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CC9" w:rsidRDefault="00C34CC9">
      <w:pPr>
        <w:pStyle w:val="ConsPlusTitlePage"/>
      </w:pPr>
      <w:r>
        <w:t xml:space="preserve">Документ предоставлен </w:t>
      </w:r>
      <w:hyperlink r:id="rId5" w:history="1">
        <w:r>
          <w:rPr>
            <w:color w:val="0000FF"/>
          </w:rPr>
          <w:t>КонсультантПлюс</w:t>
        </w:r>
      </w:hyperlink>
      <w:r>
        <w:br/>
      </w:r>
    </w:p>
    <w:p w:rsidR="00C34CC9" w:rsidRDefault="00C34CC9">
      <w:pPr>
        <w:pStyle w:val="ConsPlusNormal"/>
        <w:jc w:val="both"/>
        <w:outlineLvl w:val="0"/>
      </w:pPr>
    </w:p>
    <w:p w:rsidR="00C34CC9" w:rsidRDefault="00C34CC9">
      <w:pPr>
        <w:pStyle w:val="ConsPlusTitle"/>
        <w:jc w:val="center"/>
        <w:outlineLvl w:val="0"/>
      </w:pPr>
      <w:r>
        <w:t>ПРАВИТЕЛЬСТВО ХАНТЫ-МАНСИЙСКОГО АВТОНОМНОГО ОКРУГА - ЮГРЫ</w:t>
      </w:r>
    </w:p>
    <w:p w:rsidR="00C34CC9" w:rsidRDefault="00C34CC9">
      <w:pPr>
        <w:pStyle w:val="ConsPlusTitle"/>
        <w:jc w:val="center"/>
      </w:pPr>
    </w:p>
    <w:p w:rsidR="00C34CC9" w:rsidRDefault="00C34CC9">
      <w:pPr>
        <w:pStyle w:val="ConsPlusTitle"/>
        <w:jc w:val="center"/>
      </w:pPr>
      <w:r>
        <w:t>ПОСТАНОВЛЕНИЕ</w:t>
      </w:r>
    </w:p>
    <w:p w:rsidR="00C34CC9" w:rsidRDefault="00C34CC9">
      <w:pPr>
        <w:pStyle w:val="ConsPlusTitle"/>
        <w:jc w:val="center"/>
      </w:pPr>
      <w:r>
        <w:t>от 9 октября 2013 г. N 418-п</w:t>
      </w:r>
    </w:p>
    <w:p w:rsidR="00C34CC9" w:rsidRDefault="00C34CC9">
      <w:pPr>
        <w:pStyle w:val="ConsPlusTitle"/>
        <w:jc w:val="center"/>
      </w:pPr>
    </w:p>
    <w:p w:rsidR="00C34CC9" w:rsidRDefault="00C34CC9">
      <w:pPr>
        <w:pStyle w:val="ConsPlusTitle"/>
        <w:jc w:val="center"/>
      </w:pPr>
      <w:r>
        <w:t>О ГОСУДАРСТВЕННОЙ ПРОГРАММЕ</w:t>
      </w:r>
    </w:p>
    <w:p w:rsidR="00C34CC9" w:rsidRDefault="00C34CC9">
      <w:pPr>
        <w:pStyle w:val="ConsPlusTitle"/>
        <w:jc w:val="center"/>
      </w:pPr>
      <w:r>
        <w:t>ХАНТЫ-МАНСИЙСКОГО АВТОНОМНОГО ОКРУГА - ЮГРЫ</w:t>
      </w:r>
    </w:p>
    <w:p w:rsidR="00C34CC9" w:rsidRDefault="00C34CC9">
      <w:pPr>
        <w:pStyle w:val="ConsPlusTitle"/>
        <w:jc w:val="center"/>
      </w:pPr>
      <w:r>
        <w:t>"РАЗВИТИЕ ТРАНСПОРТНОЙ СИСТЕМЫ</w:t>
      </w:r>
    </w:p>
    <w:p w:rsidR="00C34CC9" w:rsidRDefault="00C34CC9">
      <w:pPr>
        <w:pStyle w:val="ConsPlusTitle"/>
        <w:jc w:val="center"/>
      </w:pPr>
      <w:r>
        <w:t>ХАНТЫ-МАНСИЙСКОГО АВТОНОМНОГО ОКРУГА - ЮГРЫ</w:t>
      </w:r>
    </w:p>
    <w:p w:rsidR="00C34CC9" w:rsidRDefault="00C34CC9">
      <w:pPr>
        <w:pStyle w:val="ConsPlusTitle"/>
        <w:jc w:val="center"/>
      </w:pPr>
      <w:r>
        <w:t>НА 2016 - 2020 ГОДЫ"</w:t>
      </w:r>
    </w:p>
    <w:p w:rsidR="00C34CC9" w:rsidRDefault="00C34CC9">
      <w:pPr>
        <w:pStyle w:val="ConsPlusNormal"/>
        <w:jc w:val="center"/>
      </w:pPr>
    </w:p>
    <w:p w:rsidR="00C34CC9" w:rsidRDefault="00C34CC9">
      <w:pPr>
        <w:pStyle w:val="ConsPlusNormal"/>
        <w:jc w:val="center"/>
      </w:pPr>
      <w:r>
        <w:t>Список изменяющих документов</w:t>
      </w:r>
    </w:p>
    <w:p w:rsidR="00C34CC9" w:rsidRDefault="00C34CC9">
      <w:pPr>
        <w:pStyle w:val="ConsPlusNormal"/>
        <w:jc w:val="center"/>
      </w:pPr>
      <w:r>
        <w:t xml:space="preserve">(в ред. постановлений Правительства ХМАО - Югры от 08.05.2014 </w:t>
      </w:r>
      <w:hyperlink r:id="rId6" w:history="1">
        <w:r>
          <w:rPr>
            <w:color w:val="0000FF"/>
          </w:rPr>
          <w:t>N 168-п</w:t>
        </w:r>
      </w:hyperlink>
      <w:r>
        <w:t>,</w:t>
      </w:r>
    </w:p>
    <w:p w:rsidR="00C34CC9" w:rsidRDefault="00C34CC9">
      <w:pPr>
        <w:pStyle w:val="ConsPlusNormal"/>
        <w:jc w:val="center"/>
      </w:pPr>
      <w:r>
        <w:t xml:space="preserve">от 10.06.2014 </w:t>
      </w:r>
      <w:hyperlink r:id="rId7" w:history="1">
        <w:r>
          <w:rPr>
            <w:color w:val="0000FF"/>
          </w:rPr>
          <w:t>N 217-п</w:t>
        </w:r>
      </w:hyperlink>
      <w:r>
        <w:t xml:space="preserve">, от 20.06.2014 </w:t>
      </w:r>
      <w:hyperlink r:id="rId8" w:history="1">
        <w:r>
          <w:rPr>
            <w:color w:val="0000FF"/>
          </w:rPr>
          <w:t>N 226-п</w:t>
        </w:r>
      </w:hyperlink>
      <w:r>
        <w:t xml:space="preserve">, от 18.09.2014 </w:t>
      </w:r>
      <w:hyperlink r:id="rId9" w:history="1">
        <w:r>
          <w:rPr>
            <w:color w:val="0000FF"/>
          </w:rPr>
          <w:t>N 353-п</w:t>
        </w:r>
      </w:hyperlink>
      <w:r>
        <w:t>,</w:t>
      </w:r>
    </w:p>
    <w:p w:rsidR="00C34CC9" w:rsidRDefault="00C34CC9">
      <w:pPr>
        <w:pStyle w:val="ConsPlusNormal"/>
        <w:jc w:val="center"/>
      </w:pPr>
      <w:r>
        <w:t xml:space="preserve">от 07.11.2014 </w:t>
      </w:r>
      <w:hyperlink r:id="rId10" w:history="1">
        <w:r>
          <w:rPr>
            <w:color w:val="0000FF"/>
          </w:rPr>
          <w:t>N 425-п</w:t>
        </w:r>
      </w:hyperlink>
      <w:r>
        <w:t xml:space="preserve">, от 29.12.2014 </w:t>
      </w:r>
      <w:hyperlink r:id="rId11" w:history="1">
        <w:r>
          <w:rPr>
            <w:color w:val="0000FF"/>
          </w:rPr>
          <w:t>N 536-п</w:t>
        </w:r>
      </w:hyperlink>
      <w:r>
        <w:t xml:space="preserve">, от 13.03.2015 </w:t>
      </w:r>
      <w:hyperlink r:id="rId12" w:history="1">
        <w:r>
          <w:rPr>
            <w:color w:val="0000FF"/>
          </w:rPr>
          <w:t>N 67-п</w:t>
        </w:r>
      </w:hyperlink>
      <w:r>
        <w:t>,</w:t>
      </w:r>
    </w:p>
    <w:p w:rsidR="00C34CC9" w:rsidRDefault="00C34CC9">
      <w:pPr>
        <w:pStyle w:val="ConsPlusNormal"/>
        <w:jc w:val="center"/>
      </w:pPr>
      <w:r>
        <w:t xml:space="preserve">от 30.04.2015 </w:t>
      </w:r>
      <w:hyperlink r:id="rId13" w:history="1">
        <w:r>
          <w:rPr>
            <w:color w:val="0000FF"/>
          </w:rPr>
          <w:t>N 126-п</w:t>
        </w:r>
      </w:hyperlink>
      <w:r>
        <w:t xml:space="preserve">, от 10.07.2015 </w:t>
      </w:r>
      <w:hyperlink r:id="rId14" w:history="1">
        <w:r>
          <w:rPr>
            <w:color w:val="0000FF"/>
          </w:rPr>
          <w:t>N 220-п</w:t>
        </w:r>
      </w:hyperlink>
      <w:r>
        <w:t xml:space="preserve">, от 14.08.2015 </w:t>
      </w:r>
      <w:hyperlink r:id="rId15" w:history="1">
        <w:r>
          <w:rPr>
            <w:color w:val="0000FF"/>
          </w:rPr>
          <w:t>N 264-п</w:t>
        </w:r>
      </w:hyperlink>
      <w:r>
        <w:t>,</w:t>
      </w:r>
    </w:p>
    <w:p w:rsidR="00C34CC9" w:rsidRDefault="00C34CC9">
      <w:pPr>
        <w:pStyle w:val="ConsPlusNormal"/>
        <w:jc w:val="center"/>
      </w:pPr>
      <w:r>
        <w:t xml:space="preserve">от 28.08.2015 </w:t>
      </w:r>
      <w:hyperlink r:id="rId16" w:history="1">
        <w:r>
          <w:rPr>
            <w:color w:val="0000FF"/>
          </w:rPr>
          <w:t>N 291-п</w:t>
        </w:r>
      </w:hyperlink>
      <w:r>
        <w:t xml:space="preserve">, от 20.11.2015 </w:t>
      </w:r>
      <w:hyperlink r:id="rId17" w:history="1">
        <w:r>
          <w:rPr>
            <w:color w:val="0000FF"/>
          </w:rPr>
          <w:t>N 421-п</w:t>
        </w:r>
      </w:hyperlink>
      <w:r>
        <w:t xml:space="preserve">, от 22.11.2015 </w:t>
      </w:r>
      <w:hyperlink r:id="rId18" w:history="1">
        <w:r>
          <w:rPr>
            <w:color w:val="0000FF"/>
          </w:rPr>
          <w:t>N 427-п</w:t>
        </w:r>
      </w:hyperlink>
      <w:r>
        <w:t>,</w:t>
      </w:r>
    </w:p>
    <w:p w:rsidR="00C34CC9" w:rsidRDefault="00C34CC9">
      <w:pPr>
        <w:pStyle w:val="ConsPlusNormal"/>
        <w:jc w:val="center"/>
      </w:pPr>
      <w:r>
        <w:t xml:space="preserve">от 25.12.2015 </w:t>
      </w:r>
      <w:hyperlink r:id="rId19" w:history="1">
        <w:r>
          <w:rPr>
            <w:color w:val="0000FF"/>
          </w:rPr>
          <w:t>N 500-п</w:t>
        </w:r>
      </w:hyperlink>
      <w:r>
        <w:t xml:space="preserve">, от 12.02.2016 </w:t>
      </w:r>
      <w:hyperlink r:id="rId20" w:history="1">
        <w:r>
          <w:rPr>
            <w:color w:val="0000FF"/>
          </w:rPr>
          <w:t>N 27-п</w:t>
        </w:r>
      </w:hyperlink>
      <w:r>
        <w:t xml:space="preserve">, от 06.05.2016 </w:t>
      </w:r>
      <w:hyperlink r:id="rId21" w:history="1">
        <w:r>
          <w:rPr>
            <w:color w:val="0000FF"/>
          </w:rPr>
          <w:t>N 139-п</w:t>
        </w:r>
      </w:hyperlink>
      <w:r>
        <w:t>,</w:t>
      </w:r>
    </w:p>
    <w:p w:rsidR="00C34CC9" w:rsidRDefault="00C34CC9">
      <w:pPr>
        <w:pStyle w:val="ConsPlusNormal"/>
        <w:jc w:val="center"/>
      </w:pPr>
      <w:r>
        <w:t xml:space="preserve">от 16.09.2016 </w:t>
      </w:r>
      <w:hyperlink r:id="rId22" w:history="1">
        <w:r>
          <w:rPr>
            <w:color w:val="0000FF"/>
          </w:rPr>
          <w:t>N 355-п</w:t>
        </w:r>
      </w:hyperlink>
      <w:r>
        <w:t xml:space="preserve">, от 30.09.2016 </w:t>
      </w:r>
      <w:hyperlink r:id="rId23" w:history="1">
        <w:r>
          <w:rPr>
            <w:color w:val="0000FF"/>
          </w:rPr>
          <w:t>N 374-п</w:t>
        </w:r>
      </w:hyperlink>
      <w:r>
        <w:t xml:space="preserve">, от 03.11.2016 </w:t>
      </w:r>
      <w:hyperlink r:id="rId24" w:history="1">
        <w:r>
          <w:rPr>
            <w:color w:val="0000FF"/>
          </w:rPr>
          <w:t>N 440-п</w:t>
        </w:r>
      </w:hyperlink>
      <w:r>
        <w:t>,</w:t>
      </w:r>
    </w:p>
    <w:p w:rsidR="00C34CC9" w:rsidRDefault="00C34CC9">
      <w:pPr>
        <w:pStyle w:val="ConsPlusNormal"/>
        <w:jc w:val="center"/>
      </w:pPr>
      <w:r>
        <w:t xml:space="preserve">от 22.12.2016 </w:t>
      </w:r>
      <w:hyperlink r:id="rId25" w:history="1">
        <w:r>
          <w:rPr>
            <w:color w:val="0000FF"/>
          </w:rPr>
          <w:t>N 540-п</w:t>
        </w:r>
      </w:hyperlink>
      <w:r>
        <w:t xml:space="preserve">, от 30.12.2016 </w:t>
      </w:r>
      <w:hyperlink r:id="rId26" w:history="1">
        <w:r>
          <w:rPr>
            <w:color w:val="0000FF"/>
          </w:rPr>
          <w:t>N 572-п</w:t>
        </w:r>
      </w:hyperlink>
      <w:r>
        <w:t xml:space="preserve">, от 17.03.2017 </w:t>
      </w:r>
      <w:hyperlink r:id="rId27" w:history="1">
        <w:r>
          <w:rPr>
            <w:color w:val="0000FF"/>
          </w:rPr>
          <w:t>N 93-п</w:t>
        </w:r>
      </w:hyperlink>
      <w:r>
        <w:t>,</w:t>
      </w:r>
    </w:p>
    <w:p w:rsidR="00C34CC9" w:rsidRDefault="00C34CC9">
      <w:pPr>
        <w:pStyle w:val="ConsPlusNormal"/>
        <w:jc w:val="center"/>
      </w:pPr>
      <w:r>
        <w:t xml:space="preserve">от 10.04.2017 </w:t>
      </w:r>
      <w:hyperlink r:id="rId28" w:history="1">
        <w:r>
          <w:rPr>
            <w:color w:val="0000FF"/>
          </w:rPr>
          <w:t>N 137-п</w:t>
        </w:r>
      </w:hyperlink>
      <w:r>
        <w:t xml:space="preserve">, от 28.04.2017 </w:t>
      </w:r>
      <w:hyperlink r:id="rId29" w:history="1">
        <w:r>
          <w:rPr>
            <w:color w:val="0000FF"/>
          </w:rPr>
          <w:t>N 168-п</w:t>
        </w:r>
      </w:hyperlink>
      <w:r>
        <w:t xml:space="preserve">, от 23.06.2017 </w:t>
      </w:r>
      <w:hyperlink r:id="rId30" w:history="1">
        <w:r>
          <w:rPr>
            <w:color w:val="0000FF"/>
          </w:rPr>
          <w:t>N 243-п</w:t>
        </w:r>
      </w:hyperlink>
      <w:r>
        <w:t>,</w:t>
      </w:r>
    </w:p>
    <w:p w:rsidR="00C34CC9" w:rsidRDefault="00C34CC9">
      <w:pPr>
        <w:pStyle w:val="ConsPlusNormal"/>
        <w:jc w:val="center"/>
      </w:pPr>
      <w:r>
        <w:t xml:space="preserve">от 21.07.2017 </w:t>
      </w:r>
      <w:hyperlink r:id="rId31" w:history="1">
        <w:r>
          <w:rPr>
            <w:color w:val="0000FF"/>
          </w:rPr>
          <w:t>N 283-п</w:t>
        </w:r>
      </w:hyperlink>
      <w:r>
        <w:t>)</w:t>
      </w:r>
    </w:p>
    <w:p w:rsidR="00C34CC9" w:rsidRDefault="00C34CC9">
      <w:pPr>
        <w:pStyle w:val="ConsPlusNormal"/>
        <w:jc w:val="both"/>
      </w:pPr>
    </w:p>
    <w:p w:rsidR="00C34CC9" w:rsidRDefault="00C34CC9">
      <w:pPr>
        <w:pStyle w:val="ConsPlusNormal"/>
        <w:ind w:firstLine="540"/>
        <w:jc w:val="both"/>
      </w:pPr>
      <w:r>
        <w:t xml:space="preserve">Руководствуясь </w:t>
      </w:r>
      <w:hyperlink r:id="rId32" w:history="1">
        <w:r>
          <w:rPr>
            <w:color w:val="0000FF"/>
          </w:rPr>
          <w:t>статьей 179</w:t>
        </w:r>
      </w:hyperlink>
      <w:r>
        <w:t xml:space="preserve"> Бюджетного кодекса Российской Федерации, </w:t>
      </w:r>
      <w:hyperlink r:id="rId33" w:history="1">
        <w:r>
          <w:rPr>
            <w:color w:val="0000FF"/>
          </w:rPr>
          <w:t>постановлением</w:t>
        </w:r>
      </w:hyperlink>
      <w:r>
        <w:t xml:space="preserve"> Правительства Ханты-Мансийского автономного округа - Югры от 12 июля 2013 года N 247-п "О государственных и ведомственных целевых программах Ханты-Мансийского автономного округа - Югры", </w:t>
      </w:r>
      <w:hyperlink r:id="rId34" w:history="1">
        <w:r>
          <w:rPr>
            <w:color w:val="0000FF"/>
          </w:rPr>
          <w:t>распоряжением</w:t>
        </w:r>
      </w:hyperlink>
      <w:r>
        <w:t xml:space="preserve"> Правительства Ханты-Мансийского автономного округа - Югры от 24 июня 2013 года N 321-рп "О перечне государственных программ Ханты-Мансийского автономного округа - Югры", Правительство Ханты-Мансийского автономного округа - Югры постановляет:</w:t>
      </w:r>
    </w:p>
    <w:p w:rsidR="00C34CC9" w:rsidRDefault="00C34CC9">
      <w:pPr>
        <w:pStyle w:val="ConsPlusNormal"/>
        <w:spacing w:before="220"/>
        <w:ind w:firstLine="540"/>
        <w:jc w:val="both"/>
      </w:pPr>
      <w:r>
        <w:t xml:space="preserve">1. Утвердить государственную </w:t>
      </w:r>
      <w:hyperlink w:anchor="P47" w:history="1">
        <w:r>
          <w:rPr>
            <w:color w:val="0000FF"/>
          </w:rPr>
          <w:t>программу</w:t>
        </w:r>
      </w:hyperlink>
      <w:r>
        <w:t xml:space="preserve"> Ханты-Мансийского автономного округа - Югры "Развитие транспортной системы Ханты-Мансийского автономного округа - Югры на 2016 - 2020 годы" (далее - государственная программа).</w:t>
      </w:r>
    </w:p>
    <w:p w:rsidR="00C34CC9" w:rsidRDefault="00C34CC9">
      <w:pPr>
        <w:pStyle w:val="ConsPlusNormal"/>
        <w:jc w:val="both"/>
      </w:pPr>
      <w:r>
        <w:t xml:space="preserve">(в ред. </w:t>
      </w:r>
      <w:hyperlink r:id="rId35" w:history="1">
        <w:r>
          <w:rPr>
            <w:color w:val="0000FF"/>
          </w:rPr>
          <w:t>постановления</w:t>
        </w:r>
      </w:hyperlink>
      <w:r>
        <w:t xml:space="preserve"> Правительства ХМАО - Югры от 20.11.2015 N 421-п)</w:t>
      </w:r>
    </w:p>
    <w:p w:rsidR="00C34CC9" w:rsidRDefault="00C34CC9">
      <w:pPr>
        <w:pStyle w:val="ConsPlusNormal"/>
        <w:spacing w:before="220"/>
        <w:ind w:firstLine="540"/>
        <w:jc w:val="both"/>
      </w:pPr>
      <w:r>
        <w:t xml:space="preserve">2. Определить Департамент дорожного хозяйства и транспорта Ханты-Мансийского автономного округа - Югры ответственным исполнителем государственной </w:t>
      </w:r>
      <w:hyperlink w:anchor="P47" w:history="1">
        <w:r>
          <w:rPr>
            <w:color w:val="0000FF"/>
          </w:rPr>
          <w:t>программы</w:t>
        </w:r>
      </w:hyperlink>
      <w:r>
        <w:t>.</w:t>
      </w:r>
    </w:p>
    <w:p w:rsidR="00C34CC9" w:rsidRDefault="00C34CC9">
      <w:pPr>
        <w:pStyle w:val="ConsPlusNormal"/>
        <w:spacing w:before="220"/>
        <w:ind w:firstLine="540"/>
        <w:jc w:val="both"/>
      </w:pPr>
      <w:r>
        <w:t>3. Рекомендовать органам местного самоуправления муниципальных образований Ханты-Мансийского автономного округа - Югры утвердить аналогичные программы и предусмотреть в местных бюджетах средства на их реализацию.</w:t>
      </w:r>
    </w:p>
    <w:p w:rsidR="00C34CC9" w:rsidRDefault="00C34CC9">
      <w:pPr>
        <w:pStyle w:val="ConsPlusNormal"/>
        <w:spacing w:before="220"/>
        <w:ind w:firstLine="540"/>
        <w:jc w:val="both"/>
      </w:pPr>
      <w:r>
        <w:t xml:space="preserve">4. Признать утратившим силу </w:t>
      </w:r>
      <w:hyperlink r:id="rId36" w:history="1">
        <w:r>
          <w:rPr>
            <w:color w:val="0000FF"/>
          </w:rPr>
          <w:t>постановление</w:t>
        </w:r>
      </w:hyperlink>
      <w:r>
        <w:t xml:space="preserve"> Правительства Ханты-Мансийского автономного округа - Югры от 3 октября 2013 года N 400-п "О государственной программе Ханты-Мансийского автономного округа - Югры "Развитие транспортной системы Ханты-Мансийского автономного округа - Югры на 2014 - 2020 годы".</w:t>
      </w:r>
    </w:p>
    <w:p w:rsidR="00C34CC9" w:rsidRDefault="00C34CC9">
      <w:pPr>
        <w:pStyle w:val="ConsPlusNormal"/>
        <w:spacing w:before="220"/>
        <w:ind w:firstLine="540"/>
        <w:jc w:val="both"/>
      </w:pPr>
      <w:r>
        <w:t xml:space="preserve">5. Утратил силу с 1 января 2016 года. - </w:t>
      </w:r>
      <w:hyperlink r:id="rId37" w:history="1">
        <w:r>
          <w:rPr>
            <w:color w:val="0000FF"/>
          </w:rPr>
          <w:t>Постановление</w:t>
        </w:r>
      </w:hyperlink>
      <w:r>
        <w:t xml:space="preserve"> Правительства ХМАО - Югры от 20.11.2015 N 421-п.</w:t>
      </w:r>
    </w:p>
    <w:p w:rsidR="00C34CC9" w:rsidRDefault="00C34CC9">
      <w:pPr>
        <w:pStyle w:val="ConsPlusNormal"/>
        <w:jc w:val="both"/>
      </w:pPr>
    </w:p>
    <w:p w:rsidR="00C34CC9" w:rsidRDefault="00C34CC9">
      <w:pPr>
        <w:pStyle w:val="ConsPlusNormal"/>
        <w:jc w:val="right"/>
      </w:pPr>
      <w:r>
        <w:t>Губернатор</w:t>
      </w:r>
    </w:p>
    <w:p w:rsidR="00C34CC9" w:rsidRDefault="00C34CC9">
      <w:pPr>
        <w:pStyle w:val="ConsPlusNormal"/>
        <w:jc w:val="right"/>
      </w:pPr>
      <w:r>
        <w:t>Ханты-Мансийского</w:t>
      </w:r>
    </w:p>
    <w:p w:rsidR="00C34CC9" w:rsidRDefault="00C34CC9">
      <w:pPr>
        <w:pStyle w:val="ConsPlusNormal"/>
        <w:jc w:val="right"/>
      </w:pPr>
      <w:r>
        <w:lastRenderedPageBreak/>
        <w:t>автономного округа - Югры</w:t>
      </w:r>
    </w:p>
    <w:p w:rsidR="00C34CC9" w:rsidRDefault="00C34CC9">
      <w:pPr>
        <w:pStyle w:val="ConsPlusNormal"/>
        <w:jc w:val="right"/>
      </w:pPr>
      <w:r>
        <w:t>Н.В.КОМАРОВА</w:t>
      </w:r>
    </w:p>
    <w:p w:rsidR="00C34CC9" w:rsidRDefault="00C34CC9">
      <w:pPr>
        <w:pStyle w:val="ConsPlusNormal"/>
        <w:jc w:val="both"/>
      </w:pPr>
    </w:p>
    <w:p w:rsidR="00C34CC9" w:rsidRDefault="00C34CC9">
      <w:pPr>
        <w:pStyle w:val="ConsPlusNormal"/>
        <w:jc w:val="both"/>
      </w:pPr>
    </w:p>
    <w:p w:rsidR="00C34CC9" w:rsidRDefault="00C34CC9">
      <w:pPr>
        <w:pStyle w:val="ConsPlusNormal"/>
        <w:jc w:val="both"/>
      </w:pPr>
    </w:p>
    <w:p w:rsidR="00C34CC9" w:rsidRDefault="00C34CC9">
      <w:pPr>
        <w:pStyle w:val="ConsPlusNormal"/>
        <w:jc w:val="both"/>
      </w:pPr>
    </w:p>
    <w:p w:rsidR="00C34CC9" w:rsidRDefault="00C34CC9">
      <w:pPr>
        <w:pStyle w:val="ConsPlusNormal"/>
        <w:jc w:val="both"/>
      </w:pPr>
    </w:p>
    <w:p w:rsidR="00C34CC9" w:rsidRDefault="00C34CC9">
      <w:pPr>
        <w:pStyle w:val="ConsPlusNormal"/>
        <w:jc w:val="right"/>
        <w:outlineLvl w:val="0"/>
      </w:pPr>
      <w:r>
        <w:t>Приложение</w:t>
      </w:r>
    </w:p>
    <w:p w:rsidR="00C34CC9" w:rsidRDefault="00C34CC9">
      <w:pPr>
        <w:pStyle w:val="ConsPlusNormal"/>
        <w:jc w:val="right"/>
      </w:pPr>
      <w:r>
        <w:t>к постановлению Правительства</w:t>
      </w:r>
    </w:p>
    <w:p w:rsidR="00C34CC9" w:rsidRDefault="00C34CC9">
      <w:pPr>
        <w:pStyle w:val="ConsPlusNormal"/>
        <w:jc w:val="right"/>
      </w:pPr>
      <w:r>
        <w:t>Ханты-Мансийского</w:t>
      </w:r>
    </w:p>
    <w:p w:rsidR="00C34CC9" w:rsidRDefault="00C34CC9">
      <w:pPr>
        <w:pStyle w:val="ConsPlusNormal"/>
        <w:jc w:val="right"/>
      </w:pPr>
      <w:r>
        <w:t>автономного округа - Югры</w:t>
      </w:r>
    </w:p>
    <w:p w:rsidR="00C34CC9" w:rsidRDefault="00C34CC9">
      <w:pPr>
        <w:pStyle w:val="ConsPlusNormal"/>
        <w:jc w:val="right"/>
      </w:pPr>
      <w:r>
        <w:t>от 9 октября 2013 года N 418-п</w:t>
      </w:r>
    </w:p>
    <w:p w:rsidR="00C34CC9" w:rsidRDefault="00C34CC9">
      <w:pPr>
        <w:pStyle w:val="ConsPlusNormal"/>
        <w:jc w:val="both"/>
      </w:pPr>
    </w:p>
    <w:p w:rsidR="00C34CC9" w:rsidRDefault="00C34CC9">
      <w:pPr>
        <w:pStyle w:val="ConsPlusTitle"/>
        <w:jc w:val="center"/>
      </w:pPr>
      <w:bookmarkStart w:id="0" w:name="P47"/>
      <w:bookmarkEnd w:id="0"/>
      <w:r>
        <w:t>ГОСУДАРСТВЕННАЯ ПРОГРАММА</w:t>
      </w:r>
    </w:p>
    <w:p w:rsidR="00C34CC9" w:rsidRDefault="00C34CC9">
      <w:pPr>
        <w:pStyle w:val="ConsPlusTitle"/>
        <w:jc w:val="center"/>
      </w:pPr>
      <w:r>
        <w:t>ХАНТЫ-МАНСИЙСКОГО АВТОНОМНОГО ОКРУГА - ЮГРЫ</w:t>
      </w:r>
    </w:p>
    <w:p w:rsidR="00C34CC9" w:rsidRDefault="00C34CC9">
      <w:pPr>
        <w:pStyle w:val="ConsPlusTitle"/>
        <w:jc w:val="center"/>
      </w:pPr>
      <w:r>
        <w:t>"РАЗВИТИЕ ТРАНСПОРТНОЙ СИСТЕМЫ</w:t>
      </w:r>
    </w:p>
    <w:p w:rsidR="00C34CC9" w:rsidRDefault="00C34CC9">
      <w:pPr>
        <w:pStyle w:val="ConsPlusTitle"/>
        <w:jc w:val="center"/>
      </w:pPr>
      <w:r>
        <w:t>ХАНТЫ-МАНСИЙСКОГО АВТОНОМНОГО ОКРУГА - ЮГРЫ</w:t>
      </w:r>
    </w:p>
    <w:p w:rsidR="00C34CC9" w:rsidRDefault="00C34CC9">
      <w:pPr>
        <w:pStyle w:val="ConsPlusTitle"/>
        <w:jc w:val="center"/>
      </w:pPr>
      <w:r>
        <w:t>НА 2016 - 2020 ГОДЫ"</w:t>
      </w:r>
    </w:p>
    <w:p w:rsidR="00C34CC9" w:rsidRDefault="00C34CC9">
      <w:pPr>
        <w:pStyle w:val="ConsPlusTitle"/>
        <w:jc w:val="center"/>
      </w:pPr>
      <w:r>
        <w:t>(ДАЛЕЕ - ГОСУДАРСТВЕННАЯ ПРОГРАММА)</w:t>
      </w:r>
    </w:p>
    <w:p w:rsidR="00C34CC9" w:rsidRDefault="00C34CC9">
      <w:pPr>
        <w:pStyle w:val="ConsPlusNormal"/>
        <w:jc w:val="center"/>
      </w:pPr>
    </w:p>
    <w:p w:rsidR="00C34CC9" w:rsidRDefault="00C34CC9">
      <w:pPr>
        <w:pStyle w:val="ConsPlusNormal"/>
        <w:jc w:val="center"/>
      </w:pPr>
      <w:r>
        <w:t>Список изменяющих документов</w:t>
      </w:r>
    </w:p>
    <w:p w:rsidR="00C34CC9" w:rsidRDefault="00C34CC9">
      <w:pPr>
        <w:pStyle w:val="ConsPlusNormal"/>
        <w:jc w:val="center"/>
      </w:pPr>
      <w:r>
        <w:t xml:space="preserve">(в ред. постановлений Правительства ХМАО - Югры от 08.05.2014 </w:t>
      </w:r>
      <w:hyperlink r:id="rId38" w:history="1">
        <w:r>
          <w:rPr>
            <w:color w:val="0000FF"/>
          </w:rPr>
          <w:t>N 168-п</w:t>
        </w:r>
      </w:hyperlink>
      <w:r>
        <w:t>,</w:t>
      </w:r>
    </w:p>
    <w:p w:rsidR="00C34CC9" w:rsidRDefault="00C34CC9">
      <w:pPr>
        <w:pStyle w:val="ConsPlusNormal"/>
        <w:jc w:val="center"/>
      </w:pPr>
      <w:r>
        <w:t xml:space="preserve">от 10.06.2014 </w:t>
      </w:r>
      <w:hyperlink r:id="rId39" w:history="1">
        <w:r>
          <w:rPr>
            <w:color w:val="0000FF"/>
          </w:rPr>
          <w:t>N 217-п</w:t>
        </w:r>
      </w:hyperlink>
      <w:r>
        <w:t xml:space="preserve">, от 20.06.2014 </w:t>
      </w:r>
      <w:hyperlink r:id="rId40" w:history="1">
        <w:r>
          <w:rPr>
            <w:color w:val="0000FF"/>
          </w:rPr>
          <w:t>N 226-п</w:t>
        </w:r>
      </w:hyperlink>
      <w:r>
        <w:t xml:space="preserve">, от 18.09.2014 </w:t>
      </w:r>
      <w:hyperlink r:id="rId41" w:history="1">
        <w:r>
          <w:rPr>
            <w:color w:val="0000FF"/>
          </w:rPr>
          <w:t>N 353-п</w:t>
        </w:r>
      </w:hyperlink>
      <w:r>
        <w:t>,</w:t>
      </w:r>
    </w:p>
    <w:p w:rsidR="00C34CC9" w:rsidRDefault="00C34CC9">
      <w:pPr>
        <w:pStyle w:val="ConsPlusNormal"/>
        <w:jc w:val="center"/>
      </w:pPr>
      <w:r>
        <w:t xml:space="preserve">от 07.11.2014 </w:t>
      </w:r>
      <w:hyperlink r:id="rId42" w:history="1">
        <w:r>
          <w:rPr>
            <w:color w:val="0000FF"/>
          </w:rPr>
          <w:t>N 425-п</w:t>
        </w:r>
      </w:hyperlink>
      <w:r>
        <w:t xml:space="preserve">, от 29.12.2014 </w:t>
      </w:r>
      <w:hyperlink r:id="rId43" w:history="1">
        <w:r>
          <w:rPr>
            <w:color w:val="0000FF"/>
          </w:rPr>
          <w:t>N 536-п</w:t>
        </w:r>
      </w:hyperlink>
      <w:r>
        <w:t xml:space="preserve">, от 13.03.2015 </w:t>
      </w:r>
      <w:hyperlink r:id="rId44" w:history="1">
        <w:r>
          <w:rPr>
            <w:color w:val="0000FF"/>
          </w:rPr>
          <w:t>N 67-п</w:t>
        </w:r>
      </w:hyperlink>
      <w:r>
        <w:t>,</w:t>
      </w:r>
    </w:p>
    <w:p w:rsidR="00C34CC9" w:rsidRDefault="00C34CC9">
      <w:pPr>
        <w:pStyle w:val="ConsPlusNormal"/>
        <w:jc w:val="center"/>
      </w:pPr>
      <w:r>
        <w:t xml:space="preserve">от 30.04.2015 </w:t>
      </w:r>
      <w:hyperlink r:id="rId45" w:history="1">
        <w:r>
          <w:rPr>
            <w:color w:val="0000FF"/>
          </w:rPr>
          <w:t>N 126-п</w:t>
        </w:r>
      </w:hyperlink>
      <w:r>
        <w:t xml:space="preserve">, от 10.07.2015 </w:t>
      </w:r>
      <w:hyperlink r:id="rId46" w:history="1">
        <w:r>
          <w:rPr>
            <w:color w:val="0000FF"/>
          </w:rPr>
          <w:t>N 220-п</w:t>
        </w:r>
      </w:hyperlink>
      <w:r>
        <w:t xml:space="preserve">, от 14.08.2015 </w:t>
      </w:r>
      <w:hyperlink r:id="rId47" w:history="1">
        <w:r>
          <w:rPr>
            <w:color w:val="0000FF"/>
          </w:rPr>
          <w:t>N 264-п</w:t>
        </w:r>
      </w:hyperlink>
      <w:r>
        <w:t>,</w:t>
      </w:r>
    </w:p>
    <w:p w:rsidR="00C34CC9" w:rsidRDefault="00C34CC9">
      <w:pPr>
        <w:pStyle w:val="ConsPlusNormal"/>
        <w:jc w:val="center"/>
      </w:pPr>
      <w:r>
        <w:t xml:space="preserve">от 28.08.2015 </w:t>
      </w:r>
      <w:hyperlink r:id="rId48" w:history="1">
        <w:r>
          <w:rPr>
            <w:color w:val="0000FF"/>
          </w:rPr>
          <w:t>N 291-п</w:t>
        </w:r>
      </w:hyperlink>
      <w:r>
        <w:t xml:space="preserve">, от 20.11.2015 </w:t>
      </w:r>
      <w:hyperlink r:id="rId49" w:history="1">
        <w:r>
          <w:rPr>
            <w:color w:val="0000FF"/>
          </w:rPr>
          <w:t>N 421-п</w:t>
        </w:r>
      </w:hyperlink>
      <w:r>
        <w:t xml:space="preserve">, от 22.11.2015 </w:t>
      </w:r>
      <w:hyperlink r:id="rId50" w:history="1">
        <w:r>
          <w:rPr>
            <w:color w:val="0000FF"/>
          </w:rPr>
          <w:t>N 427-п</w:t>
        </w:r>
      </w:hyperlink>
      <w:r>
        <w:t>,</w:t>
      </w:r>
    </w:p>
    <w:p w:rsidR="00C34CC9" w:rsidRDefault="00C34CC9">
      <w:pPr>
        <w:pStyle w:val="ConsPlusNormal"/>
        <w:jc w:val="center"/>
      </w:pPr>
      <w:r>
        <w:t xml:space="preserve">от 25.12.2015 </w:t>
      </w:r>
      <w:hyperlink r:id="rId51" w:history="1">
        <w:r>
          <w:rPr>
            <w:color w:val="0000FF"/>
          </w:rPr>
          <w:t>N 500-п</w:t>
        </w:r>
      </w:hyperlink>
      <w:r>
        <w:t xml:space="preserve">, от 12.02.2016 </w:t>
      </w:r>
      <w:hyperlink r:id="rId52" w:history="1">
        <w:r>
          <w:rPr>
            <w:color w:val="0000FF"/>
          </w:rPr>
          <w:t>N 27-п</w:t>
        </w:r>
      </w:hyperlink>
      <w:r>
        <w:t xml:space="preserve">, от 06.05.2016 </w:t>
      </w:r>
      <w:hyperlink r:id="rId53" w:history="1">
        <w:r>
          <w:rPr>
            <w:color w:val="0000FF"/>
          </w:rPr>
          <w:t>N 139-п</w:t>
        </w:r>
      </w:hyperlink>
      <w:r>
        <w:t>,</w:t>
      </w:r>
    </w:p>
    <w:p w:rsidR="00C34CC9" w:rsidRDefault="00C34CC9">
      <w:pPr>
        <w:pStyle w:val="ConsPlusNormal"/>
        <w:jc w:val="center"/>
      </w:pPr>
      <w:r>
        <w:t xml:space="preserve">от 16.09.2016 </w:t>
      </w:r>
      <w:hyperlink r:id="rId54" w:history="1">
        <w:r>
          <w:rPr>
            <w:color w:val="0000FF"/>
          </w:rPr>
          <w:t>N 355-п</w:t>
        </w:r>
      </w:hyperlink>
      <w:r>
        <w:t xml:space="preserve">, от 30.09.2016 </w:t>
      </w:r>
      <w:hyperlink r:id="rId55" w:history="1">
        <w:r>
          <w:rPr>
            <w:color w:val="0000FF"/>
          </w:rPr>
          <w:t>N 374-п</w:t>
        </w:r>
      </w:hyperlink>
      <w:r>
        <w:t xml:space="preserve">, от 03.11.2016 </w:t>
      </w:r>
      <w:hyperlink r:id="rId56" w:history="1">
        <w:r>
          <w:rPr>
            <w:color w:val="0000FF"/>
          </w:rPr>
          <w:t>N 440-п</w:t>
        </w:r>
      </w:hyperlink>
      <w:r>
        <w:t>,</w:t>
      </w:r>
    </w:p>
    <w:p w:rsidR="00C34CC9" w:rsidRDefault="00C34CC9">
      <w:pPr>
        <w:pStyle w:val="ConsPlusNormal"/>
        <w:jc w:val="center"/>
      </w:pPr>
      <w:r>
        <w:t xml:space="preserve">от 22.12.2016 </w:t>
      </w:r>
      <w:hyperlink r:id="rId57" w:history="1">
        <w:r>
          <w:rPr>
            <w:color w:val="0000FF"/>
          </w:rPr>
          <w:t>N 540-п</w:t>
        </w:r>
      </w:hyperlink>
      <w:r>
        <w:t xml:space="preserve">, от 30.12.2016 </w:t>
      </w:r>
      <w:hyperlink r:id="rId58" w:history="1">
        <w:r>
          <w:rPr>
            <w:color w:val="0000FF"/>
          </w:rPr>
          <w:t>N 572-п</w:t>
        </w:r>
      </w:hyperlink>
      <w:r>
        <w:t xml:space="preserve">, от 17.03.2017 </w:t>
      </w:r>
      <w:hyperlink r:id="rId59" w:history="1">
        <w:r>
          <w:rPr>
            <w:color w:val="0000FF"/>
          </w:rPr>
          <w:t>N 93-п</w:t>
        </w:r>
      </w:hyperlink>
      <w:r>
        <w:t>,</w:t>
      </w:r>
    </w:p>
    <w:p w:rsidR="00C34CC9" w:rsidRDefault="00C34CC9">
      <w:pPr>
        <w:pStyle w:val="ConsPlusNormal"/>
        <w:jc w:val="center"/>
      </w:pPr>
      <w:r>
        <w:t xml:space="preserve">от 10.04.2017 </w:t>
      </w:r>
      <w:hyperlink r:id="rId60" w:history="1">
        <w:r>
          <w:rPr>
            <w:color w:val="0000FF"/>
          </w:rPr>
          <w:t>N 137-п</w:t>
        </w:r>
      </w:hyperlink>
      <w:r>
        <w:t xml:space="preserve">, от 28.04.2017 </w:t>
      </w:r>
      <w:hyperlink r:id="rId61" w:history="1">
        <w:r>
          <w:rPr>
            <w:color w:val="0000FF"/>
          </w:rPr>
          <w:t>N 168-п</w:t>
        </w:r>
      </w:hyperlink>
      <w:r>
        <w:t xml:space="preserve">, от 23.06.2017 </w:t>
      </w:r>
      <w:hyperlink r:id="rId62" w:history="1">
        <w:r>
          <w:rPr>
            <w:color w:val="0000FF"/>
          </w:rPr>
          <w:t>N 243-п</w:t>
        </w:r>
      </w:hyperlink>
      <w:r>
        <w:t>,</w:t>
      </w:r>
    </w:p>
    <w:p w:rsidR="00C34CC9" w:rsidRDefault="00C34CC9">
      <w:pPr>
        <w:pStyle w:val="ConsPlusNormal"/>
        <w:jc w:val="center"/>
      </w:pPr>
      <w:r>
        <w:t xml:space="preserve">от 21.07.2017 </w:t>
      </w:r>
      <w:hyperlink r:id="rId63" w:history="1">
        <w:r>
          <w:rPr>
            <w:color w:val="0000FF"/>
          </w:rPr>
          <w:t>N 283-п</w:t>
        </w:r>
      </w:hyperlink>
      <w:r>
        <w:t>)</w:t>
      </w:r>
    </w:p>
    <w:p w:rsidR="00C34CC9" w:rsidRDefault="00C34CC9">
      <w:pPr>
        <w:pStyle w:val="ConsPlusNormal"/>
        <w:jc w:val="both"/>
      </w:pPr>
    </w:p>
    <w:p w:rsidR="00C34CC9" w:rsidRDefault="00C34CC9">
      <w:pPr>
        <w:pStyle w:val="ConsPlusNormal"/>
        <w:jc w:val="center"/>
        <w:outlineLvl w:val="1"/>
      </w:pPr>
      <w:r>
        <w:t>Паспорт государственной программы</w:t>
      </w:r>
    </w:p>
    <w:p w:rsidR="00C34CC9" w:rsidRDefault="00C34CC9">
      <w:pPr>
        <w:pStyle w:val="ConsPlusNormal"/>
        <w:jc w:val="center"/>
      </w:pPr>
    </w:p>
    <w:p w:rsidR="00C34CC9" w:rsidRDefault="00C34CC9">
      <w:pPr>
        <w:pStyle w:val="ConsPlusNormal"/>
        <w:jc w:val="center"/>
      </w:pPr>
      <w:r>
        <w:t xml:space="preserve">(в ред. </w:t>
      </w:r>
      <w:hyperlink r:id="rId64" w:history="1">
        <w:r>
          <w:rPr>
            <w:color w:val="0000FF"/>
          </w:rPr>
          <w:t>постановления</w:t>
        </w:r>
      </w:hyperlink>
      <w:r>
        <w:t xml:space="preserve"> Правительства ХМАО - Югры</w:t>
      </w:r>
    </w:p>
    <w:p w:rsidR="00C34CC9" w:rsidRDefault="00C34CC9">
      <w:pPr>
        <w:pStyle w:val="ConsPlusNormal"/>
        <w:jc w:val="center"/>
      </w:pPr>
      <w:r>
        <w:t>от 03.11.2016 N 440-п)</w:t>
      </w:r>
    </w:p>
    <w:p w:rsidR="00C34CC9" w:rsidRDefault="00C34CC9">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05"/>
        <w:gridCol w:w="6180"/>
      </w:tblGrid>
      <w:tr w:rsidR="00C34CC9">
        <w:tc>
          <w:tcPr>
            <w:tcW w:w="2805" w:type="dxa"/>
          </w:tcPr>
          <w:p w:rsidR="00C34CC9" w:rsidRDefault="00C34CC9">
            <w:pPr>
              <w:pStyle w:val="ConsPlusNormal"/>
            </w:pPr>
            <w:r>
              <w:t>Наименование государственной программы</w:t>
            </w:r>
          </w:p>
        </w:tc>
        <w:tc>
          <w:tcPr>
            <w:tcW w:w="6180" w:type="dxa"/>
          </w:tcPr>
          <w:p w:rsidR="00C34CC9" w:rsidRDefault="00C34CC9">
            <w:pPr>
              <w:pStyle w:val="ConsPlusNormal"/>
              <w:jc w:val="both"/>
            </w:pPr>
            <w:r>
              <w:t>Развитие транспортной системы Ханты-Мансийского автономного округа - Югры на 2016 - 2020 годы</w:t>
            </w:r>
          </w:p>
        </w:tc>
      </w:tr>
      <w:tr w:rsidR="00C34CC9">
        <w:tc>
          <w:tcPr>
            <w:tcW w:w="2805" w:type="dxa"/>
          </w:tcPr>
          <w:p w:rsidR="00C34CC9" w:rsidRDefault="00C34CC9">
            <w:pPr>
              <w:pStyle w:val="ConsPlusNormal"/>
            </w:pPr>
            <w:r>
              <w:t>Дата утверждения государственной программы (наименование и номер соответствующего нормативного акта)</w:t>
            </w:r>
          </w:p>
        </w:tc>
        <w:tc>
          <w:tcPr>
            <w:tcW w:w="6180" w:type="dxa"/>
          </w:tcPr>
          <w:p w:rsidR="00C34CC9" w:rsidRDefault="00C34CC9">
            <w:pPr>
              <w:pStyle w:val="ConsPlusNormal"/>
              <w:jc w:val="both"/>
            </w:pPr>
            <w:hyperlink r:id="rId65" w:history="1">
              <w:r>
                <w:rPr>
                  <w:color w:val="0000FF"/>
                </w:rPr>
                <w:t>постановление</w:t>
              </w:r>
            </w:hyperlink>
            <w:r>
              <w:t xml:space="preserve"> Правительства Ханты-Мансийского автономного округа - Югры от 20 ноября 2015 года N 421-п "О внесении изменений в постановление Правительства Ханты-Мансийского автономного округа - Югры от 9 октября 2013 года N 418-п "О государственной программе Ханты-Мансийского автономного округа - Югры "Развитие транспортной системы Ханты-Мансийского автономного округа - Югры на 2014 - 2020 годы"</w:t>
            </w:r>
          </w:p>
        </w:tc>
      </w:tr>
      <w:tr w:rsidR="00C34CC9">
        <w:tc>
          <w:tcPr>
            <w:tcW w:w="2805" w:type="dxa"/>
          </w:tcPr>
          <w:p w:rsidR="00C34CC9" w:rsidRDefault="00C34CC9">
            <w:pPr>
              <w:pStyle w:val="ConsPlusNormal"/>
            </w:pPr>
            <w:r>
              <w:t>Ответственный исполнитель государственной программы</w:t>
            </w:r>
          </w:p>
        </w:tc>
        <w:tc>
          <w:tcPr>
            <w:tcW w:w="6180" w:type="dxa"/>
          </w:tcPr>
          <w:p w:rsidR="00C34CC9" w:rsidRDefault="00C34CC9">
            <w:pPr>
              <w:pStyle w:val="ConsPlusNormal"/>
              <w:jc w:val="both"/>
            </w:pPr>
            <w:r>
              <w:t>Департамент дорожного хозяйства и транспорта Ханты-Мансийского автономного округа - Югры (далее - Депдорхоз и транспорта Югры)</w:t>
            </w:r>
          </w:p>
        </w:tc>
      </w:tr>
      <w:tr w:rsidR="00C34CC9">
        <w:tblPrEx>
          <w:tblBorders>
            <w:insideH w:val="nil"/>
          </w:tblBorders>
        </w:tblPrEx>
        <w:tc>
          <w:tcPr>
            <w:tcW w:w="2805" w:type="dxa"/>
            <w:tcBorders>
              <w:bottom w:val="nil"/>
            </w:tcBorders>
          </w:tcPr>
          <w:p w:rsidR="00C34CC9" w:rsidRDefault="00C34CC9">
            <w:pPr>
              <w:pStyle w:val="ConsPlusNormal"/>
            </w:pPr>
            <w:r>
              <w:t xml:space="preserve">Соисполнители </w:t>
            </w:r>
            <w:r>
              <w:lastRenderedPageBreak/>
              <w:t>государственной программы</w:t>
            </w:r>
          </w:p>
        </w:tc>
        <w:tc>
          <w:tcPr>
            <w:tcW w:w="6180" w:type="dxa"/>
            <w:tcBorders>
              <w:bottom w:val="nil"/>
            </w:tcBorders>
          </w:tcPr>
          <w:p w:rsidR="00C34CC9" w:rsidRDefault="00C34CC9">
            <w:pPr>
              <w:pStyle w:val="ConsPlusNormal"/>
              <w:jc w:val="both"/>
            </w:pPr>
            <w:r>
              <w:lastRenderedPageBreak/>
              <w:t xml:space="preserve">Департамент строительства Ханты-Мансийского автономного </w:t>
            </w:r>
            <w:r>
              <w:lastRenderedPageBreak/>
              <w:t>округа - Югры (далее - Депстрой Югры);</w:t>
            </w:r>
          </w:p>
          <w:p w:rsidR="00C34CC9" w:rsidRDefault="00C34CC9">
            <w:pPr>
              <w:pStyle w:val="ConsPlusNormal"/>
              <w:jc w:val="both"/>
            </w:pPr>
            <w:r>
              <w:t>Служба государственного надзора за техническим состоянием самоходных машин и других видов техники Ханты-Мансийского автономного округа - Югры (далее - Гостехнадзор Югры);</w:t>
            </w:r>
          </w:p>
          <w:p w:rsidR="00C34CC9" w:rsidRDefault="00C34CC9">
            <w:pPr>
              <w:pStyle w:val="ConsPlusNormal"/>
              <w:jc w:val="both"/>
            </w:pPr>
            <w:r>
              <w:t xml:space="preserve">Абзац исключен с 28 апреля 2017 года. - </w:t>
            </w:r>
            <w:hyperlink r:id="rId66" w:history="1">
              <w:r>
                <w:rPr>
                  <w:color w:val="0000FF"/>
                </w:rPr>
                <w:t>Постановление</w:t>
              </w:r>
            </w:hyperlink>
            <w:r>
              <w:t xml:space="preserve"> Правительства ХМАО - Югры от 28.04.2017 N 168-п</w:t>
            </w:r>
          </w:p>
        </w:tc>
      </w:tr>
      <w:tr w:rsidR="00C34CC9">
        <w:tblPrEx>
          <w:tblBorders>
            <w:insideH w:val="nil"/>
          </w:tblBorders>
        </w:tblPrEx>
        <w:tc>
          <w:tcPr>
            <w:tcW w:w="8985" w:type="dxa"/>
            <w:gridSpan w:val="2"/>
            <w:tcBorders>
              <w:top w:val="nil"/>
            </w:tcBorders>
          </w:tcPr>
          <w:p w:rsidR="00C34CC9" w:rsidRDefault="00C34CC9">
            <w:pPr>
              <w:pStyle w:val="ConsPlusNormal"/>
              <w:jc w:val="both"/>
            </w:pPr>
            <w:r>
              <w:lastRenderedPageBreak/>
              <w:t xml:space="preserve">(в ред. </w:t>
            </w:r>
            <w:hyperlink r:id="rId67" w:history="1">
              <w:r>
                <w:rPr>
                  <w:color w:val="0000FF"/>
                </w:rPr>
                <w:t>постановления</w:t>
              </w:r>
            </w:hyperlink>
            <w:r>
              <w:t xml:space="preserve"> Правительства ХМАО - Югры от 28.04.2017 N 168-п)</w:t>
            </w:r>
          </w:p>
        </w:tc>
      </w:tr>
      <w:tr w:rsidR="00C34CC9">
        <w:tc>
          <w:tcPr>
            <w:tcW w:w="2805" w:type="dxa"/>
          </w:tcPr>
          <w:p w:rsidR="00C34CC9" w:rsidRDefault="00C34CC9">
            <w:pPr>
              <w:pStyle w:val="ConsPlusNormal"/>
            </w:pPr>
            <w:r>
              <w:t>Цели государственной программы</w:t>
            </w:r>
          </w:p>
        </w:tc>
        <w:tc>
          <w:tcPr>
            <w:tcW w:w="6180" w:type="dxa"/>
          </w:tcPr>
          <w:p w:rsidR="00C34CC9" w:rsidRDefault="00C34CC9">
            <w:pPr>
              <w:pStyle w:val="ConsPlusNormal"/>
              <w:jc w:val="both"/>
            </w:pPr>
            <w:r>
              <w:t>развитие современной транспортной инфраструктуры, обеспечивающей повышение доступности и безопасности услуг транспортного комплекса для населения Ханты-Мансийского автономного округа - Югры (далее также - автономный округ, Югра, Ханты-Мансийский автономный округ - Югра), а также обеспечение безопасной эксплуатации тракторов, самоходных машин, других видов техники, аттракционов</w:t>
            </w:r>
          </w:p>
        </w:tc>
      </w:tr>
      <w:tr w:rsidR="00C34CC9">
        <w:tc>
          <w:tcPr>
            <w:tcW w:w="2805" w:type="dxa"/>
          </w:tcPr>
          <w:p w:rsidR="00C34CC9" w:rsidRDefault="00C34CC9">
            <w:pPr>
              <w:pStyle w:val="ConsPlusNormal"/>
            </w:pPr>
            <w:r>
              <w:t>Задачи государственной программы</w:t>
            </w:r>
          </w:p>
        </w:tc>
        <w:tc>
          <w:tcPr>
            <w:tcW w:w="6180" w:type="dxa"/>
          </w:tcPr>
          <w:p w:rsidR="00C34CC9" w:rsidRDefault="00C34CC9">
            <w:pPr>
              <w:pStyle w:val="ConsPlusNormal"/>
              <w:ind w:firstLine="283"/>
              <w:jc w:val="both"/>
            </w:pPr>
            <w:r>
              <w:t>Эффективная реализация единой государственной политики в сфере транспортного обслуживания населения и дорожной деятельности.</w:t>
            </w:r>
          </w:p>
          <w:p w:rsidR="00C34CC9" w:rsidRDefault="00C34CC9">
            <w:pPr>
              <w:pStyle w:val="ConsPlusNormal"/>
              <w:ind w:firstLine="283"/>
              <w:jc w:val="both"/>
            </w:pPr>
            <w:r>
              <w:t>Обеспечение потребности в перевозках пассажиров в межмуниципальном сообщении автомобильным транспортом.</w:t>
            </w:r>
          </w:p>
          <w:p w:rsidR="00C34CC9" w:rsidRDefault="00C34CC9">
            <w:pPr>
              <w:pStyle w:val="ConsPlusNormal"/>
              <w:ind w:firstLine="283"/>
              <w:jc w:val="both"/>
            </w:pPr>
            <w:r>
              <w:t>Обновление, модернизация, повышение уровня технического состояния парка автотранспортных средств, оборудования и автодорожной инфраструктуры.</w:t>
            </w:r>
          </w:p>
          <w:p w:rsidR="00C34CC9" w:rsidRDefault="00C34CC9">
            <w:pPr>
              <w:pStyle w:val="ConsPlusNormal"/>
              <w:ind w:firstLine="283"/>
              <w:jc w:val="both"/>
            </w:pPr>
            <w:r>
              <w:t>Обеспечение потребности в перевозках пассажиров в межмуниципальном сообщении воздушным транспортом.</w:t>
            </w:r>
          </w:p>
          <w:p w:rsidR="00C34CC9" w:rsidRDefault="00C34CC9">
            <w:pPr>
              <w:pStyle w:val="ConsPlusNormal"/>
              <w:ind w:firstLine="283"/>
              <w:jc w:val="both"/>
            </w:pPr>
            <w:r>
              <w:t>Обновление, модернизация, повышение уровня технического состояния парка транспортных средств, оборудования и инфраструктуры предприятий воздушного транспорта.</w:t>
            </w:r>
          </w:p>
          <w:p w:rsidR="00C34CC9" w:rsidRDefault="00C34CC9">
            <w:pPr>
              <w:pStyle w:val="ConsPlusNormal"/>
              <w:ind w:firstLine="283"/>
              <w:jc w:val="both"/>
            </w:pPr>
            <w:r>
              <w:t>Обеспечение потребности в перевозках пассажиров в межмуниципальном сообщении водным транспортом.</w:t>
            </w:r>
          </w:p>
          <w:p w:rsidR="00C34CC9" w:rsidRDefault="00C34CC9">
            <w:pPr>
              <w:pStyle w:val="ConsPlusNormal"/>
              <w:ind w:firstLine="283"/>
              <w:jc w:val="both"/>
            </w:pPr>
            <w:r>
              <w:t>Обновление, модернизация и повышение уровня технического состояния парка транспортных средств, оборудования и инфраструктуры предприятий водного транспорта.</w:t>
            </w:r>
          </w:p>
          <w:p w:rsidR="00C34CC9" w:rsidRDefault="00C34CC9">
            <w:pPr>
              <w:pStyle w:val="ConsPlusNormal"/>
              <w:ind w:firstLine="283"/>
              <w:jc w:val="both"/>
            </w:pPr>
            <w:r>
              <w:t>Обеспечение потребности в перевозках пассажиров в межмуниципальном сообщении железнодорожным транспортом.</w:t>
            </w:r>
          </w:p>
          <w:p w:rsidR="00C34CC9" w:rsidRDefault="00C34CC9">
            <w:pPr>
              <w:pStyle w:val="ConsPlusNormal"/>
              <w:ind w:firstLine="283"/>
              <w:jc w:val="both"/>
            </w:pPr>
            <w:r>
              <w:t>Улучшение состояния и технического оснащения объектов инфраструктуры предприятий железнодорожного транспорта.</w:t>
            </w:r>
          </w:p>
          <w:p w:rsidR="00C34CC9" w:rsidRDefault="00C34CC9">
            <w:pPr>
              <w:pStyle w:val="ConsPlusNormal"/>
              <w:ind w:firstLine="283"/>
              <w:jc w:val="both"/>
            </w:pPr>
            <w:r>
              <w:t>Развитие сети автомобильных дорог регионального или межмуниципального значения.</w:t>
            </w:r>
          </w:p>
          <w:p w:rsidR="00C34CC9" w:rsidRDefault="00C34CC9">
            <w:pPr>
              <w:pStyle w:val="ConsPlusNormal"/>
              <w:ind w:firstLine="283"/>
              <w:jc w:val="both"/>
            </w:pPr>
            <w:r>
              <w:t>Сохранность сети автомобильных дорог регионального или межмуниципального значения и организация дорожной деятельности.</w:t>
            </w:r>
          </w:p>
          <w:p w:rsidR="00C34CC9" w:rsidRDefault="00C34CC9">
            <w:pPr>
              <w:pStyle w:val="ConsPlusNormal"/>
              <w:ind w:firstLine="283"/>
              <w:jc w:val="both"/>
            </w:pPr>
            <w:r>
              <w:t>Развитие и сохранность сети автомобильных дорог местного значения.</w:t>
            </w:r>
          </w:p>
          <w:p w:rsidR="00C34CC9" w:rsidRDefault="00C34CC9">
            <w:pPr>
              <w:pStyle w:val="ConsPlusNormal"/>
              <w:ind w:firstLine="283"/>
              <w:jc w:val="both"/>
            </w:pPr>
            <w:r>
              <w:t>Обеспечение безопасности жизни, здоровья и имущества людей, охраны окружающей среды при эксплуатации тракторов, самоходных дорожно-строительных машин, аттракционов и других видов техники.</w:t>
            </w:r>
          </w:p>
          <w:p w:rsidR="00C34CC9" w:rsidRDefault="00C34CC9">
            <w:pPr>
              <w:pStyle w:val="ConsPlusNormal"/>
              <w:ind w:firstLine="283"/>
              <w:jc w:val="both"/>
            </w:pPr>
            <w:r>
              <w:t xml:space="preserve">Увеличение объемов применения инновационных </w:t>
            </w:r>
            <w:r>
              <w:lastRenderedPageBreak/>
              <w:t>продукций композитной отрасли, обеспечивающей снижение стоимости и увеличение сроков эксплуатации объектов транспортной инфраструктуры.</w:t>
            </w:r>
          </w:p>
          <w:p w:rsidR="00C34CC9" w:rsidRDefault="00C34CC9">
            <w:pPr>
              <w:pStyle w:val="ConsPlusNormal"/>
              <w:ind w:firstLine="283"/>
              <w:jc w:val="both"/>
            </w:pPr>
            <w:r>
              <w:t>Модернизация материально-технической базы объектов использования газомоторного топлива.</w:t>
            </w:r>
          </w:p>
          <w:p w:rsidR="00C34CC9" w:rsidRDefault="00C34CC9">
            <w:pPr>
              <w:pStyle w:val="ConsPlusNormal"/>
              <w:ind w:firstLine="283"/>
              <w:jc w:val="both"/>
            </w:pPr>
            <w:r>
              <w:t>Обеспечение сохранения и развития аэродромов (вертодромов) и посадочных площадок, расположенных в административных границах автономного округа.</w:t>
            </w:r>
          </w:p>
          <w:p w:rsidR="00C34CC9" w:rsidRDefault="00C34CC9">
            <w:pPr>
              <w:pStyle w:val="ConsPlusNormal"/>
              <w:ind w:firstLine="283"/>
              <w:jc w:val="both"/>
            </w:pPr>
            <w:r>
              <w:t>Расширение сферы применения авиации общего назначения за счет привлечения на добровольной основе к решению общественно значимых задач.</w:t>
            </w:r>
          </w:p>
          <w:p w:rsidR="00C34CC9" w:rsidRDefault="00C34CC9">
            <w:pPr>
              <w:pStyle w:val="ConsPlusNormal"/>
              <w:ind w:firstLine="283"/>
              <w:jc w:val="both"/>
            </w:pPr>
            <w:r>
              <w:t>Создание условий и материально-технической базы для производства летательных аппаратов и агрегатов АОН</w:t>
            </w:r>
          </w:p>
        </w:tc>
      </w:tr>
      <w:tr w:rsidR="00C34CC9">
        <w:tc>
          <w:tcPr>
            <w:tcW w:w="2805" w:type="dxa"/>
          </w:tcPr>
          <w:p w:rsidR="00C34CC9" w:rsidRDefault="00C34CC9">
            <w:pPr>
              <w:pStyle w:val="ConsPlusNormal"/>
            </w:pPr>
            <w:r>
              <w:lastRenderedPageBreak/>
              <w:t>Подпрограммы или основные мероприятия</w:t>
            </w:r>
          </w:p>
        </w:tc>
        <w:tc>
          <w:tcPr>
            <w:tcW w:w="6180" w:type="dxa"/>
          </w:tcPr>
          <w:p w:rsidR="00C34CC9" w:rsidRDefault="00C34CC9">
            <w:pPr>
              <w:pStyle w:val="ConsPlusNormal"/>
              <w:jc w:val="both"/>
            </w:pPr>
            <w:hyperlink w:anchor="P2214" w:history="1">
              <w:r>
                <w:rPr>
                  <w:color w:val="0000FF"/>
                </w:rPr>
                <w:t>Подпрограмма I</w:t>
              </w:r>
            </w:hyperlink>
            <w:r>
              <w:t xml:space="preserve"> "Обеспечение деятельности органов государственной власти в сфере транспортного обслуживания населения и дорожного хозяйства".</w:t>
            </w:r>
          </w:p>
          <w:p w:rsidR="00C34CC9" w:rsidRDefault="00C34CC9">
            <w:pPr>
              <w:pStyle w:val="ConsPlusNormal"/>
              <w:jc w:val="both"/>
            </w:pPr>
            <w:hyperlink w:anchor="P2269" w:history="1">
              <w:r>
                <w:rPr>
                  <w:color w:val="0000FF"/>
                </w:rPr>
                <w:t>Подпрограмма II</w:t>
              </w:r>
            </w:hyperlink>
            <w:r>
              <w:t xml:space="preserve"> "Автомобильный транспорт".</w:t>
            </w:r>
          </w:p>
          <w:p w:rsidR="00C34CC9" w:rsidRDefault="00C34CC9">
            <w:pPr>
              <w:pStyle w:val="ConsPlusNormal"/>
              <w:jc w:val="both"/>
            </w:pPr>
            <w:hyperlink w:anchor="P2361" w:history="1">
              <w:r>
                <w:rPr>
                  <w:color w:val="0000FF"/>
                </w:rPr>
                <w:t>Подпрограмма III</w:t>
              </w:r>
            </w:hyperlink>
            <w:r>
              <w:t xml:space="preserve"> "Гражданская авиация".</w:t>
            </w:r>
          </w:p>
          <w:p w:rsidR="00C34CC9" w:rsidRDefault="00C34CC9">
            <w:pPr>
              <w:pStyle w:val="ConsPlusNormal"/>
              <w:jc w:val="both"/>
            </w:pPr>
            <w:hyperlink w:anchor="P2557" w:history="1">
              <w:r>
                <w:rPr>
                  <w:color w:val="0000FF"/>
                </w:rPr>
                <w:t>Подпрограмма IV</w:t>
              </w:r>
            </w:hyperlink>
            <w:r>
              <w:t xml:space="preserve"> "Водный транспорт".</w:t>
            </w:r>
          </w:p>
          <w:p w:rsidR="00C34CC9" w:rsidRDefault="00C34CC9">
            <w:pPr>
              <w:pStyle w:val="ConsPlusNormal"/>
              <w:jc w:val="both"/>
            </w:pPr>
            <w:hyperlink w:anchor="P2728" w:history="1">
              <w:r>
                <w:rPr>
                  <w:color w:val="0000FF"/>
                </w:rPr>
                <w:t>Подпрограмма V</w:t>
              </w:r>
            </w:hyperlink>
            <w:r>
              <w:t xml:space="preserve"> "Железнодорожный транспорт".</w:t>
            </w:r>
          </w:p>
          <w:p w:rsidR="00C34CC9" w:rsidRDefault="00C34CC9">
            <w:pPr>
              <w:pStyle w:val="ConsPlusNormal"/>
              <w:jc w:val="both"/>
            </w:pPr>
            <w:hyperlink w:anchor="P2885" w:history="1">
              <w:r>
                <w:rPr>
                  <w:color w:val="0000FF"/>
                </w:rPr>
                <w:t>Подпрограмма VI</w:t>
              </w:r>
            </w:hyperlink>
            <w:r>
              <w:t xml:space="preserve"> "Дорожное хозяйство".</w:t>
            </w:r>
          </w:p>
          <w:p w:rsidR="00C34CC9" w:rsidRDefault="00C34CC9">
            <w:pPr>
              <w:pStyle w:val="ConsPlusNormal"/>
              <w:jc w:val="both"/>
            </w:pPr>
            <w:hyperlink w:anchor="P4102" w:history="1">
              <w:r>
                <w:rPr>
                  <w:color w:val="0000FF"/>
                </w:rPr>
                <w:t>Подпрограмма VII</w:t>
              </w:r>
            </w:hyperlink>
            <w:r>
              <w:t xml:space="preserve"> "Обеспечение деятельности органов государственной власти по осуществлению регионального государственного надзора в сфере безопасности при использовании тракторов, самоходных машин, других видов техники, аттракционов, контроля за осуществлением перевозок пассажиров и багажа легковым такси".</w:t>
            </w:r>
          </w:p>
          <w:p w:rsidR="00C34CC9" w:rsidRDefault="00C34CC9">
            <w:pPr>
              <w:pStyle w:val="ConsPlusNormal"/>
              <w:jc w:val="both"/>
            </w:pPr>
            <w:hyperlink w:anchor="P4146" w:history="1">
              <w:r>
                <w:rPr>
                  <w:color w:val="0000FF"/>
                </w:rPr>
                <w:t>Подпрограмма VIII</w:t>
              </w:r>
            </w:hyperlink>
            <w:r>
              <w:t xml:space="preserve"> "Перевод автотранспорта на использование газомоторного топлива".</w:t>
            </w:r>
          </w:p>
          <w:p w:rsidR="00C34CC9" w:rsidRDefault="00C34CC9">
            <w:pPr>
              <w:pStyle w:val="ConsPlusNormal"/>
              <w:jc w:val="both"/>
            </w:pPr>
            <w:hyperlink w:anchor="P4214" w:history="1">
              <w:r>
                <w:rPr>
                  <w:color w:val="0000FF"/>
                </w:rPr>
                <w:t>Подпрограмма IX</w:t>
              </w:r>
            </w:hyperlink>
            <w:r>
              <w:t xml:space="preserve"> "Содействие развитию авиации общего назначения (АОН) в Ханты-Мансийском автономном округе - Югре".</w:t>
            </w:r>
          </w:p>
        </w:tc>
      </w:tr>
      <w:tr w:rsidR="00C34CC9">
        <w:tblPrEx>
          <w:tblBorders>
            <w:insideH w:val="nil"/>
          </w:tblBorders>
        </w:tblPrEx>
        <w:tc>
          <w:tcPr>
            <w:tcW w:w="2805" w:type="dxa"/>
            <w:tcBorders>
              <w:bottom w:val="nil"/>
            </w:tcBorders>
          </w:tcPr>
          <w:p w:rsidR="00C34CC9" w:rsidRDefault="00C34CC9">
            <w:pPr>
              <w:pStyle w:val="ConsPlusNormal"/>
            </w:pPr>
            <w:r>
              <w:t>Целевые показатели государственной программы</w:t>
            </w:r>
          </w:p>
        </w:tc>
        <w:tc>
          <w:tcPr>
            <w:tcW w:w="6180" w:type="dxa"/>
            <w:tcBorders>
              <w:bottom w:val="nil"/>
            </w:tcBorders>
          </w:tcPr>
          <w:p w:rsidR="00C34CC9" w:rsidRDefault="00C34CC9">
            <w:pPr>
              <w:pStyle w:val="ConsPlusNormal"/>
              <w:ind w:firstLine="283"/>
              <w:jc w:val="both"/>
            </w:pPr>
            <w:r>
              <w:t>1. Увеличение годового объема пассажирских перевозок автомобильным, воздушным, водным транспортом в межмуниципальном и пригородном сообщении и железнодорожным транспортом в пригородном сообщении с 1572 до 1577 тыс. чел.</w:t>
            </w:r>
          </w:p>
          <w:p w:rsidR="00C34CC9" w:rsidRDefault="00C34CC9">
            <w:pPr>
              <w:pStyle w:val="ConsPlusNormal"/>
              <w:ind w:firstLine="283"/>
              <w:jc w:val="both"/>
            </w:pPr>
            <w:r>
              <w:t>2. Увеличение протяженности сети автомобильных дорог общего пользования регионального или межмуниципального значения с 2733,2 до 2800,4 км (на 67,2 км).</w:t>
            </w:r>
          </w:p>
          <w:p w:rsidR="00C34CC9" w:rsidRDefault="00C34CC9">
            <w:pPr>
              <w:pStyle w:val="ConsPlusNormal"/>
              <w:ind w:firstLine="283"/>
              <w:jc w:val="both"/>
            </w:pPr>
            <w:r>
              <w:t>3. Увеличение количества сельских населенных пунктов автономного округа, обеспеченных постоянной связью с сетью автомобильных дорог с твердым покрытием, с 51 до 54 ед.</w:t>
            </w:r>
          </w:p>
          <w:p w:rsidR="00C34CC9" w:rsidRDefault="00C34CC9">
            <w:pPr>
              <w:pStyle w:val="ConsPlusNormal"/>
              <w:ind w:firstLine="283"/>
              <w:jc w:val="both"/>
            </w:pPr>
            <w:r>
              <w:t>4. Прирост протяженности автомобильных дорог общего пользования регионального или межмуниципального значения, соответствующих нормативным требованиям к транспортно-эксплуатационным показателям, в 2020 году по отношению к 2019 году на 2,46 процентов.</w:t>
            </w:r>
          </w:p>
          <w:p w:rsidR="00C34CC9" w:rsidRDefault="00C34CC9">
            <w:pPr>
              <w:pStyle w:val="ConsPlusNormal"/>
              <w:ind w:firstLine="283"/>
              <w:jc w:val="both"/>
            </w:pPr>
            <w:r>
              <w:t xml:space="preserve">5. Снижение доли протяженности автомобильных дорог общего пользования регионального или межмуниципального значения, не отвечающих нормативным требованиям, в общей </w:t>
            </w:r>
            <w:r>
              <w:lastRenderedPageBreak/>
              <w:t>протяженности автомобильных дорог общего пользования регионального или межмуниципального значения с 18,62 до 16,68 процентов.</w:t>
            </w:r>
          </w:p>
          <w:p w:rsidR="00C34CC9" w:rsidRDefault="00C34CC9">
            <w:pPr>
              <w:pStyle w:val="ConsPlusNormal"/>
              <w:ind w:firstLine="283"/>
              <w:jc w:val="both"/>
            </w:pPr>
            <w:r>
              <w:t>6. Увеличение количества зарегистрированной поднадзорной техники с 78609 до 81900 ед.</w:t>
            </w:r>
          </w:p>
          <w:p w:rsidR="00C34CC9" w:rsidRDefault="00C34CC9">
            <w:pPr>
              <w:pStyle w:val="ConsPlusNormal"/>
              <w:ind w:firstLine="283"/>
              <w:jc w:val="both"/>
            </w:pPr>
            <w:r>
              <w:t>7. Увеличение количества зарегистрированных аттракционов с 297 до 380 ед.</w:t>
            </w:r>
          </w:p>
          <w:p w:rsidR="00C34CC9" w:rsidRDefault="00C34CC9">
            <w:pPr>
              <w:pStyle w:val="ConsPlusNormal"/>
              <w:ind w:firstLine="283"/>
              <w:jc w:val="both"/>
            </w:pPr>
            <w:r>
              <w:t>8. Увеличение количества опытно-экспериментальных участков с применением композитных материалов при строительстве, реконструкции и ремонте автомобильных дорог общего пользования регионального или межмуниципального значения с 1 до 2 ед.</w:t>
            </w:r>
          </w:p>
          <w:p w:rsidR="00C34CC9" w:rsidRDefault="00C34CC9">
            <w:pPr>
              <w:pStyle w:val="ConsPlusNormal"/>
              <w:ind w:firstLine="283"/>
              <w:jc w:val="both"/>
            </w:pPr>
            <w:r>
              <w:t>9. Увеличение объема реализации компримированного природного газа с 5,68 до 10,78 млн. кубометров/год.</w:t>
            </w:r>
          </w:p>
          <w:p w:rsidR="00C34CC9" w:rsidRDefault="00C34CC9">
            <w:pPr>
              <w:pStyle w:val="ConsPlusNormal"/>
              <w:ind w:firstLine="283"/>
              <w:jc w:val="both"/>
            </w:pPr>
            <w:r>
              <w:t>10. Увеличение подготовленных пилотов-любителей, авиационно-технического персонала с 7 до 15 чел.</w:t>
            </w:r>
          </w:p>
          <w:p w:rsidR="00C34CC9" w:rsidRDefault="00C34CC9">
            <w:pPr>
              <w:pStyle w:val="ConsPlusNormal"/>
              <w:ind w:firstLine="283"/>
              <w:jc w:val="both"/>
            </w:pPr>
            <w:r>
              <w:t>11. Увеличение производства летательных аппаратов, воздушных судов с 2 до 10 шт.</w:t>
            </w:r>
          </w:p>
          <w:p w:rsidR="00C34CC9" w:rsidRDefault="00C34CC9">
            <w:pPr>
              <w:pStyle w:val="ConsPlusNormal"/>
              <w:ind w:firstLine="283"/>
              <w:jc w:val="both"/>
            </w:pPr>
            <w:r>
              <w:t>12. Расширение номенклатуры видов изделий, изготовленных из композитных материалов, применяемых в строительстве, реконструкции, капитальном ремонте, ремонте и содержании автомобильных дорог общего пользования регионального или межмуниципального значения и искусственных сооружений на них, до 2 ед.</w:t>
            </w:r>
          </w:p>
        </w:tc>
      </w:tr>
      <w:tr w:rsidR="00C34CC9">
        <w:tblPrEx>
          <w:tblBorders>
            <w:insideH w:val="nil"/>
          </w:tblBorders>
        </w:tblPrEx>
        <w:tc>
          <w:tcPr>
            <w:tcW w:w="8985" w:type="dxa"/>
            <w:gridSpan w:val="2"/>
            <w:tcBorders>
              <w:top w:val="nil"/>
            </w:tcBorders>
          </w:tcPr>
          <w:p w:rsidR="00C34CC9" w:rsidRDefault="00C34CC9">
            <w:pPr>
              <w:pStyle w:val="ConsPlusNormal"/>
              <w:jc w:val="both"/>
            </w:pPr>
            <w:r>
              <w:lastRenderedPageBreak/>
              <w:t xml:space="preserve">(в ред. постановлений Правительства ХМАО - Югры от 10.04.2017 </w:t>
            </w:r>
            <w:hyperlink r:id="rId68" w:history="1">
              <w:r>
                <w:rPr>
                  <w:color w:val="0000FF"/>
                </w:rPr>
                <w:t>N 137-п</w:t>
              </w:r>
            </w:hyperlink>
            <w:r>
              <w:t xml:space="preserve">, от 23.06.2017 </w:t>
            </w:r>
            <w:hyperlink r:id="rId69" w:history="1">
              <w:r>
                <w:rPr>
                  <w:color w:val="0000FF"/>
                </w:rPr>
                <w:t>N 243-п</w:t>
              </w:r>
            </w:hyperlink>
            <w:r>
              <w:t>)</w:t>
            </w:r>
          </w:p>
        </w:tc>
      </w:tr>
      <w:tr w:rsidR="00C34CC9">
        <w:tc>
          <w:tcPr>
            <w:tcW w:w="2805" w:type="dxa"/>
          </w:tcPr>
          <w:p w:rsidR="00C34CC9" w:rsidRDefault="00C34CC9">
            <w:pPr>
              <w:pStyle w:val="ConsPlusNormal"/>
            </w:pPr>
            <w:r>
              <w:t>Сроки реализации государственной программы</w:t>
            </w:r>
          </w:p>
        </w:tc>
        <w:tc>
          <w:tcPr>
            <w:tcW w:w="6180" w:type="dxa"/>
          </w:tcPr>
          <w:p w:rsidR="00C34CC9" w:rsidRDefault="00C34CC9">
            <w:pPr>
              <w:pStyle w:val="ConsPlusNormal"/>
            </w:pPr>
            <w:r>
              <w:t>2016 - 2020 годы</w:t>
            </w:r>
          </w:p>
        </w:tc>
      </w:tr>
      <w:tr w:rsidR="00C34CC9">
        <w:tblPrEx>
          <w:tblBorders>
            <w:insideH w:val="nil"/>
          </w:tblBorders>
        </w:tblPrEx>
        <w:tc>
          <w:tcPr>
            <w:tcW w:w="2805" w:type="dxa"/>
            <w:tcBorders>
              <w:bottom w:val="nil"/>
            </w:tcBorders>
          </w:tcPr>
          <w:p w:rsidR="00C34CC9" w:rsidRDefault="00C34CC9">
            <w:pPr>
              <w:pStyle w:val="ConsPlusNormal"/>
            </w:pPr>
            <w:r>
              <w:t>Финансовое обеспечение государственной программы</w:t>
            </w:r>
          </w:p>
        </w:tc>
        <w:tc>
          <w:tcPr>
            <w:tcW w:w="6180" w:type="dxa"/>
            <w:tcBorders>
              <w:bottom w:val="nil"/>
            </w:tcBorders>
          </w:tcPr>
          <w:p w:rsidR="00C34CC9" w:rsidRDefault="00C34CC9">
            <w:pPr>
              <w:pStyle w:val="ConsPlusNormal"/>
              <w:jc w:val="both"/>
            </w:pPr>
            <w:r>
              <w:t>общий объем финансирования государственной программы в 2016 - 2020 годах составляет 109752531,9 тыс. руб., в том числе:</w:t>
            </w:r>
          </w:p>
          <w:p w:rsidR="00C34CC9" w:rsidRDefault="00C34CC9">
            <w:pPr>
              <w:pStyle w:val="ConsPlusNormal"/>
              <w:ind w:firstLine="283"/>
              <w:jc w:val="both"/>
            </w:pPr>
            <w:r>
              <w:t>2016 году - 16744303,5 тыс. руб.;</w:t>
            </w:r>
          </w:p>
          <w:p w:rsidR="00C34CC9" w:rsidRDefault="00C34CC9">
            <w:pPr>
              <w:pStyle w:val="ConsPlusNormal"/>
              <w:ind w:firstLine="283"/>
              <w:jc w:val="both"/>
            </w:pPr>
            <w:r>
              <w:t>2017 году - 21016131,7 тыс. руб.;</w:t>
            </w:r>
          </w:p>
          <w:p w:rsidR="00C34CC9" w:rsidRDefault="00C34CC9">
            <w:pPr>
              <w:pStyle w:val="ConsPlusNormal"/>
              <w:ind w:firstLine="283"/>
              <w:jc w:val="both"/>
            </w:pPr>
            <w:r>
              <w:t>2018 году - 21907752,3 тыс. руб.;</w:t>
            </w:r>
          </w:p>
          <w:p w:rsidR="00C34CC9" w:rsidRDefault="00C34CC9">
            <w:pPr>
              <w:pStyle w:val="ConsPlusNormal"/>
              <w:ind w:firstLine="283"/>
              <w:jc w:val="both"/>
            </w:pPr>
            <w:r>
              <w:t>2019 году - 21582212,9 тыс. руб.;</w:t>
            </w:r>
          </w:p>
          <w:p w:rsidR="00C34CC9" w:rsidRDefault="00C34CC9">
            <w:pPr>
              <w:pStyle w:val="ConsPlusNormal"/>
              <w:ind w:firstLine="283"/>
              <w:jc w:val="both"/>
            </w:pPr>
            <w:r>
              <w:t>2020 году - 28502131,5 тыс. руб.</w:t>
            </w:r>
          </w:p>
        </w:tc>
      </w:tr>
      <w:tr w:rsidR="00C34CC9">
        <w:tblPrEx>
          <w:tblBorders>
            <w:insideH w:val="nil"/>
          </w:tblBorders>
        </w:tblPrEx>
        <w:tc>
          <w:tcPr>
            <w:tcW w:w="8985" w:type="dxa"/>
            <w:gridSpan w:val="2"/>
            <w:tcBorders>
              <w:top w:val="nil"/>
            </w:tcBorders>
          </w:tcPr>
          <w:p w:rsidR="00C34CC9" w:rsidRDefault="00C34CC9">
            <w:pPr>
              <w:pStyle w:val="ConsPlusNormal"/>
              <w:jc w:val="both"/>
            </w:pPr>
            <w:r>
              <w:t xml:space="preserve">(в ред. постановлений Правительства ХМАО - Югры от 17.03.2017 </w:t>
            </w:r>
            <w:hyperlink r:id="rId70" w:history="1">
              <w:r>
                <w:rPr>
                  <w:color w:val="0000FF"/>
                </w:rPr>
                <w:t>N 93-п</w:t>
              </w:r>
            </w:hyperlink>
            <w:r>
              <w:t xml:space="preserve">, от 28.04.2017 </w:t>
            </w:r>
            <w:hyperlink r:id="rId71" w:history="1">
              <w:r>
                <w:rPr>
                  <w:color w:val="0000FF"/>
                </w:rPr>
                <w:t>N 168-п</w:t>
              </w:r>
            </w:hyperlink>
            <w:r>
              <w:t xml:space="preserve">, от 23.06.2017 </w:t>
            </w:r>
            <w:hyperlink r:id="rId72" w:history="1">
              <w:r>
                <w:rPr>
                  <w:color w:val="0000FF"/>
                </w:rPr>
                <w:t>N 243-п</w:t>
              </w:r>
            </w:hyperlink>
            <w:r>
              <w:t>)</w:t>
            </w:r>
          </w:p>
        </w:tc>
      </w:tr>
    </w:tbl>
    <w:p w:rsidR="00C34CC9" w:rsidRDefault="00C34CC9">
      <w:pPr>
        <w:pStyle w:val="ConsPlusNormal"/>
        <w:jc w:val="both"/>
      </w:pPr>
    </w:p>
    <w:p w:rsidR="00C34CC9" w:rsidRDefault="00C34CC9">
      <w:pPr>
        <w:pStyle w:val="ConsPlusNormal"/>
        <w:jc w:val="center"/>
        <w:outlineLvl w:val="1"/>
      </w:pPr>
      <w:r>
        <w:t>Раздел 1. КРАТКАЯ ХАРАКТЕРИСТИКА</w:t>
      </w:r>
    </w:p>
    <w:p w:rsidR="00C34CC9" w:rsidRDefault="00C34CC9">
      <w:pPr>
        <w:pStyle w:val="ConsPlusNormal"/>
        <w:jc w:val="center"/>
      </w:pPr>
      <w:r>
        <w:t>ТЕКУЩЕГО СОСТОЯНИЯ ТРАНСПОРТНОЙ СФЕРЫ</w:t>
      </w:r>
    </w:p>
    <w:p w:rsidR="00C34CC9" w:rsidRDefault="00C34CC9">
      <w:pPr>
        <w:pStyle w:val="ConsPlusNormal"/>
        <w:jc w:val="center"/>
      </w:pPr>
      <w:r>
        <w:t>ХАНТЫ-МАНСИЙСКОГО АВТОНОМНОГО ОКРУГА - ЮГРЫ</w:t>
      </w:r>
    </w:p>
    <w:p w:rsidR="00C34CC9" w:rsidRDefault="00C34CC9">
      <w:pPr>
        <w:pStyle w:val="ConsPlusNormal"/>
        <w:jc w:val="center"/>
      </w:pPr>
    </w:p>
    <w:p w:rsidR="00C34CC9" w:rsidRDefault="00C34CC9">
      <w:pPr>
        <w:pStyle w:val="ConsPlusNormal"/>
        <w:jc w:val="center"/>
      </w:pPr>
      <w:r>
        <w:t xml:space="preserve">(в ред. </w:t>
      </w:r>
      <w:hyperlink r:id="rId73" w:history="1">
        <w:r>
          <w:rPr>
            <w:color w:val="0000FF"/>
          </w:rPr>
          <w:t>постановления</w:t>
        </w:r>
      </w:hyperlink>
      <w:r>
        <w:t xml:space="preserve"> Правительства ХМАО - Югры</w:t>
      </w:r>
    </w:p>
    <w:p w:rsidR="00C34CC9" w:rsidRDefault="00C34CC9">
      <w:pPr>
        <w:pStyle w:val="ConsPlusNormal"/>
        <w:jc w:val="center"/>
      </w:pPr>
      <w:r>
        <w:t>от 06.05.2016 N 139-п)</w:t>
      </w:r>
    </w:p>
    <w:p w:rsidR="00C34CC9" w:rsidRDefault="00C34CC9">
      <w:pPr>
        <w:pStyle w:val="ConsPlusNormal"/>
        <w:jc w:val="both"/>
      </w:pPr>
    </w:p>
    <w:p w:rsidR="00C34CC9" w:rsidRDefault="00C34CC9">
      <w:pPr>
        <w:pStyle w:val="ConsPlusNormal"/>
        <w:ind w:firstLine="540"/>
        <w:jc w:val="both"/>
      </w:pPr>
      <w:r>
        <w:t xml:space="preserve">Транспортный комплекс автономного округа сформирован автомобильным, воздушным, железнодорожным, водным транспортом и включает в себя: сеть автомобильных дорог различного значения, железные дороги и водные пути, железнодорожные станции и вокзалы, автовокзалы, аэропорты и вертолетные площадки, речпорты и пристани; различные организации, </w:t>
      </w:r>
      <w:r>
        <w:lastRenderedPageBreak/>
        <w:t>осуществляющие деятельность по перевозок пассажиров, грузов и функционированию транспортного комплекса.</w:t>
      </w:r>
    </w:p>
    <w:p w:rsidR="00C34CC9" w:rsidRDefault="00C34CC9">
      <w:pPr>
        <w:pStyle w:val="ConsPlusNormal"/>
        <w:spacing w:before="220"/>
        <w:ind w:firstLine="540"/>
        <w:jc w:val="both"/>
      </w:pPr>
      <w:r>
        <w:t>Одним из важнейших инструментов обеспечения должного технического состояния тракторов, самоходных дорожно-строительных и иных машин, не предназначенных для движения по автомобильным дорогам общего пользования, и аттракционной техники являются органы Гостехнадзора Югры.</w:t>
      </w:r>
    </w:p>
    <w:p w:rsidR="00C34CC9" w:rsidRDefault="00C34CC9">
      <w:pPr>
        <w:pStyle w:val="ConsPlusNormal"/>
        <w:spacing w:before="220"/>
        <w:ind w:firstLine="540"/>
        <w:jc w:val="both"/>
      </w:pPr>
      <w:r>
        <w:t>Развитие транспортной системы, повышение экологической безопасности при эксплуатации и содержании самоходных машин, обеспечение безопасной эксплуатации аттракционов, а также обеспечение безопасности пассажиров легкового такси является необходимым условием реализации инновационной модели экономического роста и улучшения качества жизни населения автономного округа. Несбалансированное и несогласованное развитие отдельных видов транспорта в условиях ограниченности инвестиционных ресурсов привело к их нерациональному соотношению в транспортном балансе. Недостаточна плотность сети автомобильных дорог регионального или межмуниципального значения. Резервы повышения эффективности функционирования транспортной системы выявляются и на стыках взаимодействия отдельных видов транспорта. Региональная неравномерность развития транспортной инфраструктуры ограничивает развитие единого экономического пространства автономного округа и не позволяет в полной мере осваивать ресурсы Югры. На территории автономного округа 68% сельских населенных пунктов не обеспечены постоянной круглогодичной связью по автомобильным дорогам с твердым покрытием.</w:t>
      </w:r>
    </w:p>
    <w:p w:rsidR="00C34CC9" w:rsidRDefault="00C34CC9">
      <w:pPr>
        <w:pStyle w:val="ConsPlusNormal"/>
        <w:spacing w:before="220"/>
        <w:ind w:firstLine="540"/>
        <w:jc w:val="both"/>
      </w:pPr>
      <w:r>
        <w:t>Несоответствие уровня развития автомобильных дорог уровню автомобилизации и спросу на автомобильные перевозки приводит к существенному росту расходов, снижению скорости движения, продолжительным простоям транспортных средств, повышению уровня аварийности. Очень слабо используется транзитный потенциал территории. Реализация транзитного потенциала Югры возможна при комплексном развитии крупных транспортных коридоров в направлениях "Запад - Восток" (формирование Севсиба, автодорожного маршрута федерального значения "Северо-запад - Сибирь") и "Арктика - Азия" (Северный морской путь - Средняя Азия). Увеличение транзита требует качественно нового развития транспортных узлов и терминально-логистских комплексов.</w:t>
      </w:r>
    </w:p>
    <w:p w:rsidR="00C34CC9" w:rsidRDefault="00C34CC9">
      <w:pPr>
        <w:pStyle w:val="ConsPlusNormal"/>
        <w:spacing w:before="220"/>
        <w:ind w:firstLine="540"/>
        <w:jc w:val="both"/>
      </w:pPr>
      <w:r>
        <w:t>Экономический рост автономного округа сдерживается также отсутствием транспортной доступности для хозяйственного освоения новых территорий и возможности обеспечения необходимой подвижности населения и мобильности трудовых ресурсов, формирующих развитый региональный рынок.</w:t>
      </w:r>
    </w:p>
    <w:p w:rsidR="00C34CC9" w:rsidRDefault="00C34CC9">
      <w:pPr>
        <w:pStyle w:val="ConsPlusNormal"/>
        <w:spacing w:before="220"/>
        <w:ind w:firstLine="540"/>
        <w:jc w:val="both"/>
      </w:pPr>
      <w:r>
        <w:t>Социально-экономическое развитие автономного округа требует опережающего и инновационного развития транспортного комплекса, направленного на эффективное решение таких задач, как:</w:t>
      </w:r>
    </w:p>
    <w:p w:rsidR="00C34CC9" w:rsidRDefault="00C34CC9">
      <w:pPr>
        <w:pStyle w:val="ConsPlusNormal"/>
        <w:spacing w:before="220"/>
        <w:ind w:firstLine="540"/>
        <w:jc w:val="both"/>
      </w:pPr>
      <w:r>
        <w:t>диверсификация экономики, рост экономической интеграции Югры с другими субъектами РФ за счет повышения связанности секторов экономики, обеспечиваемых развитием транспортной инфраструктуры;</w:t>
      </w:r>
    </w:p>
    <w:p w:rsidR="00C34CC9" w:rsidRDefault="00C34CC9">
      <w:pPr>
        <w:pStyle w:val="ConsPlusNormal"/>
        <w:spacing w:before="220"/>
        <w:ind w:firstLine="540"/>
        <w:jc w:val="both"/>
      </w:pPr>
      <w:r>
        <w:t>расширение сферы хозяйственного освоения территории и получение доступа к новым источникам природных ресурсов (нефтяных, лесосырьевых, минерально-сырьевой базе Приполярного Урала);</w:t>
      </w:r>
    </w:p>
    <w:p w:rsidR="00C34CC9" w:rsidRDefault="00C34CC9">
      <w:pPr>
        <w:pStyle w:val="ConsPlusNormal"/>
        <w:spacing w:before="220"/>
        <w:ind w:firstLine="540"/>
        <w:jc w:val="both"/>
      </w:pPr>
      <w:r>
        <w:t>повышение роли автономного округа - не только как стратегического поставщика углеводородного сырья, но и как региона, занимающего связующее, важное пространственное положение в национальной транспортной системе;</w:t>
      </w:r>
    </w:p>
    <w:p w:rsidR="00C34CC9" w:rsidRDefault="00C34CC9">
      <w:pPr>
        <w:pStyle w:val="ConsPlusNormal"/>
        <w:spacing w:before="220"/>
        <w:ind w:firstLine="540"/>
        <w:jc w:val="both"/>
      </w:pPr>
      <w:r>
        <w:t xml:space="preserve">снижение издержек в производственном секторе экономики (уменьшения затрат на </w:t>
      </w:r>
      <w:r>
        <w:lastRenderedPageBreak/>
        <w:t>транспорте, увеличения скоростей транспортных потоков и товародвижения, ускоряющих "оборачиваемость" капитала и делающих территорию инвестиционно привлекательной);</w:t>
      </w:r>
    </w:p>
    <w:p w:rsidR="00C34CC9" w:rsidRDefault="00C34CC9">
      <w:pPr>
        <w:pStyle w:val="ConsPlusNormal"/>
        <w:spacing w:before="220"/>
        <w:ind w:firstLine="540"/>
        <w:jc w:val="both"/>
      </w:pPr>
      <w:r>
        <w:t>создание более комфортных условий жизни для населения, улучшение транспортной доступности медицинской помощи, образования, спорта и культурных ценностей, повышение уровня занятости населения.</w:t>
      </w:r>
    </w:p>
    <w:p w:rsidR="00C34CC9" w:rsidRDefault="00C34CC9">
      <w:pPr>
        <w:pStyle w:val="ConsPlusNormal"/>
        <w:spacing w:before="220"/>
        <w:ind w:firstLine="540"/>
        <w:jc w:val="both"/>
      </w:pPr>
      <w:r>
        <w:t>Имеется большой износ основных производственных фондов транспорта. Действующие финансово-экономические механизмы воспроизводства основных фондов и инновационного развития не в полной мере адаптированы к особенностям транспортной отрасли. Продолжают оставаться невысокими и показатели безопасности на транспорте, что оказывает негативное влияние на экономическое развитие автономного округа.</w:t>
      </w:r>
    </w:p>
    <w:p w:rsidR="00C34CC9" w:rsidRDefault="00C34CC9">
      <w:pPr>
        <w:pStyle w:val="ConsPlusNormal"/>
        <w:spacing w:before="220"/>
        <w:ind w:firstLine="540"/>
        <w:jc w:val="both"/>
      </w:pPr>
      <w:r>
        <w:t>Характеристика текущего состояния транспортного комплекса автономного округа представлена на основании аналитических данных, полученных в результате социологических исследований, статистических данных, сбора и анализа данных в динамике.</w:t>
      </w:r>
    </w:p>
    <w:p w:rsidR="00C34CC9" w:rsidRDefault="00C34CC9">
      <w:pPr>
        <w:pStyle w:val="ConsPlusNormal"/>
        <w:jc w:val="both"/>
      </w:pPr>
    </w:p>
    <w:p w:rsidR="00C34CC9" w:rsidRDefault="00C34CC9">
      <w:pPr>
        <w:pStyle w:val="ConsPlusNormal"/>
        <w:jc w:val="center"/>
        <w:outlineLvl w:val="2"/>
      </w:pPr>
      <w:r>
        <w:t>1.1. Автомобильный транспорт</w:t>
      </w:r>
    </w:p>
    <w:p w:rsidR="00C34CC9" w:rsidRDefault="00C34CC9">
      <w:pPr>
        <w:pStyle w:val="ConsPlusNormal"/>
        <w:jc w:val="both"/>
      </w:pPr>
    </w:p>
    <w:p w:rsidR="00C34CC9" w:rsidRDefault="00C34CC9">
      <w:pPr>
        <w:pStyle w:val="ConsPlusNormal"/>
        <w:ind w:firstLine="540"/>
        <w:jc w:val="both"/>
      </w:pPr>
      <w:r>
        <w:t>По состоянию на 1 января 2016 года в автономном округе зарегистрировано более 767 тыс. ед. автотранспорта, в том числе: легковых автомобилей - 564 тыс. ед., автобусов - 17 тыс. ед.; грузовых автомобилей - 127 тыс. ед. На 1000 жителей Югры приходится 347 легковых автомобиля.</w:t>
      </w:r>
    </w:p>
    <w:p w:rsidR="00C34CC9" w:rsidRDefault="00C34CC9">
      <w:pPr>
        <w:pStyle w:val="ConsPlusNormal"/>
        <w:jc w:val="both"/>
      </w:pPr>
      <w:r>
        <w:t xml:space="preserve">(в ред. </w:t>
      </w:r>
      <w:hyperlink r:id="rId74" w:history="1">
        <w:r>
          <w:rPr>
            <w:color w:val="0000FF"/>
          </w:rPr>
          <w:t>постановления</w:t>
        </w:r>
      </w:hyperlink>
      <w:r>
        <w:t xml:space="preserve"> Правительства ХМАО - Югры от 03.11.2016 N 440-п)</w:t>
      </w:r>
    </w:p>
    <w:p w:rsidR="00C34CC9" w:rsidRDefault="00C34CC9">
      <w:pPr>
        <w:pStyle w:val="ConsPlusNormal"/>
        <w:spacing w:before="220"/>
        <w:ind w:firstLine="540"/>
        <w:jc w:val="both"/>
      </w:pPr>
      <w:r>
        <w:t>Перевозку пассажиров автомобильным транспортом выполняют 16 организаций автомобильного пассажирского транспорта и более 100 индивидуальных предпринимателей. Организации автомобильного пассажирского транспорта обеспечивают перевозки по 258 социально значимым маршрутам, в том числе по 145 городским и внутрирайонным и 113 межмуниципальным и пригородным маршрутам. Годовой пассажирооборот автомобильным транспортом составляет более 242 млн. пассажиро-километров, годовой объем перевозок пассажиров - более 40,2 млн. пассажиров.</w:t>
      </w:r>
    </w:p>
    <w:p w:rsidR="00C34CC9" w:rsidRDefault="00C34CC9">
      <w:pPr>
        <w:pStyle w:val="ConsPlusNormal"/>
        <w:spacing w:before="220"/>
        <w:ind w:firstLine="540"/>
        <w:jc w:val="both"/>
      </w:pPr>
      <w:r>
        <w:t>Основными проблемами выполнения пассажирских перевозок автомобильным транспортом являются:</w:t>
      </w:r>
    </w:p>
    <w:p w:rsidR="00C34CC9" w:rsidRDefault="00C34CC9">
      <w:pPr>
        <w:pStyle w:val="ConsPlusNormal"/>
        <w:spacing w:before="220"/>
        <w:ind w:firstLine="540"/>
        <w:jc w:val="both"/>
      </w:pPr>
      <w:r>
        <w:t>1) Высокий износ автобусного парка</w:t>
      </w:r>
    </w:p>
    <w:p w:rsidR="00C34CC9" w:rsidRDefault="00C34CC9">
      <w:pPr>
        <w:pStyle w:val="ConsPlusNormal"/>
        <w:spacing w:before="220"/>
        <w:ind w:firstLine="540"/>
        <w:jc w:val="both"/>
      </w:pPr>
      <w:r>
        <w:t>К концу 2016 года средний износ автобусов составит более 80%, из них 338 автобусов с износом 100%, из которых 295 городских автобусов и 43 междугородних и пригородных. Дальнейшее отставание темпов обновления автобусного парка от темпов их старения ведет к снижению качества и уровня безопасности перевозки пассажиров, массовому выходу транспорта из эксплуатации, при котором возможности автотранспортных организаций не обеспечат потребности населения в перевозках по социальным маршрутам.</w:t>
      </w:r>
    </w:p>
    <w:p w:rsidR="00C34CC9" w:rsidRDefault="00C34CC9">
      <w:pPr>
        <w:pStyle w:val="ConsPlusNormal"/>
        <w:jc w:val="both"/>
      </w:pPr>
      <w:r>
        <w:t xml:space="preserve">(в ред. </w:t>
      </w:r>
      <w:hyperlink r:id="rId75" w:history="1">
        <w:r>
          <w:rPr>
            <w:color w:val="0000FF"/>
          </w:rPr>
          <w:t>постановления</w:t>
        </w:r>
      </w:hyperlink>
      <w:r>
        <w:t xml:space="preserve"> Правительства ХМАО - Югры от 03.11.2016 N 440-п)</w:t>
      </w:r>
    </w:p>
    <w:p w:rsidR="00C34CC9" w:rsidRDefault="00C34CC9">
      <w:pPr>
        <w:pStyle w:val="ConsPlusNormal"/>
        <w:spacing w:before="220"/>
        <w:ind w:firstLine="540"/>
        <w:jc w:val="both"/>
      </w:pPr>
      <w:r>
        <w:t>2) Неэффективный контроль со стороны организаторов перевозок за выполнением пассажирских перевозок</w:t>
      </w:r>
    </w:p>
    <w:p w:rsidR="00C34CC9" w:rsidRDefault="00C34CC9">
      <w:pPr>
        <w:pStyle w:val="ConsPlusNormal"/>
        <w:spacing w:before="220"/>
        <w:ind w:firstLine="540"/>
        <w:jc w:val="both"/>
      </w:pPr>
      <w:r>
        <w:t>Отсутствие постоянного контроля за работой автобусов на маршрутах со стороны организаторов перевозок не гарантирует выполнение транспортными организациями и индивидуальными предпринимателями условий государственных и муниципальных контрактов в части безопасности перевозок, графиков движения, скоростного режима, загрузки автобусов, расхода топлива и сбора выручки.</w:t>
      </w:r>
    </w:p>
    <w:p w:rsidR="00C34CC9" w:rsidRDefault="00C34CC9">
      <w:pPr>
        <w:pStyle w:val="ConsPlusNormal"/>
        <w:spacing w:before="220"/>
        <w:ind w:firstLine="540"/>
        <w:jc w:val="both"/>
      </w:pPr>
      <w:r>
        <w:t>3) Убыточность пассажирских перевозок на маршрутах с малым пассажиропотоком</w:t>
      </w:r>
    </w:p>
    <w:p w:rsidR="00C34CC9" w:rsidRDefault="00C34CC9">
      <w:pPr>
        <w:pStyle w:val="ConsPlusNormal"/>
        <w:spacing w:before="220"/>
        <w:ind w:firstLine="540"/>
        <w:jc w:val="both"/>
      </w:pPr>
      <w:r>
        <w:lastRenderedPageBreak/>
        <w:t>Финансово-хозяйственная деятельность предприятий, обеспечивающих пассажирские перевозки на социальных маршрутах в автономном округе, характеризуется убыточностью.</w:t>
      </w:r>
    </w:p>
    <w:p w:rsidR="00C34CC9" w:rsidRDefault="00C34CC9">
      <w:pPr>
        <w:pStyle w:val="ConsPlusNormal"/>
        <w:jc w:val="both"/>
      </w:pPr>
      <w:r>
        <w:t xml:space="preserve">(в ред. </w:t>
      </w:r>
      <w:hyperlink r:id="rId76" w:history="1">
        <w:r>
          <w:rPr>
            <w:color w:val="0000FF"/>
          </w:rPr>
          <w:t>постановления</w:t>
        </w:r>
      </w:hyperlink>
      <w:r>
        <w:t xml:space="preserve"> Правительства ХМАО - Югры от 03.11.2016 N 440-п)</w:t>
      </w:r>
    </w:p>
    <w:p w:rsidR="00C34CC9" w:rsidRDefault="00C34CC9">
      <w:pPr>
        <w:pStyle w:val="ConsPlusNormal"/>
        <w:spacing w:before="220"/>
        <w:ind w:firstLine="540"/>
        <w:jc w:val="both"/>
      </w:pPr>
      <w:r>
        <w:t>Субсидирование пассажирских перевозок позволяет компенсировать убытки и, соответственно, обеспечивать надежность и безопасность по основным социально значимым маршрутам. Тем не менее, объем выделяемых бюджетных средств недостаточен. Полученная прибыль от прочих видов деятельности автотранспортных предприятий не позволяет обеспечить развитие материальной базы. В результате автотранспортные предприятия не имеют возможности обновить основные фонды собственными силами без государственной поддержки.</w:t>
      </w:r>
    </w:p>
    <w:p w:rsidR="00C34CC9" w:rsidRDefault="00C34CC9">
      <w:pPr>
        <w:pStyle w:val="ConsPlusNormal"/>
        <w:spacing w:before="220"/>
        <w:ind w:firstLine="540"/>
        <w:jc w:val="both"/>
      </w:pPr>
      <w:r>
        <w:t>В автономном округе имеются предпосылки для более широкого применения компримированного природного газа в качестве моторного топлива: надежно функционирует газотранспортная система магистральных трубопроводов и распределительных сетей, часть населенных пунктов автономного округа газифицированы природным газом. В автономном округе действует Генеральная схема газоснабжения и газификации Ханты-Мансийского автономного округа - Югры в перспективе до 2020 года, в которой учтена необходимость газификации 73 населенных пунктов. На этой основе можно развивать широкую сеть газозаправочных станций, следовательно, имеющийся там автотранспорт может быть бесперебойно обеспечен этим видом моторного топлива, увеличится количество сервисных центров по обслуживанию газомоторной техники, центров по переосвидетельствованию баллонов, создадутся новые рабочие места.</w:t>
      </w:r>
    </w:p>
    <w:p w:rsidR="00C34CC9" w:rsidRDefault="00C34CC9">
      <w:pPr>
        <w:pStyle w:val="ConsPlusNormal"/>
        <w:jc w:val="both"/>
      </w:pPr>
      <w:r>
        <w:t xml:space="preserve">(в ред. </w:t>
      </w:r>
      <w:hyperlink r:id="rId77" w:history="1">
        <w:r>
          <w:rPr>
            <w:color w:val="0000FF"/>
          </w:rPr>
          <w:t>постановления</w:t>
        </w:r>
      </w:hyperlink>
      <w:r>
        <w:t xml:space="preserve"> Правительства ХМАО - Югры от 03.11.2016 N 440-п)</w:t>
      </w:r>
    </w:p>
    <w:p w:rsidR="00C34CC9" w:rsidRDefault="00C34CC9">
      <w:pPr>
        <w:pStyle w:val="ConsPlusNormal"/>
        <w:spacing w:before="220"/>
        <w:ind w:firstLine="540"/>
        <w:jc w:val="both"/>
      </w:pPr>
      <w:r>
        <w:t>Использование газомоторного топлива позволяет снизить вредное воздействие на окружающую среду за счет снижения уровня загрязняющих веществ от использования автомобильного транспорта и сократить расходы за счет его более низкой стоимости.</w:t>
      </w:r>
    </w:p>
    <w:p w:rsidR="00C34CC9" w:rsidRDefault="00C34CC9">
      <w:pPr>
        <w:pStyle w:val="ConsPlusNormal"/>
        <w:spacing w:before="220"/>
        <w:ind w:firstLine="540"/>
        <w:jc w:val="both"/>
      </w:pPr>
      <w:r>
        <w:t>Топливный эксплуатационный эквивалент 1 литра дизельного топлива равен 1,0 м3 компримированного природного газа. При среднегодовом пробеге одного автомобиля 40 тыс. км, среднегодовой норме расхода топлива на 100 км 40 литров дизельного топлива, что составляет 40 м3 природного газа, средний расход компримированного природного газа на 1 единицу техники составит 16 тыс. м3 в год.</w:t>
      </w:r>
    </w:p>
    <w:p w:rsidR="00C34CC9" w:rsidRDefault="00C34CC9">
      <w:pPr>
        <w:pStyle w:val="ConsPlusNormal"/>
        <w:spacing w:before="220"/>
        <w:ind w:firstLine="540"/>
        <w:jc w:val="both"/>
      </w:pPr>
      <w:r>
        <w:t xml:space="preserve">Использование автомобилей на газомоторном топливе позволяет обеспечить реализацию мероприятий в области энергосбережения, оценочные показатели по которым предусмотрены </w:t>
      </w:r>
      <w:hyperlink r:id="rId78" w:history="1">
        <w:r>
          <w:rPr>
            <w:color w:val="0000FF"/>
          </w:rPr>
          <w:t>Постановлением</w:t>
        </w:r>
      </w:hyperlink>
      <w:r>
        <w:t xml:space="preserve"> Правительства Российской Федерации от 31.12.2009 N 1225 "О требованиях к региональным и муниципальным программам в области энергосбережения и повышения энергетической эффективности" (далее - Постановление N 1225) и Методическими рекомендациями по включению в региональные программы (подпрограммы) в области транспорта об энергосбережении и о повышении энергетической эффективности, утвержденными решением Межведомственного координационного совета по реализации государственной </w:t>
      </w:r>
      <w:hyperlink r:id="rId79" w:history="1">
        <w:r>
          <w:rPr>
            <w:color w:val="0000FF"/>
          </w:rPr>
          <w:t>программы</w:t>
        </w:r>
      </w:hyperlink>
      <w:r>
        <w:t xml:space="preserve"> Российской Федерации "Энергоэффективность и развитие энергетики" от 21.11.2014 N АН-558 пр (далее - Методические рекомендации).</w:t>
      </w:r>
    </w:p>
    <w:p w:rsidR="00C34CC9" w:rsidRDefault="00C34CC9">
      <w:pPr>
        <w:pStyle w:val="ConsPlusNormal"/>
        <w:spacing w:before="220"/>
        <w:ind w:firstLine="540"/>
        <w:jc w:val="both"/>
      </w:pPr>
      <w:r>
        <w:t>Наряду с автомобилями на газомоторном топливе к высокоэкономичным транспортным средствам можно отнести автомобили с автономным источником электрического питания, однако они не могут эксплуатироваться в автономном округе по следующим причинам:</w:t>
      </w:r>
    </w:p>
    <w:p w:rsidR="00C34CC9" w:rsidRDefault="00C34CC9">
      <w:pPr>
        <w:pStyle w:val="ConsPlusNormal"/>
        <w:spacing w:before="220"/>
        <w:ind w:firstLine="540"/>
        <w:jc w:val="both"/>
      </w:pPr>
      <w:r>
        <w:t>данные транспортные средства не предназначены для использования в условиях отрицательных температур по причине отсутствия возможности обеспечения их безопасной эксплуатации;</w:t>
      </w:r>
    </w:p>
    <w:p w:rsidR="00C34CC9" w:rsidRDefault="00C34CC9">
      <w:pPr>
        <w:pStyle w:val="ConsPlusNormal"/>
        <w:spacing w:before="220"/>
        <w:ind w:firstLine="540"/>
        <w:jc w:val="both"/>
      </w:pPr>
      <w:r>
        <w:t xml:space="preserve">использование данных транспортных средств только в летний период времени (в условиях положительных температур окружающей среды) делает их приобретение экономически </w:t>
      </w:r>
      <w:r>
        <w:lastRenderedPageBreak/>
        <w:t>нецелесообразным;</w:t>
      </w:r>
    </w:p>
    <w:p w:rsidR="00C34CC9" w:rsidRDefault="00C34CC9">
      <w:pPr>
        <w:pStyle w:val="ConsPlusNormal"/>
        <w:spacing w:before="220"/>
        <w:ind w:firstLine="540"/>
        <w:jc w:val="both"/>
      </w:pPr>
      <w:r>
        <w:t>отечественными производителями не планируется выпускать рассматриваемые транспортные средства для использования в условиях отрицательных температур окружающей среды.</w:t>
      </w:r>
    </w:p>
    <w:p w:rsidR="00C34CC9" w:rsidRDefault="00C34CC9">
      <w:pPr>
        <w:pStyle w:val="ConsPlusNormal"/>
        <w:spacing w:before="220"/>
        <w:ind w:firstLine="540"/>
        <w:jc w:val="both"/>
      </w:pPr>
      <w:r>
        <w:t xml:space="preserve">По данным причинам целевые показатели, установленные </w:t>
      </w:r>
      <w:hyperlink r:id="rId80" w:history="1">
        <w:r>
          <w:rPr>
            <w:color w:val="0000FF"/>
          </w:rPr>
          <w:t>Постановлением</w:t>
        </w:r>
      </w:hyperlink>
      <w:r>
        <w:t xml:space="preserve"> N 1225 и определяющие количество транспортных средств с автономным источником электрического питания, не вошли в Государственную программу.</w:t>
      </w:r>
    </w:p>
    <w:p w:rsidR="00C34CC9" w:rsidRDefault="00C34CC9">
      <w:pPr>
        <w:pStyle w:val="ConsPlusNormal"/>
        <w:spacing w:before="220"/>
        <w:ind w:firstLine="540"/>
        <w:jc w:val="both"/>
      </w:pPr>
      <w:r>
        <w:t>Также по вышеназванным причинам в Государственную программу не включен предусмотренный Методическими рекомендациями показатель по удельному расходу топливно-энергетических ресурсов на перевозку пассажиров автомобильным общественным электротранспортом.</w:t>
      </w:r>
    </w:p>
    <w:p w:rsidR="00C34CC9" w:rsidRDefault="00C34CC9">
      <w:pPr>
        <w:pStyle w:val="ConsPlusNormal"/>
        <w:jc w:val="both"/>
      </w:pPr>
    </w:p>
    <w:p w:rsidR="00C34CC9" w:rsidRDefault="00C34CC9">
      <w:pPr>
        <w:pStyle w:val="ConsPlusNormal"/>
        <w:jc w:val="center"/>
        <w:outlineLvl w:val="2"/>
      </w:pPr>
      <w:r>
        <w:t>1.2. Воздушный транспорт</w:t>
      </w:r>
    </w:p>
    <w:p w:rsidR="00C34CC9" w:rsidRDefault="00C34CC9">
      <w:pPr>
        <w:pStyle w:val="ConsPlusNormal"/>
        <w:jc w:val="both"/>
      </w:pPr>
    </w:p>
    <w:p w:rsidR="00C34CC9" w:rsidRDefault="00C34CC9">
      <w:pPr>
        <w:pStyle w:val="ConsPlusNormal"/>
        <w:ind w:firstLine="540"/>
        <w:jc w:val="both"/>
      </w:pPr>
      <w:r>
        <w:t>Воздушный транспорт на территории автономного округа выполняет важную социально-экономическую роль, обеспечивая необходимую транспортную доступность для жителей Югры. В некоторых муниципальных районах авиационный транспорт остается единственным круглогодичным видом транспорта, обеспечивающим связь с "большой землей". Доступность транспортных услуг относится к числу важнейших параметров, определяющих качество жизни населения.</w:t>
      </w:r>
    </w:p>
    <w:p w:rsidR="00C34CC9" w:rsidRDefault="00C34CC9">
      <w:pPr>
        <w:pStyle w:val="ConsPlusNormal"/>
        <w:spacing w:before="220"/>
        <w:ind w:firstLine="540"/>
        <w:jc w:val="both"/>
      </w:pPr>
      <w:r>
        <w:t>Основная доля авиаперевозок на территории Югры выполняется из городов и городских поселений автономного округа, имеющих аэропорты, в которых, как правило, полеты выполняют несколько авиакомпаний. Авиаперевозки же из сельских поселений, не имеющих доступа к другим видам транспорта, как правило, выполняются одной авиакомпанией. В таких муниципальных районах, как Нижневартовский, Кондинский, Октябрьский, Ханты-Мансийский, Белоярский и Березовский, авиационный транспорт остается единственным круглогодичным видом транспорта, обеспечивающим связь удаленных населенных пунктов с "большой землей".</w:t>
      </w:r>
    </w:p>
    <w:p w:rsidR="00C34CC9" w:rsidRDefault="00C34CC9">
      <w:pPr>
        <w:pStyle w:val="ConsPlusNormal"/>
        <w:spacing w:before="220"/>
        <w:ind w:firstLine="540"/>
        <w:jc w:val="both"/>
      </w:pPr>
      <w:r>
        <w:t>На территории автономного округа функционируют 9 аэропортов, 2 посадочные площадки и более 120 вертолетных площадок, осуществляющих прием и отправку пассажиров и грузов как по внутриокружным, так и по магистральным маршрутам. Три аэропорта в городах Сургут, Нижневартовск и Ханты-Мансийск имеют статус международных и обеспечивают более 80% всех пассажирских и грузовых авиаперевозок в автономном округе.</w:t>
      </w:r>
    </w:p>
    <w:p w:rsidR="00C34CC9" w:rsidRDefault="00C34CC9">
      <w:pPr>
        <w:pStyle w:val="ConsPlusNormal"/>
        <w:spacing w:before="220"/>
        <w:ind w:firstLine="540"/>
        <w:jc w:val="both"/>
      </w:pPr>
      <w:r>
        <w:t>Авиакомпании, осуществляющие свою деятельность в автономном округе, эксплуатируют воздушные суда типа: "АН-24", "АН-26", "ТУ-134", "ТУ-154", "ATR-42", "ATR-72", "Боинг-737", вертолеты всех типов. Воздушные суда авиакомпаний совершают регулярные полеты более чем по 30 межрегиональным и 10 зарубежным направлениям. Ежегодный объем обслуживаемых пассажиров в аэропортах автономного округа составляет более 1,7 млн. человек, а грузовых перевозок - более 9 тыс. тонн.</w:t>
      </w:r>
    </w:p>
    <w:p w:rsidR="00C34CC9" w:rsidRDefault="00C34CC9">
      <w:pPr>
        <w:pStyle w:val="ConsPlusNormal"/>
        <w:jc w:val="both"/>
      </w:pPr>
      <w:r>
        <w:t xml:space="preserve">(в ред. </w:t>
      </w:r>
      <w:hyperlink r:id="rId81" w:history="1">
        <w:r>
          <w:rPr>
            <w:color w:val="0000FF"/>
          </w:rPr>
          <w:t>постановления</w:t>
        </w:r>
      </w:hyperlink>
      <w:r>
        <w:t xml:space="preserve"> Правительства ХМАО - Югры от 03.11.2016 N 440-п)</w:t>
      </w:r>
    </w:p>
    <w:p w:rsidR="00C34CC9" w:rsidRDefault="00C34CC9">
      <w:pPr>
        <w:pStyle w:val="ConsPlusNormal"/>
        <w:spacing w:before="220"/>
        <w:ind w:firstLine="540"/>
        <w:jc w:val="both"/>
      </w:pPr>
      <w:r>
        <w:t>Из-за отсутствия взлетно-посадочных площадок в удаленных поселках автономного округа авиакомпании используют вертолеты 1-го класса МИ-8, которые относятся к высокозатратному типу воздушных судов, с высокой стоимостью летного часа.</w:t>
      </w:r>
    </w:p>
    <w:p w:rsidR="00C34CC9" w:rsidRDefault="00C34CC9">
      <w:pPr>
        <w:pStyle w:val="ConsPlusNormal"/>
        <w:spacing w:before="220"/>
        <w:ind w:firstLine="540"/>
        <w:jc w:val="both"/>
      </w:pPr>
      <w:r>
        <w:t>Общие проблемы аэропортов автономного округа: высокая себестоимость аэропортовых услуг, низкая интенсивность полетов и, как правило, убыточная деятельность, высокий износ основных фондов аэропортов, старение парка региональных самолетов, выполняющих перевозки на внутриокружных маршрутах.</w:t>
      </w:r>
    </w:p>
    <w:p w:rsidR="00C34CC9" w:rsidRDefault="00C34CC9">
      <w:pPr>
        <w:pStyle w:val="ConsPlusNormal"/>
        <w:spacing w:before="220"/>
        <w:ind w:firstLine="540"/>
        <w:jc w:val="both"/>
      </w:pPr>
      <w:r>
        <w:lastRenderedPageBreak/>
        <w:t>Требования к состоянию аэропортов, аэродромов и посадочных площадок определяются различными федеральными авиационными правилами и сертификационными требованиями, не учитывающими состояние и объемы авиаперевозок в северных аэропортах и северных территориях, где воздушный транспорт порою является единственным, безальтернативным видом пассажирских перевозок.</w:t>
      </w:r>
    </w:p>
    <w:p w:rsidR="00C34CC9" w:rsidRDefault="00C34CC9">
      <w:pPr>
        <w:pStyle w:val="ConsPlusNormal"/>
        <w:spacing w:before="220"/>
        <w:ind w:firstLine="540"/>
        <w:jc w:val="both"/>
      </w:pPr>
      <w:r>
        <w:t>За последние годы в результате перемен в экономике и социальной сфере, падения платежеспособного спроса населения, появления сложностей в процессе адаптации к сформировавшимся в стране рыночным условиям и издержек реорганизации гражданская авиация и авиационная промышленность России оказались в тяжелом положении.</w:t>
      </w:r>
    </w:p>
    <w:p w:rsidR="00C34CC9" w:rsidRDefault="00C34CC9">
      <w:pPr>
        <w:pStyle w:val="ConsPlusNormal"/>
        <w:spacing w:before="220"/>
        <w:ind w:firstLine="540"/>
        <w:jc w:val="both"/>
      </w:pPr>
      <w:r>
        <w:t>В Ханты-Мансийском автономном округе - Югре авиационная промышленность отсутствует. Производство летательных аппаратов в ряде крупных населенных пунктов происходит в частном порядке силами энтузиастов.</w:t>
      </w:r>
    </w:p>
    <w:p w:rsidR="00C34CC9" w:rsidRDefault="00C34CC9">
      <w:pPr>
        <w:pStyle w:val="ConsPlusNormal"/>
        <w:spacing w:before="220"/>
        <w:ind w:firstLine="540"/>
        <w:jc w:val="both"/>
      </w:pPr>
      <w:r>
        <w:t>В Российской Федерации до настоящего времени в сферу экономических интересов государства не включена авиация общего назначения, способная решить вопросы обеспечения транспортной доступности жителей труднодоступных населенных пунктов.</w:t>
      </w:r>
    </w:p>
    <w:p w:rsidR="00C34CC9" w:rsidRDefault="00C34CC9">
      <w:pPr>
        <w:pStyle w:val="ConsPlusNormal"/>
        <w:spacing w:before="220"/>
        <w:ind w:firstLine="540"/>
        <w:jc w:val="both"/>
      </w:pPr>
      <w:r>
        <w:t>Значение развития авиации общего назначения для российской экономики заключается в том, что она представляет собой уникальный механизм частных инвестиций в развитие гражданской авиации и авиастроения. Каждый гражданин, оплачивая собственное летное обучение, приобретая воздушное судно, используя воздушное пространство, вкладывает деньги в развитие авиационной транспортной инфраструктуры, сокращает расходы государства на подготовку гражданских и военных пилотов, обустройство и содержание аэродромов и авиационных учреждений.</w:t>
      </w:r>
    </w:p>
    <w:p w:rsidR="00C34CC9" w:rsidRDefault="00C34CC9">
      <w:pPr>
        <w:pStyle w:val="ConsPlusNormal"/>
        <w:spacing w:before="220"/>
        <w:ind w:firstLine="540"/>
        <w:jc w:val="both"/>
      </w:pPr>
      <w:r>
        <w:t>К авиации общего назначения относится гражданская авиация, используемая физическими или юридическими лицами (субъектами АОН) для удовлетворения собственных потребностей в соответствии с установленными для нее правилами и нормами.</w:t>
      </w:r>
    </w:p>
    <w:p w:rsidR="00C34CC9" w:rsidRDefault="00C34CC9">
      <w:pPr>
        <w:pStyle w:val="ConsPlusNormal"/>
        <w:spacing w:before="220"/>
        <w:ind w:firstLine="540"/>
        <w:jc w:val="both"/>
      </w:pPr>
      <w:r>
        <w:t xml:space="preserve">Абзацы тринадцатый - девятнадцатый утратили силу с 1 января 2017 года. - </w:t>
      </w:r>
      <w:hyperlink r:id="rId82" w:history="1">
        <w:r>
          <w:rPr>
            <w:color w:val="0000FF"/>
          </w:rPr>
          <w:t>Постановление</w:t>
        </w:r>
      </w:hyperlink>
      <w:r>
        <w:t xml:space="preserve"> Правительства ХМАО - Югры от 03.11.2016 N 440-п.</w:t>
      </w:r>
    </w:p>
    <w:p w:rsidR="00C34CC9" w:rsidRDefault="00C34CC9">
      <w:pPr>
        <w:pStyle w:val="ConsPlusNormal"/>
        <w:jc w:val="both"/>
      </w:pPr>
    </w:p>
    <w:p w:rsidR="00C34CC9" w:rsidRDefault="00C34CC9">
      <w:pPr>
        <w:pStyle w:val="ConsPlusNormal"/>
        <w:jc w:val="center"/>
        <w:outlineLvl w:val="2"/>
      </w:pPr>
      <w:r>
        <w:t>1.3. Водный транспорт</w:t>
      </w:r>
    </w:p>
    <w:p w:rsidR="00C34CC9" w:rsidRDefault="00C34CC9">
      <w:pPr>
        <w:pStyle w:val="ConsPlusNormal"/>
        <w:jc w:val="both"/>
      </w:pPr>
    </w:p>
    <w:p w:rsidR="00C34CC9" w:rsidRDefault="00C34CC9">
      <w:pPr>
        <w:pStyle w:val="ConsPlusNormal"/>
        <w:ind w:firstLine="540"/>
        <w:jc w:val="both"/>
      </w:pPr>
      <w:r>
        <w:t>В 2016 году на водных путях автономного округа функционирует 24 регулярных линии. Протяженность межмуниципальных и внутрирайонных маршрутов составляет от 50 до 600 км.</w:t>
      </w:r>
    </w:p>
    <w:p w:rsidR="00C34CC9" w:rsidRDefault="00C34CC9">
      <w:pPr>
        <w:pStyle w:val="ConsPlusNormal"/>
        <w:jc w:val="both"/>
      </w:pPr>
      <w:r>
        <w:t xml:space="preserve">(в ред. </w:t>
      </w:r>
      <w:hyperlink r:id="rId83" w:history="1">
        <w:r>
          <w:rPr>
            <w:color w:val="0000FF"/>
          </w:rPr>
          <w:t>постановления</w:t>
        </w:r>
      </w:hyperlink>
      <w:r>
        <w:t xml:space="preserve"> Правительства ХМАО - Югры от 03.11.2016 N 440-п)</w:t>
      </w:r>
    </w:p>
    <w:p w:rsidR="00C34CC9" w:rsidRDefault="00C34CC9">
      <w:pPr>
        <w:pStyle w:val="ConsPlusNormal"/>
        <w:spacing w:before="220"/>
        <w:ind w:firstLine="540"/>
        <w:jc w:val="both"/>
      </w:pPr>
      <w:r>
        <w:t>По внутренним водным путям, протяженность которых составляет 5608 км, ежегодно перевозится более 300 тыс. пассажиров. Кроме того, обеспечивается централизованная доставка продукции (товаров) в районы и населенные пункты автономного округа с ограниченными сроками завоза грузов в навигацию, объемы которой ежегодно составляют более 30 тыс. тонн. Перевозка пассажиров осуществляется 28 скоростными и водоизмещающими пассажирскими судами.</w:t>
      </w:r>
    </w:p>
    <w:p w:rsidR="00C34CC9" w:rsidRDefault="00C34CC9">
      <w:pPr>
        <w:pStyle w:val="ConsPlusNormal"/>
        <w:jc w:val="both"/>
      </w:pPr>
      <w:r>
        <w:t xml:space="preserve">(в ред. </w:t>
      </w:r>
      <w:hyperlink r:id="rId84" w:history="1">
        <w:r>
          <w:rPr>
            <w:color w:val="0000FF"/>
          </w:rPr>
          <w:t>постановления</w:t>
        </w:r>
      </w:hyperlink>
      <w:r>
        <w:t xml:space="preserve"> Правительства ХМАО - Югры от 03.11.2016 N 440-п)</w:t>
      </w:r>
    </w:p>
    <w:p w:rsidR="00C34CC9" w:rsidRDefault="00C34CC9">
      <w:pPr>
        <w:pStyle w:val="ConsPlusNormal"/>
        <w:spacing w:before="220"/>
        <w:ind w:firstLine="540"/>
        <w:jc w:val="both"/>
      </w:pPr>
      <w:r>
        <w:t>Основные проблемы развития пассажирских перевозок водным транспортом:</w:t>
      </w:r>
    </w:p>
    <w:p w:rsidR="00C34CC9" w:rsidRDefault="00C34CC9">
      <w:pPr>
        <w:pStyle w:val="ConsPlusNormal"/>
        <w:spacing w:before="220"/>
        <w:ind w:firstLine="540"/>
        <w:jc w:val="both"/>
      </w:pPr>
      <w:r>
        <w:t>1) Значительный износ пассажирских судов</w:t>
      </w:r>
    </w:p>
    <w:p w:rsidR="00C34CC9" w:rsidRDefault="00C34CC9">
      <w:pPr>
        <w:pStyle w:val="ConsPlusNormal"/>
        <w:spacing w:before="220"/>
        <w:ind w:firstLine="540"/>
        <w:jc w:val="both"/>
      </w:pPr>
      <w:r>
        <w:t xml:space="preserve">По состоянию на IV квартал 2016 года средний корпусной износ водного транспорта, находящегося в эксплуатации, составляет 75%. Дальнейшее отставание темпов обновления водного транспорта от темпов его старения приведет к снижению качества и уровня безопасности перевозки пассажиров, массовому выходу транспорта из эксплуатации, что приведет к снижению </w:t>
      </w:r>
      <w:r>
        <w:lastRenderedPageBreak/>
        <w:t>объемов пассажирских перевозок. Для обеспечения безопасности перевозок пассажиров и багажа внутренним водным транспортом необходимо поддержание технической готовности пассажирских судов.</w:t>
      </w:r>
    </w:p>
    <w:p w:rsidR="00C34CC9" w:rsidRDefault="00C34CC9">
      <w:pPr>
        <w:pStyle w:val="ConsPlusNormal"/>
        <w:jc w:val="both"/>
      </w:pPr>
      <w:r>
        <w:t xml:space="preserve">(в ред. </w:t>
      </w:r>
      <w:hyperlink r:id="rId85" w:history="1">
        <w:r>
          <w:rPr>
            <w:color w:val="0000FF"/>
          </w:rPr>
          <w:t>постановления</w:t>
        </w:r>
      </w:hyperlink>
      <w:r>
        <w:t xml:space="preserve"> Правительства ХМАО - Югры от 03.11.2016 N 440-п)</w:t>
      </w:r>
    </w:p>
    <w:p w:rsidR="00C34CC9" w:rsidRDefault="00C34CC9">
      <w:pPr>
        <w:pStyle w:val="ConsPlusNormal"/>
        <w:spacing w:before="220"/>
        <w:ind w:firstLine="540"/>
        <w:jc w:val="both"/>
      </w:pPr>
      <w:r>
        <w:t>2) Убыточность пассажирских перевозок</w:t>
      </w:r>
    </w:p>
    <w:p w:rsidR="00C34CC9" w:rsidRDefault="00C34CC9">
      <w:pPr>
        <w:pStyle w:val="ConsPlusNormal"/>
        <w:spacing w:before="220"/>
        <w:ind w:firstLine="540"/>
        <w:jc w:val="both"/>
      </w:pPr>
      <w:r>
        <w:t>Деятельность предприятий, осуществляющих пассажирские перевозки по социальным маршрутам, является планово убыточной. Субсидирование пассажирских перевозок водным транспортом позволяет сохранить стабильность выполнения социально значимых маршрутов. Однако прибыль от прочих видов деятельности таких предприятий не обеспечивает развития материальной базы и обновления основных фондов.</w:t>
      </w:r>
    </w:p>
    <w:p w:rsidR="00C34CC9" w:rsidRDefault="00C34CC9">
      <w:pPr>
        <w:pStyle w:val="ConsPlusNormal"/>
        <w:jc w:val="both"/>
      </w:pPr>
    </w:p>
    <w:p w:rsidR="00C34CC9" w:rsidRDefault="00C34CC9">
      <w:pPr>
        <w:pStyle w:val="ConsPlusNormal"/>
        <w:jc w:val="center"/>
        <w:outlineLvl w:val="2"/>
      </w:pPr>
      <w:r>
        <w:t>1.4. Железнодорожный транспорт</w:t>
      </w:r>
    </w:p>
    <w:p w:rsidR="00C34CC9" w:rsidRDefault="00C34CC9">
      <w:pPr>
        <w:pStyle w:val="ConsPlusNormal"/>
        <w:jc w:val="both"/>
      </w:pPr>
    </w:p>
    <w:p w:rsidR="00C34CC9" w:rsidRDefault="00C34CC9">
      <w:pPr>
        <w:pStyle w:val="ConsPlusNormal"/>
        <w:ind w:firstLine="540"/>
        <w:jc w:val="both"/>
      </w:pPr>
      <w:r>
        <w:t>Эксплуатационная длина сети железных дорог общего пользования на территории автономного округа составляет 1106 км и складывается из 3 не связанных между собой участков:</w:t>
      </w:r>
    </w:p>
    <w:p w:rsidR="00C34CC9" w:rsidRDefault="00C34CC9">
      <w:pPr>
        <w:pStyle w:val="ConsPlusNormal"/>
        <w:spacing w:before="220"/>
        <w:ind w:firstLine="540"/>
        <w:jc w:val="both"/>
      </w:pPr>
      <w:r>
        <w:t>Тюмень - Тобольск - Пыть-Ях - Сургут - Когалым - Новый Уренгой, с ответвлением на г. Нижневартовск (протяженность по территории автономного округа 650 км);</w:t>
      </w:r>
    </w:p>
    <w:p w:rsidR="00C34CC9" w:rsidRDefault="00C34CC9">
      <w:pPr>
        <w:pStyle w:val="ConsPlusNormal"/>
        <w:spacing w:before="220"/>
        <w:ind w:firstLine="540"/>
        <w:jc w:val="both"/>
      </w:pPr>
      <w:r>
        <w:t>Екатеринбург - Серов - Ивдель - Советский - Нягань - Приобье, с ответвлением на пгт. Агириш (протяженность по территории автономного округа 339 км);</w:t>
      </w:r>
    </w:p>
    <w:p w:rsidR="00C34CC9" w:rsidRDefault="00C34CC9">
      <w:pPr>
        <w:pStyle w:val="ConsPlusNormal"/>
        <w:spacing w:before="220"/>
        <w:ind w:firstLine="540"/>
        <w:jc w:val="both"/>
      </w:pPr>
      <w:r>
        <w:t>Екатеринбург - Егоршино - Тавда - Усть-Аха (протяженность по территории автономного округа 117 км).</w:t>
      </w:r>
    </w:p>
    <w:p w:rsidR="00C34CC9" w:rsidRDefault="00C34CC9">
      <w:pPr>
        <w:pStyle w:val="ConsPlusNormal"/>
        <w:spacing w:before="220"/>
        <w:ind w:firstLine="540"/>
        <w:jc w:val="both"/>
      </w:pPr>
      <w:r>
        <w:t>На территории автономного округа также расположена малодеятельная линия, которая связывает пгт. Агириш с г. Советский, протяженностью 72 км.</w:t>
      </w:r>
    </w:p>
    <w:p w:rsidR="00C34CC9" w:rsidRDefault="00C34CC9">
      <w:pPr>
        <w:pStyle w:val="ConsPlusNormal"/>
        <w:spacing w:before="220"/>
        <w:ind w:firstLine="540"/>
        <w:jc w:val="both"/>
      </w:pPr>
      <w:r>
        <w:t>Ежегодно железнодорожным транспортом с железнодорожных станций, расположенных на территории автономного округа, отправляется более 2 млн. пассажиров, в том числе поездами пригородного сообщения - около 300 тыс. пассажиров и свыше 12 млн. тонн грузов.</w:t>
      </w:r>
    </w:p>
    <w:p w:rsidR="00C34CC9" w:rsidRDefault="00C34CC9">
      <w:pPr>
        <w:pStyle w:val="ConsPlusNormal"/>
        <w:jc w:val="both"/>
      </w:pPr>
      <w:r>
        <w:t xml:space="preserve">(в ред. </w:t>
      </w:r>
      <w:hyperlink r:id="rId86" w:history="1">
        <w:r>
          <w:rPr>
            <w:color w:val="0000FF"/>
          </w:rPr>
          <w:t>постановления</w:t>
        </w:r>
      </w:hyperlink>
      <w:r>
        <w:t xml:space="preserve"> Правительства ХМАО - Югры от 03.11.2016 N 440-п)</w:t>
      </w:r>
    </w:p>
    <w:p w:rsidR="00C34CC9" w:rsidRDefault="00C34CC9">
      <w:pPr>
        <w:pStyle w:val="ConsPlusNormal"/>
        <w:spacing w:before="220"/>
        <w:ind w:firstLine="540"/>
        <w:jc w:val="both"/>
      </w:pPr>
      <w:r>
        <w:t>Перевозка пассажиров железнодорожным транспортом пригородного сообщения осуществляется 9 парами поездов в соответствии с действующим расписанием движения, обеспечивая перевозку пассажиров по 8 маршрутам: Верхнекондинская - Агириш, Ивдель-1 - Алябьево, Ивдель-1 - Верхнекондинская, Верхнекондинская - Приобье, Тавда - Устье-Аха, Сургут - Куть-Ях, Сургут - Лангепас, Лангепас - Нижневартовск.</w:t>
      </w:r>
    </w:p>
    <w:p w:rsidR="00C34CC9" w:rsidRDefault="00C34CC9">
      <w:pPr>
        <w:pStyle w:val="ConsPlusNormal"/>
        <w:spacing w:before="220"/>
        <w:ind w:firstLine="540"/>
        <w:jc w:val="both"/>
      </w:pPr>
      <w:r>
        <w:t>В автономном округе функционирует десять железнодорожных вокзалов. Основными пассажирообразующими железнодорожными вокзалами являются Сургут, Нижневартовск-1 и Пыть-Ях, на которые приходится 61,5% от общего количества отправленных пассажиров.</w:t>
      </w:r>
    </w:p>
    <w:p w:rsidR="00C34CC9" w:rsidRDefault="00C34CC9">
      <w:pPr>
        <w:pStyle w:val="ConsPlusNormal"/>
        <w:jc w:val="both"/>
      </w:pPr>
    </w:p>
    <w:p w:rsidR="00C34CC9" w:rsidRDefault="00C34CC9">
      <w:pPr>
        <w:pStyle w:val="ConsPlusNormal"/>
        <w:jc w:val="center"/>
        <w:outlineLvl w:val="2"/>
      </w:pPr>
      <w:r>
        <w:t>1.5. Дорожное хозяйство</w:t>
      </w:r>
    </w:p>
    <w:p w:rsidR="00C34CC9" w:rsidRDefault="00C34CC9">
      <w:pPr>
        <w:pStyle w:val="ConsPlusNormal"/>
        <w:jc w:val="both"/>
      </w:pPr>
    </w:p>
    <w:p w:rsidR="00C34CC9" w:rsidRDefault="00C34CC9">
      <w:pPr>
        <w:pStyle w:val="ConsPlusNormal"/>
        <w:ind w:firstLine="540"/>
        <w:jc w:val="both"/>
      </w:pPr>
      <w:r>
        <w:t xml:space="preserve">Протяженность автомобильных дорог общего пользования регионального или межмуниципального значения автономного округа по состоянию на 1 января 2016 года составила 2 743,1 км, из них 2 718,1 км с капитальным типом покрытия. В составе региональных или межмуниципальных автомобильных дорог находится 271 искусственное сооружение, включающее мосты и путепроводы, общей протяженностью 20,7 тыс. п. м. Для обеспечения населенных пунктов, не имеющих круглогодичной связи по автомобильным дорогам, ежегодно осуществляется устройство и содержание зимних автомобильных дорог и ледовых переправ общего пользования межмуниципального значения. По состоянию на 1 января 2016 года </w:t>
      </w:r>
      <w:r>
        <w:lastRenderedPageBreak/>
        <w:t>протяженность зимних автомобильных дорог межмуниципального значения составила 2 556,2 км, включая 17,1 км ледовых переправ.</w:t>
      </w:r>
    </w:p>
    <w:p w:rsidR="00C34CC9" w:rsidRDefault="00C34CC9">
      <w:pPr>
        <w:pStyle w:val="ConsPlusNormal"/>
        <w:jc w:val="both"/>
      </w:pPr>
      <w:r>
        <w:t xml:space="preserve">(в ред. </w:t>
      </w:r>
      <w:hyperlink r:id="rId87" w:history="1">
        <w:r>
          <w:rPr>
            <w:color w:val="0000FF"/>
          </w:rPr>
          <w:t>постановления</w:t>
        </w:r>
      </w:hyperlink>
      <w:r>
        <w:t xml:space="preserve"> Правительства ХМАО - Югры от 03.11.2016 N 440-п)</w:t>
      </w:r>
    </w:p>
    <w:p w:rsidR="00C34CC9" w:rsidRDefault="00C34CC9">
      <w:pPr>
        <w:pStyle w:val="ConsPlusNormal"/>
        <w:spacing w:before="220"/>
        <w:ind w:firstLine="540"/>
        <w:jc w:val="both"/>
      </w:pPr>
      <w:r>
        <w:t>Автономный округ характеризуется низким показателем густоты автомобильных дорог с твердым покрытием. Так, на 1 января 2016 года густота автомобильных дорог регионального или межмуниципального и федерального значения в автономном округе была в 5,8 и 4,2 раза меньше соответствующих показателей по России и Уральскому федеральному округу. В то же время густота зимних автомобильных дорог и ледовых переправ межмуниципального значения в Югре соответственно в 4,8 и 2,3 выше. Существенно различие в протяженности автомобильных дорог по районам автономного округа.</w:t>
      </w:r>
    </w:p>
    <w:p w:rsidR="00C34CC9" w:rsidRDefault="00C34CC9">
      <w:pPr>
        <w:pStyle w:val="ConsPlusNormal"/>
        <w:jc w:val="both"/>
      </w:pPr>
      <w:r>
        <w:t xml:space="preserve">(в ред. </w:t>
      </w:r>
      <w:hyperlink r:id="rId88" w:history="1">
        <w:r>
          <w:rPr>
            <w:color w:val="0000FF"/>
          </w:rPr>
          <w:t>постановления</w:t>
        </w:r>
      </w:hyperlink>
      <w:r>
        <w:t xml:space="preserve"> Правительства ХМАО - Югры от 03.11.2016 N 440-п)</w:t>
      </w:r>
    </w:p>
    <w:p w:rsidR="00C34CC9" w:rsidRDefault="00C34CC9">
      <w:pPr>
        <w:pStyle w:val="ConsPlusNormal"/>
        <w:spacing w:before="220"/>
        <w:ind w:firstLine="540"/>
        <w:jc w:val="both"/>
      </w:pPr>
      <w:r>
        <w:t xml:space="preserve">Протяженность региональных или межмуниципальных автомобильных дорог общего пользования по категориям и районам автономного округа представлена в </w:t>
      </w:r>
      <w:hyperlink w:anchor="P238" w:history="1">
        <w:r>
          <w:rPr>
            <w:color w:val="0000FF"/>
          </w:rPr>
          <w:t>таблице 1</w:t>
        </w:r>
      </w:hyperlink>
      <w:r>
        <w:t>.</w:t>
      </w:r>
    </w:p>
    <w:p w:rsidR="00C34CC9" w:rsidRDefault="00C34CC9">
      <w:pPr>
        <w:pStyle w:val="ConsPlusNormal"/>
        <w:jc w:val="both"/>
      </w:pPr>
    </w:p>
    <w:p w:rsidR="00C34CC9" w:rsidRDefault="00C34CC9">
      <w:pPr>
        <w:pStyle w:val="ConsPlusNormal"/>
        <w:jc w:val="right"/>
        <w:outlineLvl w:val="3"/>
      </w:pPr>
      <w:r>
        <w:t>Таблица 1</w:t>
      </w:r>
    </w:p>
    <w:p w:rsidR="00C34CC9" w:rsidRDefault="00C34CC9">
      <w:pPr>
        <w:pStyle w:val="ConsPlusNormal"/>
        <w:jc w:val="both"/>
      </w:pPr>
    </w:p>
    <w:p w:rsidR="00C34CC9" w:rsidRDefault="00C34CC9">
      <w:pPr>
        <w:pStyle w:val="ConsPlusNormal"/>
        <w:jc w:val="center"/>
      </w:pPr>
      <w:bookmarkStart w:id="1" w:name="P238"/>
      <w:bookmarkEnd w:id="1"/>
      <w:r>
        <w:t>Протяженность автомобильных дорог общего пользования</w:t>
      </w:r>
    </w:p>
    <w:p w:rsidR="00C34CC9" w:rsidRDefault="00C34CC9">
      <w:pPr>
        <w:pStyle w:val="ConsPlusNormal"/>
        <w:jc w:val="center"/>
      </w:pPr>
      <w:r>
        <w:t>регионального и межмуниципального значения по районам</w:t>
      </w:r>
    </w:p>
    <w:p w:rsidR="00C34CC9" w:rsidRDefault="00C34CC9">
      <w:pPr>
        <w:pStyle w:val="ConsPlusNormal"/>
        <w:jc w:val="center"/>
      </w:pPr>
      <w:r>
        <w:t>и категориям на 1 января 2016 года</w:t>
      </w:r>
    </w:p>
    <w:p w:rsidR="00C34CC9" w:rsidRDefault="00C34CC9">
      <w:pPr>
        <w:pStyle w:val="ConsPlusNormal"/>
        <w:jc w:val="center"/>
      </w:pPr>
    </w:p>
    <w:p w:rsidR="00C34CC9" w:rsidRDefault="00C34CC9">
      <w:pPr>
        <w:pStyle w:val="ConsPlusNormal"/>
        <w:jc w:val="center"/>
      </w:pPr>
      <w:r>
        <w:t xml:space="preserve">(в ред. </w:t>
      </w:r>
      <w:hyperlink r:id="rId89" w:history="1">
        <w:r>
          <w:rPr>
            <w:color w:val="0000FF"/>
          </w:rPr>
          <w:t>постановления</w:t>
        </w:r>
      </w:hyperlink>
      <w:r>
        <w:t xml:space="preserve"> Правительства ХМАО - Югры</w:t>
      </w:r>
    </w:p>
    <w:p w:rsidR="00C34CC9" w:rsidRDefault="00C34CC9">
      <w:pPr>
        <w:pStyle w:val="ConsPlusNormal"/>
        <w:jc w:val="center"/>
      </w:pPr>
      <w:r>
        <w:t>от 03.11.2016 N 440-п)</w:t>
      </w:r>
    </w:p>
    <w:p w:rsidR="00C34CC9" w:rsidRDefault="00C34CC9">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21"/>
        <w:gridCol w:w="1077"/>
        <w:gridCol w:w="1077"/>
        <w:gridCol w:w="1020"/>
        <w:gridCol w:w="1077"/>
        <w:gridCol w:w="1134"/>
        <w:gridCol w:w="964"/>
      </w:tblGrid>
      <w:tr w:rsidR="00C34CC9">
        <w:tc>
          <w:tcPr>
            <w:tcW w:w="2721" w:type="dxa"/>
            <w:vMerge w:val="restart"/>
            <w:vAlign w:val="center"/>
          </w:tcPr>
          <w:p w:rsidR="00C34CC9" w:rsidRDefault="00C34CC9">
            <w:pPr>
              <w:pStyle w:val="ConsPlusNormal"/>
              <w:jc w:val="center"/>
            </w:pPr>
            <w:r>
              <w:t>Район</w:t>
            </w:r>
          </w:p>
        </w:tc>
        <w:tc>
          <w:tcPr>
            <w:tcW w:w="6349" w:type="dxa"/>
            <w:gridSpan w:val="6"/>
            <w:vAlign w:val="center"/>
          </w:tcPr>
          <w:p w:rsidR="00C34CC9" w:rsidRDefault="00C34CC9">
            <w:pPr>
              <w:pStyle w:val="ConsPlusNormal"/>
              <w:jc w:val="center"/>
            </w:pPr>
            <w:r>
              <w:t>Протяженность по категориям, км</w:t>
            </w:r>
          </w:p>
        </w:tc>
      </w:tr>
      <w:tr w:rsidR="00C34CC9">
        <w:tc>
          <w:tcPr>
            <w:tcW w:w="2721" w:type="dxa"/>
            <w:vMerge/>
          </w:tcPr>
          <w:p w:rsidR="00C34CC9" w:rsidRDefault="00C34CC9"/>
        </w:tc>
        <w:tc>
          <w:tcPr>
            <w:tcW w:w="1077" w:type="dxa"/>
            <w:vMerge w:val="restart"/>
            <w:vAlign w:val="center"/>
          </w:tcPr>
          <w:p w:rsidR="00C34CC9" w:rsidRDefault="00C34CC9">
            <w:pPr>
              <w:pStyle w:val="ConsPlusNormal"/>
              <w:jc w:val="center"/>
            </w:pPr>
            <w:r>
              <w:t>Всего</w:t>
            </w:r>
          </w:p>
        </w:tc>
        <w:tc>
          <w:tcPr>
            <w:tcW w:w="5272" w:type="dxa"/>
            <w:gridSpan w:val="5"/>
            <w:vAlign w:val="center"/>
          </w:tcPr>
          <w:p w:rsidR="00C34CC9" w:rsidRDefault="00C34CC9">
            <w:pPr>
              <w:pStyle w:val="ConsPlusNormal"/>
              <w:jc w:val="center"/>
            </w:pPr>
            <w:r>
              <w:t>в том числе:</w:t>
            </w:r>
          </w:p>
        </w:tc>
      </w:tr>
      <w:tr w:rsidR="00C34CC9">
        <w:tc>
          <w:tcPr>
            <w:tcW w:w="2721" w:type="dxa"/>
            <w:vMerge/>
          </w:tcPr>
          <w:p w:rsidR="00C34CC9" w:rsidRDefault="00C34CC9"/>
        </w:tc>
        <w:tc>
          <w:tcPr>
            <w:tcW w:w="1077" w:type="dxa"/>
            <w:vMerge/>
          </w:tcPr>
          <w:p w:rsidR="00C34CC9" w:rsidRDefault="00C34CC9"/>
        </w:tc>
        <w:tc>
          <w:tcPr>
            <w:tcW w:w="1077" w:type="dxa"/>
            <w:vAlign w:val="center"/>
          </w:tcPr>
          <w:p w:rsidR="00C34CC9" w:rsidRDefault="00C34CC9">
            <w:pPr>
              <w:pStyle w:val="ConsPlusNormal"/>
              <w:jc w:val="center"/>
            </w:pPr>
            <w:r>
              <w:t>I</w:t>
            </w:r>
          </w:p>
        </w:tc>
        <w:tc>
          <w:tcPr>
            <w:tcW w:w="1020" w:type="dxa"/>
            <w:vAlign w:val="center"/>
          </w:tcPr>
          <w:p w:rsidR="00C34CC9" w:rsidRDefault="00C34CC9">
            <w:pPr>
              <w:pStyle w:val="ConsPlusNormal"/>
              <w:jc w:val="center"/>
            </w:pPr>
            <w:r>
              <w:t>II</w:t>
            </w:r>
          </w:p>
        </w:tc>
        <w:tc>
          <w:tcPr>
            <w:tcW w:w="1077" w:type="dxa"/>
            <w:vAlign w:val="center"/>
          </w:tcPr>
          <w:p w:rsidR="00C34CC9" w:rsidRDefault="00C34CC9">
            <w:pPr>
              <w:pStyle w:val="ConsPlusNormal"/>
              <w:jc w:val="center"/>
            </w:pPr>
            <w:r>
              <w:t>III</w:t>
            </w:r>
          </w:p>
        </w:tc>
        <w:tc>
          <w:tcPr>
            <w:tcW w:w="1134" w:type="dxa"/>
            <w:vAlign w:val="center"/>
          </w:tcPr>
          <w:p w:rsidR="00C34CC9" w:rsidRDefault="00C34CC9">
            <w:pPr>
              <w:pStyle w:val="ConsPlusNormal"/>
              <w:jc w:val="center"/>
            </w:pPr>
            <w:r>
              <w:t>IV</w:t>
            </w:r>
          </w:p>
        </w:tc>
        <w:tc>
          <w:tcPr>
            <w:tcW w:w="964" w:type="dxa"/>
            <w:vAlign w:val="center"/>
          </w:tcPr>
          <w:p w:rsidR="00C34CC9" w:rsidRDefault="00C34CC9">
            <w:pPr>
              <w:pStyle w:val="ConsPlusNormal"/>
              <w:jc w:val="center"/>
            </w:pPr>
            <w:r>
              <w:t>V</w:t>
            </w:r>
          </w:p>
        </w:tc>
      </w:tr>
      <w:tr w:rsidR="00C34CC9">
        <w:tc>
          <w:tcPr>
            <w:tcW w:w="2721" w:type="dxa"/>
          </w:tcPr>
          <w:p w:rsidR="00C34CC9" w:rsidRDefault="00C34CC9">
            <w:pPr>
              <w:pStyle w:val="ConsPlusNormal"/>
            </w:pPr>
            <w:r>
              <w:t>Ханты-Мансийский</w:t>
            </w:r>
          </w:p>
        </w:tc>
        <w:tc>
          <w:tcPr>
            <w:tcW w:w="1077" w:type="dxa"/>
          </w:tcPr>
          <w:p w:rsidR="00C34CC9" w:rsidRDefault="00C34CC9">
            <w:pPr>
              <w:pStyle w:val="ConsPlusNormal"/>
              <w:jc w:val="center"/>
            </w:pPr>
            <w:r>
              <w:t>316,26</w:t>
            </w:r>
          </w:p>
        </w:tc>
        <w:tc>
          <w:tcPr>
            <w:tcW w:w="1077" w:type="dxa"/>
          </w:tcPr>
          <w:p w:rsidR="00C34CC9" w:rsidRDefault="00C34CC9">
            <w:pPr>
              <w:pStyle w:val="ConsPlusNormal"/>
              <w:jc w:val="center"/>
            </w:pPr>
            <w:r>
              <w:t>12,22</w:t>
            </w:r>
          </w:p>
        </w:tc>
        <w:tc>
          <w:tcPr>
            <w:tcW w:w="1020" w:type="dxa"/>
          </w:tcPr>
          <w:p w:rsidR="00C34CC9" w:rsidRDefault="00C34CC9">
            <w:pPr>
              <w:pStyle w:val="ConsPlusNormal"/>
              <w:jc w:val="center"/>
            </w:pPr>
            <w:r>
              <w:t>6,40</w:t>
            </w:r>
          </w:p>
        </w:tc>
        <w:tc>
          <w:tcPr>
            <w:tcW w:w="1077" w:type="dxa"/>
          </w:tcPr>
          <w:p w:rsidR="00C34CC9" w:rsidRDefault="00C34CC9">
            <w:pPr>
              <w:pStyle w:val="ConsPlusNormal"/>
              <w:jc w:val="center"/>
            </w:pPr>
            <w:r>
              <w:t>254,78</w:t>
            </w:r>
          </w:p>
        </w:tc>
        <w:tc>
          <w:tcPr>
            <w:tcW w:w="1134" w:type="dxa"/>
          </w:tcPr>
          <w:p w:rsidR="00C34CC9" w:rsidRDefault="00C34CC9">
            <w:pPr>
              <w:pStyle w:val="ConsPlusNormal"/>
              <w:jc w:val="center"/>
            </w:pPr>
            <w:r>
              <w:t>37,38</w:t>
            </w:r>
          </w:p>
        </w:tc>
        <w:tc>
          <w:tcPr>
            <w:tcW w:w="964" w:type="dxa"/>
          </w:tcPr>
          <w:p w:rsidR="00C34CC9" w:rsidRDefault="00C34CC9">
            <w:pPr>
              <w:pStyle w:val="ConsPlusNormal"/>
              <w:jc w:val="center"/>
            </w:pPr>
            <w:r>
              <w:t>5,49</w:t>
            </w:r>
          </w:p>
        </w:tc>
      </w:tr>
      <w:tr w:rsidR="00C34CC9">
        <w:tc>
          <w:tcPr>
            <w:tcW w:w="2721" w:type="dxa"/>
          </w:tcPr>
          <w:p w:rsidR="00C34CC9" w:rsidRDefault="00C34CC9">
            <w:pPr>
              <w:pStyle w:val="ConsPlusNormal"/>
            </w:pPr>
            <w:r>
              <w:t>Кондинский</w:t>
            </w:r>
          </w:p>
        </w:tc>
        <w:tc>
          <w:tcPr>
            <w:tcW w:w="1077" w:type="dxa"/>
          </w:tcPr>
          <w:p w:rsidR="00C34CC9" w:rsidRDefault="00C34CC9">
            <w:pPr>
              <w:pStyle w:val="ConsPlusNormal"/>
              <w:jc w:val="center"/>
            </w:pPr>
            <w:r>
              <w:t>300,811</w:t>
            </w:r>
          </w:p>
        </w:tc>
        <w:tc>
          <w:tcPr>
            <w:tcW w:w="1077" w:type="dxa"/>
          </w:tcPr>
          <w:p w:rsidR="00C34CC9" w:rsidRDefault="00C34CC9">
            <w:pPr>
              <w:pStyle w:val="ConsPlusNormal"/>
              <w:jc w:val="center"/>
            </w:pPr>
            <w:r>
              <w:t>-</w:t>
            </w:r>
          </w:p>
        </w:tc>
        <w:tc>
          <w:tcPr>
            <w:tcW w:w="1020" w:type="dxa"/>
          </w:tcPr>
          <w:p w:rsidR="00C34CC9" w:rsidRDefault="00C34CC9">
            <w:pPr>
              <w:pStyle w:val="ConsPlusNormal"/>
              <w:jc w:val="center"/>
            </w:pPr>
            <w:r>
              <w:t>-</w:t>
            </w:r>
          </w:p>
        </w:tc>
        <w:tc>
          <w:tcPr>
            <w:tcW w:w="1077" w:type="dxa"/>
          </w:tcPr>
          <w:p w:rsidR="00C34CC9" w:rsidRDefault="00C34CC9">
            <w:pPr>
              <w:pStyle w:val="ConsPlusNormal"/>
              <w:jc w:val="center"/>
            </w:pPr>
            <w:r>
              <w:t>230,26</w:t>
            </w:r>
          </w:p>
        </w:tc>
        <w:tc>
          <w:tcPr>
            <w:tcW w:w="1134" w:type="dxa"/>
          </w:tcPr>
          <w:p w:rsidR="00C34CC9" w:rsidRDefault="00C34CC9">
            <w:pPr>
              <w:pStyle w:val="ConsPlusNormal"/>
              <w:jc w:val="center"/>
            </w:pPr>
            <w:r>
              <w:t>40,90</w:t>
            </w:r>
          </w:p>
        </w:tc>
        <w:tc>
          <w:tcPr>
            <w:tcW w:w="964" w:type="dxa"/>
          </w:tcPr>
          <w:p w:rsidR="00C34CC9" w:rsidRDefault="00C34CC9">
            <w:pPr>
              <w:pStyle w:val="ConsPlusNormal"/>
              <w:jc w:val="center"/>
            </w:pPr>
            <w:r>
              <w:t>29,65</w:t>
            </w:r>
          </w:p>
        </w:tc>
      </w:tr>
      <w:tr w:rsidR="00C34CC9">
        <w:tc>
          <w:tcPr>
            <w:tcW w:w="2721" w:type="dxa"/>
          </w:tcPr>
          <w:p w:rsidR="00C34CC9" w:rsidRDefault="00C34CC9">
            <w:pPr>
              <w:pStyle w:val="ConsPlusNormal"/>
            </w:pPr>
            <w:r>
              <w:t>Октябрьский</w:t>
            </w:r>
          </w:p>
        </w:tc>
        <w:tc>
          <w:tcPr>
            <w:tcW w:w="1077" w:type="dxa"/>
          </w:tcPr>
          <w:p w:rsidR="00C34CC9" w:rsidRDefault="00C34CC9">
            <w:pPr>
              <w:pStyle w:val="ConsPlusNormal"/>
              <w:jc w:val="center"/>
            </w:pPr>
            <w:r>
              <w:t>363,32</w:t>
            </w:r>
          </w:p>
        </w:tc>
        <w:tc>
          <w:tcPr>
            <w:tcW w:w="1077" w:type="dxa"/>
          </w:tcPr>
          <w:p w:rsidR="00C34CC9" w:rsidRDefault="00C34CC9">
            <w:pPr>
              <w:pStyle w:val="ConsPlusNormal"/>
              <w:jc w:val="center"/>
            </w:pPr>
            <w:r>
              <w:t>-</w:t>
            </w:r>
          </w:p>
        </w:tc>
        <w:tc>
          <w:tcPr>
            <w:tcW w:w="1020" w:type="dxa"/>
          </w:tcPr>
          <w:p w:rsidR="00C34CC9" w:rsidRDefault="00C34CC9">
            <w:pPr>
              <w:pStyle w:val="ConsPlusNormal"/>
              <w:jc w:val="center"/>
            </w:pPr>
            <w:r>
              <w:t>-</w:t>
            </w:r>
          </w:p>
        </w:tc>
        <w:tc>
          <w:tcPr>
            <w:tcW w:w="1077" w:type="dxa"/>
          </w:tcPr>
          <w:p w:rsidR="00C34CC9" w:rsidRDefault="00C34CC9">
            <w:pPr>
              <w:pStyle w:val="ConsPlusNormal"/>
              <w:jc w:val="center"/>
            </w:pPr>
            <w:r>
              <w:t>278,7514</w:t>
            </w:r>
          </w:p>
        </w:tc>
        <w:tc>
          <w:tcPr>
            <w:tcW w:w="1134" w:type="dxa"/>
          </w:tcPr>
          <w:p w:rsidR="00C34CC9" w:rsidRDefault="00C34CC9">
            <w:pPr>
              <w:pStyle w:val="ConsPlusNormal"/>
              <w:jc w:val="center"/>
            </w:pPr>
            <w:r>
              <w:t>84,58</w:t>
            </w:r>
          </w:p>
        </w:tc>
        <w:tc>
          <w:tcPr>
            <w:tcW w:w="964" w:type="dxa"/>
          </w:tcPr>
          <w:p w:rsidR="00C34CC9" w:rsidRDefault="00C34CC9">
            <w:pPr>
              <w:pStyle w:val="ConsPlusNormal"/>
              <w:jc w:val="center"/>
            </w:pPr>
            <w:r>
              <w:t>-</w:t>
            </w:r>
          </w:p>
        </w:tc>
      </w:tr>
      <w:tr w:rsidR="00C34CC9">
        <w:tc>
          <w:tcPr>
            <w:tcW w:w="2721" w:type="dxa"/>
          </w:tcPr>
          <w:p w:rsidR="00C34CC9" w:rsidRDefault="00C34CC9">
            <w:pPr>
              <w:pStyle w:val="ConsPlusNormal"/>
            </w:pPr>
            <w:r>
              <w:t>Советский</w:t>
            </w:r>
          </w:p>
        </w:tc>
        <w:tc>
          <w:tcPr>
            <w:tcW w:w="1077" w:type="dxa"/>
          </w:tcPr>
          <w:p w:rsidR="00C34CC9" w:rsidRDefault="00C34CC9">
            <w:pPr>
              <w:pStyle w:val="ConsPlusNormal"/>
              <w:jc w:val="center"/>
            </w:pPr>
            <w:r>
              <w:t>291,15</w:t>
            </w:r>
          </w:p>
        </w:tc>
        <w:tc>
          <w:tcPr>
            <w:tcW w:w="1077" w:type="dxa"/>
          </w:tcPr>
          <w:p w:rsidR="00C34CC9" w:rsidRDefault="00C34CC9">
            <w:pPr>
              <w:pStyle w:val="ConsPlusNormal"/>
              <w:jc w:val="center"/>
            </w:pPr>
            <w:r>
              <w:t>10,10</w:t>
            </w:r>
          </w:p>
        </w:tc>
        <w:tc>
          <w:tcPr>
            <w:tcW w:w="1020" w:type="dxa"/>
          </w:tcPr>
          <w:p w:rsidR="00C34CC9" w:rsidRDefault="00C34CC9">
            <w:pPr>
              <w:pStyle w:val="ConsPlusNormal"/>
              <w:jc w:val="center"/>
            </w:pPr>
            <w:r>
              <w:t>-</w:t>
            </w:r>
          </w:p>
        </w:tc>
        <w:tc>
          <w:tcPr>
            <w:tcW w:w="1077" w:type="dxa"/>
          </w:tcPr>
          <w:p w:rsidR="00C34CC9" w:rsidRDefault="00C34CC9">
            <w:pPr>
              <w:pStyle w:val="ConsPlusNormal"/>
              <w:jc w:val="center"/>
            </w:pPr>
            <w:r>
              <w:t>237,64</w:t>
            </w:r>
          </w:p>
        </w:tc>
        <w:tc>
          <w:tcPr>
            <w:tcW w:w="1134" w:type="dxa"/>
          </w:tcPr>
          <w:p w:rsidR="00C34CC9" w:rsidRDefault="00C34CC9">
            <w:pPr>
              <w:pStyle w:val="ConsPlusNormal"/>
              <w:jc w:val="center"/>
            </w:pPr>
            <w:r>
              <w:t>43,68</w:t>
            </w:r>
          </w:p>
        </w:tc>
        <w:tc>
          <w:tcPr>
            <w:tcW w:w="964" w:type="dxa"/>
          </w:tcPr>
          <w:p w:rsidR="00C34CC9" w:rsidRDefault="00C34CC9">
            <w:pPr>
              <w:pStyle w:val="ConsPlusNormal"/>
              <w:jc w:val="center"/>
            </w:pPr>
            <w:r>
              <w:t>-</w:t>
            </w:r>
          </w:p>
        </w:tc>
      </w:tr>
      <w:tr w:rsidR="00C34CC9">
        <w:tc>
          <w:tcPr>
            <w:tcW w:w="2721" w:type="dxa"/>
          </w:tcPr>
          <w:p w:rsidR="00C34CC9" w:rsidRDefault="00C34CC9">
            <w:pPr>
              <w:pStyle w:val="ConsPlusNormal"/>
            </w:pPr>
            <w:r>
              <w:t>Березовский</w:t>
            </w:r>
          </w:p>
        </w:tc>
        <w:tc>
          <w:tcPr>
            <w:tcW w:w="1077" w:type="dxa"/>
          </w:tcPr>
          <w:p w:rsidR="00C34CC9" w:rsidRDefault="00C34CC9">
            <w:pPr>
              <w:pStyle w:val="ConsPlusNormal"/>
              <w:jc w:val="center"/>
            </w:pPr>
            <w:r>
              <w:t>108,47</w:t>
            </w:r>
          </w:p>
        </w:tc>
        <w:tc>
          <w:tcPr>
            <w:tcW w:w="1077" w:type="dxa"/>
          </w:tcPr>
          <w:p w:rsidR="00C34CC9" w:rsidRDefault="00C34CC9">
            <w:pPr>
              <w:pStyle w:val="ConsPlusNormal"/>
              <w:jc w:val="center"/>
            </w:pPr>
            <w:r>
              <w:t>-</w:t>
            </w:r>
          </w:p>
        </w:tc>
        <w:tc>
          <w:tcPr>
            <w:tcW w:w="1020" w:type="dxa"/>
          </w:tcPr>
          <w:p w:rsidR="00C34CC9" w:rsidRDefault="00C34CC9">
            <w:pPr>
              <w:pStyle w:val="ConsPlusNormal"/>
              <w:jc w:val="center"/>
            </w:pPr>
            <w:r>
              <w:t>-</w:t>
            </w:r>
          </w:p>
        </w:tc>
        <w:tc>
          <w:tcPr>
            <w:tcW w:w="1077" w:type="dxa"/>
          </w:tcPr>
          <w:p w:rsidR="00C34CC9" w:rsidRDefault="00C34CC9">
            <w:pPr>
              <w:pStyle w:val="ConsPlusNormal"/>
              <w:jc w:val="center"/>
            </w:pPr>
            <w:r>
              <w:t>-</w:t>
            </w:r>
          </w:p>
        </w:tc>
        <w:tc>
          <w:tcPr>
            <w:tcW w:w="1134" w:type="dxa"/>
          </w:tcPr>
          <w:p w:rsidR="00C34CC9" w:rsidRDefault="00C34CC9">
            <w:pPr>
              <w:pStyle w:val="ConsPlusNormal"/>
              <w:jc w:val="center"/>
            </w:pPr>
            <w:r>
              <w:t>15,83</w:t>
            </w:r>
          </w:p>
        </w:tc>
        <w:tc>
          <w:tcPr>
            <w:tcW w:w="964" w:type="dxa"/>
          </w:tcPr>
          <w:p w:rsidR="00C34CC9" w:rsidRDefault="00C34CC9">
            <w:pPr>
              <w:pStyle w:val="ConsPlusNormal"/>
              <w:jc w:val="center"/>
            </w:pPr>
            <w:r>
              <w:t>92,64</w:t>
            </w:r>
          </w:p>
        </w:tc>
      </w:tr>
      <w:tr w:rsidR="00C34CC9">
        <w:tc>
          <w:tcPr>
            <w:tcW w:w="2721" w:type="dxa"/>
          </w:tcPr>
          <w:p w:rsidR="00C34CC9" w:rsidRDefault="00C34CC9">
            <w:pPr>
              <w:pStyle w:val="ConsPlusNormal"/>
            </w:pPr>
            <w:r>
              <w:t>Белоярский</w:t>
            </w:r>
          </w:p>
        </w:tc>
        <w:tc>
          <w:tcPr>
            <w:tcW w:w="1077" w:type="dxa"/>
          </w:tcPr>
          <w:p w:rsidR="00C34CC9" w:rsidRDefault="00C34CC9">
            <w:pPr>
              <w:pStyle w:val="ConsPlusNormal"/>
              <w:jc w:val="center"/>
            </w:pPr>
            <w:r>
              <w:t>150,64</w:t>
            </w:r>
          </w:p>
        </w:tc>
        <w:tc>
          <w:tcPr>
            <w:tcW w:w="1077" w:type="dxa"/>
          </w:tcPr>
          <w:p w:rsidR="00C34CC9" w:rsidRDefault="00C34CC9">
            <w:pPr>
              <w:pStyle w:val="ConsPlusNormal"/>
              <w:jc w:val="center"/>
            </w:pPr>
            <w:r>
              <w:t>-</w:t>
            </w:r>
          </w:p>
        </w:tc>
        <w:tc>
          <w:tcPr>
            <w:tcW w:w="1020" w:type="dxa"/>
          </w:tcPr>
          <w:p w:rsidR="00C34CC9" w:rsidRDefault="00C34CC9">
            <w:pPr>
              <w:pStyle w:val="ConsPlusNormal"/>
              <w:jc w:val="center"/>
            </w:pPr>
            <w:r>
              <w:t>-</w:t>
            </w:r>
          </w:p>
        </w:tc>
        <w:tc>
          <w:tcPr>
            <w:tcW w:w="1077" w:type="dxa"/>
          </w:tcPr>
          <w:p w:rsidR="00C34CC9" w:rsidRDefault="00C34CC9">
            <w:pPr>
              <w:pStyle w:val="ConsPlusNormal"/>
              <w:jc w:val="center"/>
            </w:pPr>
            <w:r>
              <w:t>150,64</w:t>
            </w:r>
          </w:p>
        </w:tc>
        <w:tc>
          <w:tcPr>
            <w:tcW w:w="1134" w:type="dxa"/>
          </w:tcPr>
          <w:p w:rsidR="00C34CC9" w:rsidRDefault="00C34CC9">
            <w:pPr>
              <w:pStyle w:val="ConsPlusNormal"/>
              <w:jc w:val="center"/>
            </w:pPr>
            <w:r>
              <w:t>-</w:t>
            </w:r>
          </w:p>
        </w:tc>
        <w:tc>
          <w:tcPr>
            <w:tcW w:w="964" w:type="dxa"/>
          </w:tcPr>
          <w:p w:rsidR="00C34CC9" w:rsidRDefault="00C34CC9">
            <w:pPr>
              <w:pStyle w:val="ConsPlusNormal"/>
              <w:jc w:val="center"/>
            </w:pPr>
            <w:r>
              <w:t>-</w:t>
            </w:r>
          </w:p>
        </w:tc>
      </w:tr>
      <w:tr w:rsidR="00C34CC9">
        <w:tc>
          <w:tcPr>
            <w:tcW w:w="2721" w:type="dxa"/>
          </w:tcPr>
          <w:p w:rsidR="00C34CC9" w:rsidRDefault="00C34CC9">
            <w:pPr>
              <w:pStyle w:val="ConsPlusNormal"/>
            </w:pPr>
            <w:r>
              <w:t>Нефтеюганский</w:t>
            </w:r>
          </w:p>
        </w:tc>
        <w:tc>
          <w:tcPr>
            <w:tcW w:w="1077" w:type="dxa"/>
          </w:tcPr>
          <w:p w:rsidR="00C34CC9" w:rsidRDefault="00C34CC9">
            <w:pPr>
              <w:pStyle w:val="ConsPlusNormal"/>
              <w:jc w:val="center"/>
            </w:pPr>
            <w:r>
              <w:t>179,01</w:t>
            </w:r>
          </w:p>
        </w:tc>
        <w:tc>
          <w:tcPr>
            <w:tcW w:w="1077" w:type="dxa"/>
          </w:tcPr>
          <w:p w:rsidR="00C34CC9" w:rsidRDefault="00C34CC9">
            <w:pPr>
              <w:pStyle w:val="ConsPlusNormal"/>
              <w:jc w:val="center"/>
            </w:pPr>
            <w:r>
              <w:t>-</w:t>
            </w:r>
          </w:p>
        </w:tc>
        <w:tc>
          <w:tcPr>
            <w:tcW w:w="1020" w:type="dxa"/>
          </w:tcPr>
          <w:p w:rsidR="00C34CC9" w:rsidRDefault="00C34CC9">
            <w:pPr>
              <w:pStyle w:val="ConsPlusNormal"/>
              <w:jc w:val="center"/>
            </w:pPr>
            <w:r>
              <w:t>98,72</w:t>
            </w:r>
          </w:p>
        </w:tc>
        <w:tc>
          <w:tcPr>
            <w:tcW w:w="1077" w:type="dxa"/>
          </w:tcPr>
          <w:p w:rsidR="00C34CC9" w:rsidRDefault="00C34CC9">
            <w:pPr>
              <w:pStyle w:val="ConsPlusNormal"/>
              <w:jc w:val="center"/>
            </w:pPr>
            <w:r>
              <w:t>43,59</w:t>
            </w:r>
          </w:p>
        </w:tc>
        <w:tc>
          <w:tcPr>
            <w:tcW w:w="1134" w:type="dxa"/>
          </w:tcPr>
          <w:p w:rsidR="00C34CC9" w:rsidRDefault="00C34CC9">
            <w:pPr>
              <w:pStyle w:val="ConsPlusNormal"/>
              <w:jc w:val="center"/>
            </w:pPr>
            <w:r>
              <w:t>36,71</w:t>
            </w:r>
          </w:p>
        </w:tc>
        <w:tc>
          <w:tcPr>
            <w:tcW w:w="964" w:type="dxa"/>
          </w:tcPr>
          <w:p w:rsidR="00C34CC9" w:rsidRDefault="00C34CC9">
            <w:pPr>
              <w:pStyle w:val="ConsPlusNormal"/>
              <w:jc w:val="center"/>
            </w:pPr>
            <w:r>
              <w:t>-</w:t>
            </w:r>
          </w:p>
        </w:tc>
      </w:tr>
      <w:tr w:rsidR="00C34CC9">
        <w:tc>
          <w:tcPr>
            <w:tcW w:w="2721" w:type="dxa"/>
          </w:tcPr>
          <w:p w:rsidR="00C34CC9" w:rsidRDefault="00C34CC9">
            <w:pPr>
              <w:pStyle w:val="ConsPlusNormal"/>
            </w:pPr>
            <w:r>
              <w:t>Сургутский</w:t>
            </w:r>
          </w:p>
        </w:tc>
        <w:tc>
          <w:tcPr>
            <w:tcW w:w="1077" w:type="dxa"/>
          </w:tcPr>
          <w:p w:rsidR="00C34CC9" w:rsidRDefault="00C34CC9">
            <w:pPr>
              <w:pStyle w:val="ConsPlusNormal"/>
              <w:jc w:val="center"/>
            </w:pPr>
            <w:r>
              <w:t>564,64</w:t>
            </w:r>
          </w:p>
        </w:tc>
        <w:tc>
          <w:tcPr>
            <w:tcW w:w="1077" w:type="dxa"/>
          </w:tcPr>
          <w:p w:rsidR="00C34CC9" w:rsidRDefault="00C34CC9">
            <w:pPr>
              <w:pStyle w:val="ConsPlusNormal"/>
              <w:jc w:val="center"/>
            </w:pPr>
            <w:r>
              <w:t>3,40</w:t>
            </w:r>
          </w:p>
        </w:tc>
        <w:tc>
          <w:tcPr>
            <w:tcW w:w="1020" w:type="dxa"/>
          </w:tcPr>
          <w:p w:rsidR="00C34CC9" w:rsidRDefault="00C34CC9">
            <w:pPr>
              <w:pStyle w:val="ConsPlusNormal"/>
              <w:jc w:val="center"/>
            </w:pPr>
            <w:r>
              <w:t>122,09</w:t>
            </w:r>
          </w:p>
        </w:tc>
        <w:tc>
          <w:tcPr>
            <w:tcW w:w="1077" w:type="dxa"/>
          </w:tcPr>
          <w:p w:rsidR="00C34CC9" w:rsidRDefault="00C34CC9">
            <w:pPr>
              <w:pStyle w:val="ConsPlusNormal"/>
              <w:jc w:val="center"/>
            </w:pPr>
            <w:r>
              <w:t>350,16</w:t>
            </w:r>
          </w:p>
        </w:tc>
        <w:tc>
          <w:tcPr>
            <w:tcW w:w="1134" w:type="dxa"/>
          </w:tcPr>
          <w:p w:rsidR="00C34CC9" w:rsidRDefault="00C34CC9">
            <w:pPr>
              <w:pStyle w:val="ConsPlusNormal"/>
              <w:jc w:val="center"/>
            </w:pPr>
            <w:r>
              <w:t>89,29</w:t>
            </w:r>
          </w:p>
        </w:tc>
        <w:tc>
          <w:tcPr>
            <w:tcW w:w="964" w:type="dxa"/>
          </w:tcPr>
          <w:p w:rsidR="00C34CC9" w:rsidRDefault="00C34CC9">
            <w:pPr>
              <w:pStyle w:val="ConsPlusNormal"/>
              <w:jc w:val="center"/>
            </w:pPr>
            <w:r>
              <w:t>-</w:t>
            </w:r>
          </w:p>
        </w:tc>
      </w:tr>
      <w:tr w:rsidR="00C34CC9">
        <w:tc>
          <w:tcPr>
            <w:tcW w:w="2721" w:type="dxa"/>
          </w:tcPr>
          <w:p w:rsidR="00C34CC9" w:rsidRDefault="00C34CC9">
            <w:pPr>
              <w:pStyle w:val="ConsPlusNormal"/>
            </w:pPr>
            <w:r>
              <w:t>Нижневартовский</w:t>
            </w:r>
          </w:p>
        </w:tc>
        <w:tc>
          <w:tcPr>
            <w:tcW w:w="1077" w:type="dxa"/>
          </w:tcPr>
          <w:p w:rsidR="00C34CC9" w:rsidRDefault="00C34CC9">
            <w:pPr>
              <w:pStyle w:val="ConsPlusNormal"/>
              <w:jc w:val="center"/>
            </w:pPr>
            <w:r>
              <w:t>468,26</w:t>
            </w:r>
          </w:p>
        </w:tc>
        <w:tc>
          <w:tcPr>
            <w:tcW w:w="1077" w:type="dxa"/>
          </w:tcPr>
          <w:p w:rsidR="00C34CC9" w:rsidRDefault="00C34CC9">
            <w:pPr>
              <w:pStyle w:val="ConsPlusNormal"/>
              <w:jc w:val="center"/>
            </w:pPr>
            <w:r>
              <w:t>6,37</w:t>
            </w:r>
          </w:p>
        </w:tc>
        <w:tc>
          <w:tcPr>
            <w:tcW w:w="1020" w:type="dxa"/>
          </w:tcPr>
          <w:p w:rsidR="00C34CC9" w:rsidRDefault="00C34CC9">
            <w:pPr>
              <w:pStyle w:val="ConsPlusNormal"/>
              <w:jc w:val="center"/>
            </w:pPr>
            <w:r>
              <w:t>84,0</w:t>
            </w:r>
          </w:p>
        </w:tc>
        <w:tc>
          <w:tcPr>
            <w:tcW w:w="1077" w:type="dxa"/>
          </w:tcPr>
          <w:p w:rsidR="00C34CC9" w:rsidRDefault="00C34CC9">
            <w:pPr>
              <w:pStyle w:val="ConsPlusNormal"/>
              <w:jc w:val="center"/>
            </w:pPr>
            <w:r>
              <w:t>291,76</w:t>
            </w:r>
          </w:p>
        </w:tc>
        <w:tc>
          <w:tcPr>
            <w:tcW w:w="1134" w:type="dxa"/>
          </w:tcPr>
          <w:p w:rsidR="00C34CC9" w:rsidRDefault="00C34CC9">
            <w:pPr>
              <w:pStyle w:val="ConsPlusNormal"/>
              <w:jc w:val="center"/>
            </w:pPr>
            <w:r>
              <w:t>86,13</w:t>
            </w:r>
          </w:p>
        </w:tc>
        <w:tc>
          <w:tcPr>
            <w:tcW w:w="964" w:type="dxa"/>
          </w:tcPr>
          <w:p w:rsidR="00C34CC9" w:rsidRDefault="00C34CC9">
            <w:pPr>
              <w:pStyle w:val="ConsPlusNormal"/>
              <w:jc w:val="center"/>
            </w:pPr>
            <w:r>
              <w:t>-</w:t>
            </w:r>
          </w:p>
        </w:tc>
      </w:tr>
      <w:tr w:rsidR="00C34CC9">
        <w:tc>
          <w:tcPr>
            <w:tcW w:w="2721" w:type="dxa"/>
          </w:tcPr>
          <w:p w:rsidR="00C34CC9" w:rsidRDefault="00C34CC9">
            <w:pPr>
              <w:pStyle w:val="ConsPlusNormal"/>
            </w:pPr>
            <w:r>
              <w:t>Итого</w:t>
            </w:r>
          </w:p>
        </w:tc>
        <w:tc>
          <w:tcPr>
            <w:tcW w:w="1077" w:type="dxa"/>
          </w:tcPr>
          <w:p w:rsidR="00C34CC9" w:rsidRDefault="00C34CC9">
            <w:pPr>
              <w:pStyle w:val="ConsPlusNormal"/>
              <w:jc w:val="center"/>
            </w:pPr>
            <w:r>
              <w:t>2743,1</w:t>
            </w:r>
          </w:p>
        </w:tc>
        <w:tc>
          <w:tcPr>
            <w:tcW w:w="1077" w:type="dxa"/>
          </w:tcPr>
          <w:p w:rsidR="00C34CC9" w:rsidRDefault="00C34CC9">
            <w:pPr>
              <w:pStyle w:val="ConsPlusNormal"/>
              <w:jc w:val="center"/>
            </w:pPr>
            <w:r>
              <w:t>32,1</w:t>
            </w:r>
          </w:p>
        </w:tc>
        <w:tc>
          <w:tcPr>
            <w:tcW w:w="1020" w:type="dxa"/>
          </w:tcPr>
          <w:p w:rsidR="00C34CC9" w:rsidRDefault="00C34CC9">
            <w:pPr>
              <w:pStyle w:val="ConsPlusNormal"/>
              <w:jc w:val="center"/>
            </w:pPr>
            <w:r>
              <w:t>311,2</w:t>
            </w:r>
          </w:p>
        </w:tc>
        <w:tc>
          <w:tcPr>
            <w:tcW w:w="1077" w:type="dxa"/>
          </w:tcPr>
          <w:p w:rsidR="00C34CC9" w:rsidRDefault="00C34CC9">
            <w:pPr>
              <w:pStyle w:val="ConsPlusNormal"/>
              <w:jc w:val="center"/>
            </w:pPr>
            <w:r>
              <w:t>1837,6</w:t>
            </w:r>
          </w:p>
        </w:tc>
        <w:tc>
          <w:tcPr>
            <w:tcW w:w="1134" w:type="dxa"/>
          </w:tcPr>
          <w:p w:rsidR="00C34CC9" w:rsidRDefault="00C34CC9">
            <w:pPr>
              <w:pStyle w:val="ConsPlusNormal"/>
              <w:jc w:val="center"/>
            </w:pPr>
            <w:r>
              <w:t>434,5</w:t>
            </w:r>
          </w:p>
        </w:tc>
        <w:tc>
          <w:tcPr>
            <w:tcW w:w="964" w:type="dxa"/>
          </w:tcPr>
          <w:p w:rsidR="00C34CC9" w:rsidRDefault="00C34CC9">
            <w:pPr>
              <w:pStyle w:val="ConsPlusNormal"/>
              <w:jc w:val="center"/>
            </w:pPr>
            <w:r>
              <w:t>127,8</w:t>
            </w:r>
          </w:p>
        </w:tc>
      </w:tr>
    </w:tbl>
    <w:p w:rsidR="00C34CC9" w:rsidRDefault="00C34CC9">
      <w:pPr>
        <w:pStyle w:val="ConsPlusNormal"/>
        <w:jc w:val="both"/>
      </w:pPr>
    </w:p>
    <w:p w:rsidR="00C34CC9" w:rsidRDefault="00C34CC9">
      <w:pPr>
        <w:pStyle w:val="ConsPlusNormal"/>
        <w:ind w:firstLine="540"/>
        <w:jc w:val="both"/>
      </w:pPr>
      <w:r>
        <w:t xml:space="preserve">Протяженность автомобильных дорог с твердым покрытием регионального или межмуниципального значения общего пользования по категориям дорог в общей их протяженности в автономном округе более предпочтительная, чем по Российской Федерации и Уральскому федеральному округу. Отношение протяженности автомобильных дорог с твердым покрытием регионального или межмуниципального значения по категориям дорог в общей их </w:t>
      </w:r>
      <w:r>
        <w:lastRenderedPageBreak/>
        <w:t xml:space="preserve">протяженности в Российской Федерации, Уральском федеральном округе и в Югре указано в </w:t>
      </w:r>
      <w:hyperlink w:anchor="P329" w:history="1">
        <w:r>
          <w:rPr>
            <w:color w:val="0000FF"/>
          </w:rPr>
          <w:t>таблице 2</w:t>
        </w:r>
      </w:hyperlink>
      <w:r>
        <w:t>.</w:t>
      </w:r>
    </w:p>
    <w:p w:rsidR="00C34CC9" w:rsidRDefault="00C34CC9">
      <w:pPr>
        <w:pStyle w:val="ConsPlusNormal"/>
        <w:jc w:val="both"/>
      </w:pPr>
    </w:p>
    <w:p w:rsidR="00C34CC9" w:rsidRDefault="00C34CC9">
      <w:pPr>
        <w:pStyle w:val="ConsPlusNormal"/>
        <w:jc w:val="right"/>
        <w:outlineLvl w:val="3"/>
      </w:pPr>
      <w:r>
        <w:t>Таблица 2</w:t>
      </w:r>
    </w:p>
    <w:p w:rsidR="00C34CC9" w:rsidRDefault="00C34CC9">
      <w:pPr>
        <w:pStyle w:val="ConsPlusNormal"/>
        <w:jc w:val="both"/>
      </w:pPr>
    </w:p>
    <w:p w:rsidR="00C34CC9" w:rsidRDefault="00C34CC9">
      <w:pPr>
        <w:pStyle w:val="ConsPlusNormal"/>
        <w:jc w:val="center"/>
      </w:pPr>
      <w:bookmarkStart w:id="2" w:name="P329"/>
      <w:bookmarkEnd w:id="2"/>
      <w:r>
        <w:t>Доля дорог по категориям регионального или межмуниципального</w:t>
      </w:r>
    </w:p>
    <w:p w:rsidR="00C34CC9" w:rsidRDefault="00C34CC9">
      <w:pPr>
        <w:pStyle w:val="ConsPlusNormal"/>
        <w:jc w:val="center"/>
      </w:pPr>
      <w:r>
        <w:t>значения общего пользования в общей их протяженности,</w:t>
      </w:r>
    </w:p>
    <w:p w:rsidR="00C34CC9" w:rsidRDefault="00C34CC9">
      <w:pPr>
        <w:pStyle w:val="ConsPlusNormal"/>
        <w:jc w:val="center"/>
      </w:pPr>
      <w:r>
        <w:t>в процентах (на 01.01.2016)</w:t>
      </w:r>
    </w:p>
    <w:p w:rsidR="00C34CC9" w:rsidRDefault="00C34CC9">
      <w:pPr>
        <w:pStyle w:val="ConsPlusNormal"/>
        <w:jc w:val="center"/>
      </w:pPr>
      <w:r>
        <w:t xml:space="preserve">(в ред. </w:t>
      </w:r>
      <w:hyperlink r:id="rId90" w:history="1">
        <w:r>
          <w:rPr>
            <w:color w:val="0000FF"/>
          </w:rPr>
          <w:t>постановления</w:t>
        </w:r>
      </w:hyperlink>
      <w:r>
        <w:t xml:space="preserve"> Правительства ХМАО - Югры</w:t>
      </w:r>
    </w:p>
    <w:p w:rsidR="00C34CC9" w:rsidRDefault="00C34CC9">
      <w:pPr>
        <w:pStyle w:val="ConsPlusNormal"/>
        <w:jc w:val="center"/>
      </w:pPr>
      <w:r>
        <w:t>от 03.11.2016 N 440-п)</w:t>
      </w:r>
    </w:p>
    <w:p w:rsidR="00C34CC9" w:rsidRDefault="00C34CC9">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76"/>
        <w:gridCol w:w="850"/>
        <w:gridCol w:w="850"/>
        <w:gridCol w:w="850"/>
        <w:gridCol w:w="850"/>
        <w:gridCol w:w="794"/>
      </w:tblGrid>
      <w:tr w:rsidR="00C34CC9">
        <w:tc>
          <w:tcPr>
            <w:tcW w:w="4876" w:type="dxa"/>
            <w:vMerge w:val="restart"/>
          </w:tcPr>
          <w:p w:rsidR="00C34CC9" w:rsidRDefault="00C34CC9">
            <w:pPr>
              <w:pStyle w:val="ConsPlusNormal"/>
            </w:pPr>
          </w:p>
        </w:tc>
        <w:tc>
          <w:tcPr>
            <w:tcW w:w="4194" w:type="dxa"/>
            <w:gridSpan w:val="5"/>
          </w:tcPr>
          <w:p w:rsidR="00C34CC9" w:rsidRDefault="00C34CC9">
            <w:pPr>
              <w:pStyle w:val="ConsPlusNormal"/>
              <w:jc w:val="center"/>
            </w:pPr>
            <w:r>
              <w:t>Категории дорог</w:t>
            </w:r>
          </w:p>
        </w:tc>
      </w:tr>
      <w:tr w:rsidR="00C34CC9">
        <w:tc>
          <w:tcPr>
            <w:tcW w:w="4876" w:type="dxa"/>
            <w:vMerge/>
          </w:tcPr>
          <w:p w:rsidR="00C34CC9" w:rsidRDefault="00C34CC9"/>
        </w:tc>
        <w:tc>
          <w:tcPr>
            <w:tcW w:w="850" w:type="dxa"/>
          </w:tcPr>
          <w:p w:rsidR="00C34CC9" w:rsidRDefault="00C34CC9">
            <w:pPr>
              <w:pStyle w:val="ConsPlusNormal"/>
              <w:jc w:val="center"/>
            </w:pPr>
            <w:r>
              <w:t>I</w:t>
            </w:r>
          </w:p>
        </w:tc>
        <w:tc>
          <w:tcPr>
            <w:tcW w:w="850" w:type="dxa"/>
          </w:tcPr>
          <w:p w:rsidR="00C34CC9" w:rsidRDefault="00C34CC9">
            <w:pPr>
              <w:pStyle w:val="ConsPlusNormal"/>
              <w:jc w:val="center"/>
            </w:pPr>
            <w:r>
              <w:t>II</w:t>
            </w:r>
          </w:p>
        </w:tc>
        <w:tc>
          <w:tcPr>
            <w:tcW w:w="850" w:type="dxa"/>
          </w:tcPr>
          <w:p w:rsidR="00C34CC9" w:rsidRDefault="00C34CC9">
            <w:pPr>
              <w:pStyle w:val="ConsPlusNormal"/>
              <w:jc w:val="center"/>
            </w:pPr>
            <w:r>
              <w:t>III</w:t>
            </w:r>
          </w:p>
        </w:tc>
        <w:tc>
          <w:tcPr>
            <w:tcW w:w="850" w:type="dxa"/>
          </w:tcPr>
          <w:p w:rsidR="00C34CC9" w:rsidRDefault="00C34CC9">
            <w:pPr>
              <w:pStyle w:val="ConsPlusNormal"/>
              <w:jc w:val="center"/>
            </w:pPr>
            <w:r>
              <w:t>IV</w:t>
            </w:r>
          </w:p>
        </w:tc>
        <w:tc>
          <w:tcPr>
            <w:tcW w:w="794" w:type="dxa"/>
          </w:tcPr>
          <w:p w:rsidR="00C34CC9" w:rsidRDefault="00C34CC9">
            <w:pPr>
              <w:pStyle w:val="ConsPlusNormal"/>
              <w:jc w:val="center"/>
            </w:pPr>
            <w:r>
              <w:t>V</w:t>
            </w:r>
          </w:p>
        </w:tc>
      </w:tr>
      <w:tr w:rsidR="00C34CC9">
        <w:tc>
          <w:tcPr>
            <w:tcW w:w="4876" w:type="dxa"/>
          </w:tcPr>
          <w:p w:rsidR="00C34CC9" w:rsidRDefault="00C34CC9">
            <w:pPr>
              <w:pStyle w:val="ConsPlusNormal"/>
            </w:pPr>
            <w:r>
              <w:t>Региональные и межмуниципальные автомобильные дороги общего пользования:</w:t>
            </w:r>
          </w:p>
        </w:tc>
        <w:tc>
          <w:tcPr>
            <w:tcW w:w="850" w:type="dxa"/>
          </w:tcPr>
          <w:p w:rsidR="00C34CC9" w:rsidRDefault="00C34CC9">
            <w:pPr>
              <w:pStyle w:val="ConsPlusNormal"/>
            </w:pPr>
          </w:p>
        </w:tc>
        <w:tc>
          <w:tcPr>
            <w:tcW w:w="850" w:type="dxa"/>
          </w:tcPr>
          <w:p w:rsidR="00C34CC9" w:rsidRDefault="00C34CC9">
            <w:pPr>
              <w:pStyle w:val="ConsPlusNormal"/>
            </w:pPr>
          </w:p>
        </w:tc>
        <w:tc>
          <w:tcPr>
            <w:tcW w:w="850" w:type="dxa"/>
          </w:tcPr>
          <w:p w:rsidR="00C34CC9" w:rsidRDefault="00C34CC9">
            <w:pPr>
              <w:pStyle w:val="ConsPlusNormal"/>
            </w:pPr>
          </w:p>
        </w:tc>
        <w:tc>
          <w:tcPr>
            <w:tcW w:w="850" w:type="dxa"/>
          </w:tcPr>
          <w:p w:rsidR="00C34CC9" w:rsidRDefault="00C34CC9">
            <w:pPr>
              <w:pStyle w:val="ConsPlusNormal"/>
            </w:pPr>
          </w:p>
        </w:tc>
        <w:tc>
          <w:tcPr>
            <w:tcW w:w="794" w:type="dxa"/>
          </w:tcPr>
          <w:p w:rsidR="00C34CC9" w:rsidRDefault="00C34CC9">
            <w:pPr>
              <w:pStyle w:val="ConsPlusNormal"/>
            </w:pPr>
          </w:p>
        </w:tc>
      </w:tr>
      <w:tr w:rsidR="00C34CC9">
        <w:tc>
          <w:tcPr>
            <w:tcW w:w="4876" w:type="dxa"/>
          </w:tcPr>
          <w:p w:rsidR="00C34CC9" w:rsidRDefault="00C34CC9">
            <w:pPr>
              <w:pStyle w:val="ConsPlusNormal"/>
            </w:pPr>
            <w:r>
              <w:t>в Российской Федерации</w:t>
            </w:r>
          </w:p>
        </w:tc>
        <w:tc>
          <w:tcPr>
            <w:tcW w:w="850" w:type="dxa"/>
          </w:tcPr>
          <w:p w:rsidR="00C34CC9" w:rsidRDefault="00C34CC9">
            <w:pPr>
              <w:pStyle w:val="ConsPlusNormal"/>
              <w:jc w:val="center"/>
            </w:pPr>
            <w:r>
              <w:t>0,30</w:t>
            </w:r>
          </w:p>
        </w:tc>
        <w:tc>
          <w:tcPr>
            <w:tcW w:w="850" w:type="dxa"/>
          </w:tcPr>
          <w:p w:rsidR="00C34CC9" w:rsidRDefault="00C34CC9">
            <w:pPr>
              <w:pStyle w:val="ConsPlusNormal"/>
              <w:jc w:val="center"/>
            </w:pPr>
            <w:r>
              <w:t>2,53</w:t>
            </w:r>
          </w:p>
        </w:tc>
        <w:tc>
          <w:tcPr>
            <w:tcW w:w="850" w:type="dxa"/>
          </w:tcPr>
          <w:p w:rsidR="00C34CC9" w:rsidRDefault="00C34CC9">
            <w:pPr>
              <w:pStyle w:val="ConsPlusNormal"/>
              <w:jc w:val="center"/>
            </w:pPr>
            <w:r>
              <w:t>19,67</w:t>
            </w:r>
          </w:p>
        </w:tc>
        <w:tc>
          <w:tcPr>
            <w:tcW w:w="850" w:type="dxa"/>
          </w:tcPr>
          <w:p w:rsidR="00C34CC9" w:rsidRDefault="00C34CC9">
            <w:pPr>
              <w:pStyle w:val="ConsPlusNormal"/>
              <w:jc w:val="center"/>
            </w:pPr>
            <w:r>
              <w:t>62,41</w:t>
            </w:r>
          </w:p>
        </w:tc>
        <w:tc>
          <w:tcPr>
            <w:tcW w:w="794" w:type="dxa"/>
          </w:tcPr>
          <w:p w:rsidR="00C34CC9" w:rsidRDefault="00C34CC9">
            <w:pPr>
              <w:pStyle w:val="ConsPlusNormal"/>
              <w:jc w:val="center"/>
            </w:pPr>
            <w:r>
              <w:t>15,09</w:t>
            </w:r>
          </w:p>
        </w:tc>
      </w:tr>
      <w:tr w:rsidR="00C34CC9">
        <w:tc>
          <w:tcPr>
            <w:tcW w:w="4876" w:type="dxa"/>
          </w:tcPr>
          <w:p w:rsidR="00C34CC9" w:rsidRDefault="00C34CC9">
            <w:pPr>
              <w:pStyle w:val="ConsPlusNormal"/>
            </w:pPr>
            <w:r>
              <w:t>в Уральском федеральном округе</w:t>
            </w:r>
          </w:p>
        </w:tc>
        <w:tc>
          <w:tcPr>
            <w:tcW w:w="850" w:type="dxa"/>
          </w:tcPr>
          <w:p w:rsidR="00C34CC9" w:rsidRDefault="00C34CC9">
            <w:pPr>
              <w:pStyle w:val="ConsPlusNormal"/>
              <w:jc w:val="center"/>
            </w:pPr>
            <w:r>
              <w:t>0,54</w:t>
            </w:r>
          </w:p>
        </w:tc>
        <w:tc>
          <w:tcPr>
            <w:tcW w:w="850" w:type="dxa"/>
          </w:tcPr>
          <w:p w:rsidR="00C34CC9" w:rsidRDefault="00C34CC9">
            <w:pPr>
              <w:pStyle w:val="ConsPlusNormal"/>
              <w:jc w:val="center"/>
            </w:pPr>
            <w:r>
              <w:t>4,68</w:t>
            </w:r>
          </w:p>
        </w:tc>
        <w:tc>
          <w:tcPr>
            <w:tcW w:w="850" w:type="dxa"/>
          </w:tcPr>
          <w:p w:rsidR="00C34CC9" w:rsidRDefault="00C34CC9">
            <w:pPr>
              <w:pStyle w:val="ConsPlusNormal"/>
              <w:jc w:val="center"/>
            </w:pPr>
            <w:r>
              <w:t>24,22</w:t>
            </w:r>
          </w:p>
        </w:tc>
        <w:tc>
          <w:tcPr>
            <w:tcW w:w="850" w:type="dxa"/>
          </w:tcPr>
          <w:p w:rsidR="00C34CC9" w:rsidRDefault="00C34CC9">
            <w:pPr>
              <w:pStyle w:val="ConsPlusNormal"/>
              <w:jc w:val="center"/>
            </w:pPr>
            <w:r>
              <w:t>64,48</w:t>
            </w:r>
          </w:p>
        </w:tc>
        <w:tc>
          <w:tcPr>
            <w:tcW w:w="794" w:type="dxa"/>
          </w:tcPr>
          <w:p w:rsidR="00C34CC9" w:rsidRDefault="00C34CC9">
            <w:pPr>
              <w:pStyle w:val="ConsPlusNormal"/>
              <w:jc w:val="center"/>
            </w:pPr>
            <w:r>
              <w:t>6,08</w:t>
            </w:r>
          </w:p>
        </w:tc>
      </w:tr>
      <w:tr w:rsidR="00C34CC9">
        <w:tc>
          <w:tcPr>
            <w:tcW w:w="4876" w:type="dxa"/>
          </w:tcPr>
          <w:p w:rsidR="00C34CC9" w:rsidRDefault="00C34CC9">
            <w:pPr>
              <w:pStyle w:val="ConsPlusNormal"/>
            </w:pPr>
            <w:r>
              <w:t>в Югре</w:t>
            </w:r>
          </w:p>
        </w:tc>
        <w:tc>
          <w:tcPr>
            <w:tcW w:w="850" w:type="dxa"/>
          </w:tcPr>
          <w:p w:rsidR="00C34CC9" w:rsidRDefault="00C34CC9">
            <w:pPr>
              <w:pStyle w:val="ConsPlusNormal"/>
              <w:jc w:val="center"/>
            </w:pPr>
            <w:r>
              <w:t>0,80</w:t>
            </w:r>
          </w:p>
        </w:tc>
        <w:tc>
          <w:tcPr>
            <w:tcW w:w="850" w:type="dxa"/>
          </w:tcPr>
          <w:p w:rsidR="00C34CC9" w:rsidRDefault="00C34CC9">
            <w:pPr>
              <w:pStyle w:val="ConsPlusNormal"/>
              <w:jc w:val="center"/>
            </w:pPr>
            <w:r>
              <w:t>11,29</w:t>
            </w:r>
          </w:p>
        </w:tc>
        <w:tc>
          <w:tcPr>
            <w:tcW w:w="850" w:type="dxa"/>
          </w:tcPr>
          <w:p w:rsidR="00C34CC9" w:rsidRDefault="00C34CC9">
            <w:pPr>
              <w:pStyle w:val="ConsPlusNormal"/>
              <w:jc w:val="center"/>
            </w:pPr>
            <w:r>
              <w:t>67,36</w:t>
            </w:r>
          </w:p>
        </w:tc>
        <w:tc>
          <w:tcPr>
            <w:tcW w:w="850" w:type="dxa"/>
          </w:tcPr>
          <w:p w:rsidR="00C34CC9" w:rsidRDefault="00C34CC9">
            <w:pPr>
              <w:pStyle w:val="ConsPlusNormal"/>
              <w:jc w:val="center"/>
            </w:pPr>
            <w:r>
              <w:t>17,16</w:t>
            </w:r>
          </w:p>
        </w:tc>
        <w:tc>
          <w:tcPr>
            <w:tcW w:w="794" w:type="dxa"/>
          </w:tcPr>
          <w:p w:rsidR="00C34CC9" w:rsidRDefault="00C34CC9">
            <w:pPr>
              <w:pStyle w:val="ConsPlusNormal"/>
              <w:jc w:val="center"/>
            </w:pPr>
            <w:r>
              <w:t>3,39</w:t>
            </w:r>
          </w:p>
        </w:tc>
      </w:tr>
    </w:tbl>
    <w:p w:rsidR="00C34CC9" w:rsidRDefault="00C34CC9">
      <w:pPr>
        <w:pStyle w:val="ConsPlusNormal"/>
        <w:jc w:val="both"/>
      </w:pPr>
    </w:p>
    <w:p w:rsidR="00C34CC9" w:rsidRDefault="00C34CC9">
      <w:pPr>
        <w:pStyle w:val="ConsPlusNormal"/>
        <w:ind w:firstLine="540"/>
        <w:jc w:val="both"/>
      </w:pPr>
      <w:r>
        <w:t>Сеть автомобильных дорог в автономном округе имеет характерное отличие от общероссийской. Доля частных (ведомственных) автомобильных дорог в общей протяженности дорог автономного округа достигает 76%, в том числе в общей протяженности автомобильных дорог с твердым покрытием, их протяженность составляет 69% (в Российской Федерации около 17%). Автомобильные дороги регионального или межмуниципального и федерального значения общего пользования, составляя 25% от общей протяженности автомобильных дорог с твердым покрытием, являются структурообразующими в общей сети автомобильных дорог и воспринимают основную нагрузку от автомобильного транспорта.</w:t>
      </w:r>
    </w:p>
    <w:p w:rsidR="00C34CC9" w:rsidRDefault="00C34CC9">
      <w:pPr>
        <w:pStyle w:val="ConsPlusNormal"/>
        <w:spacing w:before="220"/>
        <w:ind w:firstLine="540"/>
        <w:jc w:val="both"/>
      </w:pPr>
      <w:r>
        <w:t>Отдельные участки существующих автомобильных дорог общего пользования регионального или межмуниципального значения, особенно вблизи городских округов, характеризуются высокой интенсивностью движения, превышающей технико-эксплуатационные возможности автомобильных дорог, что не позволяет обеспечить выполнение требований к пропускной способности, комфорту и безопасности участников дорожного движения. Требуется строительство объездных дорог в обход городов, транспортных развязок и пересечений автомобильных дорог в разных уровнях, а также координация развития региональных или межмуниципальных автомобильных дорог совместно с дорогами местного значения.</w:t>
      </w:r>
    </w:p>
    <w:p w:rsidR="00C34CC9" w:rsidRDefault="00C34CC9">
      <w:pPr>
        <w:pStyle w:val="ConsPlusNormal"/>
        <w:spacing w:before="220"/>
        <w:ind w:firstLine="540"/>
        <w:jc w:val="both"/>
      </w:pPr>
      <w:r>
        <w:t>Строительство частных платных автомобильных дорог в автономном округе в настоящее время не эффективно. Это объясняется относительно невысокими транспортными потоками и достаточно сложными природными условиями, приводящими к большим затратам на строительство, что исключает интерес бизнеса к сооружению платных дорог.</w:t>
      </w:r>
    </w:p>
    <w:p w:rsidR="00C34CC9" w:rsidRDefault="00C34CC9">
      <w:pPr>
        <w:pStyle w:val="ConsPlusNormal"/>
        <w:spacing w:before="220"/>
        <w:ind w:firstLine="540"/>
        <w:jc w:val="both"/>
      </w:pPr>
      <w:r>
        <w:t xml:space="preserve">Промышленная направленность развития экономики автономного округа определяет постоянное увеличение в составе транспортного парка автомобилей большой грузоподъемностью, рост интенсивности движения транспорта и возрастающие нагрузки на автомобильные дороги. Доля автомобилей большой грузоподъемностью в составе транспортных средств в автономном округе в 1,4 раза превышает аналогичный показатель по Российской Федерации. В автономном округе в 2015 году было выдано 68016 разрешений на перевозку крупногабаритных и тяжеловесных грузов по региональным или межмуниципальным </w:t>
      </w:r>
      <w:r>
        <w:lastRenderedPageBreak/>
        <w:t>автомобильным дорогам. Из них 60% от всех разрешений было выдано в Сургутском районе автономного округа.</w:t>
      </w:r>
    </w:p>
    <w:p w:rsidR="00C34CC9" w:rsidRDefault="00C34CC9">
      <w:pPr>
        <w:pStyle w:val="ConsPlusNormal"/>
        <w:jc w:val="both"/>
      </w:pPr>
      <w:r>
        <w:t xml:space="preserve">(в ред. </w:t>
      </w:r>
      <w:hyperlink r:id="rId91" w:history="1">
        <w:r>
          <w:rPr>
            <w:color w:val="0000FF"/>
          </w:rPr>
          <w:t>постановления</w:t>
        </w:r>
      </w:hyperlink>
      <w:r>
        <w:t xml:space="preserve"> Правительства ХМАО - Югры от 03.11.2016 N 440-п)</w:t>
      </w:r>
    </w:p>
    <w:p w:rsidR="00C34CC9" w:rsidRDefault="00C34CC9">
      <w:pPr>
        <w:pStyle w:val="ConsPlusNormal"/>
        <w:spacing w:before="220"/>
        <w:ind w:firstLine="540"/>
        <w:jc w:val="both"/>
      </w:pPr>
      <w:r>
        <w:t>Рост интенсивности движения ведет к необходимости реконструкции автомобильных дорог и искусственных сооружений, приведению их транспортно-эксплуатационных характеристик к нормативным требованиям. Так, фактическая средняя интенсивность движения по мосту через р. Обь в районе г. Сургута в 2015 году составила 13883 авт./сут., превысив в 2,5 раза расчетную интенсивность движения, определенную на 2015 год. При этом сезонная неравномерность в интенсивности движения в августе, относительно января, различалась в 1,28 раза.</w:t>
      </w:r>
    </w:p>
    <w:p w:rsidR="00C34CC9" w:rsidRDefault="00C34CC9">
      <w:pPr>
        <w:pStyle w:val="ConsPlusNormal"/>
        <w:jc w:val="both"/>
      </w:pPr>
      <w:r>
        <w:t xml:space="preserve">(в ред. </w:t>
      </w:r>
      <w:hyperlink r:id="rId92" w:history="1">
        <w:r>
          <w:rPr>
            <w:color w:val="0000FF"/>
          </w:rPr>
          <w:t>постановления</w:t>
        </w:r>
      </w:hyperlink>
      <w:r>
        <w:t xml:space="preserve"> Правительства ХМАО - Югры от 03.11.2016 N 440-п)</w:t>
      </w:r>
    </w:p>
    <w:p w:rsidR="00C34CC9" w:rsidRDefault="00C34CC9">
      <w:pPr>
        <w:pStyle w:val="ConsPlusNormal"/>
        <w:spacing w:before="220"/>
        <w:ind w:firstLine="540"/>
        <w:jc w:val="both"/>
      </w:pPr>
      <w:r>
        <w:t>Сложные природные условия строительства и большие нагрузки на автомобильные дороги неизбежно ведут к повышенным затратам на их ремонт и содержание. Несвоевременное выполнение ремонта, капитального ремонта и реконструкции автомобильных дорог, наряду с дополнительными издержками на транспорте, в секторах экономики, а также увеличение количества ДТП приводят к необходимости увеличения затрат на приведение дорог в нормативное состояние. Практика показывает, что задержка с проведением ремонтных работ на 3 года ведет к росту дополнительных затрат на капитальный ремонт, сопоставимых с объемами затрат при выполнении их по плану.</w:t>
      </w:r>
    </w:p>
    <w:p w:rsidR="00C34CC9" w:rsidRDefault="00C34CC9">
      <w:pPr>
        <w:pStyle w:val="ConsPlusNormal"/>
        <w:spacing w:before="220"/>
        <w:ind w:firstLine="540"/>
        <w:jc w:val="both"/>
      </w:pPr>
      <w:r>
        <w:t>Недостаточный уровень развития сети автомобильных дорог приводит к значительным потерям экономики, снижению качества жизни населения и инновационной привлекательности территории, является одним из существенных инфраструктурных ограничений темпов социально-экономического развития автономного округа.</w:t>
      </w:r>
    </w:p>
    <w:p w:rsidR="00C34CC9" w:rsidRDefault="00C34CC9">
      <w:pPr>
        <w:pStyle w:val="ConsPlusNormal"/>
        <w:spacing w:before="220"/>
        <w:ind w:firstLine="540"/>
        <w:jc w:val="both"/>
      </w:pPr>
      <w:r>
        <w:t>Отмеченное выше делает актуальным:</w:t>
      </w:r>
    </w:p>
    <w:p w:rsidR="00C34CC9" w:rsidRDefault="00C34CC9">
      <w:pPr>
        <w:pStyle w:val="ConsPlusNormal"/>
        <w:spacing w:before="220"/>
        <w:ind w:firstLine="540"/>
        <w:jc w:val="both"/>
      </w:pPr>
      <w:r>
        <w:t>развитие сети автомобильных дорог (строительство);</w:t>
      </w:r>
    </w:p>
    <w:p w:rsidR="00C34CC9" w:rsidRDefault="00C34CC9">
      <w:pPr>
        <w:pStyle w:val="ConsPlusNormal"/>
        <w:spacing w:before="220"/>
        <w:ind w:firstLine="540"/>
        <w:jc w:val="both"/>
      </w:pPr>
      <w:r>
        <w:t>совершенствование сети автомобильных дорог (реконструкция);</w:t>
      </w:r>
    </w:p>
    <w:p w:rsidR="00C34CC9" w:rsidRDefault="00C34CC9">
      <w:pPr>
        <w:pStyle w:val="ConsPlusNormal"/>
        <w:spacing w:before="220"/>
        <w:ind w:firstLine="540"/>
        <w:jc w:val="both"/>
      </w:pPr>
      <w:r>
        <w:t>формирование дорожной сети как единого транспортного пространства;</w:t>
      </w:r>
    </w:p>
    <w:p w:rsidR="00C34CC9" w:rsidRDefault="00C34CC9">
      <w:pPr>
        <w:pStyle w:val="ConsPlusNormal"/>
        <w:spacing w:before="220"/>
        <w:ind w:firstLine="540"/>
        <w:jc w:val="both"/>
      </w:pPr>
      <w:r>
        <w:t>приведение транспортно-эксплуатационных характеристик автомобильных дорог общего пользования регионального или межмуниципального значения в соответствие с требованиями норм и технических регламентов.</w:t>
      </w:r>
    </w:p>
    <w:p w:rsidR="00C34CC9" w:rsidRDefault="00C34CC9">
      <w:pPr>
        <w:pStyle w:val="ConsPlusNormal"/>
        <w:spacing w:before="220"/>
        <w:ind w:firstLine="540"/>
        <w:jc w:val="both"/>
      </w:pPr>
      <w:r>
        <w:t>Проблемы транспортной системы требуют программно-целевого метода решения, целесообразность которого определяется:</w:t>
      </w:r>
    </w:p>
    <w:p w:rsidR="00C34CC9" w:rsidRDefault="00C34CC9">
      <w:pPr>
        <w:pStyle w:val="ConsPlusNormal"/>
        <w:spacing w:before="220"/>
        <w:ind w:firstLine="540"/>
        <w:jc w:val="both"/>
      </w:pPr>
      <w:r>
        <w:t>структурой транспорта, объединяющей различные его виды транспорта, и его особой системообразующей ролью в развитии экономики и социальной сферы автономного округа;</w:t>
      </w:r>
    </w:p>
    <w:p w:rsidR="00C34CC9" w:rsidRDefault="00C34CC9">
      <w:pPr>
        <w:pStyle w:val="ConsPlusNormal"/>
        <w:spacing w:before="220"/>
        <w:ind w:firstLine="540"/>
        <w:jc w:val="both"/>
      </w:pPr>
      <w:r>
        <w:t>большими финансовыми затратами и длительными сроками окупаемости инвестиционных проектов развития транспортной инфраструктуры, определяющими их низкую инвестиционную привлекательность для бизнеса и необходимость активного участия (в том числе финансового) государства в их реализации;</w:t>
      </w:r>
    </w:p>
    <w:p w:rsidR="00C34CC9" w:rsidRDefault="00C34CC9">
      <w:pPr>
        <w:pStyle w:val="ConsPlusNormal"/>
        <w:spacing w:before="220"/>
        <w:ind w:firstLine="540"/>
        <w:jc w:val="both"/>
      </w:pPr>
      <w:r>
        <w:t>возможностью концентрации ресурсов на приоритетных задачах, направленных на решение системных проблем и создание условий для комплексного развития всех видов транспорта;</w:t>
      </w:r>
    </w:p>
    <w:p w:rsidR="00C34CC9" w:rsidRDefault="00C34CC9">
      <w:pPr>
        <w:pStyle w:val="ConsPlusNormal"/>
        <w:spacing w:before="220"/>
        <w:ind w:firstLine="540"/>
        <w:jc w:val="both"/>
      </w:pPr>
      <w:r>
        <w:t>необходимостью системного подхода к формированию комплекса взаимосогласованных по ресурсам и срокам инвестиционных проектов;</w:t>
      </w:r>
    </w:p>
    <w:p w:rsidR="00C34CC9" w:rsidRDefault="00C34CC9">
      <w:pPr>
        <w:pStyle w:val="ConsPlusNormal"/>
        <w:spacing w:before="220"/>
        <w:ind w:firstLine="540"/>
        <w:jc w:val="both"/>
      </w:pPr>
      <w:r>
        <w:t xml:space="preserve">возможностью внедрения механизма управления реализацией программных мероприятий, </w:t>
      </w:r>
      <w:r>
        <w:lastRenderedPageBreak/>
        <w:t>в том числе включающего подготовку, переподготовку и повышение квалификации кадров, осуществляющих инновационную деятельность в транспортном комплексе.</w:t>
      </w:r>
    </w:p>
    <w:p w:rsidR="00C34CC9" w:rsidRDefault="00C34CC9">
      <w:pPr>
        <w:pStyle w:val="ConsPlusNormal"/>
        <w:spacing w:before="220"/>
        <w:ind w:firstLine="540"/>
        <w:jc w:val="both"/>
      </w:pPr>
      <w:r>
        <w:t>Риски, возникающие с различными вариантами решения проблем транспортного комплекса как системообразующей инфраструктуры, прежде всего, связаны с безопасностью функционирования и развития социально-экономической системы автономного округа. Безопасность функционирования и развития секторов экономики и социальной сферы обеспечивается транспортным комплексом посредством снятия угроз как совокупности условий и факторов в транспортном комплексе, создающих опасность для экономики и интересов автономного округа и государства, общества и личности.</w:t>
      </w:r>
    </w:p>
    <w:p w:rsidR="00C34CC9" w:rsidRDefault="00C34CC9">
      <w:pPr>
        <w:pStyle w:val="ConsPlusNormal"/>
        <w:spacing w:before="220"/>
        <w:ind w:firstLine="540"/>
        <w:jc w:val="both"/>
      </w:pPr>
      <w:r>
        <w:t>Решение проблем транспортной системы программно-целевым методом позволяет снять внутренние угрозы, которые могут возникнуть в транспортном комплексе и окажут существенное воздействие на снижение экономической и социальной безопасности автономного округа. К внешним угрозам относится фактор недофинансирования развития и совершенствования транспортного комплекса, так как это ведет к снижению темпов в повышении связанности социальной сферы и секторов экономики, уменьшению скоростей пассажиропотоков и товародвижения, росту удельных затрат на транспорте, а также к снижению безопасности его функционирования. Результатом недофинансирования будет снижение качества жизни населения и инвестиционной привлекательности автономного округа.</w:t>
      </w:r>
    </w:p>
    <w:p w:rsidR="00C34CC9" w:rsidRDefault="00C34CC9">
      <w:pPr>
        <w:pStyle w:val="ConsPlusNormal"/>
        <w:jc w:val="both"/>
      </w:pPr>
    </w:p>
    <w:p w:rsidR="00C34CC9" w:rsidRDefault="00C34CC9">
      <w:pPr>
        <w:pStyle w:val="ConsPlusNormal"/>
        <w:jc w:val="center"/>
        <w:outlineLvl w:val="2"/>
      </w:pPr>
      <w:r>
        <w:t>1.6. Надзор за техническим состоянием самоходных машин</w:t>
      </w:r>
    </w:p>
    <w:p w:rsidR="00C34CC9" w:rsidRDefault="00C34CC9">
      <w:pPr>
        <w:pStyle w:val="ConsPlusNormal"/>
        <w:jc w:val="center"/>
      </w:pPr>
      <w:r>
        <w:t>и других видов техники, аттракционов</w:t>
      </w:r>
    </w:p>
    <w:p w:rsidR="00C34CC9" w:rsidRDefault="00C34CC9">
      <w:pPr>
        <w:pStyle w:val="ConsPlusNormal"/>
        <w:jc w:val="both"/>
      </w:pPr>
    </w:p>
    <w:p w:rsidR="00C34CC9" w:rsidRDefault="00C34CC9">
      <w:pPr>
        <w:pStyle w:val="ConsPlusNormal"/>
        <w:ind w:firstLine="540"/>
        <w:jc w:val="both"/>
      </w:pPr>
      <w:r>
        <w:t xml:space="preserve">Абзацы первый - второй утратили силу с 1 января 2017 года. - </w:t>
      </w:r>
      <w:hyperlink r:id="rId93" w:history="1">
        <w:r>
          <w:rPr>
            <w:color w:val="0000FF"/>
          </w:rPr>
          <w:t>Постановление</w:t>
        </w:r>
      </w:hyperlink>
      <w:r>
        <w:t xml:space="preserve"> Правительства ХМАО - Югры от 03.11.2016 N 440-п.</w:t>
      </w:r>
    </w:p>
    <w:p w:rsidR="00C34CC9" w:rsidRDefault="00C34CC9">
      <w:pPr>
        <w:pStyle w:val="ConsPlusNormal"/>
        <w:spacing w:before="220"/>
        <w:ind w:firstLine="540"/>
        <w:jc w:val="both"/>
      </w:pPr>
      <w:r>
        <w:t xml:space="preserve">Наибольшее количество нарушений правил технической эксплуатации, </w:t>
      </w:r>
      <w:hyperlink r:id="rId94" w:history="1">
        <w:r>
          <w:rPr>
            <w:color w:val="0000FF"/>
          </w:rPr>
          <w:t>безопасности</w:t>
        </w:r>
      </w:hyperlink>
      <w:r>
        <w:t xml:space="preserve"> дорожного движения, правил инструкции по технике безопасности и охране труда происходит в период работы машины.</w:t>
      </w:r>
    </w:p>
    <w:p w:rsidR="00C34CC9" w:rsidRDefault="00C34CC9">
      <w:pPr>
        <w:pStyle w:val="ConsPlusNormal"/>
        <w:spacing w:before="220"/>
        <w:ind w:firstLine="540"/>
        <w:jc w:val="both"/>
      </w:pPr>
      <w:r>
        <w:t>Техническое состояние машин, возможность их эксплуатации без риска для жизни и здоровья граждан определяются во время государственного технического осмотра (далее - ГТО) - одного из важнейших элементов профилактики ДТП и несчастных случаев на производстве.</w:t>
      </w:r>
    </w:p>
    <w:p w:rsidR="00C34CC9" w:rsidRDefault="00C34CC9">
      <w:pPr>
        <w:pStyle w:val="ConsPlusNormal"/>
        <w:spacing w:before="220"/>
        <w:ind w:firstLine="540"/>
        <w:jc w:val="both"/>
      </w:pPr>
      <w:r>
        <w:t>Несмотря на высокий коэффициент готовности техники, который в автономном округе в среднем составляет 68%, есть предприятия, которые нарушают сроки технического осмотра машин. Более того, отдельные руководители предприятий своей властью разрешают эксплуатацию машин, в большинстве случаев неисправных, тем самым нарушают закон и попадают под административную и уголовную ответственности.</w:t>
      </w:r>
    </w:p>
    <w:p w:rsidR="00C34CC9" w:rsidRDefault="00C34CC9">
      <w:pPr>
        <w:pStyle w:val="ConsPlusNormal"/>
        <w:spacing w:before="220"/>
        <w:ind w:firstLine="540"/>
        <w:jc w:val="both"/>
      </w:pPr>
      <w:r>
        <w:t>Регулярно Гостехнадзор Югры проводит работу по проверке достоверности государственной регистрации поднадзорной техники. Ежегодно проводятся профилактические операции с условными названиями "Трактор", "Снегоход" с привлечением сотрудников Государственной инспекции безопасности дорожного движения Управления Министерства внутренних дел - Отдела Министерства внутренних дел по муниципальным образованиям автономного округа, сотрудников Службы по контролю и надзору в сфере охраны окружающей среды, объектов животного мира и лесных отношений автономного округа в целях выполнения установленных требований технического состояния, дорожного движения, предупреждения аварийности и охраны окружающей среды при эксплуатации поднадзорной органам Гостехнадзора Югры техники. Благодаря предпринимаемым мерам ежегодно выявляется и регистрируется более 1000 единиц тракторов и самоходных машин.</w:t>
      </w:r>
    </w:p>
    <w:p w:rsidR="00C34CC9" w:rsidRDefault="00C34CC9">
      <w:pPr>
        <w:pStyle w:val="ConsPlusNormal"/>
        <w:spacing w:before="220"/>
        <w:ind w:firstLine="540"/>
        <w:jc w:val="both"/>
      </w:pPr>
      <w:r>
        <w:t xml:space="preserve">Общее количество зарегистрированных машин на 1 января 2016 года составляет 79756 единиц. Свыше 3000 единиц техники находится на временном учете (техника, прибывшая с </w:t>
      </w:r>
      <w:r>
        <w:lastRenderedPageBreak/>
        <w:t>другого региона Российской Федерации, стран ближнего и дальнего зарубежья и находящаяся на территории автономного округа более 6 месяцев, либо техника, место дислокации которой - территория другого муниципального района и городского округа автономного округа (далее - муниципальное образование).</w:t>
      </w:r>
    </w:p>
    <w:p w:rsidR="00C34CC9" w:rsidRDefault="00C34CC9">
      <w:pPr>
        <w:pStyle w:val="ConsPlusNormal"/>
        <w:jc w:val="both"/>
      </w:pPr>
      <w:r>
        <w:t xml:space="preserve">(в ред. </w:t>
      </w:r>
      <w:hyperlink r:id="rId95" w:history="1">
        <w:r>
          <w:rPr>
            <w:color w:val="0000FF"/>
          </w:rPr>
          <w:t>постановления</w:t>
        </w:r>
      </w:hyperlink>
      <w:r>
        <w:t xml:space="preserve"> Правительства ХМАО - Югры от 03.11.2016 N 440-п)</w:t>
      </w:r>
    </w:p>
    <w:p w:rsidR="00C34CC9" w:rsidRDefault="00C34CC9">
      <w:pPr>
        <w:pStyle w:val="ConsPlusNormal"/>
        <w:spacing w:before="220"/>
        <w:ind w:firstLine="540"/>
        <w:jc w:val="both"/>
      </w:pPr>
      <w:r>
        <w:t>Практически 90% техники юридических лиц, поднадзорной органам Гостехнадзора Югры, поставлено на учет. Гораздо сложнее обстоит дело с регистрацией машин, принадлежащих физическим лицам. Техника, как правило, старая, не имеющая никаких документов, и граждан отпугивает процедура приобретения права собственности в судебном порядке.</w:t>
      </w:r>
    </w:p>
    <w:p w:rsidR="00C34CC9" w:rsidRDefault="00C34CC9">
      <w:pPr>
        <w:pStyle w:val="ConsPlusNormal"/>
        <w:spacing w:before="220"/>
        <w:ind w:firstLine="540"/>
        <w:jc w:val="both"/>
      </w:pPr>
      <w:r>
        <w:t>По результатам проверок запрещается эксплуатация неисправной поднадзорной техники и налагаются административные взыскания на должностных лиц организаций и трактористов-машинистов. Взимаются штрафы по административным правонарушениям.</w:t>
      </w:r>
    </w:p>
    <w:p w:rsidR="00C34CC9" w:rsidRDefault="00C34CC9">
      <w:pPr>
        <w:pStyle w:val="ConsPlusNormal"/>
        <w:spacing w:before="220"/>
        <w:ind w:firstLine="540"/>
        <w:jc w:val="both"/>
      </w:pPr>
      <w:r>
        <w:t>Работа Гостехнадзора Югры многоплановая и заключается не только в административном воздействии и запрещении эксплуатации техники, но и в ведении профилактической работы: встречи с механизаторами, со специалистами предприятий, организаций, взаимодействие со средствами массовой информации.</w:t>
      </w:r>
    </w:p>
    <w:p w:rsidR="00C34CC9" w:rsidRDefault="00C34CC9">
      <w:pPr>
        <w:pStyle w:val="ConsPlusNormal"/>
        <w:spacing w:before="220"/>
        <w:ind w:firstLine="540"/>
        <w:jc w:val="both"/>
      </w:pPr>
      <w:r>
        <w:t>Обследуются организации, осуществляющие образовательную деятельность и претендующие на получение лицензии, на право подготовки трактористов и машинистов самоходных машин, поднадзорных Гостехнадзору Югры. Согласовываются учебные планы и программы подготовки трактористов (трактористов-машинистов). При приеме экзаменов по окончании подготовки особое внимание уделяется качеству подготовки трактористов.</w:t>
      </w:r>
    </w:p>
    <w:p w:rsidR="00C34CC9" w:rsidRDefault="00C34CC9">
      <w:pPr>
        <w:pStyle w:val="ConsPlusNormal"/>
        <w:spacing w:before="220"/>
        <w:ind w:firstLine="540"/>
        <w:jc w:val="both"/>
      </w:pPr>
      <w:r>
        <w:t>При осуществлении надзора поднадзорной техники производятся замеры на предмет дымности и токсичности отработанных газов. Современные масштабы производства и эксплуатации автотракторной техники и другой сельскохозяйственной техники привели к существенному ухудшению экологического состояния среды обитания живой природы. Размеры выбросов от эксплуатации автотранспортной техники в настоящее время могут менять сложившуюся концентрацию химических веществ, входящих в состав воздуха, почвы, воды, и зачастую их состояние становится опасным для жизни и здоровья людей и других биологических объектов.</w:t>
      </w:r>
    </w:p>
    <w:p w:rsidR="00C34CC9" w:rsidRDefault="00C34CC9">
      <w:pPr>
        <w:pStyle w:val="ConsPlusNormal"/>
        <w:spacing w:before="220"/>
        <w:ind w:firstLine="540"/>
        <w:jc w:val="both"/>
      </w:pPr>
      <w:r>
        <w:t>В настоящее время в автономном округе значительно устарел парк тракторов, самоходных машин, обновление происходит очень медленно. Средний срок эксплуатации машин на сегодняшний день составляет 21 год.</w:t>
      </w:r>
    </w:p>
    <w:p w:rsidR="00C34CC9" w:rsidRDefault="00C34CC9">
      <w:pPr>
        <w:pStyle w:val="ConsPlusNormal"/>
        <w:spacing w:before="220"/>
        <w:ind w:firstLine="540"/>
        <w:jc w:val="both"/>
      </w:pPr>
      <w:r>
        <w:t>В процессе долголетней эксплуатации техническое состояние тракторов и самоходных машин ухудшается. Снижаются показатели работоспособности (мощность, производительность и др.), увеличивается энергопотребляемость (расход ГСМ), ухудшаются другие параметры технического состояния, технической и экологической безопасности (дымность и токсичность отработавших газов дизеля, уровень внешнего шума и уровень шума в кабине, герметичность гидравлических систем машин и др.).</w:t>
      </w:r>
    </w:p>
    <w:p w:rsidR="00C34CC9" w:rsidRDefault="00C34CC9">
      <w:pPr>
        <w:pStyle w:val="ConsPlusNormal"/>
        <w:spacing w:before="220"/>
        <w:ind w:firstLine="540"/>
        <w:jc w:val="both"/>
      </w:pPr>
      <w:r>
        <w:t xml:space="preserve">Основным параметром экологической безопасности при эксплуатации тракторов, самоходных машин является дымность и токсичность отработанных газов (далее - ОГ) дизеля. Токсичность ОГ регламентируют: "ГОСТ Р 52033-2003. Государственный стандарт Российской Федерации. Автомобили с бензиновыми двигателями. Выбросы загрязняющих веществ с отработавшими газами. Нормы и методы контроля при оценке технического состояния", "ГОСТ Р 52160-2003. Национальный стандарт Российской Федерации. Автотранспортные средства, оснащенные двигателями с воспламенением от сжатия. Дымность отработавших газов. Нормы и методы контроля при оценке технического состояния". Эти 2 документа регламентируют 2 основных показателя - содержание оксида углерода (СО) и несгоревших углеводородов (CnHm). </w:t>
      </w:r>
      <w:r>
        <w:lastRenderedPageBreak/>
        <w:t>Содержание этих химических соединений должно быть в пределах значений, установленных предприятием-изготовителем.</w:t>
      </w:r>
    </w:p>
    <w:p w:rsidR="00C34CC9" w:rsidRDefault="00C34CC9">
      <w:pPr>
        <w:pStyle w:val="ConsPlusNormal"/>
        <w:spacing w:before="220"/>
        <w:ind w:firstLine="540"/>
        <w:jc w:val="both"/>
      </w:pPr>
      <w:r>
        <w:t>Учитывая, что поднадзорная техника эксплуатируется в полевых условиях (на месторождениях, строительных участках, лесных объектах и т.д.), для определения точных экологических характеристик при проведении государственного технического осмотра необходимо оснащение передвижными постами технического контроля, укомплектованными вышеперечисленными моделями контрольно-измерительных приборов.</w:t>
      </w:r>
    </w:p>
    <w:p w:rsidR="00C34CC9" w:rsidRDefault="00C34CC9">
      <w:pPr>
        <w:pStyle w:val="ConsPlusNormal"/>
        <w:spacing w:before="220"/>
        <w:ind w:firstLine="540"/>
        <w:jc w:val="both"/>
      </w:pPr>
      <w:r>
        <w:t>Для реализации функционала Службы по эксплуатации информационных систем при предоставлении государственных услуг, при реализации межведомственного электронного взаимодействия необходимо провести модернизацию процесса эксплуатации информационных систем, которая заключается в обновлении средств компьютерной техники, а также в увеличении скорости пользования сетью Интернет.</w:t>
      </w:r>
    </w:p>
    <w:p w:rsidR="00C34CC9" w:rsidRDefault="00C34CC9">
      <w:pPr>
        <w:pStyle w:val="ConsPlusNormal"/>
        <w:spacing w:before="220"/>
        <w:ind w:firstLine="540"/>
        <w:jc w:val="both"/>
      </w:pPr>
      <w:r>
        <w:t>Также Гостехнадзор Югры наделен полномочием по осуществлению регионального государственного контроля за осуществлением перевозок пассажиров и багажа легковым такси. Государственный контроль предполагает проведение плановых, внеплановых проверок, рассмотрение обращений граждан по перевозке пассажиров и багажа легковым такси. По состоянию на 1 января 2016 года в автономном округе зарегистрировано 7911 перевозчиков легковых такси, количество легковых такси - 11113 единиц.</w:t>
      </w:r>
    </w:p>
    <w:p w:rsidR="00C34CC9" w:rsidRDefault="00C34CC9">
      <w:pPr>
        <w:pStyle w:val="ConsPlusNormal"/>
        <w:jc w:val="both"/>
      </w:pPr>
      <w:r>
        <w:t xml:space="preserve">(в ред. </w:t>
      </w:r>
      <w:hyperlink r:id="rId96" w:history="1">
        <w:r>
          <w:rPr>
            <w:color w:val="0000FF"/>
          </w:rPr>
          <w:t>постановления</w:t>
        </w:r>
      </w:hyperlink>
      <w:r>
        <w:t xml:space="preserve"> Правительства ХМАО - Югры от 03.11.2016 N 440-п)</w:t>
      </w:r>
    </w:p>
    <w:p w:rsidR="00C34CC9" w:rsidRDefault="00C34CC9">
      <w:pPr>
        <w:pStyle w:val="ConsPlusNormal"/>
        <w:jc w:val="both"/>
      </w:pPr>
    </w:p>
    <w:p w:rsidR="00C34CC9" w:rsidRDefault="00C34CC9">
      <w:pPr>
        <w:pStyle w:val="ConsPlusNormal"/>
        <w:jc w:val="center"/>
        <w:outlineLvl w:val="1"/>
      </w:pPr>
      <w:r>
        <w:t>Раздел 2. СТИМУЛИРОВАНИЕ ИНВЕСТИЦИОННОЙ И ИННОВАЦИОННОЙ</w:t>
      </w:r>
    </w:p>
    <w:p w:rsidR="00C34CC9" w:rsidRDefault="00C34CC9">
      <w:pPr>
        <w:pStyle w:val="ConsPlusNormal"/>
        <w:jc w:val="center"/>
      </w:pPr>
      <w:r>
        <w:t>ДЕЯТЕЛЬНОСТИ, РАЗВИТИЕ КОНКУРЕНЦИИ И НЕГОСУДАРСТВЕННОГО</w:t>
      </w:r>
    </w:p>
    <w:p w:rsidR="00C34CC9" w:rsidRDefault="00C34CC9">
      <w:pPr>
        <w:pStyle w:val="ConsPlusNormal"/>
        <w:jc w:val="center"/>
      </w:pPr>
      <w:r>
        <w:t>СЕКТОРА ЭКОНОМИКИ</w:t>
      </w:r>
    </w:p>
    <w:p w:rsidR="00C34CC9" w:rsidRDefault="00C34CC9">
      <w:pPr>
        <w:pStyle w:val="ConsPlusNormal"/>
        <w:jc w:val="center"/>
      </w:pPr>
    </w:p>
    <w:p w:rsidR="00C34CC9" w:rsidRDefault="00C34CC9">
      <w:pPr>
        <w:pStyle w:val="ConsPlusNormal"/>
        <w:jc w:val="center"/>
      </w:pPr>
      <w:r>
        <w:t xml:space="preserve">(введен </w:t>
      </w:r>
      <w:hyperlink r:id="rId97" w:history="1">
        <w:r>
          <w:rPr>
            <w:color w:val="0000FF"/>
          </w:rPr>
          <w:t>постановлением</w:t>
        </w:r>
      </w:hyperlink>
      <w:r>
        <w:t xml:space="preserve"> Правительства ХМАО - Югры</w:t>
      </w:r>
    </w:p>
    <w:p w:rsidR="00C34CC9" w:rsidRDefault="00C34CC9">
      <w:pPr>
        <w:pStyle w:val="ConsPlusNormal"/>
        <w:jc w:val="center"/>
      </w:pPr>
      <w:r>
        <w:t>от 03.11.2016 N 440-п)</w:t>
      </w:r>
    </w:p>
    <w:p w:rsidR="00C34CC9" w:rsidRDefault="00C34CC9">
      <w:pPr>
        <w:pStyle w:val="ConsPlusNormal"/>
        <w:jc w:val="both"/>
      </w:pPr>
    </w:p>
    <w:p w:rsidR="00C34CC9" w:rsidRDefault="00C34CC9">
      <w:pPr>
        <w:pStyle w:val="ConsPlusNormal"/>
        <w:jc w:val="center"/>
        <w:outlineLvl w:val="2"/>
      </w:pPr>
      <w:r>
        <w:t>2.1. Развитие материально-технической базы</w:t>
      </w:r>
    </w:p>
    <w:p w:rsidR="00C34CC9" w:rsidRDefault="00C34CC9">
      <w:pPr>
        <w:pStyle w:val="ConsPlusNormal"/>
        <w:jc w:val="both"/>
      </w:pPr>
    </w:p>
    <w:p w:rsidR="00C34CC9" w:rsidRDefault="00C34CC9">
      <w:pPr>
        <w:pStyle w:val="ConsPlusNormal"/>
        <w:ind w:firstLine="540"/>
        <w:jc w:val="both"/>
      </w:pPr>
      <w:r>
        <w:t>Для достижения целей государственной программы, развития материально-технической базы предусмотрены следующие мероприятия:</w:t>
      </w:r>
    </w:p>
    <w:p w:rsidR="00C34CC9" w:rsidRDefault="00C34CC9">
      <w:pPr>
        <w:pStyle w:val="ConsPlusNormal"/>
        <w:spacing w:before="220"/>
        <w:ind w:firstLine="540"/>
        <w:jc w:val="both"/>
      </w:pPr>
      <w:r>
        <w:t>строительство и реконструкция автомобильных дорог общего пользования регионального или межмуниципального значения, а также предоставление субсидий местным бюджетам на реализацию инвестиционных проектов по строительству, реконструкции автомобильных дорог общего пользования местного значения;</w:t>
      </w:r>
    </w:p>
    <w:p w:rsidR="00C34CC9" w:rsidRDefault="00C34CC9">
      <w:pPr>
        <w:pStyle w:val="ConsPlusNormal"/>
        <w:spacing w:before="220"/>
        <w:ind w:firstLine="540"/>
        <w:jc w:val="both"/>
      </w:pPr>
      <w:r>
        <w:t>строительство (реконструкция) железнодорожных вокзалов, аэропортов, речных портов, в том числе обеспечение антитеррористической защищенности объектов транспортной инфраструктуры автономного округа;</w:t>
      </w:r>
    </w:p>
    <w:p w:rsidR="00C34CC9" w:rsidRDefault="00C34CC9">
      <w:pPr>
        <w:pStyle w:val="ConsPlusNormal"/>
        <w:spacing w:before="220"/>
        <w:ind w:firstLine="540"/>
        <w:jc w:val="both"/>
      </w:pPr>
      <w:r>
        <w:t>предоставление субсидий местным бюджетам автономного округа на строительство (реконструкцию) посадочных площадок для вертолетов в обеспечения доступности и повышение качества транспортных услуг воздушным транспортом;</w:t>
      </w:r>
    </w:p>
    <w:p w:rsidR="00C34CC9" w:rsidRDefault="00C34CC9">
      <w:pPr>
        <w:pStyle w:val="ConsPlusNormal"/>
        <w:spacing w:before="220"/>
        <w:ind w:firstLine="540"/>
        <w:jc w:val="both"/>
      </w:pPr>
      <w:r>
        <w:t>устройство и содержание зимних автомобильных дорог и ледовых переправ общего пользования межмуниципального значения в целях обеспечения круглогодичным транспортным сообщением труднодоступных населенных пунктов.</w:t>
      </w:r>
    </w:p>
    <w:p w:rsidR="00C34CC9" w:rsidRDefault="00C34CC9">
      <w:pPr>
        <w:pStyle w:val="ConsPlusNormal"/>
        <w:spacing w:before="220"/>
        <w:ind w:firstLine="540"/>
        <w:jc w:val="both"/>
      </w:pPr>
      <w:r>
        <w:t xml:space="preserve">Реализация мероприятий государственной программы окажет существенное влияние на достижение целей региональной политики в сфере дорожной деятельности в отношении автомобильных дорог регионального или межмуниципального значения, организации </w:t>
      </w:r>
      <w:r>
        <w:lastRenderedPageBreak/>
        <w:t>транспортного обслуживания населения в межмуниципальном и пригородном сообщении.</w:t>
      </w:r>
    </w:p>
    <w:p w:rsidR="00C34CC9" w:rsidRDefault="00C34CC9">
      <w:pPr>
        <w:pStyle w:val="ConsPlusNormal"/>
        <w:jc w:val="both"/>
      </w:pPr>
    </w:p>
    <w:p w:rsidR="00C34CC9" w:rsidRDefault="00C34CC9">
      <w:pPr>
        <w:pStyle w:val="ConsPlusNormal"/>
        <w:jc w:val="center"/>
        <w:outlineLvl w:val="2"/>
      </w:pPr>
      <w:r>
        <w:t>2.2. Формирование благоприятной деловой среды</w:t>
      </w:r>
    </w:p>
    <w:p w:rsidR="00C34CC9" w:rsidRDefault="00C34CC9">
      <w:pPr>
        <w:pStyle w:val="ConsPlusNormal"/>
        <w:jc w:val="both"/>
      </w:pPr>
    </w:p>
    <w:p w:rsidR="00C34CC9" w:rsidRDefault="00C34CC9">
      <w:pPr>
        <w:pStyle w:val="ConsPlusNormal"/>
        <w:ind w:firstLine="540"/>
        <w:jc w:val="both"/>
      </w:pPr>
      <w:r>
        <w:t>Благоприятная деловая среда в сфере транспорта и дорожного хозяйства поддерживается мероприятиями государственной программы, направленными на развитие материально-технической базы и стимулирование инвестиционной и инновационной деятельности путем оказания мер государственной поддержки в виде субсидий юридическим лицам (за исключением государственных, муниципальных учреждений), в том числе субъектам малого и среднего предпринимательства, зарегистрированным и осуществляющим инновационную деятельность на территории автономного округа, включая обеспечение доступа негосударственного сектора в сферу перевозок пассажиров всеми видами транспорта.</w:t>
      </w:r>
    </w:p>
    <w:p w:rsidR="00C34CC9" w:rsidRDefault="00C34CC9">
      <w:pPr>
        <w:pStyle w:val="ConsPlusNormal"/>
        <w:spacing w:before="220"/>
        <w:ind w:firstLine="540"/>
        <w:jc w:val="both"/>
      </w:pPr>
      <w:r>
        <w:t>Улучшение делового климата также обеспечивается организацией процедуры оценки регулирующего воздействия принимаемых нормативных правовых актов на предмет наличия в них излишних административных барьеров для ведения предпринимательской деятельности.</w:t>
      </w:r>
    </w:p>
    <w:p w:rsidR="00C34CC9" w:rsidRDefault="00C34CC9">
      <w:pPr>
        <w:pStyle w:val="ConsPlusNormal"/>
        <w:jc w:val="both"/>
      </w:pPr>
    </w:p>
    <w:p w:rsidR="00C34CC9" w:rsidRDefault="00C34CC9">
      <w:pPr>
        <w:pStyle w:val="ConsPlusNormal"/>
        <w:jc w:val="center"/>
        <w:outlineLvl w:val="2"/>
      </w:pPr>
      <w:r>
        <w:t>2.3. Реализация инвестиционных проектов</w:t>
      </w:r>
    </w:p>
    <w:p w:rsidR="00C34CC9" w:rsidRDefault="00C34CC9">
      <w:pPr>
        <w:pStyle w:val="ConsPlusNormal"/>
        <w:jc w:val="both"/>
      </w:pPr>
    </w:p>
    <w:p w:rsidR="00C34CC9" w:rsidRDefault="00C34CC9">
      <w:pPr>
        <w:pStyle w:val="ConsPlusNormal"/>
        <w:ind w:firstLine="540"/>
        <w:jc w:val="both"/>
      </w:pPr>
      <w:r>
        <w:t>При реализации мероприятий государственной программы оказывается государственная поддержка инвестиционных проектов, направленных на обеспечение доступности транспортной инфраструктуры в целях повышения качества транспортных услуг.</w:t>
      </w:r>
    </w:p>
    <w:p w:rsidR="00C34CC9" w:rsidRDefault="00C34CC9">
      <w:pPr>
        <w:pStyle w:val="ConsPlusNormal"/>
        <w:spacing w:before="220"/>
        <w:ind w:firstLine="540"/>
        <w:jc w:val="both"/>
      </w:pPr>
      <w:r>
        <w:t>В целях обеспечения развития дорожной инфраструктуры автономного округа бюджетные инвестиции будут направлены в первую очередь на выполнение проектно-изыскательских работ по строительству автомобильных дорог общего пользования регионального значения, один из которых является приоритетным проектом - "Строительство мостового перехода через реку Обь в Сургутском районе" (мероприятие 6.1.1.7 таблицы 4).</w:t>
      </w:r>
    </w:p>
    <w:p w:rsidR="00C34CC9" w:rsidRDefault="00C34CC9">
      <w:pPr>
        <w:pStyle w:val="ConsPlusNormal"/>
        <w:spacing w:before="220"/>
        <w:ind w:firstLine="540"/>
        <w:jc w:val="both"/>
      </w:pPr>
      <w:r>
        <w:t>Кроме того, планируется выполнение строительно-монтажных работ на объектах в сфере дорожного хозяйства, наиболее крупные из которых:</w:t>
      </w:r>
    </w:p>
    <w:p w:rsidR="00C34CC9" w:rsidRDefault="00C34CC9">
      <w:pPr>
        <w:pStyle w:val="ConsPlusNormal"/>
        <w:spacing w:before="220"/>
        <w:ind w:firstLine="540"/>
        <w:jc w:val="both"/>
      </w:pPr>
      <w:r>
        <w:t>- реконструкция автомобильной дороги г. Югорск - пгт. Таежный (мероприятие 6.1.1.1 таблицы 4);</w:t>
      </w:r>
    </w:p>
    <w:p w:rsidR="00C34CC9" w:rsidRDefault="00C34CC9">
      <w:pPr>
        <w:pStyle w:val="ConsPlusNormal"/>
        <w:spacing w:before="220"/>
        <w:ind w:firstLine="540"/>
        <w:jc w:val="both"/>
      </w:pPr>
      <w:r>
        <w:t>- строительство автомобильной дороги "г. Урай - пос. Половинка" в Кондинском районе ХМАО (мероприятие 6.1.5.1 таблицы 4);</w:t>
      </w:r>
    </w:p>
    <w:p w:rsidR="00C34CC9" w:rsidRDefault="00C34CC9">
      <w:pPr>
        <w:pStyle w:val="ConsPlusNormal"/>
        <w:spacing w:before="220"/>
        <w:ind w:firstLine="540"/>
        <w:jc w:val="both"/>
      </w:pPr>
      <w:r>
        <w:t>- реконструкция автомобильной дороги г. Сургут - г. Нижневартовск, км 198 - км 212 (мероприятие 6.1.1.5 таблицы 4);</w:t>
      </w:r>
    </w:p>
    <w:p w:rsidR="00C34CC9" w:rsidRDefault="00C34CC9">
      <w:pPr>
        <w:pStyle w:val="ConsPlusNormal"/>
        <w:spacing w:before="220"/>
        <w:ind w:firstLine="540"/>
        <w:jc w:val="both"/>
      </w:pPr>
      <w:r>
        <w:t>- строительство транспортной развязки в 2-х уровнях на пересечении автомобильных дорог "Сургут - Когалым - гр. ХМАО" и "Сургут - Нижневартовск" (мероприятие 6.1.7.2.1 таблицы 4);</w:t>
      </w:r>
    </w:p>
    <w:p w:rsidR="00C34CC9" w:rsidRDefault="00C34CC9">
      <w:pPr>
        <w:pStyle w:val="ConsPlusNormal"/>
        <w:spacing w:before="220"/>
        <w:ind w:firstLine="540"/>
        <w:jc w:val="both"/>
      </w:pPr>
      <w:r>
        <w:t>- строительство автомобильной дороги пгт. Коммунистический - п. Унъюган (мероприятие 6.1.2.1 таблицы 4);</w:t>
      </w:r>
    </w:p>
    <w:p w:rsidR="00C34CC9" w:rsidRDefault="00C34CC9">
      <w:pPr>
        <w:pStyle w:val="ConsPlusNormal"/>
        <w:spacing w:before="220"/>
        <w:ind w:firstLine="540"/>
        <w:jc w:val="both"/>
      </w:pPr>
      <w:r>
        <w:t>- реконструкция автомобильной дороги г. Советский - Ловинское месторождение (мероприятие 6.1.1.2 таблицы 4);</w:t>
      </w:r>
    </w:p>
    <w:p w:rsidR="00C34CC9" w:rsidRDefault="00C34CC9">
      <w:pPr>
        <w:pStyle w:val="ConsPlusNormal"/>
        <w:spacing w:before="220"/>
        <w:ind w:firstLine="540"/>
        <w:jc w:val="both"/>
      </w:pPr>
      <w:r>
        <w:t>- строительство автомобильной дороги с. Саранпауль - пгт. Игрим (мероприятие 6.1.6.2 таблицы 4);</w:t>
      </w:r>
    </w:p>
    <w:p w:rsidR="00C34CC9" w:rsidRDefault="00C34CC9">
      <w:pPr>
        <w:pStyle w:val="ConsPlusNormal"/>
        <w:spacing w:before="220"/>
        <w:ind w:firstLine="540"/>
        <w:jc w:val="both"/>
      </w:pPr>
      <w:r>
        <w:t>- строительство мостового перехода через реку Обь в Октябрьском районе (мероприятие 6.1.2.3 таблицы 4).</w:t>
      </w:r>
    </w:p>
    <w:p w:rsidR="00C34CC9" w:rsidRDefault="00C34CC9">
      <w:pPr>
        <w:pStyle w:val="ConsPlusNormal"/>
        <w:spacing w:before="220"/>
        <w:ind w:firstLine="540"/>
        <w:jc w:val="both"/>
      </w:pPr>
      <w:r>
        <w:lastRenderedPageBreak/>
        <w:t>Строительство объектов транспортной инфраструктуры позволит получить значительные социальный, экологический, экономический эффекты, а именно обеспечить безопасные условия проживания населения, повысить качество жизни и здоровья людей.</w:t>
      </w:r>
    </w:p>
    <w:p w:rsidR="00C34CC9" w:rsidRDefault="00C34CC9">
      <w:pPr>
        <w:pStyle w:val="ConsPlusNormal"/>
        <w:spacing w:before="220"/>
        <w:ind w:firstLine="540"/>
        <w:jc w:val="both"/>
      </w:pPr>
      <w:r>
        <w:t xml:space="preserve">Полный перечень инвестиционных проектов государственной программы по объектам капитального строительства представлен в </w:t>
      </w:r>
      <w:hyperlink w:anchor="P4617" w:history="1">
        <w:r>
          <w:rPr>
            <w:color w:val="0000FF"/>
          </w:rPr>
          <w:t>таблице 5</w:t>
        </w:r>
      </w:hyperlink>
      <w:r>
        <w:t>.</w:t>
      </w:r>
    </w:p>
    <w:p w:rsidR="00C34CC9" w:rsidRDefault="00C34CC9">
      <w:pPr>
        <w:pStyle w:val="ConsPlusNormal"/>
        <w:jc w:val="both"/>
      </w:pPr>
    </w:p>
    <w:p w:rsidR="00C34CC9" w:rsidRDefault="00C34CC9">
      <w:pPr>
        <w:pStyle w:val="ConsPlusNormal"/>
        <w:jc w:val="center"/>
        <w:outlineLvl w:val="2"/>
      </w:pPr>
      <w:r>
        <w:t>2.4. Развитие конкуренции в автономном округе</w:t>
      </w:r>
    </w:p>
    <w:p w:rsidR="00C34CC9" w:rsidRDefault="00C34CC9">
      <w:pPr>
        <w:pStyle w:val="ConsPlusNormal"/>
        <w:jc w:val="both"/>
      </w:pPr>
    </w:p>
    <w:p w:rsidR="00C34CC9" w:rsidRDefault="00C34CC9">
      <w:pPr>
        <w:pStyle w:val="ConsPlusNormal"/>
        <w:ind w:firstLine="540"/>
        <w:jc w:val="both"/>
      </w:pPr>
      <w:r>
        <w:t xml:space="preserve">В соответствии с </w:t>
      </w:r>
      <w:hyperlink r:id="rId98" w:history="1">
        <w:r>
          <w:rPr>
            <w:color w:val="0000FF"/>
          </w:rPr>
          <w:t>распоряжением</w:t>
        </w:r>
      </w:hyperlink>
      <w:r>
        <w:t xml:space="preserve"> Правительства Ханты-Мансийского автономного округа - Югры от 10.07.2015 N 387-рп "О перечне приоритетных и социально значимых рынков товаров и услуг, плане мероприятий ("дорожной карте") по содействию развитию конкуренции в Ханты-Мансийском автономном округе - Югре и признании утратившим силу распоряжения Правительства Ханты-Мансийского автономного округа - Югры от 4 июля 2014 года N 382-рп "О плане мероприятий ("дорожной карте") "Развитие конкуренции в Ханты-Мансийском автономном округе - Югре" в целях развития конкуренции на рынке услуг перевозок пассажиров наземным транспортом предполагается реализация следующих мероприятий:</w:t>
      </w:r>
    </w:p>
    <w:p w:rsidR="00C34CC9" w:rsidRDefault="00C34CC9">
      <w:pPr>
        <w:pStyle w:val="ConsPlusNormal"/>
        <w:spacing w:before="220"/>
        <w:ind w:firstLine="540"/>
        <w:jc w:val="both"/>
      </w:pPr>
      <w:r>
        <w:t>организация и проведение открытых конкурсов на право осуществления регулярных перевозок автомобильным транспортом по нерегулируемым тарифам;</w:t>
      </w:r>
    </w:p>
    <w:p w:rsidR="00C34CC9" w:rsidRDefault="00C34CC9">
      <w:pPr>
        <w:pStyle w:val="ConsPlusNormal"/>
        <w:spacing w:before="220"/>
        <w:ind w:firstLine="540"/>
        <w:jc w:val="both"/>
      </w:pPr>
      <w:r>
        <w:t>заключение контрактов на право осуществления регулярных перевозок по регулируемым тарифам в порядке, предусмотренном законодательством Российской Федерации по межмуниципальным маршрутам в автономном округе.</w:t>
      </w:r>
    </w:p>
    <w:p w:rsidR="00C34CC9" w:rsidRDefault="00C34CC9">
      <w:pPr>
        <w:pStyle w:val="ConsPlusNormal"/>
        <w:jc w:val="both"/>
      </w:pPr>
    </w:p>
    <w:p w:rsidR="00C34CC9" w:rsidRDefault="00C34CC9">
      <w:pPr>
        <w:pStyle w:val="ConsPlusNormal"/>
        <w:jc w:val="center"/>
        <w:outlineLvl w:val="1"/>
      </w:pPr>
      <w:r>
        <w:t xml:space="preserve">Раздел </w:t>
      </w:r>
      <w:hyperlink r:id="rId99" w:history="1">
        <w:r>
          <w:rPr>
            <w:color w:val="0000FF"/>
          </w:rPr>
          <w:t>3</w:t>
        </w:r>
      </w:hyperlink>
      <w:r>
        <w:t>. ЦЕЛИ, ЗАДАЧИ И ПОКАЗАТЕЛИ ИХ ДОСТИЖЕНИЯ</w:t>
      </w:r>
    </w:p>
    <w:p w:rsidR="00C34CC9" w:rsidRDefault="00C34CC9">
      <w:pPr>
        <w:pStyle w:val="ConsPlusNormal"/>
        <w:jc w:val="center"/>
      </w:pPr>
    </w:p>
    <w:p w:rsidR="00C34CC9" w:rsidRDefault="00C34CC9">
      <w:pPr>
        <w:pStyle w:val="ConsPlusNormal"/>
        <w:jc w:val="center"/>
      </w:pPr>
      <w:r>
        <w:t xml:space="preserve">(в ред. </w:t>
      </w:r>
      <w:hyperlink r:id="rId100" w:history="1">
        <w:r>
          <w:rPr>
            <w:color w:val="0000FF"/>
          </w:rPr>
          <w:t>постановления</w:t>
        </w:r>
      </w:hyperlink>
      <w:r>
        <w:t xml:space="preserve"> Правительства ХМАО - Югры</w:t>
      </w:r>
    </w:p>
    <w:p w:rsidR="00C34CC9" w:rsidRDefault="00C34CC9">
      <w:pPr>
        <w:pStyle w:val="ConsPlusNormal"/>
        <w:jc w:val="center"/>
      </w:pPr>
      <w:r>
        <w:t>от 20.11.2015 N 421-п)</w:t>
      </w:r>
    </w:p>
    <w:p w:rsidR="00C34CC9" w:rsidRDefault="00C34CC9">
      <w:pPr>
        <w:pStyle w:val="ConsPlusNormal"/>
        <w:jc w:val="both"/>
      </w:pPr>
    </w:p>
    <w:p w:rsidR="00C34CC9" w:rsidRDefault="00C34CC9">
      <w:pPr>
        <w:pStyle w:val="ConsPlusNormal"/>
        <w:ind w:firstLine="540"/>
        <w:jc w:val="both"/>
      </w:pPr>
      <w:r>
        <w:t xml:space="preserve">Цели, задачи и показатели государственной программы сформированы в соответствии с Транспортной </w:t>
      </w:r>
      <w:hyperlink r:id="rId101" w:history="1">
        <w:r>
          <w:rPr>
            <w:color w:val="0000FF"/>
          </w:rPr>
          <w:t>стратегией</w:t>
        </w:r>
      </w:hyperlink>
      <w:r>
        <w:t xml:space="preserve"> Российской Федерации на период до 2030 года, утвержденной распоряжением Правительства Российской Федерации от 22 ноября 2008 года N 1734-р, </w:t>
      </w:r>
      <w:hyperlink r:id="rId102" w:history="1">
        <w:r>
          <w:rPr>
            <w:color w:val="0000FF"/>
          </w:rPr>
          <w:t>Стратегией</w:t>
        </w:r>
      </w:hyperlink>
      <w:r>
        <w:t xml:space="preserve"> развития железнодорожного транспорта в Российской Федерации до 2030 года, утвержденной распоряжением Правительства Российской Федерации от 17 июня 2008 года N 877-р, Концепцией развития аэропортовой сети Российской Федерации на период до 2020 года, утвержденной совместным приказом Министерства транспорта Российской Федерации и Министерства обороны Российской Федерации от 29 мая 2008 года N 003/0021, Концепцией реформирования системы управления внутренними водными путями Российской Федерации, утвержденной приказом Министерства транспорта Российской Федерации от 9 июля 2009 года N 112, </w:t>
      </w:r>
      <w:hyperlink r:id="rId103" w:history="1">
        <w:r>
          <w:rPr>
            <w:color w:val="0000FF"/>
          </w:rPr>
          <w:t>Постановлением</w:t>
        </w:r>
      </w:hyperlink>
      <w:r>
        <w:t xml:space="preserve"> Правительства Российской Федерации от 6 февраля 2002 года N 83 "О проведении регулярных проверок транспортных и иных передвижных средств на соответствие техническим нормативам выбросов вредных (загрязняющих) веществ в атмосферный воздух", а также с учетом </w:t>
      </w:r>
      <w:hyperlink r:id="rId104" w:history="1">
        <w:r>
          <w:rPr>
            <w:color w:val="0000FF"/>
          </w:rPr>
          <w:t>Стратегии</w:t>
        </w:r>
      </w:hyperlink>
      <w:r>
        <w:t xml:space="preserve"> социально-экономического развития Югры до 2020 года и на период до 2030 года, утвержденной распоряжением Правительства автономного округа от 22 марта 2013 года N 101-рп.</w:t>
      </w:r>
    </w:p>
    <w:p w:rsidR="00C34CC9" w:rsidRDefault="00C34CC9">
      <w:pPr>
        <w:pStyle w:val="ConsPlusNormal"/>
        <w:spacing w:before="220"/>
        <w:ind w:firstLine="540"/>
        <w:jc w:val="both"/>
      </w:pPr>
      <w:r>
        <w:t>Цель государственной программы - развитие современной транспортной инфраструктуры, обеспечивающей повышение доступности и безопасности услуг транспортного комплекса для населения автономного округа, а также обеспечение безопасной эксплуатации тракторов, самоходных машин, других видов техники, аттракционов.</w:t>
      </w:r>
    </w:p>
    <w:p w:rsidR="00C34CC9" w:rsidRDefault="00C34CC9">
      <w:pPr>
        <w:pStyle w:val="ConsPlusNormal"/>
        <w:spacing w:before="220"/>
        <w:ind w:firstLine="540"/>
        <w:jc w:val="both"/>
      </w:pPr>
      <w:r>
        <w:t xml:space="preserve">В свою очередь, целью развития транспортной системы является удовлетворение потребности инновационного социально-ориентированного развития экономики и социальной сферы автономного округа в конкурентоспособных качественных транспортных услугах, что также </w:t>
      </w:r>
      <w:r>
        <w:lastRenderedPageBreak/>
        <w:t xml:space="preserve">соответствует стратегической цели развития транспортной системы Российской Федерации, определенной в Транспортной </w:t>
      </w:r>
      <w:hyperlink r:id="rId105" w:history="1">
        <w:r>
          <w:rPr>
            <w:color w:val="0000FF"/>
          </w:rPr>
          <w:t>стратегии</w:t>
        </w:r>
      </w:hyperlink>
      <w:r>
        <w:t xml:space="preserve"> Российской Федерации на период до 2030 года. Системно это обеспечивается повышением транспортной связанности секторов экономики и объектов социальной сферы, увеличением скоростей транспортных потоков, снижением удельных энергозатрат на транспорте, повышением безопасности и комфортности участникам движения в транспортных потоках.</w:t>
      </w:r>
    </w:p>
    <w:p w:rsidR="00C34CC9" w:rsidRDefault="00C34CC9">
      <w:pPr>
        <w:pStyle w:val="ConsPlusNormal"/>
        <w:jc w:val="both"/>
      </w:pPr>
      <w:r>
        <w:t xml:space="preserve">(абзац введен </w:t>
      </w:r>
      <w:hyperlink r:id="rId106" w:history="1">
        <w:r>
          <w:rPr>
            <w:color w:val="0000FF"/>
          </w:rPr>
          <w:t>постановлением</w:t>
        </w:r>
      </w:hyperlink>
      <w:r>
        <w:t xml:space="preserve"> Правительства ХМАО - Югры от 06.05.2016 N 139-п)</w:t>
      </w:r>
    </w:p>
    <w:p w:rsidR="00C34CC9" w:rsidRDefault="00C34CC9">
      <w:pPr>
        <w:pStyle w:val="ConsPlusNormal"/>
        <w:spacing w:before="220"/>
        <w:ind w:firstLine="540"/>
        <w:jc w:val="both"/>
      </w:pPr>
      <w:r>
        <w:t xml:space="preserve">1.1. При реализации </w:t>
      </w:r>
      <w:hyperlink w:anchor="P2214" w:history="1">
        <w:r>
          <w:rPr>
            <w:color w:val="0000FF"/>
          </w:rPr>
          <w:t>подпрограммы I</w:t>
        </w:r>
      </w:hyperlink>
      <w:r>
        <w:t xml:space="preserve"> "Обеспечение деятельности органов государственной власти в сфере транспортного обслуживания населения и дорожного хозяйства" предусмотрены задачи "Эффективная реализация единой государственной политики в сфере транспортного обслуживания населения и дорожной деятельности" и "Увеличение объемов применения инновационных продукций композитной отрасли, обеспечивающей снижение стоимости и увеличение сроков эксплуатации объектов транспортной инфраструктуры".</w:t>
      </w:r>
    </w:p>
    <w:p w:rsidR="00C34CC9" w:rsidRDefault="00C34CC9">
      <w:pPr>
        <w:pStyle w:val="ConsPlusNormal"/>
        <w:spacing w:before="220"/>
        <w:ind w:firstLine="540"/>
        <w:jc w:val="both"/>
      </w:pPr>
      <w:r>
        <w:t>Данные задачи направлены на обеспечение реализации государственной политики в сфере транспортного обслуживания населения и дорожной деятельности, что, в свою очередь, позволит обеспечить устойчивое развитие транспортного комплекса автономного округа и достижение непосредственных и конечных результатов государственной программы.</w:t>
      </w:r>
    </w:p>
    <w:p w:rsidR="00C34CC9" w:rsidRDefault="00C34CC9">
      <w:pPr>
        <w:pStyle w:val="ConsPlusNormal"/>
        <w:spacing w:before="220"/>
        <w:ind w:firstLine="540"/>
        <w:jc w:val="both"/>
      </w:pPr>
      <w:r>
        <w:t>В настоящее время одной из передовых развивающихся технологий строительства транспортных сооружений является технология с применением композитных материалов (далее - композитов) как для возведения новых объектов, так и для усиления (ремонта) существующих, обеспечивающих увеличение сроков безремонтной эксплуатации объектов транспортной инфраструктуры.</w:t>
      </w:r>
    </w:p>
    <w:p w:rsidR="00C34CC9" w:rsidRDefault="00C34CC9">
      <w:pPr>
        <w:pStyle w:val="ConsPlusNormal"/>
        <w:spacing w:before="220"/>
        <w:ind w:firstLine="540"/>
        <w:jc w:val="both"/>
      </w:pPr>
      <w:r>
        <w:t xml:space="preserve">Показателями результата реализации указанных задач </w:t>
      </w:r>
      <w:hyperlink w:anchor="P2214" w:history="1">
        <w:r>
          <w:rPr>
            <w:color w:val="0000FF"/>
          </w:rPr>
          <w:t>Подпрограммы I</w:t>
        </w:r>
      </w:hyperlink>
      <w:r>
        <w:t xml:space="preserve"> является:</w:t>
      </w:r>
    </w:p>
    <w:p w:rsidR="00C34CC9" w:rsidRDefault="00C34CC9">
      <w:pPr>
        <w:pStyle w:val="ConsPlusNormal"/>
        <w:spacing w:before="220"/>
        <w:ind w:firstLine="540"/>
        <w:jc w:val="both"/>
      </w:pPr>
      <w:r>
        <w:t>1) увеличение объема пассажирских перевозок автомобильным, воздушным, водным транспортом в межмуниципальном и пригородном сообщении и железнодорожным транспортом в пригородном сообщении с 1572 до 1577 тыс. чел.</w:t>
      </w:r>
    </w:p>
    <w:p w:rsidR="00C34CC9" w:rsidRDefault="00C34CC9">
      <w:pPr>
        <w:pStyle w:val="ConsPlusNormal"/>
        <w:spacing w:before="220"/>
        <w:ind w:firstLine="540"/>
        <w:jc w:val="both"/>
      </w:pPr>
      <w:r>
        <w:t xml:space="preserve">Данный показатель определяется в соответствии с </w:t>
      </w:r>
      <w:hyperlink w:anchor="P531" w:history="1">
        <w:r>
          <w:rPr>
            <w:color w:val="0000FF"/>
          </w:rPr>
          <w:t>абзацем вторым пункта 5.2</w:t>
        </w:r>
      </w:hyperlink>
      <w:r>
        <w:t>.</w:t>
      </w:r>
    </w:p>
    <w:p w:rsidR="00C34CC9" w:rsidRDefault="00C34CC9">
      <w:pPr>
        <w:pStyle w:val="ConsPlusNormal"/>
        <w:spacing w:before="220"/>
        <w:ind w:firstLine="540"/>
        <w:jc w:val="both"/>
      </w:pPr>
      <w:r>
        <w:t>2) увеличение количества опытно-экспериментальных участков с применением композитных материалов при строительстве, реконструкции и ремонте автомобильных дорог общего пользования регионального и межмуниципального значения автономного округа с 1 ед. до 2 ед.</w:t>
      </w:r>
    </w:p>
    <w:p w:rsidR="00C34CC9" w:rsidRDefault="00C34CC9">
      <w:pPr>
        <w:pStyle w:val="ConsPlusNormal"/>
        <w:spacing w:before="220"/>
        <w:ind w:firstLine="540"/>
        <w:jc w:val="both"/>
      </w:pPr>
      <w:r>
        <w:t>Данный показатель определяется по результатам мониторинга опытно-экспериментальных участков с применением композитных материалов при строительстве, реконструкции и ремонте автомобильных дорог общего пользования регионального и межмуниципального значения автономного округа.</w:t>
      </w:r>
    </w:p>
    <w:p w:rsidR="00C34CC9" w:rsidRDefault="00C34CC9">
      <w:pPr>
        <w:pStyle w:val="ConsPlusNormal"/>
        <w:spacing w:before="220"/>
        <w:ind w:firstLine="540"/>
        <w:jc w:val="both"/>
      </w:pPr>
      <w:r>
        <w:t>3) увеличение номенклатуры видов изделий, изготовленных из композитных материалов, применяемых в строительстве, реконструкции, капитальном ремонте, ремонте и содержании автомобильных дорог общего пользования регионального или межмуниципального значения и искусственных сооружений на них, до 2 ед.</w:t>
      </w:r>
    </w:p>
    <w:p w:rsidR="00C34CC9" w:rsidRDefault="00C34CC9">
      <w:pPr>
        <w:pStyle w:val="ConsPlusNormal"/>
        <w:spacing w:before="220"/>
        <w:ind w:firstLine="540"/>
        <w:jc w:val="both"/>
      </w:pPr>
      <w:r>
        <w:t>Данный показатель определяется по результатам мониторинга видов указанных изделий.</w:t>
      </w:r>
    </w:p>
    <w:p w:rsidR="00C34CC9" w:rsidRDefault="00C34CC9">
      <w:pPr>
        <w:pStyle w:val="ConsPlusNormal"/>
        <w:jc w:val="both"/>
      </w:pPr>
      <w:r>
        <w:t xml:space="preserve">(пп. 3 введен </w:t>
      </w:r>
      <w:hyperlink r:id="rId107" w:history="1">
        <w:r>
          <w:rPr>
            <w:color w:val="0000FF"/>
          </w:rPr>
          <w:t>постановлением</w:t>
        </w:r>
      </w:hyperlink>
      <w:r>
        <w:t xml:space="preserve"> Правительства ХМАО - Югры от 23.06.2017 N 243-п)</w:t>
      </w:r>
    </w:p>
    <w:p w:rsidR="00C34CC9" w:rsidRDefault="00C34CC9">
      <w:pPr>
        <w:pStyle w:val="ConsPlusNormal"/>
        <w:jc w:val="both"/>
      </w:pPr>
      <w:r>
        <w:t xml:space="preserve">(п. 1.1 в ред. </w:t>
      </w:r>
      <w:hyperlink r:id="rId108" w:history="1">
        <w:r>
          <w:rPr>
            <w:color w:val="0000FF"/>
          </w:rPr>
          <w:t>постановления</w:t>
        </w:r>
      </w:hyperlink>
      <w:r>
        <w:t xml:space="preserve"> Правительства ХМАО - Югры от 03.11.2016 N 440-п)</w:t>
      </w:r>
    </w:p>
    <w:p w:rsidR="00C34CC9" w:rsidRDefault="00C34CC9">
      <w:pPr>
        <w:pStyle w:val="ConsPlusNormal"/>
        <w:spacing w:before="220"/>
        <w:ind w:firstLine="540"/>
        <w:jc w:val="both"/>
      </w:pPr>
      <w:r>
        <w:t xml:space="preserve">2. При реализации </w:t>
      </w:r>
      <w:hyperlink w:anchor="P2269" w:history="1">
        <w:r>
          <w:rPr>
            <w:color w:val="0000FF"/>
          </w:rPr>
          <w:t>подпрограммы II</w:t>
        </w:r>
      </w:hyperlink>
      <w:r>
        <w:t xml:space="preserve"> "Автомобильный транспорт" предусмотрено решение следующих задач:</w:t>
      </w:r>
    </w:p>
    <w:p w:rsidR="00C34CC9" w:rsidRDefault="00C34CC9">
      <w:pPr>
        <w:pStyle w:val="ConsPlusNormal"/>
        <w:spacing w:before="220"/>
        <w:ind w:firstLine="540"/>
        <w:jc w:val="both"/>
      </w:pPr>
      <w:r>
        <w:lastRenderedPageBreak/>
        <w:t>2.1. Обеспечение потребности в перевозках пассажиров в межмуниципальном сообщении автомобильным транспортом.</w:t>
      </w:r>
    </w:p>
    <w:p w:rsidR="00C34CC9" w:rsidRDefault="00C34CC9">
      <w:pPr>
        <w:pStyle w:val="ConsPlusNormal"/>
        <w:spacing w:before="220"/>
        <w:ind w:firstLine="540"/>
        <w:jc w:val="both"/>
      </w:pPr>
      <w:r>
        <w:t>2.2. Обновление, модернизация, повышение уровня технического состояния парка автотранспортных средств, оборудования и автодорожной инфраструктуры.</w:t>
      </w:r>
    </w:p>
    <w:p w:rsidR="00C34CC9" w:rsidRDefault="00C34CC9">
      <w:pPr>
        <w:pStyle w:val="ConsPlusNormal"/>
        <w:jc w:val="both"/>
      </w:pPr>
      <w:r>
        <w:t xml:space="preserve">(п. 2 в ред. </w:t>
      </w:r>
      <w:hyperlink r:id="rId109" w:history="1">
        <w:r>
          <w:rPr>
            <w:color w:val="0000FF"/>
          </w:rPr>
          <w:t>постановления</w:t>
        </w:r>
      </w:hyperlink>
      <w:r>
        <w:t xml:space="preserve"> Правительства ХМАО - Югры от 03.11.2016 N 440-п)</w:t>
      </w:r>
    </w:p>
    <w:p w:rsidR="00C34CC9" w:rsidRDefault="00C34CC9">
      <w:pPr>
        <w:pStyle w:val="ConsPlusNormal"/>
        <w:spacing w:before="220"/>
        <w:ind w:firstLine="540"/>
        <w:jc w:val="both"/>
      </w:pPr>
      <w:r>
        <w:t xml:space="preserve">Показателями указанных задач </w:t>
      </w:r>
      <w:hyperlink w:anchor="P2214" w:history="1">
        <w:r>
          <w:rPr>
            <w:color w:val="0000FF"/>
          </w:rPr>
          <w:t>Подпрограмм I</w:t>
        </w:r>
      </w:hyperlink>
      <w:r>
        <w:t xml:space="preserve"> и </w:t>
      </w:r>
      <w:hyperlink w:anchor="P2269" w:history="1">
        <w:r>
          <w:rPr>
            <w:color w:val="0000FF"/>
          </w:rPr>
          <w:t>II</w:t>
        </w:r>
      </w:hyperlink>
      <w:r>
        <w:t xml:space="preserve"> являются:</w:t>
      </w:r>
    </w:p>
    <w:p w:rsidR="00C34CC9" w:rsidRDefault="00C34CC9">
      <w:pPr>
        <w:pStyle w:val="ConsPlusNormal"/>
        <w:spacing w:before="220"/>
        <w:ind w:firstLine="540"/>
        <w:jc w:val="both"/>
      </w:pPr>
      <w:r>
        <w:t>1.1) Увеличение доли негосударственных перевозчиков на межмуниципальных маршрутах пассажирского наземного транспорта от общего числа перевозчиков на межмуниципальных маршрутах пассажирского наземного транспорта с 96 до 100 процентов.</w:t>
      </w:r>
    </w:p>
    <w:p w:rsidR="00C34CC9" w:rsidRDefault="00C34CC9">
      <w:pPr>
        <w:pStyle w:val="ConsPlusNormal"/>
        <w:spacing w:before="220"/>
        <w:ind w:firstLine="540"/>
        <w:jc w:val="both"/>
      </w:pPr>
      <w:r>
        <w:t>Расчет показателя производится по формуле:</w:t>
      </w:r>
    </w:p>
    <w:p w:rsidR="00C34CC9" w:rsidRDefault="00C34CC9">
      <w:pPr>
        <w:pStyle w:val="ConsPlusNormal"/>
        <w:jc w:val="both"/>
      </w:pPr>
    </w:p>
    <w:p w:rsidR="00C34CC9" w:rsidRDefault="00C34CC9">
      <w:pPr>
        <w:pStyle w:val="ConsPlusNormal"/>
        <w:jc w:val="center"/>
      </w:pPr>
      <w:r>
        <w:t>Д нгп = Кнп / К оп * 100,</w:t>
      </w:r>
    </w:p>
    <w:p w:rsidR="00C34CC9" w:rsidRDefault="00C34CC9">
      <w:pPr>
        <w:pStyle w:val="ConsPlusNormal"/>
        <w:jc w:val="both"/>
      </w:pPr>
    </w:p>
    <w:p w:rsidR="00C34CC9" w:rsidRDefault="00C34CC9">
      <w:pPr>
        <w:pStyle w:val="ConsPlusNormal"/>
        <w:ind w:firstLine="540"/>
        <w:jc w:val="both"/>
      </w:pPr>
      <w:r>
        <w:t>где:</w:t>
      </w:r>
    </w:p>
    <w:p w:rsidR="00C34CC9" w:rsidRDefault="00C34CC9">
      <w:pPr>
        <w:pStyle w:val="ConsPlusNormal"/>
        <w:spacing w:before="220"/>
        <w:ind w:firstLine="540"/>
        <w:jc w:val="both"/>
      </w:pPr>
      <w:r>
        <w:t>Д нгп - доля негосударственных перевозчиков на межмуниципальных маршрутах пассажирского наземного транспорта, %.</w:t>
      </w:r>
    </w:p>
    <w:p w:rsidR="00C34CC9" w:rsidRDefault="00C34CC9">
      <w:pPr>
        <w:pStyle w:val="ConsPlusNormal"/>
        <w:spacing w:before="220"/>
        <w:ind w:firstLine="540"/>
        <w:jc w:val="both"/>
      </w:pPr>
      <w:r>
        <w:t>Кнп - количество негосударственных перевозчиков на межмуниципальных маршрутах пассажирского наземного транспорта в автономном округе в год, ед.</w:t>
      </w:r>
    </w:p>
    <w:p w:rsidR="00C34CC9" w:rsidRDefault="00C34CC9">
      <w:pPr>
        <w:pStyle w:val="ConsPlusNormal"/>
        <w:spacing w:before="220"/>
        <w:ind w:firstLine="540"/>
        <w:jc w:val="both"/>
      </w:pPr>
      <w:r>
        <w:t>К оп - общее количество перевозчиков на межмуниципальных маршрутах пассажирского наземного транспорта в автономном округе в год, ед.</w:t>
      </w:r>
    </w:p>
    <w:p w:rsidR="00C34CC9" w:rsidRDefault="00C34CC9">
      <w:pPr>
        <w:pStyle w:val="ConsPlusNormal"/>
        <w:spacing w:before="220"/>
        <w:ind w:firstLine="540"/>
        <w:jc w:val="both"/>
      </w:pPr>
      <w:r>
        <w:t>1.2) Увеличение доли межмуниципальных маршрутов пассажирского наземного транспорта, на которых осуществляются перевозки пассажиров негосударственными перевозчиками, от общего числа межмуниципальных маршрутов пассажирского наземного транспорта с 84 до 90 процентов.</w:t>
      </w:r>
    </w:p>
    <w:p w:rsidR="00C34CC9" w:rsidRDefault="00C34CC9">
      <w:pPr>
        <w:pStyle w:val="ConsPlusNormal"/>
        <w:spacing w:before="220"/>
        <w:ind w:firstLine="540"/>
        <w:jc w:val="both"/>
      </w:pPr>
      <w:r>
        <w:t>Расчет показателя производится по формуле:</w:t>
      </w:r>
    </w:p>
    <w:p w:rsidR="00C34CC9" w:rsidRDefault="00C34CC9">
      <w:pPr>
        <w:pStyle w:val="ConsPlusNormal"/>
        <w:jc w:val="both"/>
      </w:pPr>
    </w:p>
    <w:p w:rsidR="00C34CC9" w:rsidRDefault="00C34CC9">
      <w:pPr>
        <w:pStyle w:val="ConsPlusNormal"/>
        <w:jc w:val="center"/>
      </w:pPr>
      <w:r>
        <w:t>Д м = М нп / М кп * 100,</w:t>
      </w:r>
    </w:p>
    <w:p w:rsidR="00C34CC9" w:rsidRDefault="00C34CC9">
      <w:pPr>
        <w:pStyle w:val="ConsPlusNormal"/>
        <w:jc w:val="both"/>
      </w:pPr>
    </w:p>
    <w:p w:rsidR="00C34CC9" w:rsidRDefault="00C34CC9">
      <w:pPr>
        <w:pStyle w:val="ConsPlusNormal"/>
        <w:ind w:firstLine="540"/>
        <w:jc w:val="both"/>
      </w:pPr>
      <w:r>
        <w:t>где:</w:t>
      </w:r>
    </w:p>
    <w:p w:rsidR="00C34CC9" w:rsidRDefault="00C34CC9">
      <w:pPr>
        <w:pStyle w:val="ConsPlusNormal"/>
        <w:spacing w:before="220"/>
        <w:ind w:firstLine="540"/>
        <w:jc w:val="both"/>
      </w:pPr>
      <w:r>
        <w:t>Д м - доля межмуниципальных маршрутов пассажирского наземного транспорта, на которых осуществляются перевозки пассажиров негосударственными перевозчиками, %.</w:t>
      </w:r>
    </w:p>
    <w:p w:rsidR="00C34CC9" w:rsidRDefault="00C34CC9">
      <w:pPr>
        <w:pStyle w:val="ConsPlusNormal"/>
        <w:spacing w:before="220"/>
        <w:ind w:firstLine="540"/>
        <w:jc w:val="both"/>
      </w:pPr>
      <w:r>
        <w:t>М нп - количество межмуниципальных маршрутов пассажирского наземного транспорта, на которых осуществляются перевозки пассажиров негосударственными перевозчиками в автономном округе в год, ед.</w:t>
      </w:r>
    </w:p>
    <w:p w:rsidR="00C34CC9" w:rsidRDefault="00C34CC9">
      <w:pPr>
        <w:pStyle w:val="ConsPlusNormal"/>
        <w:spacing w:before="220"/>
        <w:ind w:firstLine="540"/>
        <w:jc w:val="both"/>
      </w:pPr>
      <w:r>
        <w:t>М кп - общее количество межмуниципальных маршрутов пассажирского наземного транспорта в автономном округе в год, ед.</w:t>
      </w:r>
    </w:p>
    <w:p w:rsidR="00C34CC9" w:rsidRDefault="00C34CC9">
      <w:pPr>
        <w:pStyle w:val="ConsPlusNormal"/>
        <w:spacing w:before="220"/>
        <w:ind w:firstLine="540"/>
        <w:jc w:val="both"/>
      </w:pPr>
      <w:r>
        <w:t>1.3) Увеличение доли рейсов по межмуниципальным маршрутам пассажирского наземного транспорта, осуществляемых негосударственными перевозчиками, от общего числа рейсов по межмуниципальным маршрутам пассажирского наземного транспорта с 93 до 100 процентов.</w:t>
      </w:r>
    </w:p>
    <w:p w:rsidR="00C34CC9" w:rsidRDefault="00C34CC9">
      <w:pPr>
        <w:pStyle w:val="ConsPlusNormal"/>
        <w:spacing w:before="220"/>
        <w:ind w:firstLine="540"/>
        <w:jc w:val="both"/>
      </w:pPr>
      <w:r>
        <w:t>Расчет показателя производится по формуле:</w:t>
      </w:r>
    </w:p>
    <w:p w:rsidR="00C34CC9" w:rsidRDefault="00C34CC9">
      <w:pPr>
        <w:pStyle w:val="ConsPlusNormal"/>
        <w:jc w:val="both"/>
      </w:pPr>
    </w:p>
    <w:p w:rsidR="00C34CC9" w:rsidRDefault="00C34CC9">
      <w:pPr>
        <w:pStyle w:val="ConsPlusNormal"/>
        <w:jc w:val="center"/>
      </w:pPr>
      <w:r>
        <w:t>Д р = Р нп / Р кп * 100,</w:t>
      </w:r>
    </w:p>
    <w:p w:rsidR="00C34CC9" w:rsidRDefault="00C34CC9">
      <w:pPr>
        <w:pStyle w:val="ConsPlusNormal"/>
        <w:jc w:val="both"/>
      </w:pPr>
    </w:p>
    <w:p w:rsidR="00C34CC9" w:rsidRDefault="00C34CC9">
      <w:pPr>
        <w:pStyle w:val="ConsPlusNormal"/>
        <w:ind w:firstLine="540"/>
        <w:jc w:val="both"/>
      </w:pPr>
      <w:r>
        <w:t>где:</w:t>
      </w:r>
    </w:p>
    <w:p w:rsidR="00C34CC9" w:rsidRDefault="00C34CC9">
      <w:pPr>
        <w:pStyle w:val="ConsPlusNormal"/>
        <w:spacing w:before="220"/>
        <w:ind w:firstLine="540"/>
        <w:jc w:val="both"/>
      </w:pPr>
      <w:r>
        <w:t>Д р - доля рейсов по межмуниципальным маршрутам пассажирского наземного транспорта, осуществляемых негосударственными перевозчиками, %.</w:t>
      </w:r>
    </w:p>
    <w:p w:rsidR="00C34CC9" w:rsidRDefault="00C34CC9">
      <w:pPr>
        <w:pStyle w:val="ConsPlusNormal"/>
        <w:spacing w:before="220"/>
        <w:ind w:firstLine="540"/>
        <w:jc w:val="both"/>
      </w:pPr>
      <w:r>
        <w:t>Рнп - количество рейсов по межмуниципальным маршрутам пассажирского наземного транспорта, осуществляемых негосударственными перевозчиками в автономном округе в год, ед.</w:t>
      </w:r>
    </w:p>
    <w:p w:rsidR="00C34CC9" w:rsidRDefault="00C34CC9">
      <w:pPr>
        <w:pStyle w:val="ConsPlusNormal"/>
        <w:spacing w:before="220"/>
        <w:ind w:firstLine="540"/>
        <w:jc w:val="both"/>
      </w:pPr>
      <w:r>
        <w:t>Ркп - общее количество рейсов по межмуниципальным маршрутам пассажирского наземного транспорта в автономном округе в год, ед.</w:t>
      </w:r>
    </w:p>
    <w:p w:rsidR="00C34CC9" w:rsidRDefault="00C34CC9">
      <w:pPr>
        <w:pStyle w:val="ConsPlusNormal"/>
        <w:spacing w:before="220"/>
        <w:ind w:firstLine="540"/>
        <w:jc w:val="both"/>
      </w:pPr>
      <w:r>
        <w:t>2) Снижение уровня износа парка автобусов организаций автомобильного транспорта, осуществляющих перевозки пассажиров в межмуниципальном и пригородном сообщении, с 70 до 68%.</w:t>
      </w:r>
    </w:p>
    <w:p w:rsidR="00C34CC9" w:rsidRDefault="00C34CC9">
      <w:pPr>
        <w:pStyle w:val="ConsPlusNormal"/>
        <w:spacing w:before="220"/>
        <w:ind w:firstLine="540"/>
        <w:jc w:val="both"/>
      </w:pPr>
      <w:r>
        <w:t>Расчет показателя производится по формуле:</w:t>
      </w:r>
    </w:p>
    <w:p w:rsidR="00C34CC9" w:rsidRDefault="00C34CC9">
      <w:pPr>
        <w:pStyle w:val="ConsPlusNormal"/>
        <w:jc w:val="both"/>
      </w:pPr>
    </w:p>
    <w:p w:rsidR="00C34CC9" w:rsidRDefault="00C34CC9">
      <w:pPr>
        <w:pStyle w:val="ConsPlusNormal"/>
        <w:jc w:val="center"/>
      </w:pPr>
      <w:r>
        <w:t>K год = И тр. / А z,</w:t>
      </w:r>
    </w:p>
    <w:p w:rsidR="00C34CC9" w:rsidRDefault="00C34CC9">
      <w:pPr>
        <w:pStyle w:val="ConsPlusNormal"/>
        <w:jc w:val="both"/>
      </w:pPr>
    </w:p>
    <w:p w:rsidR="00C34CC9" w:rsidRDefault="00C34CC9">
      <w:pPr>
        <w:pStyle w:val="ConsPlusNormal"/>
        <w:ind w:firstLine="540"/>
        <w:jc w:val="both"/>
      </w:pPr>
      <w:r>
        <w:t>где:</w:t>
      </w:r>
    </w:p>
    <w:p w:rsidR="00C34CC9" w:rsidRDefault="00C34CC9">
      <w:pPr>
        <w:pStyle w:val="ConsPlusNormal"/>
        <w:spacing w:before="220"/>
        <w:ind w:firstLine="540"/>
        <w:jc w:val="both"/>
      </w:pPr>
      <w:r>
        <w:t>K год - средний износ парка автобусов организаций автомобильного транспорта, осуществляющих перевозки пассажиров в межмуниципальном и пригородном сообщении, %.</w:t>
      </w:r>
    </w:p>
    <w:p w:rsidR="00C34CC9" w:rsidRDefault="00C34CC9">
      <w:pPr>
        <w:pStyle w:val="ConsPlusNormal"/>
        <w:spacing w:before="220"/>
        <w:ind w:firstLine="540"/>
        <w:jc w:val="both"/>
      </w:pPr>
      <w:r>
        <w:t>И тр. - суммированная по автотранспортным предприятиям, осуществляющим перевозки пассажиров в межмуниципальном и пригородном сообщении, степень износа автобусов, определенная на 31 декабря прошедшего года в соответствии с действующими нормами амортизации автобусов, %.</w:t>
      </w:r>
    </w:p>
    <w:p w:rsidR="00C34CC9" w:rsidRDefault="00C34CC9">
      <w:pPr>
        <w:pStyle w:val="ConsPlusNormal"/>
        <w:spacing w:before="220"/>
        <w:ind w:firstLine="540"/>
        <w:jc w:val="both"/>
      </w:pPr>
      <w:r>
        <w:t>А z - суммарное количество автобусов автотранспортных предприятий, осуществляющих в предыдущем году перевозки пассажиров в межмуниципальном и пригородном сообщении, единиц.</w:t>
      </w:r>
    </w:p>
    <w:p w:rsidR="00C34CC9" w:rsidRDefault="00C34CC9">
      <w:pPr>
        <w:pStyle w:val="ConsPlusNormal"/>
        <w:spacing w:before="220"/>
        <w:ind w:firstLine="540"/>
        <w:jc w:val="both"/>
      </w:pPr>
      <w:r>
        <w:t xml:space="preserve">3. В рамках </w:t>
      </w:r>
      <w:hyperlink w:anchor="P2361" w:history="1">
        <w:r>
          <w:rPr>
            <w:color w:val="0000FF"/>
          </w:rPr>
          <w:t>подпрограммы III</w:t>
        </w:r>
      </w:hyperlink>
      <w:r>
        <w:t xml:space="preserve"> "Гражданская авиация" предусмотрено решение следующих задач:</w:t>
      </w:r>
    </w:p>
    <w:p w:rsidR="00C34CC9" w:rsidRDefault="00C34CC9">
      <w:pPr>
        <w:pStyle w:val="ConsPlusNormal"/>
        <w:spacing w:before="220"/>
        <w:ind w:firstLine="540"/>
        <w:jc w:val="both"/>
      </w:pPr>
      <w:r>
        <w:t>3.1. Обеспечение потребности в перевозках пассажиров в межмуниципальном сообщении воздушным транспортом.</w:t>
      </w:r>
    </w:p>
    <w:p w:rsidR="00C34CC9" w:rsidRDefault="00C34CC9">
      <w:pPr>
        <w:pStyle w:val="ConsPlusNormal"/>
        <w:jc w:val="both"/>
      </w:pPr>
      <w:r>
        <w:t xml:space="preserve">(п. 3.1 в ред. </w:t>
      </w:r>
      <w:hyperlink r:id="rId110" w:history="1">
        <w:r>
          <w:rPr>
            <w:color w:val="0000FF"/>
          </w:rPr>
          <w:t>постановления</w:t>
        </w:r>
      </w:hyperlink>
      <w:r>
        <w:t xml:space="preserve"> Правительства ХМАО - Югры от 06.05.2016 N 139-п)</w:t>
      </w:r>
    </w:p>
    <w:p w:rsidR="00C34CC9" w:rsidRDefault="00C34CC9">
      <w:pPr>
        <w:pStyle w:val="ConsPlusNormal"/>
        <w:spacing w:before="220"/>
        <w:ind w:firstLine="540"/>
        <w:jc w:val="both"/>
      </w:pPr>
      <w:r>
        <w:t>3.2. Обновление, модернизация, повышение уровня технического состояния парка транспортных средств, оборудования и инфраструктуры предприятий воздушного транспорта.</w:t>
      </w:r>
    </w:p>
    <w:p w:rsidR="00C34CC9" w:rsidRDefault="00C34CC9">
      <w:pPr>
        <w:pStyle w:val="ConsPlusNormal"/>
        <w:spacing w:before="220"/>
        <w:ind w:firstLine="540"/>
        <w:jc w:val="both"/>
      </w:pPr>
      <w:r>
        <w:t xml:space="preserve">4. В рамках </w:t>
      </w:r>
      <w:hyperlink w:anchor="P2557" w:history="1">
        <w:r>
          <w:rPr>
            <w:color w:val="0000FF"/>
          </w:rPr>
          <w:t>подпрограммы IV</w:t>
        </w:r>
      </w:hyperlink>
      <w:r>
        <w:t xml:space="preserve"> "Водный транспорт" предусмотрено решение следующих задач:</w:t>
      </w:r>
    </w:p>
    <w:p w:rsidR="00C34CC9" w:rsidRDefault="00C34CC9">
      <w:pPr>
        <w:pStyle w:val="ConsPlusNormal"/>
        <w:spacing w:before="220"/>
        <w:ind w:firstLine="540"/>
        <w:jc w:val="both"/>
      </w:pPr>
      <w:r>
        <w:t>4.1. Обеспечение потребности в перевозках пассажиров в межмуниципальном сообщении водным транспортом.</w:t>
      </w:r>
    </w:p>
    <w:p w:rsidR="00C34CC9" w:rsidRDefault="00C34CC9">
      <w:pPr>
        <w:pStyle w:val="ConsPlusNormal"/>
        <w:jc w:val="both"/>
      </w:pPr>
      <w:r>
        <w:t xml:space="preserve">(п. 4.1 в ред. </w:t>
      </w:r>
      <w:hyperlink r:id="rId111" w:history="1">
        <w:r>
          <w:rPr>
            <w:color w:val="0000FF"/>
          </w:rPr>
          <w:t>постановления</w:t>
        </w:r>
      </w:hyperlink>
      <w:r>
        <w:t xml:space="preserve"> Правительства ХМАО - Югры от 06.05.2016 N 139-п)</w:t>
      </w:r>
    </w:p>
    <w:p w:rsidR="00C34CC9" w:rsidRDefault="00C34CC9">
      <w:pPr>
        <w:pStyle w:val="ConsPlusNormal"/>
        <w:spacing w:before="220"/>
        <w:ind w:firstLine="540"/>
        <w:jc w:val="both"/>
      </w:pPr>
      <w:r>
        <w:t>4.2. Обновление, модернизация и повышение уровня технического состояния парка транспортных средств, оборудования и инфраструктуры предприятий водного транспорта.</w:t>
      </w:r>
    </w:p>
    <w:p w:rsidR="00C34CC9" w:rsidRDefault="00C34CC9">
      <w:pPr>
        <w:pStyle w:val="ConsPlusNormal"/>
        <w:spacing w:before="220"/>
        <w:ind w:firstLine="540"/>
        <w:jc w:val="both"/>
      </w:pPr>
      <w:r>
        <w:t xml:space="preserve">5. В рамках </w:t>
      </w:r>
      <w:hyperlink w:anchor="P2728" w:history="1">
        <w:r>
          <w:rPr>
            <w:color w:val="0000FF"/>
          </w:rPr>
          <w:t>подпрограммы V</w:t>
        </w:r>
      </w:hyperlink>
      <w:r>
        <w:t xml:space="preserve"> "Железнодорожный транспорт" предусмотрено решение следующих задач:</w:t>
      </w:r>
    </w:p>
    <w:p w:rsidR="00C34CC9" w:rsidRDefault="00C34CC9">
      <w:pPr>
        <w:pStyle w:val="ConsPlusNormal"/>
        <w:spacing w:before="220"/>
        <w:ind w:firstLine="540"/>
        <w:jc w:val="both"/>
      </w:pPr>
      <w:r>
        <w:lastRenderedPageBreak/>
        <w:t>5.1. Обеспечение потребности в перевозках пассажиров в межмуниципальном сообщении железнодорожным транспортом.</w:t>
      </w:r>
    </w:p>
    <w:p w:rsidR="00C34CC9" w:rsidRDefault="00C34CC9">
      <w:pPr>
        <w:pStyle w:val="ConsPlusNormal"/>
        <w:jc w:val="both"/>
      </w:pPr>
      <w:r>
        <w:t xml:space="preserve">(п. 5.1 в ред. </w:t>
      </w:r>
      <w:hyperlink r:id="rId112" w:history="1">
        <w:r>
          <w:rPr>
            <w:color w:val="0000FF"/>
          </w:rPr>
          <w:t>постановления</w:t>
        </w:r>
      </w:hyperlink>
      <w:r>
        <w:t xml:space="preserve"> Правительства ХМАО - Югры от 06.05.2016 N 139-п)</w:t>
      </w:r>
    </w:p>
    <w:p w:rsidR="00C34CC9" w:rsidRDefault="00C34CC9">
      <w:pPr>
        <w:pStyle w:val="ConsPlusNormal"/>
        <w:spacing w:before="220"/>
        <w:ind w:firstLine="540"/>
        <w:jc w:val="both"/>
      </w:pPr>
      <w:r>
        <w:t>5.2. Улучшение состояния и технического оснащения объектов инфраструктуры предприятий железнодорожного транспорта.</w:t>
      </w:r>
    </w:p>
    <w:p w:rsidR="00C34CC9" w:rsidRDefault="00C34CC9">
      <w:pPr>
        <w:pStyle w:val="ConsPlusNormal"/>
        <w:jc w:val="both"/>
      </w:pPr>
      <w:r>
        <w:t xml:space="preserve">(п. 5.2 в ред. </w:t>
      </w:r>
      <w:hyperlink r:id="rId113" w:history="1">
        <w:r>
          <w:rPr>
            <w:color w:val="0000FF"/>
          </w:rPr>
          <w:t>постановления</w:t>
        </w:r>
      </w:hyperlink>
      <w:r>
        <w:t xml:space="preserve"> Правительства ХМАО - Югры от 06.05.2016 N 139-п)</w:t>
      </w:r>
    </w:p>
    <w:p w:rsidR="00C34CC9" w:rsidRDefault="00C34CC9">
      <w:pPr>
        <w:pStyle w:val="ConsPlusNormal"/>
        <w:spacing w:before="220"/>
        <w:ind w:firstLine="540"/>
        <w:jc w:val="both"/>
      </w:pPr>
      <w:bookmarkStart w:id="3" w:name="P531"/>
      <w:bookmarkEnd w:id="3"/>
      <w:r>
        <w:t xml:space="preserve">Показателем результата реализации указанных задач </w:t>
      </w:r>
      <w:hyperlink w:anchor="P2214" w:history="1">
        <w:r>
          <w:rPr>
            <w:color w:val="0000FF"/>
          </w:rPr>
          <w:t>Подпрограмм I</w:t>
        </w:r>
      </w:hyperlink>
      <w:r>
        <w:t xml:space="preserve">, </w:t>
      </w:r>
      <w:hyperlink w:anchor="P2269" w:history="1">
        <w:r>
          <w:rPr>
            <w:color w:val="0000FF"/>
          </w:rPr>
          <w:t>II</w:t>
        </w:r>
      </w:hyperlink>
      <w:r>
        <w:t xml:space="preserve">, </w:t>
      </w:r>
      <w:hyperlink w:anchor="P2361" w:history="1">
        <w:r>
          <w:rPr>
            <w:color w:val="0000FF"/>
          </w:rPr>
          <w:t>III</w:t>
        </w:r>
      </w:hyperlink>
      <w:r>
        <w:t xml:space="preserve">, </w:t>
      </w:r>
      <w:hyperlink w:anchor="P2557" w:history="1">
        <w:r>
          <w:rPr>
            <w:color w:val="0000FF"/>
          </w:rPr>
          <w:t>IV</w:t>
        </w:r>
      </w:hyperlink>
      <w:r>
        <w:t xml:space="preserve">, </w:t>
      </w:r>
      <w:hyperlink w:anchor="P2728" w:history="1">
        <w:r>
          <w:rPr>
            <w:color w:val="0000FF"/>
          </w:rPr>
          <w:t>V</w:t>
        </w:r>
      </w:hyperlink>
      <w:r>
        <w:t xml:space="preserve"> в сфере транспорта является увеличение объема пассажирских перевозок автомобильным, воздушным, водным транспортом в межмуниципальном и пригородном сообщении и железнодорожным транспортом в пригородном сообщении с 1572 до 1577 тыс. чел.</w:t>
      </w:r>
    </w:p>
    <w:p w:rsidR="00C34CC9" w:rsidRDefault="00C34CC9">
      <w:pPr>
        <w:pStyle w:val="ConsPlusNormal"/>
        <w:spacing w:before="220"/>
        <w:ind w:firstLine="540"/>
        <w:jc w:val="both"/>
      </w:pPr>
      <w:r>
        <w:t>Расчет показателя производится по формуле:</w:t>
      </w:r>
    </w:p>
    <w:p w:rsidR="00C34CC9" w:rsidRDefault="00C34CC9">
      <w:pPr>
        <w:pStyle w:val="ConsPlusNormal"/>
        <w:jc w:val="both"/>
      </w:pPr>
    </w:p>
    <w:p w:rsidR="00C34CC9" w:rsidRDefault="00C34CC9">
      <w:pPr>
        <w:pStyle w:val="ConsPlusNormal"/>
        <w:jc w:val="center"/>
      </w:pPr>
      <w:r w:rsidRPr="0063256B">
        <w:rPr>
          <w:position w:val="-28"/>
        </w:rPr>
        <w:pict>
          <v:shape id="_x0000_i1025" style="width:59.45pt;height:36.85pt" coordsize="" o:spt="100" adj="0,,0" path="" filled="f" stroked="f">
            <v:stroke joinstyle="miter"/>
            <v:imagedata r:id="rId114" o:title="base_24478_155425_14"/>
            <v:formulas/>
            <v:path o:connecttype="segments"/>
          </v:shape>
        </w:pict>
      </w:r>
    </w:p>
    <w:p w:rsidR="00C34CC9" w:rsidRDefault="00C34CC9">
      <w:pPr>
        <w:pStyle w:val="ConsPlusNormal"/>
        <w:jc w:val="both"/>
      </w:pPr>
    </w:p>
    <w:p w:rsidR="00C34CC9" w:rsidRDefault="00C34CC9">
      <w:pPr>
        <w:pStyle w:val="ConsPlusNormal"/>
        <w:ind w:firstLine="540"/>
        <w:jc w:val="both"/>
      </w:pPr>
      <w:r>
        <w:t>где:</w:t>
      </w:r>
    </w:p>
    <w:p w:rsidR="00C34CC9" w:rsidRDefault="00C34CC9">
      <w:pPr>
        <w:pStyle w:val="ConsPlusNormal"/>
        <w:spacing w:before="220"/>
        <w:ind w:firstLine="540"/>
        <w:jc w:val="both"/>
      </w:pPr>
      <w:r>
        <w:t>П - общее количество перевезенных пассажиров автомобильным, воздушным, водным транспортом в межмуниципальном и пригородном сообщении и железнодорожным транспортом в пригородном сообщении в отчетном году, чел.</w:t>
      </w:r>
    </w:p>
    <w:p w:rsidR="00C34CC9" w:rsidRDefault="00C34CC9">
      <w:pPr>
        <w:pStyle w:val="ConsPlusNormal"/>
        <w:spacing w:before="220"/>
        <w:ind w:firstLine="540"/>
        <w:jc w:val="both"/>
      </w:pPr>
      <w:r>
        <w:t xml:space="preserve">6. В рамках </w:t>
      </w:r>
      <w:hyperlink w:anchor="P2885" w:history="1">
        <w:r>
          <w:rPr>
            <w:color w:val="0000FF"/>
          </w:rPr>
          <w:t>подпрограммы VI</w:t>
        </w:r>
      </w:hyperlink>
      <w:r>
        <w:t xml:space="preserve"> "Дорожное хозяйство" предусмотрено решение следующих задач:</w:t>
      </w:r>
    </w:p>
    <w:p w:rsidR="00C34CC9" w:rsidRDefault="00C34CC9">
      <w:pPr>
        <w:pStyle w:val="ConsPlusNormal"/>
        <w:spacing w:before="220"/>
        <w:ind w:firstLine="540"/>
        <w:jc w:val="both"/>
      </w:pPr>
      <w:r>
        <w:t>6.1. Развитие сети автомобильных дорог регионального или межмуниципального значения.</w:t>
      </w:r>
    </w:p>
    <w:p w:rsidR="00C34CC9" w:rsidRDefault="00C34CC9">
      <w:pPr>
        <w:pStyle w:val="ConsPlusNormal"/>
        <w:jc w:val="both"/>
      </w:pPr>
      <w:r>
        <w:t xml:space="preserve">(п. 6.1 в ред. </w:t>
      </w:r>
      <w:hyperlink r:id="rId115" w:history="1">
        <w:r>
          <w:rPr>
            <w:color w:val="0000FF"/>
          </w:rPr>
          <w:t>постановления</w:t>
        </w:r>
      </w:hyperlink>
      <w:r>
        <w:t xml:space="preserve"> Правительства ХМАО - Югры от 06.05.2016 N 139-п)</w:t>
      </w:r>
    </w:p>
    <w:p w:rsidR="00C34CC9" w:rsidRDefault="00C34CC9">
      <w:pPr>
        <w:pStyle w:val="ConsPlusNormal"/>
        <w:spacing w:before="220"/>
        <w:ind w:firstLine="540"/>
        <w:jc w:val="both"/>
      </w:pPr>
      <w:r>
        <w:t>6.2. Сохранность сети автомобильных дорог регионального или межмуниципального значения и организация дорожной деятельности.</w:t>
      </w:r>
    </w:p>
    <w:p w:rsidR="00C34CC9" w:rsidRDefault="00C34CC9">
      <w:pPr>
        <w:pStyle w:val="ConsPlusNormal"/>
        <w:jc w:val="both"/>
      </w:pPr>
      <w:r>
        <w:t xml:space="preserve">(п. 6.2 в ред. </w:t>
      </w:r>
      <w:hyperlink r:id="rId116" w:history="1">
        <w:r>
          <w:rPr>
            <w:color w:val="0000FF"/>
          </w:rPr>
          <w:t>постановления</w:t>
        </w:r>
      </w:hyperlink>
      <w:r>
        <w:t xml:space="preserve"> Правительства ХМАО - Югры от 06.05.2016 N 139-п)</w:t>
      </w:r>
    </w:p>
    <w:p w:rsidR="00C34CC9" w:rsidRDefault="00C34CC9">
      <w:pPr>
        <w:pStyle w:val="ConsPlusNormal"/>
        <w:spacing w:before="220"/>
        <w:ind w:firstLine="540"/>
        <w:jc w:val="both"/>
      </w:pPr>
      <w:r>
        <w:t xml:space="preserve">6.2.1. Показателями указанных задач </w:t>
      </w:r>
      <w:hyperlink w:anchor="P2885" w:history="1">
        <w:r>
          <w:rPr>
            <w:color w:val="0000FF"/>
          </w:rPr>
          <w:t>Подпрограммы VI</w:t>
        </w:r>
      </w:hyperlink>
      <w:r>
        <w:t xml:space="preserve"> являются:</w:t>
      </w:r>
    </w:p>
    <w:p w:rsidR="00C34CC9" w:rsidRDefault="00C34CC9">
      <w:pPr>
        <w:pStyle w:val="ConsPlusNormal"/>
        <w:spacing w:before="220"/>
        <w:ind w:firstLine="540"/>
        <w:jc w:val="both"/>
      </w:pPr>
      <w:r>
        <w:t>1) Увеличение протяженности сети автомобильных дорог общего пользования регионального или межмуниципального значения с 2733,2 км до 2800,4 км (на 67,2 км).</w:t>
      </w:r>
    </w:p>
    <w:p w:rsidR="00C34CC9" w:rsidRDefault="00C34CC9">
      <w:pPr>
        <w:pStyle w:val="ConsPlusNormal"/>
        <w:jc w:val="both"/>
      </w:pPr>
      <w:r>
        <w:t xml:space="preserve">(в ред. постановлений Правительства ХМАО - Югры от 03.11.2016 </w:t>
      </w:r>
      <w:hyperlink r:id="rId117" w:history="1">
        <w:r>
          <w:rPr>
            <w:color w:val="0000FF"/>
          </w:rPr>
          <w:t>N 440-п</w:t>
        </w:r>
      </w:hyperlink>
      <w:r>
        <w:t xml:space="preserve">, от 22.12.2016 </w:t>
      </w:r>
      <w:hyperlink r:id="rId118" w:history="1">
        <w:r>
          <w:rPr>
            <w:color w:val="0000FF"/>
          </w:rPr>
          <w:t>N 540-п</w:t>
        </w:r>
      </w:hyperlink>
      <w:r>
        <w:t xml:space="preserve">, от 28.04.2017 </w:t>
      </w:r>
      <w:hyperlink r:id="rId119" w:history="1">
        <w:r>
          <w:rPr>
            <w:color w:val="0000FF"/>
          </w:rPr>
          <w:t>N 168-п</w:t>
        </w:r>
      </w:hyperlink>
      <w:r>
        <w:t>)</w:t>
      </w:r>
    </w:p>
    <w:p w:rsidR="00C34CC9" w:rsidRDefault="00C34CC9">
      <w:pPr>
        <w:pStyle w:val="ConsPlusNormal"/>
        <w:spacing w:before="220"/>
        <w:ind w:firstLine="540"/>
        <w:jc w:val="both"/>
      </w:pPr>
      <w:r>
        <w:t>Расчет показателя производится по формуле:</w:t>
      </w:r>
    </w:p>
    <w:p w:rsidR="00C34CC9" w:rsidRDefault="00C34CC9">
      <w:pPr>
        <w:pStyle w:val="ConsPlusNormal"/>
        <w:jc w:val="both"/>
      </w:pPr>
    </w:p>
    <w:p w:rsidR="00C34CC9" w:rsidRDefault="00C34CC9">
      <w:pPr>
        <w:pStyle w:val="ConsPlusNormal"/>
        <w:ind w:firstLine="540"/>
        <w:jc w:val="both"/>
      </w:pPr>
      <w:r>
        <w:t>L рег. = L рег. отч. + L рег. нов.,</w:t>
      </w:r>
    </w:p>
    <w:p w:rsidR="00C34CC9" w:rsidRDefault="00C34CC9">
      <w:pPr>
        <w:pStyle w:val="ConsPlusNormal"/>
        <w:jc w:val="both"/>
      </w:pPr>
    </w:p>
    <w:p w:rsidR="00C34CC9" w:rsidRDefault="00C34CC9">
      <w:pPr>
        <w:pStyle w:val="ConsPlusNormal"/>
        <w:ind w:firstLine="540"/>
        <w:jc w:val="both"/>
      </w:pPr>
      <w:r>
        <w:t>где:</w:t>
      </w:r>
    </w:p>
    <w:p w:rsidR="00C34CC9" w:rsidRDefault="00C34CC9">
      <w:pPr>
        <w:pStyle w:val="ConsPlusNormal"/>
        <w:spacing w:before="220"/>
        <w:ind w:firstLine="540"/>
        <w:jc w:val="both"/>
      </w:pPr>
      <w:r>
        <w:t>L рег. - общая протяженность автомобильных дорог общего пользования регионального и межмуниципального значения по состоянию на 31 декабря текущего года, км;</w:t>
      </w:r>
    </w:p>
    <w:p w:rsidR="00C34CC9" w:rsidRDefault="00C34CC9">
      <w:pPr>
        <w:pStyle w:val="ConsPlusNormal"/>
        <w:spacing w:before="220"/>
        <w:ind w:firstLine="540"/>
        <w:jc w:val="both"/>
      </w:pPr>
      <w:r>
        <w:t>L рег. отч. - общая протяженность автомобильных дорог общего пользования регионального и межмуниципального значения, по состоянию на 31 декабря отчетного года, км;</w:t>
      </w:r>
    </w:p>
    <w:p w:rsidR="00C34CC9" w:rsidRDefault="00C34CC9">
      <w:pPr>
        <w:pStyle w:val="ConsPlusNormal"/>
        <w:spacing w:before="220"/>
        <w:ind w:firstLine="540"/>
        <w:jc w:val="both"/>
      </w:pPr>
      <w:r>
        <w:t>L рег. нов. - прирост общей протяженности автомобильных дорог общего пользования регионального и межмуниципального значения за текущий год, км.</w:t>
      </w:r>
    </w:p>
    <w:p w:rsidR="00C34CC9" w:rsidRDefault="00C34CC9">
      <w:pPr>
        <w:pStyle w:val="ConsPlusNormal"/>
        <w:spacing w:before="220"/>
        <w:ind w:firstLine="540"/>
        <w:jc w:val="both"/>
      </w:pPr>
      <w:r>
        <w:lastRenderedPageBreak/>
        <w:t xml:space="preserve">2) Утратил силу с 1 января 2017 года. - </w:t>
      </w:r>
      <w:hyperlink r:id="rId120" w:history="1">
        <w:r>
          <w:rPr>
            <w:color w:val="0000FF"/>
          </w:rPr>
          <w:t>Постановление</w:t>
        </w:r>
      </w:hyperlink>
      <w:r>
        <w:t xml:space="preserve"> Правительства ХМАО - Югры от 03.11.2016 N 440-п.</w:t>
      </w:r>
    </w:p>
    <w:p w:rsidR="00C34CC9" w:rsidRDefault="00C34CC9">
      <w:pPr>
        <w:pStyle w:val="ConsPlusNormal"/>
        <w:spacing w:before="220"/>
        <w:ind w:firstLine="540"/>
        <w:jc w:val="both"/>
      </w:pPr>
      <w:r>
        <w:t>3) Увеличение количества сельских населенных пунктов, поселков городского типа автономного округа, обеспеченных постоянной связью с сетью автомобильных дорог с твердым покрытием, с 51 до 54 ед.</w:t>
      </w:r>
    </w:p>
    <w:p w:rsidR="00C34CC9" w:rsidRDefault="00C34CC9">
      <w:pPr>
        <w:pStyle w:val="ConsPlusNormal"/>
        <w:spacing w:before="220"/>
        <w:ind w:firstLine="540"/>
        <w:jc w:val="both"/>
      </w:pPr>
      <w:r>
        <w:t>Данный показатель рассчитывается по форме:</w:t>
      </w:r>
    </w:p>
    <w:p w:rsidR="00C34CC9" w:rsidRDefault="00C34CC9">
      <w:pPr>
        <w:pStyle w:val="ConsPlusNormal"/>
        <w:spacing w:before="220"/>
        <w:ind w:firstLine="540"/>
        <w:jc w:val="both"/>
      </w:pPr>
      <w:r>
        <w:t xml:space="preserve">К н. п. об. тр. св. - </w:t>
      </w:r>
      <w:hyperlink r:id="rId121" w:history="1">
        <w:r>
          <w:rPr>
            <w:color w:val="0000FF"/>
          </w:rPr>
          <w:t>форма</w:t>
        </w:r>
      </w:hyperlink>
      <w:r>
        <w:t xml:space="preserve"> федерального государственного статистического наблюдения N 2-ДГ "Сведения о категориях автомобильных дорог общего пользования федерального, регионального или межмуниципального значения, сельских населенных пунктах, имеющих автотранспортную связь по дорогам с твердым покрытием с сетью путей сообщения общего пользования", утвержденная приказом Федеральной службы государственной статистики от 23 сентября 2013 года N 379.</w:t>
      </w:r>
    </w:p>
    <w:p w:rsidR="00C34CC9" w:rsidRDefault="00C34CC9">
      <w:pPr>
        <w:pStyle w:val="ConsPlusNormal"/>
        <w:spacing w:before="220"/>
        <w:ind w:firstLine="540"/>
        <w:jc w:val="both"/>
      </w:pPr>
      <w:r>
        <w:t xml:space="preserve">4) Утратил силу с 1 января 2017 года. - </w:t>
      </w:r>
      <w:hyperlink r:id="rId122" w:history="1">
        <w:r>
          <w:rPr>
            <w:color w:val="0000FF"/>
          </w:rPr>
          <w:t>Постановление</w:t>
        </w:r>
      </w:hyperlink>
      <w:r>
        <w:t xml:space="preserve"> Правительства ХМАО - Югры от 03.11.2016 N 440-п.</w:t>
      </w:r>
    </w:p>
    <w:p w:rsidR="00C34CC9" w:rsidRDefault="00C34CC9">
      <w:pPr>
        <w:pStyle w:val="ConsPlusNormal"/>
        <w:spacing w:before="220"/>
        <w:ind w:firstLine="540"/>
        <w:jc w:val="both"/>
      </w:pPr>
      <w:r>
        <w:t>5) Прирост протяженности автомобильных дорог общего пользования регионального или межмуниципального значения, соответствующих нормативным требованиям к транспортно-эксплуатационным показателям (в процентах к предыдущему году), в 2020 году по отношению к 2019 году составит 2,46%.</w:t>
      </w:r>
    </w:p>
    <w:p w:rsidR="00C34CC9" w:rsidRDefault="00C34CC9">
      <w:pPr>
        <w:pStyle w:val="ConsPlusNormal"/>
        <w:jc w:val="both"/>
      </w:pPr>
      <w:r>
        <w:t xml:space="preserve">(в ред. постановлений Правительства ХМАО - Югры от 03.11.2016 </w:t>
      </w:r>
      <w:hyperlink r:id="rId123" w:history="1">
        <w:r>
          <w:rPr>
            <w:color w:val="0000FF"/>
          </w:rPr>
          <w:t>N 440-п</w:t>
        </w:r>
      </w:hyperlink>
      <w:r>
        <w:t xml:space="preserve">, от 22.12.2016 </w:t>
      </w:r>
      <w:hyperlink r:id="rId124" w:history="1">
        <w:r>
          <w:rPr>
            <w:color w:val="0000FF"/>
          </w:rPr>
          <w:t>N 540-п</w:t>
        </w:r>
      </w:hyperlink>
      <w:r>
        <w:t>)</w:t>
      </w:r>
    </w:p>
    <w:p w:rsidR="00C34CC9" w:rsidRDefault="00C34CC9">
      <w:pPr>
        <w:pStyle w:val="ConsPlusNormal"/>
        <w:spacing w:before="220"/>
        <w:ind w:firstLine="540"/>
        <w:jc w:val="both"/>
      </w:pPr>
      <w:r>
        <w:t xml:space="preserve">Величина показателя в отчетном году определяется в соответствии с </w:t>
      </w:r>
      <w:hyperlink r:id="rId125" w:history="1">
        <w:r>
          <w:rPr>
            <w:color w:val="0000FF"/>
          </w:rPr>
          <w:t>Методикой</w:t>
        </w:r>
      </w:hyperlink>
      <w:r>
        <w:t xml:space="preserve"> расчета значений показателей для оценки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по созданию благоприятных условий ведения предпринимательской деятельности и проведения сравнительной рейтинговой оценки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в сфере дорожного хозяйства, утвержденной приказом Минтранса России от 14 мая 2014 года N 156, по следующей формуле:</w:t>
      </w:r>
    </w:p>
    <w:p w:rsidR="00C34CC9" w:rsidRDefault="00C34CC9">
      <w:pPr>
        <w:pStyle w:val="ConsPlusNormal"/>
        <w:jc w:val="both"/>
      </w:pPr>
    </w:p>
    <w:p w:rsidR="00C34CC9" w:rsidRDefault="00C34CC9">
      <w:pPr>
        <w:pStyle w:val="ConsPlusNormal"/>
        <w:ind w:firstLine="540"/>
        <w:jc w:val="both"/>
      </w:pPr>
      <w:r w:rsidRPr="0063256B">
        <w:rPr>
          <w:position w:val="-12"/>
        </w:rPr>
        <w:pict>
          <v:shape id="_x0000_i1026" style="width:298.9pt;height:20.1pt" coordsize="" o:spt="100" adj="0,,0" path="" filled="f" stroked="f">
            <v:stroke joinstyle="miter"/>
            <v:imagedata r:id="rId126" o:title="base_24478_155425_15"/>
            <v:formulas/>
            <v:path o:connecttype="segments"/>
          </v:shape>
        </w:pict>
      </w:r>
    </w:p>
    <w:p w:rsidR="00C34CC9" w:rsidRDefault="00C34CC9">
      <w:pPr>
        <w:pStyle w:val="ConsPlusNormal"/>
        <w:jc w:val="both"/>
      </w:pPr>
    </w:p>
    <w:p w:rsidR="00C34CC9" w:rsidRDefault="00C34CC9">
      <w:pPr>
        <w:pStyle w:val="ConsPlusNormal"/>
        <w:ind w:firstLine="540"/>
        <w:jc w:val="both"/>
      </w:pPr>
      <w:r>
        <w:t>где:</w:t>
      </w:r>
    </w:p>
    <w:p w:rsidR="00C34CC9" w:rsidRDefault="00C34CC9">
      <w:pPr>
        <w:pStyle w:val="ConsPlusNormal"/>
        <w:spacing w:before="220"/>
        <w:ind w:firstLine="540"/>
        <w:jc w:val="both"/>
      </w:pPr>
      <w:r>
        <w:t>прирост протяженности автомобильных дорог общего пользования регионального или межмуниципального значения, соответствующих нормативным требованиям к транспортно-эксплуатационным показателям, в отчетном году N по сравнению с предыдущим годом;</w:t>
      </w:r>
    </w:p>
    <w:p w:rsidR="00C34CC9" w:rsidRDefault="00C34CC9">
      <w:pPr>
        <w:pStyle w:val="ConsPlusNormal"/>
        <w:spacing w:before="220"/>
        <w:ind w:firstLine="540"/>
        <w:jc w:val="both"/>
      </w:pPr>
      <w:r>
        <w:t>LNрег.норм. - протяженность автомобильных дорог общего пользования регионального или межмуниципального значения, соответствующих нормативным требованиям к транспортно-эксплуатационным показателям в отчетном году N, км;</w:t>
      </w:r>
    </w:p>
    <w:p w:rsidR="00C34CC9" w:rsidRDefault="00C34CC9">
      <w:pPr>
        <w:pStyle w:val="ConsPlusNormal"/>
        <w:spacing w:before="220"/>
        <w:ind w:firstLine="540"/>
        <w:jc w:val="both"/>
      </w:pPr>
      <w:r>
        <w:t>LN-1рег.норм. - протяженность автомобильных дорог общего пользования регионального или межмуниципального значения, соответствующих нормативным требованиям к транспортно-эксплуатационным показателям в году, предшествующему году N, км;</w:t>
      </w:r>
    </w:p>
    <w:p w:rsidR="00C34CC9" w:rsidRDefault="00C34CC9">
      <w:pPr>
        <w:pStyle w:val="ConsPlusNormal"/>
        <w:spacing w:before="220"/>
        <w:ind w:firstLine="540"/>
        <w:jc w:val="both"/>
      </w:pPr>
      <w:r>
        <w:t>N - отчетный год;</w:t>
      </w:r>
    </w:p>
    <w:p w:rsidR="00C34CC9" w:rsidRDefault="00C34CC9">
      <w:pPr>
        <w:pStyle w:val="ConsPlusNormal"/>
        <w:spacing w:before="220"/>
        <w:ind w:firstLine="540"/>
        <w:jc w:val="both"/>
      </w:pPr>
      <w:r>
        <w:t>N-1 - год, предшествующий отчетному году.</w:t>
      </w:r>
    </w:p>
    <w:p w:rsidR="00C34CC9" w:rsidRDefault="00C34CC9">
      <w:pPr>
        <w:pStyle w:val="ConsPlusNormal"/>
        <w:spacing w:before="220"/>
        <w:ind w:firstLine="540"/>
        <w:jc w:val="both"/>
      </w:pPr>
      <w:r>
        <w:t xml:space="preserve">6) Сокращение доли протяженности автомобильных дорог общего пользования </w:t>
      </w:r>
      <w:r>
        <w:lastRenderedPageBreak/>
        <w:t>регионального или межмуниципального значения, не отвечающих нормативным требованиям, в общей протяженности автомобильных дорог общего пользования регионального или межмуниципального значения с 18,62% до 16,68%.</w:t>
      </w:r>
    </w:p>
    <w:p w:rsidR="00C34CC9" w:rsidRDefault="00C34CC9">
      <w:pPr>
        <w:pStyle w:val="ConsPlusNormal"/>
        <w:jc w:val="both"/>
      </w:pPr>
      <w:r>
        <w:t xml:space="preserve">(в ред. постановлений Правительства ХМАО - Югры от 03.11.2016 </w:t>
      </w:r>
      <w:hyperlink r:id="rId127" w:history="1">
        <w:r>
          <w:rPr>
            <w:color w:val="0000FF"/>
          </w:rPr>
          <w:t>N 440-п</w:t>
        </w:r>
      </w:hyperlink>
      <w:r>
        <w:t xml:space="preserve">, от 22.12.2016 </w:t>
      </w:r>
      <w:hyperlink r:id="rId128" w:history="1">
        <w:r>
          <w:rPr>
            <w:color w:val="0000FF"/>
          </w:rPr>
          <w:t>N 540-п</w:t>
        </w:r>
      </w:hyperlink>
      <w:r>
        <w:t xml:space="preserve">, от 28.04.2017 </w:t>
      </w:r>
      <w:hyperlink r:id="rId129" w:history="1">
        <w:r>
          <w:rPr>
            <w:color w:val="0000FF"/>
          </w:rPr>
          <w:t>N 168-п</w:t>
        </w:r>
      </w:hyperlink>
      <w:r>
        <w:t>)</w:t>
      </w:r>
    </w:p>
    <w:p w:rsidR="00C34CC9" w:rsidRDefault="00C34CC9">
      <w:pPr>
        <w:pStyle w:val="ConsPlusNormal"/>
        <w:spacing w:before="220"/>
        <w:ind w:firstLine="540"/>
        <w:jc w:val="both"/>
      </w:pPr>
      <w:r>
        <w:t>Расчет показателя производится по формуле:</w:t>
      </w:r>
    </w:p>
    <w:p w:rsidR="00C34CC9" w:rsidRDefault="00C34CC9">
      <w:pPr>
        <w:pStyle w:val="ConsPlusNormal"/>
        <w:jc w:val="both"/>
      </w:pPr>
    </w:p>
    <w:p w:rsidR="00C34CC9" w:rsidRDefault="00C34CC9">
      <w:pPr>
        <w:pStyle w:val="ConsPlusNormal"/>
        <w:ind w:firstLine="540"/>
        <w:jc w:val="both"/>
      </w:pPr>
      <w:r>
        <w:t>Д рег. не норм. = (L рег. не норм. / L рег.) * 100,</w:t>
      </w:r>
    </w:p>
    <w:p w:rsidR="00C34CC9" w:rsidRDefault="00C34CC9">
      <w:pPr>
        <w:pStyle w:val="ConsPlusNormal"/>
        <w:jc w:val="both"/>
      </w:pPr>
    </w:p>
    <w:p w:rsidR="00C34CC9" w:rsidRDefault="00C34CC9">
      <w:pPr>
        <w:pStyle w:val="ConsPlusNormal"/>
        <w:ind w:firstLine="540"/>
        <w:jc w:val="both"/>
      </w:pPr>
      <w:r>
        <w:t>где:</w:t>
      </w:r>
    </w:p>
    <w:p w:rsidR="00C34CC9" w:rsidRDefault="00C34CC9">
      <w:pPr>
        <w:pStyle w:val="ConsPlusNormal"/>
        <w:spacing w:before="220"/>
        <w:ind w:firstLine="540"/>
        <w:jc w:val="both"/>
      </w:pPr>
      <w:r>
        <w:t>Д рег. не норм. - доля протяженности автомобильных дорог общего пользования регионального или межмуниципального значения, не отвечающих нормативным требованиям, в общей протяженности автомобильных дорог общего пользования регионального или межмуниципального значения;</w:t>
      </w:r>
    </w:p>
    <w:p w:rsidR="00C34CC9" w:rsidRDefault="00C34CC9">
      <w:pPr>
        <w:pStyle w:val="ConsPlusNormal"/>
        <w:spacing w:before="220"/>
        <w:ind w:firstLine="540"/>
        <w:jc w:val="both"/>
      </w:pPr>
      <w:r>
        <w:t>L рег. не норм. - протяженность автомобильных дорог общего пользования регионального или межмуниципального значения, не соответствующих нормативным требованиям к транспортно-эксплуатационным показателям, км;</w:t>
      </w:r>
    </w:p>
    <w:p w:rsidR="00C34CC9" w:rsidRDefault="00C34CC9">
      <w:pPr>
        <w:pStyle w:val="ConsPlusNormal"/>
        <w:spacing w:before="220"/>
        <w:ind w:firstLine="540"/>
        <w:jc w:val="both"/>
      </w:pPr>
      <w:r>
        <w:t>L рег. - общая протяженность автомобильных дорог общего пользования регионального и межмуниципального значения, по состоянию на 31 декабря текущего года, км.</w:t>
      </w:r>
    </w:p>
    <w:p w:rsidR="00C34CC9" w:rsidRDefault="00C34CC9">
      <w:pPr>
        <w:pStyle w:val="ConsPlusNormal"/>
        <w:spacing w:before="220"/>
        <w:ind w:firstLine="540"/>
        <w:jc w:val="both"/>
      </w:pPr>
      <w:r>
        <w:t xml:space="preserve">7) - 8) Утратили силу с 1 января 2017 года. - </w:t>
      </w:r>
      <w:hyperlink r:id="rId130" w:history="1">
        <w:r>
          <w:rPr>
            <w:color w:val="0000FF"/>
          </w:rPr>
          <w:t>Постановление</w:t>
        </w:r>
      </w:hyperlink>
      <w:r>
        <w:t xml:space="preserve"> Правительства ХМАО - Югры от 03.11.2016 N 440-п.</w:t>
      </w:r>
    </w:p>
    <w:p w:rsidR="00C34CC9" w:rsidRDefault="00C34CC9">
      <w:pPr>
        <w:pStyle w:val="ConsPlusNormal"/>
        <w:jc w:val="both"/>
      </w:pPr>
      <w:r>
        <w:t xml:space="preserve">(п. 6.2.1 в ред. </w:t>
      </w:r>
      <w:hyperlink r:id="rId131" w:history="1">
        <w:r>
          <w:rPr>
            <w:color w:val="0000FF"/>
          </w:rPr>
          <w:t>постановления</w:t>
        </w:r>
      </w:hyperlink>
      <w:r>
        <w:t xml:space="preserve"> Правительства ХМАО - Югры от 06.05.2016 N 139-п)</w:t>
      </w:r>
    </w:p>
    <w:p w:rsidR="00C34CC9" w:rsidRDefault="00C34CC9">
      <w:pPr>
        <w:pStyle w:val="ConsPlusNormal"/>
        <w:spacing w:before="220"/>
        <w:ind w:firstLine="540"/>
        <w:jc w:val="both"/>
      </w:pPr>
      <w:r>
        <w:t>6.2.2. Организация работ по проектированию, строительству, реконструкции, капитальному ремонту, ремонту и содержанию автомобильных дорог регионального или межмуниципального значения автономного округа осуществляется казенным учреждением автономного округа "Управление автомобильных дорог" (далее - Учреждение) для решения задачи по обеспечению сохранности сети автомобильных дорог регионального или межмуниципального значения и организации дорожной деятельности.</w:t>
      </w:r>
    </w:p>
    <w:p w:rsidR="00C34CC9" w:rsidRDefault="00C34CC9">
      <w:pPr>
        <w:pStyle w:val="ConsPlusNormal"/>
        <w:jc w:val="both"/>
      </w:pPr>
      <w:r>
        <w:t xml:space="preserve">(п. 6.2.2 в ред. </w:t>
      </w:r>
      <w:hyperlink r:id="rId132" w:history="1">
        <w:r>
          <w:rPr>
            <w:color w:val="0000FF"/>
          </w:rPr>
          <w:t>постановления</w:t>
        </w:r>
      </w:hyperlink>
      <w:r>
        <w:t xml:space="preserve"> Правительства ХМАО - Югры от 03.11.2016 N 440-п)</w:t>
      </w:r>
    </w:p>
    <w:p w:rsidR="00C34CC9" w:rsidRDefault="00C34CC9">
      <w:pPr>
        <w:pStyle w:val="ConsPlusNormal"/>
        <w:spacing w:before="220"/>
        <w:ind w:firstLine="540"/>
        <w:jc w:val="both"/>
      </w:pPr>
      <w:r>
        <w:t xml:space="preserve">6.2.3. В целях обеспечения решения задач по удвоению объемов строительства дорог в соответствии с подпунктом 10 пункта 3 перечня поручений Президента Российской Федерации от 22 декабря 2012 года N Пр-3410 по реализации </w:t>
      </w:r>
      <w:hyperlink r:id="rId133" w:history="1">
        <w:r>
          <w:rPr>
            <w:color w:val="0000FF"/>
          </w:rPr>
          <w:t>Послания</w:t>
        </w:r>
      </w:hyperlink>
      <w:r>
        <w:t xml:space="preserve"> Президента Российской Федерации Федеральному Собранию Российской Федерации от 12 декабря 2012 года, а также по приведению в нормативное состояние автомобильных дорог регионального и местного значения во исполнение </w:t>
      </w:r>
      <w:hyperlink r:id="rId134" w:history="1">
        <w:r>
          <w:rPr>
            <w:color w:val="0000FF"/>
          </w:rPr>
          <w:t>Послания</w:t>
        </w:r>
      </w:hyperlink>
      <w:r>
        <w:t xml:space="preserve"> Президента Российской Федерации Федеральному Собранию Российской Федерации от 4 декабря 2014 года, в соответствии с подпунктом "а" пункта 2 поручений Президента Российской Федерации по итогам совещания с членами Правительства Российской Федерации от 15 июля 2015 года (N Пр-1572 от 5 августа 2015 года) устанавливаются целевые показатели реализации </w:t>
      </w:r>
      <w:hyperlink w:anchor="P2885" w:history="1">
        <w:r>
          <w:rPr>
            <w:color w:val="0000FF"/>
          </w:rPr>
          <w:t>подпрограммы VI</w:t>
        </w:r>
      </w:hyperlink>
      <w:r>
        <w:t xml:space="preserve"> "Дорожное хозяйство" государственной программы согласно Методическим рекомендациям по разработке (корректировке) региональных программ субъектов Российской Федерации в сфере дорожного хозяйства (письмо Минтранса России от 11 сентября 2015 года N НА-28111739).</w:t>
      </w:r>
    </w:p>
    <w:p w:rsidR="00C34CC9" w:rsidRDefault="00C34CC9">
      <w:pPr>
        <w:pStyle w:val="ConsPlusNormal"/>
        <w:spacing w:before="220"/>
        <w:ind w:firstLine="540"/>
        <w:jc w:val="both"/>
        <w:outlineLvl w:val="2"/>
      </w:pPr>
      <w:r>
        <w:t>Значения и динамика целевых показателей по годам</w:t>
      </w:r>
    </w:p>
    <w:p w:rsidR="00C34CC9" w:rsidRDefault="00C34CC9">
      <w:pPr>
        <w:pStyle w:val="ConsPlusNormal"/>
        <w:ind w:firstLine="540"/>
        <w:jc w:val="both"/>
      </w:pPr>
    </w:p>
    <w:p w:rsidR="00C34CC9" w:rsidRDefault="00C34CC9">
      <w:pPr>
        <w:pStyle w:val="ConsPlusNormal"/>
        <w:ind w:firstLine="540"/>
        <w:jc w:val="both"/>
      </w:pPr>
      <w:r>
        <w:t xml:space="preserve">(в ред. </w:t>
      </w:r>
      <w:hyperlink r:id="rId135" w:history="1">
        <w:r>
          <w:rPr>
            <w:color w:val="0000FF"/>
          </w:rPr>
          <w:t>постановления</w:t>
        </w:r>
      </w:hyperlink>
      <w:r>
        <w:t xml:space="preserve"> Правительства ХМАО - Югры от 23.06.2017 N 243-п)</w:t>
      </w:r>
    </w:p>
    <w:p w:rsidR="00C34CC9" w:rsidRDefault="00C34CC9">
      <w:pPr>
        <w:sectPr w:rsidR="00C34CC9" w:rsidSect="004A766C">
          <w:pgSz w:w="11906" w:h="16838"/>
          <w:pgMar w:top="1134" w:right="850" w:bottom="1134" w:left="1701" w:header="708" w:footer="708" w:gutter="0"/>
          <w:cols w:space="708"/>
          <w:docGrid w:linePitch="360"/>
        </w:sectPr>
      </w:pPr>
    </w:p>
    <w:p w:rsidR="00C34CC9" w:rsidRDefault="00C34CC9">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599"/>
        <w:gridCol w:w="680"/>
        <w:gridCol w:w="968"/>
        <w:gridCol w:w="968"/>
        <w:gridCol w:w="964"/>
        <w:gridCol w:w="968"/>
        <w:gridCol w:w="965"/>
        <w:gridCol w:w="965"/>
        <w:gridCol w:w="965"/>
        <w:gridCol w:w="965"/>
        <w:gridCol w:w="965"/>
        <w:gridCol w:w="964"/>
        <w:gridCol w:w="965"/>
        <w:gridCol w:w="980"/>
      </w:tblGrid>
      <w:tr w:rsidR="00C34CC9">
        <w:tc>
          <w:tcPr>
            <w:tcW w:w="567" w:type="dxa"/>
            <w:vMerge w:val="restart"/>
          </w:tcPr>
          <w:p w:rsidR="00C34CC9" w:rsidRDefault="00C34CC9">
            <w:pPr>
              <w:pStyle w:val="ConsPlusNormal"/>
              <w:jc w:val="center"/>
            </w:pPr>
            <w:r>
              <w:t>N п/п</w:t>
            </w:r>
          </w:p>
        </w:tc>
        <w:tc>
          <w:tcPr>
            <w:tcW w:w="2599" w:type="dxa"/>
            <w:vMerge w:val="restart"/>
          </w:tcPr>
          <w:p w:rsidR="00C34CC9" w:rsidRDefault="00C34CC9">
            <w:pPr>
              <w:pStyle w:val="ConsPlusNormal"/>
            </w:pPr>
            <w:r>
              <w:t>Показатели и индикаторы</w:t>
            </w:r>
          </w:p>
        </w:tc>
        <w:tc>
          <w:tcPr>
            <w:tcW w:w="680" w:type="dxa"/>
            <w:vMerge w:val="restart"/>
          </w:tcPr>
          <w:p w:rsidR="00C34CC9" w:rsidRDefault="00C34CC9">
            <w:pPr>
              <w:pStyle w:val="ConsPlusNormal"/>
              <w:jc w:val="center"/>
            </w:pPr>
            <w:r>
              <w:t>Ед. изм.</w:t>
            </w:r>
          </w:p>
        </w:tc>
        <w:tc>
          <w:tcPr>
            <w:tcW w:w="968" w:type="dxa"/>
            <w:vMerge w:val="restart"/>
          </w:tcPr>
          <w:p w:rsidR="00C34CC9" w:rsidRDefault="00C34CC9">
            <w:pPr>
              <w:pStyle w:val="ConsPlusNormal"/>
              <w:jc w:val="center"/>
            </w:pPr>
            <w:r>
              <w:t>2003 - 2012 годы</w:t>
            </w:r>
          </w:p>
        </w:tc>
        <w:tc>
          <w:tcPr>
            <w:tcW w:w="968" w:type="dxa"/>
            <w:vMerge w:val="restart"/>
          </w:tcPr>
          <w:p w:rsidR="00C34CC9" w:rsidRDefault="00C34CC9">
            <w:pPr>
              <w:pStyle w:val="ConsPlusNormal"/>
              <w:jc w:val="center"/>
            </w:pPr>
            <w:r>
              <w:t>2013 - 2030 годы</w:t>
            </w:r>
          </w:p>
        </w:tc>
        <w:tc>
          <w:tcPr>
            <w:tcW w:w="9666" w:type="dxa"/>
            <w:gridSpan w:val="10"/>
          </w:tcPr>
          <w:p w:rsidR="00C34CC9" w:rsidRDefault="00C34CC9">
            <w:pPr>
              <w:pStyle w:val="ConsPlusNormal"/>
              <w:jc w:val="center"/>
            </w:pPr>
            <w:r>
              <w:t>в том числе:</w:t>
            </w:r>
          </w:p>
        </w:tc>
      </w:tr>
      <w:tr w:rsidR="00C34CC9">
        <w:tc>
          <w:tcPr>
            <w:tcW w:w="567" w:type="dxa"/>
            <w:vMerge/>
          </w:tcPr>
          <w:p w:rsidR="00C34CC9" w:rsidRDefault="00C34CC9"/>
        </w:tc>
        <w:tc>
          <w:tcPr>
            <w:tcW w:w="2599" w:type="dxa"/>
            <w:vMerge/>
          </w:tcPr>
          <w:p w:rsidR="00C34CC9" w:rsidRDefault="00C34CC9"/>
        </w:tc>
        <w:tc>
          <w:tcPr>
            <w:tcW w:w="680" w:type="dxa"/>
            <w:vMerge/>
          </w:tcPr>
          <w:p w:rsidR="00C34CC9" w:rsidRDefault="00C34CC9"/>
        </w:tc>
        <w:tc>
          <w:tcPr>
            <w:tcW w:w="968" w:type="dxa"/>
            <w:vMerge/>
          </w:tcPr>
          <w:p w:rsidR="00C34CC9" w:rsidRDefault="00C34CC9"/>
        </w:tc>
        <w:tc>
          <w:tcPr>
            <w:tcW w:w="968" w:type="dxa"/>
            <w:vMerge/>
          </w:tcPr>
          <w:p w:rsidR="00C34CC9" w:rsidRDefault="00C34CC9"/>
        </w:tc>
        <w:tc>
          <w:tcPr>
            <w:tcW w:w="964" w:type="dxa"/>
          </w:tcPr>
          <w:p w:rsidR="00C34CC9" w:rsidRDefault="00C34CC9">
            <w:pPr>
              <w:pStyle w:val="ConsPlusNormal"/>
              <w:jc w:val="center"/>
            </w:pPr>
            <w:r>
              <w:t>2013 год</w:t>
            </w:r>
          </w:p>
        </w:tc>
        <w:tc>
          <w:tcPr>
            <w:tcW w:w="968" w:type="dxa"/>
          </w:tcPr>
          <w:p w:rsidR="00C34CC9" w:rsidRDefault="00C34CC9">
            <w:pPr>
              <w:pStyle w:val="ConsPlusNormal"/>
              <w:jc w:val="center"/>
            </w:pPr>
            <w:r>
              <w:t>2014 год</w:t>
            </w:r>
          </w:p>
        </w:tc>
        <w:tc>
          <w:tcPr>
            <w:tcW w:w="965" w:type="dxa"/>
          </w:tcPr>
          <w:p w:rsidR="00C34CC9" w:rsidRDefault="00C34CC9">
            <w:pPr>
              <w:pStyle w:val="ConsPlusNormal"/>
              <w:jc w:val="center"/>
            </w:pPr>
            <w:r>
              <w:t>2015 год</w:t>
            </w:r>
          </w:p>
        </w:tc>
        <w:tc>
          <w:tcPr>
            <w:tcW w:w="965" w:type="dxa"/>
          </w:tcPr>
          <w:p w:rsidR="00C34CC9" w:rsidRDefault="00C34CC9">
            <w:pPr>
              <w:pStyle w:val="ConsPlusNormal"/>
              <w:jc w:val="center"/>
            </w:pPr>
            <w:r>
              <w:t>2016 год</w:t>
            </w:r>
          </w:p>
        </w:tc>
        <w:tc>
          <w:tcPr>
            <w:tcW w:w="965" w:type="dxa"/>
          </w:tcPr>
          <w:p w:rsidR="00C34CC9" w:rsidRDefault="00C34CC9">
            <w:pPr>
              <w:pStyle w:val="ConsPlusNormal"/>
              <w:jc w:val="center"/>
            </w:pPr>
            <w:r>
              <w:t>2017 год</w:t>
            </w:r>
          </w:p>
        </w:tc>
        <w:tc>
          <w:tcPr>
            <w:tcW w:w="965" w:type="dxa"/>
          </w:tcPr>
          <w:p w:rsidR="00C34CC9" w:rsidRDefault="00C34CC9">
            <w:pPr>
              <w:pStyle w:val="ConsPlusNormal"/>
              <w:jc w:val="center"/>
            </w:pPr>
            <w:r>
              <w:t>2018 год</w:t>
            </w:r>
          </w:p>
        </w:tc>
        <w:tc>
          <w:tcPr>
            <w:tcW w:w="965" w:type="dxa"/>
          </w:tcPr>
          <w:p w:rsidR="00C34CC9" w:rsidRDefault="00C34CC9">
            <w:pPr>
              <w:pStyle w:val="ConsPlusNormal"/>
              <w:jc w:val="center"/>
            </w:pPr>
            <w:r>
              <w:t>2019 год</w:t>
            </w:r>
          </w:p>
        </w:tc>
        <w:tc>
          <w:tcPr>
            <w:tcW w:w="964" w:type="dxa"/>
          </w:tcPr>
          <w:p w:rsidR="00C34CC9" w:rsidRDefault="00C34CC9">
            <w:pPr>
              <w:pStyle w:val="ConsPlusNormal"/>
              <w:jc w:val="center"/>
            </w:pPr>
            <w:r>
              <w:t>2020 год</w:t>
            </w:r>
          </w:p>
        </w:tc>
        <w:tc>
          <w:tcPr>
            <w:tcW w:w="965" w:type="dxa"/>
          </w:tcPr>
          <w:p w:rsidR="00C34CC9" w:rsidRDefault="00C34CC9">
            <w:pPr>
              <w:pStyle w:val="ConsPlusNormal"/>
              <w:jc w:val="center"/>
            </w:pPr>
            <w:r>
              <w:t>2021 год</w:t>
            </w:r>
          </w:p>
        </w:tc>
        <w:tc>
          <w:tcPr>
            <w:tcW w:w="980" w:type="dxa"/>
          </w:tcPr>
          <w:p w:rsidR="00C34CC9" w:rsidRDefault="00C34CC9">
            <w:pPr>
              <w:pStyle w:val="ConsPlusNormal"/>
              <w:jc w:val="center"/>
            </w:pPr>
            <w:r>
              <w:t>2022 год</w:t>
            </w:r>
          </w:p>
        </w:tc>
      </w:tr>
      <w:tr w:rsidR="00C34CC9">
        <w:tc>
          <w:tcPr>
            <w:tcW w:w="567" w:type="dxa"/>
          </w:tcPr>
          <w:p w:rsidR="00C34CC9" w:rsidRDefault="00C34CC9">
            <w:pPr>
              <w:pStyle w:val="ConsPlusNormal"/>
              <w:jc w:val="center"/>
            </w:pPr>
            <w:r>
              <w:t>1.</w:t>
            </w:r>
          </w:p>
        </w:tc>
        <w:tc>
          <w:tcPr>
            <w:tcW w:w="2599" w:type="dxa"/>
          </w:tcPr>
          <w:p w:rsidR="00C34CC9" w:rsidRDefault="00C34CC9">
            <w:pPr>
              <w:pStyle w:val="ConsPlusNormal"/>
            </w:pPr>
            <w:r>
              <w:t>Протяженность сети автомобильных дорог общего пользования регионального (межмуниципального) и местного значения Ханты-Мансийского автономного округа - Югры,</w:t>
            </w:r>
          </w:p>
          <w:p w:rsidR="00C34CC9" w:rsidRDefault="00C34CC9">
            <w:pPr>
              <w:pStyle w:val="ConsPlusNormal"/>
            </w:pPr>
            <w:r>
              <w:t>в том числе:</w:t>
            </w:r>
          </w:p>
        </w:tc>
        <w:tc>
          <w:tcPr>
            <w:tcW w:w="680" w:type="dxa"/>
          </w:tcPr>
          <w:p w:rsidR="00C34CC9" w:rsidRDefault="00C34CC9">
            <w:pPr>
              <w:pStyle w:val="ConsPlusNormal"/>
              <w:jc w:val="center"/>
            </w:pPr>
            <w:r>
              <w:t>км</w:t>
            </w:r>
          </w:p>
        </w:tc>
        <w:tc>
          <w:tcPr>
            <w:tcW w:w="968" w:type="dxa"/>
          </w:tcPr>
          <w:p w:rsidR="00C34CC9" w:rsidRDefault="00C34CC9">
            <w:pPr>
              <w:pStyle w:val="ConsPlusNormal"/>
              <w:jc w:val="center"/>
            </w:pPr>
            <w:r>
              <w:t>x</w:t>
            </w:r>
          </w:p>
        </w:tc>
        <w:tc>
          <w:tcPr>
            <w:tcW w:w="968" w:type="dxa"/>
          </w:tcPr>
          <w:p w:rsidR="00C34CC9" w:rsidRDefault="00C34CC9">
            <w:pPr>
              <w:pStyle w:val="ConsPlusNormal"/>
              <w:jc w:val="center"/>
            </w:pPr>
            <w:r>
              <w:t>x</w:t>
            </w:r>
          </w:p>
        </w:tc>
        <w:tc>
          <w:tcPr>
            <w:tcW w:w="964" w:type="dxa"/>
          </w:tcPr>
          <w:p w:rsidR="00C34CC9" w:rsidRDefault="00C34CC9">
            <w:pPr>
              <w:pStyle w:val="ConsPlusNormal"/>
              <w:jc w:val="center"/>
            </w:pPr>
            <w:r>
              <w:t>6316,01</w:t>
            </w:r>
          </w:p>
        </w:tc>
        <w:tc>
          <w:tcPr>
            <w:tcW w:w="968" w:type="dxa"/>
          </w:tcPr>
          <w:p w:rsidR="00C34CC9" w:rsidRDefault="00C34CC9">
            <w:pPr>
              <w:pStyle w:val="ConsPlusNormal"/>
              <w:jc w:val="center"/>
            </w:pPr>
            <w:r>
              <w:t>6392,00</w:t>
            </w:r>
          </w:p>
        </w:tc>
        <w:tc>
          <w:tcPr>
            <w:tcW w:w="965" w:type="dxa"/>
          </w:tcPr>
          <w:p w:rsidR="00C34CC9" w:rsidRDefault="00C34CC9">
            <w:pPr>
              <w:pStyle w:val="ConsPlusNormal"/>
              <w:jc w:val="center"/>
            </w:pPr>
            <w:r>
              <w:t>6483,23</w:t>
            </w:r>
          </w:p>
        </w:tc>
        <w:tc>
          <w:tcPr>
            <w:tcW w:w="965" w:type="dxa"/>
          </w:tcPr>
          <w:p w:rsidR="00C34CC9" w:rsidRDefault="00C34CC9">
            <w:pPr>
              <w:pStyle w:val="ConsPlusNormal"/>
              <w:jc w:val="center"/>
            </w:pPr>
            <w:r>
              <w:t>6558,47</w:t>
            </w:r>
          </w:p>
        </w:tc>
        <w:tc>
          <w:tcPr>
            <w:tcW w:w="965" w:type="dxa"/>
          </w:tcPr>
          <w:p w:rsidR="00C34CC9" w:rsidRDefault="00C34CC9">
            <w:pPr>
              <w:pStyle w:val="ConsPlusNormal"/>
              <w:jc w:val="center"/>
            </w:pPr>
            <w:r>
              <w:t>6557,42</w:t>
            </w:r>
          </w:p>
        </w:tc>
        <w:tc>
          <w:tcPr>
            <w:tcW w:w="965" w:type="dxa"/>
          </w:tcPr>
          <w:p w:rsidR="00C34CC9" w:rsidRDefault="00C34CC9">
            <w:pPr>
              <w:pStyle w:val="ConsPlusNormal"/>
              <w:jc w:val="center"/>
            </w:pPr>
            <w:r>
              <w:t>6566,67</w:t>
            </w:r>
          </w:p>
        </w:tc>
        <w:tc>
          <w:tcPr>
            <w:tcW w:w="965" w:type="dxa"/>
          </w:tcPr>
          <w:p w:rsidR="00C34CC9" w:rsidRDefault="00C34CC9">
            <w:pPr>
              <w:pStyle w:val="ConsPlusNormal"/>
              <w:jc w:val="center"/>
            </w:pPr>
            <w:r>
              <w:t>6575,77</w:t>
            </w:r>
          </w:p>
        </w:tc>
        <w:tc>
          <w:tcPr>
            <w:tcW w:w="964" w:type="dxa"/>
          </w:tcPr>
          <w:p w:rsidR="00C34CC9" w:rsidRDefault="00C34CC9">
            <w:pPr>
              <w:pStyle w:val="ConsPlusNormal"/>
              <w:jc w:val="center"/>
            </w:pPr>
            <w:r>
              <w:t>6623,49</w:t>
            </w:r>
          </w:p>
        </w:tc>
        <w:tc>
          <w:tcPr>
            <w:tcW w:w="965" w:type="dxa"/>
          </w:tcPr>
          <w:p w:rsidR="00C34CC9" w:rsidRDefault="00C34CC9">
            <w:pPr>
              <w:pStyle w:val="ConsPlusNormal"/>
              <w:jc w:val="center"/>
            </w:pPr>
            <w:r>
              <w:t>6726,82</w:t>
            </w:r>
          </w:p>
        </w:tc>
        <w:tc>
          <w:tcPr>
            <w:tcW w:w="980" w:type="dxa"/>
          </w:tcPr>
          <w:p w:rsidR="00C34CC9" w:rsidRDefault="00C34CC9">
            <w:pPr>
              <w:pStyle w:val="ConsPlusNormal"/>
              <w:jc w:val="center"/>
            </w:pPr>
            <w:r>
              <w:t>6784,16</w:t>
            </w:r>
          </w:p>
        </w:tc>
      </w:tr>
      <w:tr w:rsidR="00C34CC9">
        <w:tc>
          <w:tcPr>
            <w:tcW w:w="567" w:type="dxa"/>
          </w:tcPr>
          <w:p w:rsidR="00C34CC9" w:rsidRDefault="00C34CC9">
            <w:pPr>
              <w:pStyle w:val="ConsPlusNormal"/>
            </w:pPr>
          </w:p>
        </w:tc>
        <w:tc>
          <w:tcPr>
            <w:tcW w:w="2599" w:type="dxa"/>
          </w:tcPr>
          <w:p w:rsidR="00C34CC9" w:rsidRDefault="00C34CC9">
            <w:pPr>
              <w:pStyle w:val="ConsPlusNormal"/>
            </w:pPr>
            <w:r>
              <w:t xml:space="preserve">сети автомобильных дорог общего пользования регионального (межмуниципального) значения </w:t>
            </w:r>
            <w:hyperlink w:anchor="P1016" w:history="1">
              <w:r>
                <w:rPr>
                  <w:color w:val="0000FF"/>
                </w:rPr>
                <w:t>&lt;*&gt;</w:t>
              </w:r>
            </w:hyperlink>
          </w:p>
        </w:tc>
        <w:tc>
          <w:tcPr>
            <w:tcW w:w="680" w:type="dxa"/>
          </w:tcPr>
          <w:p w:rsidR="00C34CC9" w:rsidRDefault="00C34CC9">
            <w:pPr>
              <w:pStyle w:val="ConsPlusNormal"/>
              <w:jc w:val="center"/>
            </w:pPr>
            <w:r>
              <w:t>км</w:t>
            </w:r>
          </w:p>
        </w:tc>
        <w:tc>
          <w:tcPr>
            <w:tcW w:w="968" w:type="dxa"/>
          </w:tcPr>
          <w:p w:rsidR="00C34CC9" w:rsidRDefault="00C34CC9">
            <w:pPr>
              <w:pStyle w:val="ConsPlusNormal"/>
              <w:jc w:val="center"/>
            </w:pPr>
            <w:r>
              <w:t>x</w:t>
            </w:r>
          </w:p>
        </w:tc>
        <w:tc>
          <w:tcPr>
            <w:tcW w:w="968" w:type="dxa"/>
          </w:tcPr>
          <w:p w:rsidR="00C34CC9" w:rsidRDefault="00C34CC9">
            <w:pPr>
              <w:pStyle w:val="ConsPlusNormal"/>
              <w:jc w:val="center"/>
            </w:pPr>
            <w:r>
              <w:t>x</w:t>
            </w:r>
          </w:p>
        </w:tc>
        <w:tc>
          <w:tcPr>
            <w:tcW w:w="964" w:type="dxa"/>
          </w:tcPr>
          <w:p w:rsidR="00C34CC9" w:rsidRDefault="00C34CC9">
            <w:pPr>
              <w:pStyle w:val="ConsPlusNormal"/>
              <w:jc w:val="center"/>
            </w:pPr>
            <w:r>
              <w:t>2635,11</w:t>
            </w:r>
          </w:p>
        </w:tc>
        <w:tc>
          <w:tcPr>
            <w:tcW w:w="968" w:type="dxa"/>
          </w:tcPr>
          <w:p w:rsidR="00C34CC9" w:rsidRDefault="00C34CC9">
            <w:pPr>
              <w:pStyle w:val="ConsPlusNormal"/>
              <w:jc w:val="center"/>
            </w:pPr>
            <w:r>
              <w:t>2733,20</w:t>
            </w:r>
          </w:p>
        </w:tc>
        <w:tc>
          <w:tcPr>
            <w:tcW w:w="965" w:type="dxa"/>
          </w:tcPr>
          <w:p w:rsidR="00C34CC9" w:rsidRDefault="00C34CC9">
            <w:pPr>
              <w:pStyle w:val="ConsPlusNormal"/>
              <w:jc w:val="center"/>
            </w:pPr>
            <w:r>
              <w:t>2743,1</w:t>
            </w:r>
          </w:p>
        </w:tc>
        <w:tc>
          <w:tcPr>
            <w:tcW w:w="965" w:type="dxa"/>
          </w:tcPr>
          <w:p w:rsidR="00C34CC9" w:rsidRDefault="00C34CC9">
            <w:pPr>
              <w:pStyle w:val="ConsPlusNormal"/>
              <w:jc w:val="center"/>
            </w:pPr>
            <w:r>
              <w:t>2767,97</w:t>
            </w:r>
          </w:p>
        </w:tc>
        <w:tc>
          <w:tcPr>
            <w:tcW w:w="965" w:type="dxa"/>
          </w:tcPr>
          <w:p w:rsidR="00C34CC9" w:rsidRDefault="00C34CC9">
            <w:pPr>
              <w:pStyle w:val="ConsPlusNormal"/>
              <w:jc w:val="center"/>
            </w:pPr>
            <w:r>
              <w:t>2754,35</w:t>
            </w:r>
          </w:p>
        </w:tc>
        <w:tc>
          <w:tcPr>
            <w:tcW w:w="965" w:type="dxa"/>
          </w:tcPr>
          <w:p w:rsidR="00C34CC9" w:rsidRDefault="00C34CC9">
            <w:pPr>
              <w:pStyle w:val="ConsPlusNormal"/>
              <w:jc w:val="center"/>
            </w:pPr>
            <w:r>
              <w:t>2754,35</w:t>
            </w:r>
          </w:p>
        </w:tc>
        <w:tc>
          <w:tcPr>
            <w:tcW w:w="965" w:type="dxa"/>
          </w:tcPr>
          <w:p w:rsidR="00C34CC9" w:rsidRDefault="00C34CC9">
            <w:pPr>
              <w:pStyle w:val="ConsPlusNormal"/>
              <w:jc w:val="center"/>
            </w:pPr>
            <w:r>
              <w:t>2754,99</w:t>
            </w:r>
          </w:p>
        </w:tc>
        <w:tc>
          <w:tcPr>
            <w:tcW w:w="964" w:type="dxa"/>
          </w:tcPr>
          <w:p w:rsidR="00C34CC9" w:rsidRDefault="00C34CC9">
            <w:pPr>
              <w:pStyle w:val="ConsPlusNormal"/>
              <w:jc w:val="center"/>
            </w:pPr>
            <w:r>
              <w:t>2800,40</w:t>
            </w:r>
          </w:p>
        </w:tc>
        <w:tc>
          <w:tcPr>
            <w:tcW w:w="965" w:type="dxa"/>
          </w:tcPr>
          <w:p w:rsidR="00C34CC9" w:rsidRDefault="00C34CC9">
            <w:pPr>
              <w:pStyle w:val="ConsPlusNormal"/>
              <w:jc w:val="center"/>
            </w:pPr>
            <w:r>
              <w:t>2895,08</w:t>
            </w:r>
          </w:p>
        </w:tc>
        <w:tc>
          <w:tcPr>
            <w:tcW w:w="980" w:type="dxa"/>
          </w:tcPr>
          <w:p w:rsidR="00C34CC9" w:rsidRDefault="00C34CC9">
            <w:pPr>
              <w:pStyle w:val="ConsPlusNormal"/>
              <w:jc w:val="center"/>
            </w:pPr>
            <w:r>
              <w:t>2942,88</w:t>
            </w:r>
          </w:p>
        </w:tc>
      </w:tr>
      <w:tr w:rsidR="00C34CC9">
        <w:tc>
          <w:tcPr>
            <w:tcW w:w="567" w:type="dxa"/>
          </w:tcPr>
          <w:p w:rsidR="00C34CC9" w:rsidRDefault="00C34CC9">
            <w:pPr>
              <w:pStyle w:val="ConsPlusNormal"/>
            </w:pPr>
          </w:p>
        </w:tc>
        <w:tc>
          <w:tcPr>
            <w:tcW w:w="2599" w:type="dxa"/>
          </w:tcPr>
          <w:p w:rsidR="00C34CC9" w:rsidRDefault="00C34CC9">
            <w:pPr>
              <w:pStyle w:val="ConsPlusNormal"/>
            </w:pPr>
            <w:r>
              <w:t xml:space="preserve">сети автомобильных дорог общего пользования местного значения </w:t>
            </w:r>
            <w:hyperlink w:anchor="P1017" w:history="1">
              <w:r>
                <w:rPr>
                  <w:color w:val="0000FF"/>
                </w:rPr>
                <w:t>&lt;**&gt;</w:t>
              </w:r>
            </w:hyperlink>
          </w:p>
        </w:tc>
        <w:tc>
          <w:tcPr>
            <w:tcW w:w="680" w:type="dxa"/>
          </w:tcPr>
          <w:p w:rsidR="00C34CC9" w:rsidRDefault="00C34CC9">
            <w:pPr>
              <w:pStyle w:val="ConsPlusNormal"/>
              <w:jc w:val="center"/>
            </w:pPr>
            <w:r>
              <w:t>км</w:t>
            </w:r>
          </w:p>
        </w:tc>
        <w:tc>
          <w:tcPr>
            <w:tcW w:w="968" w:type="dxa"/>
          </w:tcPr>
          <w:p w:rsidR="00C34CC9" w:rsidRDefault="00C34CC9">
            <w:pPr>
              <w:pStyle w:val="ConsPlusNormal"/>
              <w:jc w:val="center"/>
            </w:pPr>
            <w:r>
              <w:t>x</w:t>
            </w:r>
          </w:p>
        </w:tc>
        <w:tc>
          <w:tcPr>
            <w:tcW w:w="968" w:type="dxa"/>
          </w:tcPr>
          <w:p w:rsidR="00C34CC9" w:rsidRDefault="00C34CC9">
            <w:pPr>
              <w:pStyle w:val="ConsPlusNormal"/>
              <w:jc w:val="center"/>
            </w:pPr>
            <w:r>
              <w:t>x</w:t>
            </w:r>
          </w:p>
        </w:tc>
        <w:tc>
          <w:tcPr>
            <w:tcW w:w="964" w:type="dxa"/>
          </w:tcPr>
          <w:p w:rsidR="00C34CC9" w:rsidRDefault="00C34CC9">
            <w:pPr>
              <w:pStyle w:val="ConsPlusNormal"/>
              <w:jc w:val="center"/>
            </w:pPr>
            <w:r>
              <w:t>3680,90</w:t>
            </w:r>
          </w:p>
        </w:tc>
        <w:tc>
          <w:tcPr>
            <w:tcW w:w="968" w:type="dxa"/>
          </w:tcPr>
          <w:p w:rsidR="00C34CC9" w:rsidRDefault="00C34CC9">
            <w:pPr>
              <w:pStyle w:val="ConsPlusNormal"/>
              <w:jc w:val="center"/>
            </w:pPr>
            <w:r>
              <w:t>3658,80</w:t>
            </w:r>
          </w:p>
        </w:tc>
        <w:tc>
          <w:tcPr>
            <w:tcW w:w="965" w:type="dxa"/>
          </w:tcPr>
          <w:p w:rsidR="00C34CC9" w:rsidRDefault="00C34CC9">
            <w:pPr>
              <w:pStyle w:val="ConsPlusNormal"/>
              <w:jc w:val="center"/>
            </w:pPr>
            <w:r>
              <w:t>3740,10</w:t>
            </w:r>
          </w:p>
        </w:tc>
        <w:tc>
          <w:tcPr>
            <w:tcW w:w="965" w:type="dxa"/>
          </w:tcPr>
          <w:p w:rsidR="00C34CC9" w:rsidRDefault="00C34CC9">
            <w:pPr>
              <w:pStyle w:val="ConsPlusNormal"/>
              <w:jc w:val="center"/>
            </w:pPr>
            <w:r>
              <w:t>3790,50</w:t>
            </w:r>
          </w:p>
        </w:tc>
        <w:tc>
          <w:tcPr>
            <w:tcW w:w="965" w:type="dxa"/>
          </w:tcPr>
          <w:p w:rsidR="00C34CC9" w:rsidRDefault="00C34CC9">
            <w:pPr>
              <w:pStyle w:val="ConsPlusNormal"/>
              <w:jc w:val="center"/>
            </w:pPr>
            <w:r>
              <w:t>3803,08</w:t>
            </w:r>
          </w:p>
        </w:tc>
        <w:tc>
          <w:tcPr>
            <w:tcW w:w="965" w:type="dxa"/>
          </w:tcPr>
          <w:p w:rsidR="00C34CC9" w:rsidRDefault="00C34CC9">
            <w:pPr>
              <w:pStyle w:val="ConsPlusNormal"/>
              <w:jc w:val="center"/>
            </w:pPr>
            <w:r>
              <w:t>3812,33</w:t>
            </w:r>
          </w:p>
        </w:tc>
        <w:tc>
          <w:tcPr>
            <w:tcW w:w="965" w:type="dxa"/>
          </w:tcPr>
          <w:p w:rsidR="00C34CC9" w:rsidRDefault="00C34CC9">
            <w:pPr>
              <w:pStyle w:val="ConsPlusNormal"/>
              <w:jc w:val="center"/>
            </w:pPr>
            <w:r>
              <w:t>3820,77</w:t>
            </w:r>
          </w:p>
        </w:tc>
        <w:tc>
          <w:tcPr>
            <w:tcW w:w="964" w:type="dxa"/>
          </w:tcPr>
          <w:p w:rsidR="00C34CC9" w:rsidRDefault="00C34CC9">
            <w:pPr>
              <w:pStyle w:val="ConsPlusNormal"/>
              <w:jc w:val="center"/>
            </w:pPr>
            <w:r>
              <w:t>3823,09</w:t>
            </w:r>
          </w:p>
        </w:tc>
        <w:tc>
          <w:tcPr>
            <w:tcW w:w="965" w:type="dxa"/>
          </w:tcPr>
          <w:p w:rsidR="00C34CC9" w:rsidRDefault="00C34CC9">
            <w:pPr>
              <w:pStyle w:val="ConsPlusNormal"/>
              <w:jc w:val="center"/>
            </w:pPr>
            <w:r>
              <w:t>3831,74</w:t>
            </w:r>
          </w:p>
        </w:tc>
        <w:tc>
          <w:tcPr>
            <w:tcW w:w="980" w:type="dxa"/>
          </w:tcPr>
          <w:p w:rsidR="00C34CC9" w:rsidRDefault="00C34CC9">
            <w:pPr>
              <w:pStyle w:val="ConsPlusNormal"/>
              <w:jc w:val="center"/>
            </w:pPr>
            <w:r>
              <w:t>3841,28</w:t>
            </w:r>
          </w:p>
        </w:tc>
      </w:tr>
      <w:tr w:rsidR="00C34CC9">
        <w:tc>
          <w:tcPr>
            <w:tcW w:w="567" w:type="dxa"/>
          </w:tcPr>
          <w:p w:rsidR="00C34CC9" w:rsidRDefault="00C34CC9">
            <w:pPr>
              <w:pStyle w:val="ConsPlusNormal"/>
              <w:jc w:val="center"/>
            </w:pPr>
            <w:r>
              <w:t>2.</w:t>
            </w:r>
          </w:p>
        </w:tc>
        <w:tc>
          <w:tcPr>
            <w:tcW w:w="2599" w:type="dxa"/>
          </w:tcPr>
          <w:p w:rsidR="00C34CC9" w:rsidRDefault="00C34CC9">
            <w:pPr>
              <w:pStyle w:val="ConsPlusNormal"/>
            </w:pPr>
            <w:r>
              <w:t xml:space="preserve">Объемы ввода в эксплуатацию после строительства и реконструкции автомобильных дорог общего пользования </w:t>
            </w:r>
            <w:r>
              <w:lastRenderedPageBreak/>
              <w:t>регионального (межмуниципального) и местного значения, в том числе:</w:t>
            </w:r>
          </w:p>
        </w:tc>
        <w:tc>
          <w:tcPr>
            <w:tcW w:w="680" w:type="dxa"/>
          </w:tcPr>
          <w:p w:rsidR="00C34CC9" w:rsidRDefault="00C34CC9">
            <w:pPr>
              <w:pStyle w:val="ConsPlusNormal"/>
              <w:jc w:val="center"/>
            </w:pPr>
            <w:r>
              <w:lastRenderedPageBreak/>
              <w:t>км</w:t>
            </w:r>
          </w:p>
        </w:tc>
        <w:tc>
          <w:tcPr>
            <w:tcW w:w="968" w:type="dxa"/>
          </w:tcPr>
          <w:p w:rsidR="00C34CC9" w:rsidRDefault="00C34CC9">
            <w:pPr>
              <w:pStyle w:val="ConsPlusNormal"/>
              <w:jc w:val="center"/>
            </w:pPr>
            <w:r>
              <w:t>1087,40</w:t>
            </w:r>
          </w:p>
        </w:tc>
        <w:tc>
          <w:tcPr>
            <w:tcW w:w="968" w:type="dxa"/>
          </w:tcPr>
          <w:p w:rsidR="00C34CC9" w:rsidRDefault="00C34CC9">
            <w:pPr>
              <w:pStyle w:val="ConsPlusNormal"/>
              <w:jc w:val="center"/>
            </w:pPr>
            <w:r>
              <w:t>785,13</w:t>
            </w:r>
          </w:p>
        </w:tc>
        <w:tc>
          <w:tcPr>
            <w:tcW w:w="964" w:type="dxa"/>
          </w:tcPr>
          <w:p w:rsidR="00C34CC9" w:rsidRDefault="00C34CC9">
            <w:pPr>
              <w:pStyle w:val="ConsPlusNormal"/>
              <w:jc w:val="center"/>
            </w:pPr>
            <w:r>
              <w:t>75,01</w:t>
            </w:r>
          </w:p>
        </w:tc>
        <w:tc>
          <w:tcPr>
            <w:tcW w:w="968" w:type="dxa"/>
          </w:tcPr>
          <w:p w:rsidR="00C34CC9" w:rsidRDefault="00C34CC9">
            <w:pPr>
              <w:pStyle w:val="ConsPlusNormal"/>
              <w:jc w:val="center"/>
            </w:pPr>
            <w:r>
              <w:t>165,69</w:t>
            </w:r>
          </w:p>
        </w:tc>
        <w:tc>
          <w:tcPr>
            <w:tcW w:w="965" w:type="dxa"/>
          </w:tcPr>
          <w:p w:rsidR="00C34CC9" w:rsidRDefault="00C34CC9">
            <w:pPr>
              <w:pStyle w:val="ConsPlusNormal"/>
              <w:jc w:val="center"/>
            </w:pPr>
            <w:r>
              <w:t>45,47</w:t>
            </w:r>
          </w:p>
        </w:tc>
        <w:tc>
          <w:tcPr>
            <w:tcW w:w="965" w:type="dxa"/>
          </w:tcPr>
          <w:p w:rsidR="00C34CC9" w:rsidRDefault="00C34CC9">
            <w:pPr>
              <w:pStyle w:val="ConsPlusNormal"/>
              <w:jc w:val="center"/>
            </w:pPr>
            <w:r>
              <w:t>82,87</w:t>
            </w:r>
          </w:p>
        </w:tc>
        <w:tc>
          <w:tcPr>
            <w:tcW w:w="965" w:type="dxa"/>
          </w:tcPr>
          <w:p w:rsidR="00C34CC9" w:rsidRDefault="00C34CC9">
            <w:pPr>
              <w:pStyle w:val="ConsPlusNormal"/>
              <w:jc w:val="center"/>
            </w:pPr>
            <w:r>
              <w:t>106,93</w:t>
            </w:r>
          </w:p>
        </w:tc>
        <w:tc>
          <w:tcPr>
            <w:tcW w:w="965" w:type="dxa"/>
          </w:tcPr>
          <w:p w:rsidR="00C34CC9" w:rsidRDefault="00C34CC9">
            <w:pPr>
              <w:pStyle w:val="ConsPlusNormal"/>
              <w:jc w:val="center"/>
            </w:pPr>
            <w:r>
              <w:t>28,63</w:t>
            </w:r>
          </w:p>
        </w:tc>
        <w:tc>
          <w:tcPr>
            <w:tcW w:w="965" w:type="dxa"/>
          </w:tcPr>
          <w:p w:rsidR="00C34CC9" w:rsidRDefault="00C34CC9">
            <w:pPr>
              <w:pStyle w:val="ConsPlusNormal"/>
              <w:jc w:val="center"/>
            </w:pPr>
            <w:r>
              <w:t>42,68</w:t>
            </w:r>
          </w:p>
        </w:tc>
        <w:tc>
          <w:tcPr>
            <w:tcW w:w="964" w:type="dxa"/>
          </w:tcPr>
          <w:p w:rsidR="00C34CC9" w:rsidRDefault="00C34CC9">
            <w:pPr>
              <w:pStyle w:val="ConsPlusNormal"/>
              <w:jc w:val="center"/>
            </w:pPr>
            <w:r>
              <w:t>60,06</w:t>
            </w:r>
          </w:p>
        </w:tc>
        <w:tc>
          <w:tcPr>
            <w:tcW w:w="965" w:type="dxa"/>
          </w:tcPr>
          <w:p w:rsidR="00C34CC9" w:rsidRDefault="00C34CC9">
            <w:pPr>
              <w:pStyle w:val="ConsPlusNormal"/>
              <w:jc w:val="center"/>
            </w:pPr>
            <w:r>
              <w:t>118,55</w:t>
            </w:r>
          </w:p>
        </w:tc>
        <w:tc>
          <w:tcPr>
            <w:tcW w:w="980" w:type="dxa"/>
          </w:tcPr>
          <w:p w:rsidR="00C34CC9" w:rsidRDefault="00C34CC9">
            <w:pPr>
              <w:pStyle w:val="ConsPlusNormal"/>
              <w:jc w:val="center"/>
            </w:pPr>
            <w:r>
              <w:t>59,24</w:t>
            </w:r>
          </w:p>
        </w:tc>
      </w:tr>
      <w:tr w:rsidR="00C34CC9">
        <w:tc>
          <w:tcPr>
            <w:tcW w:w="567" w:type="dxa"/>
          </w:tcPr>
          <w:p w:rsidR="00C34CC9" w:rsidRDefault="00C34CC9">
            <w:pPr>
              <w:pStyle w:val="ConsPlusNormal"/>
            </w:pPr>
          </w:p>
        </w:tc>
        <w:tc>
          <w:tcPr>
            <w:tcW w:w="2599" w:type="dxa"/>
          </w:tcPr>
          <w:p w:rsidR="00C34CC9" w:rsidRDefault="00C34CC9">
            <w:pPr>
              <w:pStyle w:val="ConsPlusNormal"/>
            </w:pPr>
            <w:r>
              <w:t>сети автомобильных дорог общего пользования регионального (межмуниципального) значения</w:t>
            </w:r>
          </w:p>
        </w:tc>
        <w:tc>
          <w:tcPr>
            <w:tcW w:w="680" w:type="dxa"/>
          </w:tcPr>
          <w:p w:rsidR="00C34CC9" w:rsidRDefault="00C34CC9">
            <w:pPr>
              <w:pStyle w:val="ConsPlusNormal"/>
              <w:jc w:val="center"/>
            </w:pPr>
            <w:r>
              <w:t>км</w:t>
            </w:r>
          </w:p>
        </w:tc>
        <w:tc>
          <w:tcPr>
            <w:tcW w:w="968" w:type="dxa"/>
          </w:tcPr>
          <w:p w:rsidR="00C34CC9" w:rsidRDefault="00C34CC9">
            <w:pPr>
              <w:pStyle w:val="ConsPlusNormal"/>
              <w:jc w:val="center"/>
            </w:pPr>
            <w:r>
              <w:t>995,53</w:t>
            </w:r>
          </w:p>
        </w:tc>
        <w:tc>
          <w:tcPr>
            <w:tcW w:w="968" w:type="dxa"/>
          </w:tcPr>
          <w:p w:rsidR="00C34CC9" w:rsidRDefault="00C34CC9">
            <w:pPr>
              <w:pStyle w:val="ConsPlusNormal"/>
              <w:jc w:val="center"/>
            </w:pPr>
            <w:r>
              <w:t>650,36</w:t>
            </w:r>
          </w:p>
        </w:tc>
        <w:tc>
          <w:tcPr>
            <w:tcW w:w="964" w:type="dxa"/>
          </w:tcPr>
          <w:p w:rsidR="00C34CC9" w:rsidRDefault="00C34CC9">
            <w:pPr>
              <w:pStyle w:val="ConsPlusNormal"/>
              <w:jc w:val="center"/>
            </w:pPr>
            <w:r>
              <w:t>61,31</w:t>
            </w:r>
          </w:p>
        </w:tc>
        <w:tc>
          <w:tcPr>
            <w:tcW w:w="968" w:type="dxa"/>
          </w:tcPr>
          <w:p w:rsidR="00C34CC9" w:rsidRDefault="00C34CC9">
            <w:pPr>
              <w:pStyle w:val="ConsPlusNormal"/>
              <w:jc w:val="center"/>
            </w:pPr>
            <w:r>
              <w:t>155,39</w:t>
            </w:r>
          </w:p>
        </w:tc>
        <w:tc>
          <w:tcPr>
            <w:tcW w:w="965" w:type="dxa"/>
          </w:tcPr>
          <w:p w:rsidR="00C34CC9" w:rsidRDefault="00C34CC9">
            <w:pPr>
              <w:pStyle w:val="ConsPlusNormal"/>
              <w:jc w:val="center"/>
            </w:pPr>
            <w:r>
              <w:t>42,67</w:t>
            </w:r>
          </w:p>
        </w:tc>
        <w:tc>
          <w:tcPr>
            <w:tcW w:w="965" w:type="dxa"/>
          </w:tcPr>
          <w:p w:rsidR="00C34CC9" w:rsidRDefault="00C34CC9">
            <w:pPr>
              <w:pStyle w:val="ConsPlusNormal"/>
              <w:jc w:val="center"/>
            </w:pPr>
            <w:r>
              <w:t>54,43</w:t>
            </w:r>
          </w:p>
        </w:tc>
        <w:tc>
          <w:tcPr>
            <w:tcW w:w="965" w:type="dxa"/>
          </w:tcPr>
          <w:p w:rsidR="00C34CC9" w:rsidRDefault="00C34CC9">
            <w:pPr>
              <w:pStyle w:val="ConsPlusNormal"/>
              <w:jc w:val="center"/>
            </w:pPr>
            <w:r>
              <w:t>78,77</w:t>
            </w:r>
          </w:p>
        </w:tc>
        <w:tc>
          <w:tcPr>
            <w:tcW w:w="965" w:type="dxa"/>
          </w:tcPr>
          <w:p w:rsidR="00C34CC9" w:rsidRDefault="00C34CC9">
            <w:pPr>
              <w:pStyle w:val="ConsPlusNormal"/>
              <w:jc w:val="center"/>
            </w:pPr>
            <w:r>
              <w:t>16,00</w:t>
            </w:r>
          </w:p>
        </w:tc>
        <w:tc>
          <w:tcPr>
            <w:tcW w:w="965" w:type="dxa"/>
          </w:tcPr>
          <w:p w:rsidR="00C34CC9" w:rsidRDefault="00C34CC9">
            <w:pPr>
              <w:pStyle w:val="ConsPlusNormal"/>
              <w:jc w:val="center"/>
            </w:pPr>
            <w:r>
              <w:t>30,14</w:t>
            </w:r>
          </w:p>
        </w:tc>
        <w:tc>
          <w:tcPr>
            <w:tcW w:w="964" w:type="dxa"/>
          </w:tcPr>
          <w:p w:rsidR="00C34CC9" w:rsidRDefault="00C34CC9">
            <w:pPr>
              <w:pStyle w:val="ConsPlusNormal"/>
              <w:jc w:val="center"/>
            </w:pPr>
            <w:r>
              <w:t>53,94</w:t>
            </w:r>
          </w:p>
        </w:tc>
        <w:tc>
          <w:tcPr>
            <w:tcW w:w="965" w:type="dxa"/>
          </w:tcPr>
          <w:p w:rsidR="00C34CC9" w:rsidRDefault="00C34CC9">
            <w:pPr>
              <w:pStyle w:val="ConsPlusNormal"/>
              <w:jc w:val="center"/>
            </w:pPr>
            <w:r>
              <w:t>109,90</w:t>
            </w:r>
          </w:p>
        </w:tc>
        <w:tc>
          <w:tcPr>
            <w:tcW w:w="980" w:type="dxa"/>
          </w:tcPr>
          <w:p w:rsidR="00C34CC9" w:rsidRDefault="00C34CC9">
            <w:pPr>
              <w:pStyle w:val="ConsPlusNormal"/>
              <w:jc w:val="center"/>
            </w:pPr>
            <w:r>
              <w:t>47,80</w:t>
            </w:r>
          </w:p>
        </w:tc>
      </w:tr>
      <w:tr w:rsidR="00C34CC9">
        <w:tc>
          <w:tcPr>
            <w:tcW w:w="567" w:type="dxa"/>
          </w:tcPr>
          <w:p w:rsidR="00C34CC9" w:rsidRDefault="00C34CC9">
            <w:pPr>
              <w:pStyle w:val="ConsPlusNormal"/>
            </w:pPr>
          </w:p>
        </w:tc>
        <w:tc>
          <w:tcPr>
            <w:tcW w:w="2599" w:type="dxa"/>
          </w:tcPr>
          <w:p w:rsidR="00C34CC9" w:rsidRDefault="00C34CC9">
            <w:pPr>
              <w:pStyle w:val="ConsPlusNormal"/>
            </w:pPr>
            <w:r>
              <w:t>сети автомобильных дорог общего пользования местного значения</w:t>
            </w:r>
          </w:p>
        </w:tc>
        <w:tc>
          <w:tcPr>
            <w:tcW w:w="680" w:type="dxa"/>
          </w:tcPr>
          <w:p w:rsidR="00C34CC9" w:rsidRDefault="00C34CC9">
            <w:pPr>
              <w:pStyle w:val="ConsPlusNormal"/>
              <w:jc w:val="center"/>
            </w:pPr>
            <w:r>
              <w:t>км</w:t>
            </w:r>
          </w:p>
        </w:tc>
        <w:tc>
          <w:tcPr>
            <w:tcW w:w="968" w:type="dxa"/>
          </w:tcPr>
          <w:p w:rsidR="00C34CC9" w:rsidRDefault="00C34CC9">
            <w:pPr>
              <w:pStyle w:val="ConsPlusNormal"/>
              <w:jc w:val="center"/>
            </w:pPr>
            <w:r>
              <w:t>91,87</w:t>
            </w:r>
          </w:p>
        </w:tc>
        <w:tc>
          <w:tcPr>
            <w:tcW w:w="968" w:type="dxa"/>
          </w:tcPr>
          <w:p w:rsidR="00C34CC9" w:rsidRDefault="00C34CC9">
            <w:pPr>
              <w:pStyle w:val="ConsPlusNormal"/>
              <w:jc w:val="center"/>
            </w:pPr>
            <w:r>
              <w:t>134,77</w:t>
            </w:r>
          </w:p>
        </w:tc>
        <w:tc>
          <w:tcPr>
            <w:tcW w:w="964" w:type="dxa"/>
          </w:tcPr>
          <w:p w:rsidR="00C34CC9" w:rsidRDefault="00C34CC9">
            <w:pPr>
              <w:pStyle w:val="ConsPlusNormal"/>
              <w:jc w:val="center"/>
            </w:pPr>
            <w:r>
              <w:t>13,70</w:t>
            </w:r>
          </w:p>
        </w:tc>
        <w:tc>
          <w:tcPr>
            <w:tcW w:w="968" w:type="dxa"/>
          </w:tcPr>
          <w:p w:rsidR="00C34CC9" w:rsidRDefault="00C34CC9">
            <w:pPr>
              <w:pStyle w:val="ConsPlusNormal"/>
              <w:jc w:val="center"/>
            </w:pPr>
            <w:r>
              <w:t>10,30</w:t>
            </w:r>
          </w:p>
        </w:tc>
        <w:tc>
          <w:tcPr>
            <w:tcW w:w="965" w:type="dxa"/>
          </w:tcPr>
          <w:p w:rsidR="00C34CC9" w:rsidRDefault="00C34CC9">
            <w:pPr>
              <w:pStyle w:val="ConsPlusNormal"/>
              <w:jc w:val="center"/>
            </w:pPr>
            <w:r>
              <w:t>2,80</w:t>
            </w:r>
          </w:p>
        </w:tc>
        <w:tc>
          <w:tcPr>
            <w:tcW w:w="965" w:type="dxa"/>
          </w:tcPr>
          <w:p w:rsidR="00C34CC9" w:rsidRDefault="00C34CC9">
            <w:pPr>
              <w:pStyle w:val="ConsPlusNormal"/>
              <w:jc w:val="center"/>
            </w:pPr>
            <w:r>
              <w:t>28,44</w:t>
            </w:r>
          </w:p>
        </w:tc>
        <w:tc>
          <w:tcPr>
            <w:tcW w:w="965" w:type="dxa"/>
          </w:tcPr>
          <w:p w:rsidR="00C34CC9" w:rsidRDefault="00C34CC9">
            <w:pPr>
              <w:pStyle w:val="ConsPlusNormal"/>
              <w:jc w:val="center"/>
            </w:pPr>
            <w:r>
              <w:t>28,16</w:t>
            </w:r>
          </w:p>
        </w:tc>
        <w:tc>
          <w:tcPr>
            <w:tcW w:w="965" w:type="dxa"/>
          </w:tcPr>
          <w:p w:rsidR="00C34CC9" w:rsidRDefault="00C34CC9">
            <w:pPr>
              <w:pStyle w:val="ConsPlusNormal"/>
              <w:jc w:val="center"/>
            </w:pPr>
            <w:r>
              <w:t>12,63</w:t>
            </w:r>
          </w:p>
        </w:tc>
        <w:tc>
          <w:tcPr>
            <w:tcW w:w="965" w:type="dxa"/>
          </w:tcPr>
          <w:p w:rsidR="00C34CC9" w:rsidRDefault="00C34CC9">
            <w:pPr>
              <w:pStyle w:val="ConsPlusNormal"/>
              <w:jc w:val="center"/>
            </w:pPr>
            <w:r>
              <w:t>12,54</w:t>
            </w:r>
          </w:p>
        </w:tc>
        <w:tc>
          <w:tcPr>
            <w:tcW w:w="964" w:type="dxa"/>
          </w:tcPr>
          <w:p w:rsidR="00C34CC9" w:rsidRDefault="00C34CC9">
            <w:pPr>
              <w:pStyle w:val="ConsPlusNormal"/>
              <w:jc w:val="center"/>
            </w:pPr>
            <w:r>
              <w:t>6,11</w:t>
            </w:r>
          </w:p>
        </w:tc>
        <w:tc>
          <w:tcPr>
            <w:tcW w:w="965" w:type="dxa"/>
          </w:tcPr>
          <w:p w:rsidR="00C34CC9" w:rsidRDefault="00C34CC9">
            <w:pPr>
              <w:pStyle w:val="ConsPlusNormal"/>
              <w:jc w:val="center"/>
            </w:pPr>
            <w:r>
              <w:t>8,65</w:t>
            </w:r>
          </w:p>
        </w:tc>
        <w:tc>
          <w:tcPr>
            <w:tcW w:w="980" w:type="dxa"/>
          </w:tcPr>
          <w:p w:rsidR="00C34CC9" w:rsidRDefault="00C34CC9">
            <w:pPr>
              <w:pStyle w:val="ConsPlusNormal"/>
              <w:jc w:val="center"/>
            </w:pPr>
            <w:r>
              <w:t>11,44</w:t>
            </w:r>
          </w:p>
        </w:tc>
      </w:tr>
      <w:tr w:rsidR="00C34CC9">
        <w:tc>
          <w:tcPr>
            <w:tcW w:w="567" w:type="dxa"/>
          </w:tcPr>
          <w:p w:rsidR="00C34CC9" w:rsidRDefault="00C34CC9">
            <w:pPr>
              <w:pStyle w:val="ConsPlusNormal"/>
              <w:jc w:val="center"/>
            </w:pPr>
            <w:r>
              <w:t>2а.</w:t>
            </w:r>
          </w:p>
        </w:tc>
        <w:tc>
          <w:tcPr>
            <w:tcW w:w="2599" w:type="dxa"/>
          </w:tcPr>
          <w:p w:rsidR="00C34CC9" w:rsidRDefault="00C34CC9">
            <w:pPr>
              <w:pStyle w:val="ConsPlusNormal"/>
            </w:pPr>
            <w:r>
              <w:t>Объемы ввода в эксплуатацию после строительства и реконструкции автомобильных дорог общего пользования регионального (межмуниципального) и местного значения, исходя из расчетной протяженности введенных искусственных сооружений (мостов, мостов переходов, путепроводов, транспортных развязок), в том числе:</w:t>
            </w:r>
          </w:p>
        </w:tc>
        <w:tc>
          <w:tcPr>
            <w:tcW w:w="680" w:type="dxa"/>
          </w:tcPr>
          <w:p w:rsidR="00C34CC9" w:rsidRDefault="00C34CC9">
            <w:pPr>
              <w:pStyle w:val="ConsPlusNormal"/>
              <w:jc w:val="center"/>
            </w:pPr>
            <w:r>
              <w:t>км</w:t>
            </w:r>
          </w:p>
        </w:tc>
        <w:tc>
          <w:tcPr>
            <w:tcW w:w="968" w:type="dxa"/>
          </w:tcPr>
          <w:p w:rsidR="00C34CC9" w:rsidRDefault="00C34CC9">
            <w:pPr>
              <w:pStyle w:val="ConsPlusNormal"/>
              <w:jc w:val="center"/>
            </w:pPr>
            <w:r>
              <w:t>316,31</w:t>
            </w:r>
          </w:p>
        </w:tc>
        <w:tc>
          <w:tcPr>
            <w:tcW w:w="968" w:type="dxa"/>
          </w:tcPr>
          <w:p w:rsidR="00C34CC9" w:rsidRDefault="00C34CC9">
            <w:pPr>
              <w:pStyle w:val="ConsPlusNormal"/>
              <w:jc w:val="center"/>
            </w:pPr>
            <w:r>
              <w:t>1102,64</w:t>
            </w:r>
          </w:p>
        </w:tc>
        <w:tc>
          <w:tcPr>
            <w:tcW w:w="964" w:type="dxa"/>
          </w:tcPr>
          <w:p w:rsidR="00C34CC9" w:rsidRDefault="00C34CC9">
            <w:pPr>
              <w:pStyle w:val="ConsPlusNormal"/>
              <w:jc w:val="center"/>
            </w:pPr>
            <w:r>
              <w:t>75,01</w:t>
            </w:r>
          </w:p>
        </w:tc>
        <w:tc>
          <w:tcPr>
            <w:tcW w:w="968" w:type="dxa"/>
          </w:tcPr>
          <w:p w:rsidR="00C34CC9" w:rsidRDefault="00C34CC9">
            <w:pPr>
              <w:pStyle w:val="ConsPlusNormal"/>
              <w:jc w:val="center"/>
            </w:pPr>
            <w:r>
              <w:t>165,69</w:t>
            </w:r>
          </w:p>
        </w:tc>
        <w:tc>
          <w:tcPr>
            <w:tcW w:w="965" w:type="dxa"/>
          </w:tcPr>
          <w:p w:rsidR="00C34CC9" w:rsidRDefault="00C34CC9">
            <w:pPr>
              <w:pStyle w:val="ConsPlusNormal"/>
              <w:jc w:val="center"/>
            </w:pPr>
            <w:r>
              <w:t>45,47</w:t>
            </w:r>
          </w:p>
        </w:tc>
        <w:tc>
          <w:tcPr>
            <w:tcW w:w="965" w:type="dxa"/>
          </w:tcPr>
          <w:p w:rsidR="00C34CC9" w:rsidRDefault="00C34CC9">
            <w:pPr>
              <w:pStyle w:val="ConsPlusNormal"/>
              <w:jc w:val="center"/>
            </w:pPr>
            <w:r>
              <w:t>154,27</w:t>
            </w:r>
          </w:p>
        </w:tc>
        <w:tc>
          <w:tcPr>
            <w:tcW w:w="965" w:type="dxa"/>
          </w:tcPr>
          <w:p w:rsidR="00C34CC9" w:rsidRDefault="00C34CC9">
            <w:pPr>
              <w:pStyle w:val="ConsPlusNormal"/>
              <w:jc w:val="center"/>
            </w:pPr>
            <w:r>
              <w:t>107,94</w:t>
            </w:r>
          </w:p>
        </w:tc>
        <w:tc>
          <w:tcPr>
            <w:tcW w:w="965" w:type="dxa"/>
          </w:tcPr>
          <w:p w:rsidR="00C34CC9" w:rsidRDefault="00C34CC9">
            <w:pPr>
              <w:pStyle w:val="ConsPlusNormal"/>
              <w:jc w:val="center"/>
            </w:pPr>
            <w:r>
              <w:t>28,63</w:t>
            </w:r>
          </w:p>
        </w:tc>
        <w:tc>
          <w:tcPr>
            <w:tcW w:w="965" w:type="dxa"/>
          </w:tcPr>
          <w:p w:rsidR="00C34CC9" w:rsidRDefault="00C34CC9">
            <w:pPr>
              <w:pStyle w:val="ConsPlusNormal"/>
              <w:jc w:val="center"/>
            </w:pPr>
            <w:r>
              <w:t>42,68</w:t>
            </w:r>
          </w:p>
        </w:tc>
        <w:tc>
          <w:tcPr>
            <w:tcW w:w="964" w:type="dxa"/>
          </w:tcPr>
          <w:p w:rsidR="00C34CC9" w:rsidRDefault="00C34CC9">
            <w:pPr>
              <w:pStyle w:val="ConsPlusNormal"/>
              <w:jc w:val="center"/>
            </w:pPr>
            <w:r>
              <w:t>60,06</w:t>
            </w:r>
          </w:p>
        </w:tc>
        <w:tc>
          <w:tcPr>
            <w:tcW w:w="965" w:type="dxa"/>
          </w:tcPr>
          <w:p w:rsidR="00C34CC9" w:rsidRDefault="00C34CC9">
            <w:pPr>
              <w:pStyle w:val="ConsPlusNormal"/>
              <w:jc w:val="center"/>
            </w:pPr>
            <w:r>
              <w:t>118,55</w:t>
            </w:r>
          </w:p>
        </w:tc>
        <w:tc>
          <w:tcPr>
            <w:tcW w:w="980" w:type="dxa"/>
          </w:tcPr>
          <w:p w:rsidR="00C34CC9" w:rsidRDefault="00C34CC9">
            <w:pPr>
              <w:pStyle w:val="ConsPlusNormal"/>
              <w:jc w:val="center"/>
            </w:pPr>
            <w:r>
              <w:t>304,34</w:t>
            </w:r>
          </w:p>
        </w:tc>
      </w:tr>
      <w:tr w:rsidR="00C34CC9">
        <w:tc>
          <w:tcPr>
            <w:tcW w:w="567" w:type="dxa"/>
          </w:tcPr>
          <w:p w:rsidR="00C34CC9" w:rsidRDefault="00C34CC9">
            <w:pPr>
              <w:pStyle w:val="ConsPlusNormal"/>
            </w:pPr>
          </w:p>
        </w:tc>
        <w:tc>
          <w:tcPr>
            <w:tcW w:w="2599" w:type="dxa"/>
          </w:tcPr>
          <w:p w:rsidR="00C34CC9" w:rsidRDefault="00C34CC9">
            <w:pPr>
              <w:pStyle w:val="ConsPlusNormal"/>
            </w:pPr>
            <w:r>
              <w:t>сети автомобильных дорог общего пользования регионального (межмуниципального) значения</w:t>
            </w:r>
          </w:p>
        </w:tc>
        <w:tc>
          <w:tcPr>
            <w:tcW w:w="680" w:type="dxa"/>
          </w:tcPr>
          <w:p w:rsidR="00C34CC9" w:rsidRDefault="00C34CC9">
            <w:pPr>
              <w:pStyle w:val="ConsPlusNormal"/>
              <w:jc w:val="center"/>
            </w:pPr>
            <w:r>
              <w:t>км</w:t>
            </w:r>
          </w:p>
        </w:tc>
        <w:tc>
          <w:tcPr>
            <w:tcW w:w="968" w:type="dxa"/>
          </w:tcPr>
          <w:p w:rsidR="00C34CC9" w:rsidRDefault="00C34CC9">
            <w:pPr>
              <w:pStyle w:val="ConsPlusNormal"/>
              <w:jc w:val="center"/>
            </w:pPr>
            <w:r>
              <w:t>224,44</w:t>
            </w:r>
          </w:p>
        </w:tc>
        <w:tc>
          <w:tcPr>
            <w:tcW w:w="968" w:type="dxa"/>
          </w:tcPr>
          <w:p w:rsidR="00C34CC9" w:rsidRDefault="00C34CC9">
            <w:pPr>
              <w:pStyle w:val="ConsPlusNormal"/>
              <w:jc w:val="center"/>
            </w:pPr>
            <w:r>
              <w:t>967,86</w:t>
            </w:r>
          </w:p>
        </w:tc>
        <w:tc>
          <w:tcPr>
            <w:tcW w:w="964" w:type="dxa"/>
          </w:tcPr>
          <w:p w:rsidR="00C34CC9" w:rsidRDefault="00C34CC9">
            <w:pPr>
              <w:pStyle w:val="ConsPlusNormal"/>
              <w:jc w:val="center"/>
            </w:pPr>
            <w:r>
              <w:t>61,31</w:t>
            </w:r>
          </w:p>
        </w:tc>
        <w:tc>
          <w:tcPr>
            <w:tcW w:w="968" w:type="dxa"/>
          </w:tcPr>
          <w:p w:rsidR="00C34CC9" w:rsidRDefault="00C34CC9">
            <w:pPr>
              <w:pStyle w:val="ConsPlusNormal"/>
              <w:jc w:val="center"/>
            </w:pPr>
            <w:r>
              <w:t>155,39</w:t>
            </w:r>
          </w:p>
        </w:tc>
        <w:tc>
          <w:tcPr>
            <w:tcW w:w="965" w:type="dxa"/>
          </w:tcPr>
          <w:p w:rsidR="00C34CC9" w:rsidRDefault="00C34CC9">
            <w:pPr>
              <w:pStyle w:val="ConsPlusNormal"/>
              <w:jc w:val="center"/>
            </w:pPr>
            <w:r>
              <w:t>42,67</w:t>
            </w:r>
          </w:p>
        </w:tc>
        <w:tc>
          <w:tcPr>
            <w:tcW w:w="965" w:type="dxa"/>
          </w:tcPr>
          <w:p w:rsidR="00C34CC9" w:rsidRDefault="00C34CC9">
            <w:pPr>
              <w:pStyle w:val="ConsPlusNormal"/>
              <w:jc w:val="center"/>
            </w:pPr>
            <w:r>
              <w:t>125,83</w:t>
            </w:r>
          </w:p>
        </w:tc>
        <w:tc>
          <w:tcPr>
            <w:tcW w:w="965" w:type="dxa"/>
          </w:tcPr>
          <w:p w:rsidR="00C34CC9" w:rsidRDefault="00C34CC9">
            <w:pPr>
              <w:pStyle w:val="ConsPlusNormal"/>
              <w:jc w:val="center"/>
            </w:pPr>
            <w:r>
              <w:t>79,78</w:t>
            </w:r>
          </w:p>
        </w:tc>
        <w:tc>
          <w:tcPr>
            <w:tcW w:w="965" w:type="dxa"/>
          </w:tcPr>
          <w:p w:rsidR="00C34CC9" w:rsidRDefault="00C34CC9">
            <w:pPr>
              <w:pStyle w:val="ConsPlusNormal"/>
              <w:jc w:val="center"/>
            </w:pPr>
            <w:r>
              <w:t>16,00</w:t>
            </w:r>
          </w:p>
        </w:tc>
        <w:tc>
          <w:tcPr>
            <w:tcW w:w="965" w:type="dxa"/>
          </w:tcPr>
          <w:p w:rsidR="00C34CC9" w:rsidRDefault="00C34CC9">
            <w:pPr>
              <w:pStyle w:val="ConsPlusNormal"/>
              <w:jc w:val="center"/>
            </w:pPr>
            <w:r>
              <w:t>30,14</w:t>
            </w:r>
          </w:p>
        </w:tc>
        <w:tc>
          <w:tcPr>
            <w:tcW w:w="964" w:type="dxa"/>
          </w:tcPr>
          <w:p w:rsidR="00C34CC9" w:rsidRDefault="00C34CC9">
            <w:pPr>
              <w:pStyle w:val="ConsPlusNormal"/>
              <w:jc w:val="center"/>
            </w:pPr>
            <w:r>
              <w:t>53,94</w:t>
            </w:r>
          </w:p>
        </w:tc>
        <w:tc>
          <w:tcPr>
            <w:tcW w:w="965" w:type="dxa"/>
          </w:tcPr>
          <w:p w:rsidR="00C34CC9" w:rsidRDefault="00C34CC9">
            <w:pPr>
              <w:pStyle w:val="ConsPlusNormal"/>
              <w:jc w:val="center"/>
            </w:pPr>
            <w:r>
              <w:t>109,90</w:t>
            </w:r>
          </w:p>
        </w:tc>
        <w:tc>
          <w:tcPr>
            <w:tcW w:w="980" w:type="dxa"/>
          </w:tcPr>
          <w:p w:rsidR="00C34CC9" w:rsidRDefault="00C34CC9">
            <w:pPr>
              <w:pStyle w:val="ConsPlusNormal"/>
              <w:jc w:val="center"/>
            </w:pPr>
            <w:r>
              <w:t>292,90</w:t>
            </w:r>
          </w:p>
        </w:tc>
      </w:tr>
      <w:tr w:rsidR="00C34CC9">
        <w:tc>
          <w:tcPr>
            <w:tcW w:w="567" w:type="dxa"/>
          </w:tcPr>
          <w:p w:rsidR="00C34CC9" w:rsidRDefault="00C34CC9">
            <w:pPr>
              <w:pStyle w:val="ConsPlusNormal"/>
            </w:pPr>
          </w:p>
        </w:tc>
        <w:tc>
          <w:tcPr>
            <w:tcW w:w="2599" w:type="dxa"/>
          </w:tcPr>
          <w:p w:rsidR="00C34CC9" w:rsidRDefault="00C34CC9">
            <w:pPr>
              <w:pStyle w:val="ConsPlusNormal"/>
            </w:pPr>
            <w:r>
              <w:t>сети автомобильных дорог общего пользования местного значения</w:t>
            </w:r>
          </w:p>
        </w:tc>
        <w:tc>
          <w:tcPr>
            <w:tcW w:w="680" w:type="dxa"/>
          </w:tcPr>
          <w:p w:rsidR="00C34CC9" w:rsidRDefault="00C34CC9">
            <w:pPr>
              <w:pStyle w:val="ConsPlusNormal"/>
              <w:jc w:val="center"/>
            </w:pPr>
            <w:r>
              <w:t>км</w:t>
            </w:r>
          </w:p>
        </w:tc>
        <w:tc>
          <w:tcPr>
            <w:tcW w:w="968" w:type="dxa"/>
          </w:tcPr>
          <w:p w:rsidR="00C34CC9" w:rsidRDefault="00C34CC9">
            <w:pPr>
              <w:pStyle w:val="ConsPlusNormal"/>
              <w:jc w:val="center"/>
            </w:pPr>
            <w:r>
              <w:t>91,87</w:t>
            </w:r>
          </w:p>
        </w:tc>
        <w:tc>
          <w:tcPr>
            <w:tcW w:w="968" w:type="dxa"/>
          </w:tcPr>
          <w:p w:rsidR="00C34CC9" w:rsidRDefault="00C34CC9">
            <w:pPr>
              <w:pStyle w:val="ConsPlusNormal"/>
              <w:jc w:val="center"/>
            </w:pPr>
            <w:r>
              <w:t>134,77</w:t>
            </w:r>
          </w:p>
        </w:tc>
        <w:tc>
          <w:tcPr>
            <w:tcW w:w="964" w:type="dxa"/>
          </w:tcPr>
          <w:p w:rsidR="00C34CC9" w:rsidRDefault="00C34CC9">
            <w:pPr>
              <w:pStyle w:val="ConsPlusNormal"/>
              <w:jc w:val="center"/>
            </w:pPr>
            <w:r>
              <w:t>13,70</w:t>
            </w:r>
          </w:p>
        </w:tc>
        <w:tc>
          <w:tcPr>
            <w:tcW w:w="968" w:type="dxa"/>
          </w:tcPr>
          <w:p w:rsidR="00C34CC9" w:rsidRDefault="00C34CC9">
            <w:pPr>
              <w:pStyle w:val="ConsPlusNormal"/>
              <w:jc w:val="center"/>
            </w:pPr>
            <w:r>
              <w:t>10,30</w:t>
            </w:r>
          </w:p>
        </w:tc>
        <w:tc>
          <w:tcPr>
            <w:tcW w:w="965" w:type="dxa"/>
          </w:tcPr>
          <w:p w:rsidR="00C34CC9" w:rsidRDefault="00C34CC9">
            <w:pPr>
              <w:pStyle w:val="ConsPlusNormal"/>
              <w:jc w:val="center"/>
            </w:pPr>
            <w:r>
              <w:t>2,80</w:t>
            </w:r>
          </w:p>
        </w:tc>
        <w:tc>
          <w:tcPr>
            <w:tcW w:w="965" w:type="dxa"/>
          </w:tcPr>
          <w:p w:rsidR="00C34CC9" w:rsidRDefault="00C34CC9">
            <w:pPr>
              <w:pStyle w:val="ConsPlusNormal"/>
              <w:jc w:val="center"/>
            </w:pPr>
            <w:r>
              <w:t>28,44</w:t>
            </w:r>
          </w:p>
        </w:tc>
        <w:tc>
          <w:tcPr>
            <w:tcW w:w="965" w:type="dxa"/>
          </w:tcPr>
          <w:p w:rsidR="00C34CC9" w:rsidRDefault="00C34CC9">
            <w:pPr>
              <w:pStyle w:val="ConsPlusNormal"/>
              <w:jc w:val="center"/>
            </w:pPr>
            <w:r>
              <w:t>28,16</w:t>
            </w:r>
          </w:p>
        </w:tc>
        <w:tc>
          <w:tcPr>
            <w:tcW w:w="965" w:type="dxa"/>
          </w:tcPr>
          <w:p w:rsidR="00C34CC9" w:rsidRDefault="00C34CC9">
            <w:pPr>
              <w:pStyle w:val="ConsPlusNormal"/>
              <w:jc w:val="center"/>
            </w:pPr>
            <w:r>
              <w:t>12,63</w:t>
            </w:r>
          </w:p>
        </w:tc>
        <w:tc>
          <w:tcPr>
            <w:tcW w:w="965" w:type="dxa"/>
          </w:tcPr>
          <w:p w:rsidR="00C34CC9" w:rsidRDefault="00C34CC9">
            <w:pPr>
              <w:pStyle w:val="ConsPlusNormal"/>
              <w:jc w:val="center"/>
            </w:pPr>
            <w:r>
              <w:t>12,54</w:t>
            </w:r>
          </w:p>
        </w:tc>
        <w:tc>
          <w:tcPr>
            <w:tcW w:w="964" w:type="dxa"/>
          </w:tcPr>
          <w:p w:rsidR="00C34CC9" w:rsidRDefault="00C34CC9">
            <w:pPr>
              <w:pStyle w:val="ConsPlusNormal"/>
              <w:jc w:val="center"/>
            </w:pPr>
            <w:r>
              <w:t>6,11</w:t>
            </w:r>
          </w:p>
        </w:tc>
        <w:tc>
          <w:tcPr>
            <w:tcW w:w="965" w:type="dxa"/>
          </w:tcPr>
          <w:p w:rsidR="00C34CC9" w:rsidRDefault="00C34CC9">
            <w:pPr>
              <w:pStyle w:val="ConsPlusNormal"/>
              <w:jc w:val="center"/>
            </w:pPr>
            <w:r>
              <w:t>8,65</w:t>
            </w:r>
          </w:p>
        </w:tc>
        <w:tc>
          <w:tcPr>
            <w:tcW w:w="980" w:type="dxa"/>
          </w:tcPr>
          <w:p w:rsidR="00C34CC9" w:rsidRDefault="00C34CC9">
            <w:pPr>
              <w:pStyle w:val="ConsPlusNormal"/>
              <w:jc w:val="center"/>
            </w:pPr>
            <w:r>
              <w:t>11,44</w:t>
            </w:r>
          </w:p>
        </w:tc>
      </w:tr>
      <w:tr w:rsidR="00C34CC9">
        <w:tc>
          <w:tcPr>
            <w:tcW w:w="567" w:type="dxa"/>
          </w:tcPr>
          <w:p w:rsidR="00C34CC9" w:rsidRDefault="00C34CC9">
            <w:pPr>
              <w:pStyle w:val="ConsPlusNormal"/>
              <w:jc w:val="center"/>
            </w:pPr>
            <w:r>
              <w:t>3.</w:t>
            </w:r>
          </w:p>
        </w:tc>
        <w:tc>
          <w:tcPr>
            <w:tcW w:w="2599" w:type="dxa"/>
          </w:tcPr>
          <w:p w:rsidR="00C34CC9" w:rsidRDefault="00C34CC9">
            <w:pPr>
              <w:pStyle w:val="ConsPlusNormal"/>
            </w:pPr>
            <w:r>
              <w:t>Прирост протяженности сети автомобильных дорог регионального (межмуниципального) и местного значения на территории субъекта Российской Федерации в результате строительства новых автомобильных дорог, в том числе:</w:t>
            </w:r>
          </w:p>
        </w:tc>
        <w:tc>
          <w:tcPr>
            <w:tcW w:w="680" w:type="dxa"/>
          </w:tcPr>
          <w:p w:rsidR="00C34CC9" w:rsidRDefault="00C34CC9">
            <w:pPr>
              <w:pStyle w:val="ConsPlusNormal"/>
              <w:jc w:val="center"/>
            </w:pPr>
            <w:r>
              <w:t>км</w:t>
            </w:r>
          </w:p>
        </w:tc>
        <w:tc>
          <w:tcPr>
            <w:tcW w:w="968" w:type="dxa"/>
          </w:tcPr>
          <w:p w:rsidR="00C34CC9" w:rsidRDefault="00C34CC9">
            <w:pPr>
              <w:pStyle w:val="ConsPlusNormal"/>
              <w:jc w:val="center"/>
            </w:pPr>
            <w:r>
              <w:t>795,65</w:t>
            </w:r>
          </w:p>
        </w:tc>
        <w:tc>
          <w:tcPr>
            <w:tcW w:w="968" w:type="dxa"/>
          </w:tcPr>
          <w:p w:rsidR="00C34CC9" w:rsidRDefault="00C34CC9">
            <w:pPr>
              <w:pStyle w:val="ConsPlusNormal"/>
              <w:jc w:val="center"/>
            </w:pPr>
            <w:r>
              <w:t>490,89</w:t>
            </w:r>
          </w:p>
        </w:tc>
        <w:tc>
          <w:tcPr>
            <w:tcW w:w="964" w:type="dxa"/>
          </w:tcPr>
          <w:p w:rsidR="00C34CC9" w:rsidRDefault="00C34CC9">
            <w:pPr>
              <w:pStyle w:val="ConsPlusNormal"/>
              <w:jc w:val="center"/>
            </w:pPr>
            <w:r>
              <w:t>64,36</w:t>
            </w:r>
          </w:p>
        </w:tc>
        <w:tc>
          <w:tcPr>
            <w:tcW w:w="968" w:type="dxa"/>
          </w:tcPr>
          <w:p w:rsidR="00C34CC9" w:rsidRDefault="00C34CC9">
            <w:pPr>
              <w:pStyle w:val="ConsPlusNormal"/>
              <w:jc w:val="center"/>
            </w:pPr>
            <w:r>
              <w:t>108,39</w:t>
            </w:r>
          </w:p>
        </w:tc>
        <w:tc>
          <w:tcPr>
            <w:tcW w:w="965" w:type="dxa"/>
          </w:tcPr>
          <w:p w:rsidR="00C34CC9" w:rsidRDefault="00C34CC9">
            <w:pPr>
              <w:pStyle w:val="ConsPlusNormal"/>
              <w:jc w:val="center"/>
            </w:pPr>
            <w:r>
              <w:t>2,80</w:t>
            </w:r>
          </w:p>
        </w:tc>
        <w:tc>
          <w:tcPr>
            <w:tcW w:w="965" w:type="dxa"/>
          </w:tcPr>
          <w:p w:rsidR="00C34CC9" w:rsidRDefault="00C34CC9">
            <w:pPr>
              <w:pStyle w:val="ConsPlusNormal"/>
              <w:jc w:val="center"/>
            </w:pPr>
            <w:r>
              <w:t>33,00</w:t>
            </w:r>
          </w:p>
        </w:tc>
        <w:tc>
          <w:tcPr>
            <w:tcW w:w="965" w:type="dxa"/>
          </w:tcPr>
          <w:p w:rsidR="00C34CC9" w:rsidRDefault="00C34CC9">
            <w:pPr>
              <w:pStyle w:val="ConsPlusNormal"/>
              <w:jc w:val="center"/>
            </w:pPr>
            <w:r>
              <w:t>55,61</w:t>
            </w:r>
          </w:p>
        </w:tc>
        <w:tc>
          <w:tcPr>
            <w:tcW w:w="965" w:type="dxa"/>
          </w:tcPr>
          <w:p w:rsidR="00C34CC9" w:rsidRDefault="00C34CC9">
            <w:pPr>
              <w:pStyle w:val="ConsPlusNormal"/>
              <w:jc w:val="center"/>
            </w:pPr>
            <w:r>
              <w:t>9,25</w:t>
            </w:r>
          </w:p>
        </w:tc>
        <w:tc>
          <w:tcPr>
            <w:tcW w:w="965" w:type="dxa"/>
          </w:tcPr>
          <w:p w:rsidR="00C34CC9" w:rsidRDefault="00C34CC9">
            <w:pPr>
              <w:pStyle w:val="ConsPlusNormal"/>
              <w:jc w:val="center"/>
            </w:pPr>
            <w:r>
              <w:t>9,09</w:t>
            </w:r>
          </w:p>
        </w:tc>
        <w:tc>
          <w:tcPr>
            <w:tcW w:w="964" w:type="dxa"/>
          </w:tcPr>
          <w:p w:rsidR="00C34CC9" w:rsidRDefault="00C34CC9">
            <w:pPr>
              <w:pStyle w:val="ConsPlusNormal"/>
              <w:jc w:val="center"/>
            </w:pPr>
            <w:r>
              <w:t>47,72</w:t>
            </w:r>
          </w:p>
        </w:tc>
        <w:tc>
          <w:tcPr>
            <w:tcW w:w="965" w:type="dxa"/>
          </w:tcPr>
          <w:p w:rsidR="00C34CC9" w:rsidRDefault="00C34CC9">
            <w:pPr>
              <w:pStyle w:val="ConsPlusNormal"/>
              <w:jc w:val="center"/>
            </w:pPr>
            <w:r>
              <w:t>103,33</w:t>
            </w:r>
          </w:p>
        </w:tc>
        <w:tc>
          <w:tcPr>
            <w:tcW w:w="980" w:type="dxa"/>
          </w:tcPr>
          <w:p w:rsidR="00C34CC9" w:rsidRDefault="00C34CC9">
            <w:pPr>
              <w:pStyle w:val="ConsPlusNormal"/>
              <w:jc w:val="center"/>
            </w:pPr>
            <w:r>
              <w:t>57,34</w:t>
            </w:r>
          </w:p>
        </w:tc>
      </w:tr>
      <w:tr w:rsidR="00C34CC9">
        <w:tc>
          <w:tcPr>
            <w:tcW w:w="567" w:type="dxa"/>
          </w:tcPr>
          <w:p w:rsidR="00C34CC9" w:rsidRDefault="00C34CC9">
            <w:pPr>
              <w:pStyle w:val="ConsPlusNormal"/>
            </w:pPr>
          </w:p>
        </w:tc>
        <w:tc>
          <w:tcPr>
            <w:tcW w:w="2599" w:type="dxa"/>
          </w:tcPr>
          <w:p w:rsidR="00C34CC9" w:rsidRDefault="00C34CC9">
            <w:pPr>
              <w:pStyle w:val="ConsPlusNormal"/>
            </w:pPr>
            <w:r>
              <w:t>сети автомобильных дорог общего пользования регионального (межмуниципального) значения</w:t>
            </w:r>
          </w:p>
        </w:tc>
        <w:tc>
          <w:tcPr>
            <w:tcW w:w="680" w:type="dxa"/>
          </w:tcPr>
          <w:p w:rsidR="00C34CC9" w:rsidRDefault="00C34CC9">
            <w:pPr>
              <w:pStyle w:val="ConsPlusNormal"/>
              <w:jc w:val="center"/>
            </w:pPr>
            <w:r>
              <w:t>км</w:t>
            </w:r>
          </w:p>
        </w:tc>
        <w:tc>
          <w:tcPr>
            <w:tcW w:w="968" w:type="dxa"/>
          </w:tcPr>
          <w:p w:rsidR="00C34CC9" w:rsidRDefault="00C34CC9">
            <w:pPr>
              <w:pStyle w:val="ConsPlusNormal"/>
              <w:jc w:val="center"/>
            </w:pPr>
            <w:r>
              <w:t>771,09</w:t>
            </w:r>
          </w:p>
        </w:tc>
        <w:tc>
          <w:tcPr>
            <w:tcW w:w="968" w:type="dxa"/>
          </w:tcPr>
          <w:p w:rsidR="00C34CC9" w:rsidRDefault="00C34CC9">
            <w:pPr>
              <w:pStyle w:val="ConsPlusNormal"/>
              <w:jc w:val="center"/>
            </w:pPr>
            <w:r>
              <w:t>407,30</w:t>
            </w:r>
          </w:p>
        </w:tc>
        <w:tc>
          <w:tcPr>
            <w:tcW w:w="964" w:type="dxa"/>
          </w:tcPr>
          <w:p w:rsidR="00C34CC9" w:rsidRDefault="00C34CC9">
            <w:pPr>
              <w:pStyle w:val="ConsPlusNormal"/>
              <w:jc w:val="center"/>
            </w:pPr>
            <w:r>
              <w:t>61,31</w:t>
            </w:r>
          </w:p>
        </w:tc>
        <w:tc>
          <w:tcPr>
            <w:tcW w:w="968" w:type="dxa"/>
          </w:tcPr>
          <w:p w:rsidR="00C34CC9" w:rsidRDefault="00C34CC9">
            <w:pPr>
              <w:pStyle w:val="ConsPlusNormal"/>
              <w:jc w:val="center"/>
            </w:pPr>
            <w:r>
              <w:t>98,09</w:t>
            </w:r>
          </w:p>
        </w:tc>
        <w:tc>
          <w:tcPr>
            <w:tcW w:w="965" w:type="dxa"/>
          </w:tcPr>
          <w:p w:rsidR="00C34CC9" w:rsidRDefault="00C34CC9">
            <w:pPr>
              <w:pStyle w:val="ConsPlusNormal"/>
              <w:jc w:val="center"/>
            </w:pPr>
            <w:r>
              <w:t>-</w:t>
            </w:r>
          </w:p>
        </w:tc>
        <w:tc>
          <w:tcPr>
            <w:tcW w:w="965" w:type="dxa"/>
          </w:tcPr>
          <w:p w:rsidR="00C34CC9" w:rsidRDefault="00C34CC9">
            <w:pPr>
              <w:pStyle w:val="ConsPlusNormal"/>
              <w:jc w:val="center"/>
            </w:pPr>
            <w:r>
              <w:t>16,33</w:t>
            </w:r>
          </w:p>
        </w:tc>
        <w:tc>
          <w:tcPr>
            <w:tcW w:w="965" w:type="dxa"/>
          </w:tcPr>
          <w:p w:rsidR="00C34CC9" w:rsidRDefault="00C34CC9">
            <w:pPr>
              <w:pStyle w:val="ConsPlusNormal"/>
              <w:jc w:val="center"/>
            </w:pPr>
            <w:r>
              <w:t>43,03</w:t>
            </w:r>
          </w:p>
        </w:tc>
        <w:tc>
          <w:tcPr>
            <w:tcW w:w="965" w:type="dxa"/>
          </w:tcPr>
          <w:p w:rsidR="00C34CC9" w:rsidRDefault="00C34CC9">
            <w:pPr>
              <w:pStyle w:val="ConsPlusNormal"/>
              <w:jc w:val="center"/>
            </w:pPr>
            <w:r>
              <w:t>-</w:t>
            </w:r>
          </w:p>
        </w:tc>
        <w:tc>
          <w:tcPr>
            <w:tcW w:w="965" w:type="dxa"/>
          </w:tcPr>
          <w:p w:rsidR="00C34CC9" w:rsidRDefault="00C34CC9">
            <w:pPr>
              <w:pStyle w:val="ConsPlusNormal"/>
              <w:jc w:val="center"/>
            </w:pPr>
            <w:r>
              <w:t>0,65</w:t>
            </w:r>
          </w:p>
        </w:tc>
        <w:tc>
          <w:tcPr>
            <w:tcW w:w="964" w:type="dxa"/>
          </w:tcPr>
          <w:p w:rsidR="00C34CC9" w:rsidRDefault="00C34CC9">
            <w:pPr>
              <w:pStyle w:val="ConsPlusNormal"/>
              <w:jc w:val="center"/>
            </w:pPr>
            <w:r>
              <w:t>45,40</w:t>
            </w:r>
          </w:p>
        </w:tc>
        <w:tc>
          <w:tcPr>
            <w:tcW w:w="965" w:type="dxa"/>
          </w:tcPr>
          <w:p w:rsidR="00C34CC9" w:rsidRDefault="00C34CC9">
            <w:pPr>
              <w:pStyle w:val="ConsPlusNormal"/>
              <w:jc w:val="center"/>
            </w:pPr>
            <w:r>
              <w:t>94,68</w:t>
            </w:r>
          </w:p>
        </w:tc>
        <w:tc>
          <w:tcPr>
            <w:tcW w:w="980" w:type="dxa"/>
          </w:tcPr>
          <w:p w:rsidR="00C34CC9" w:rsidRDefault="00C34CC9">
            <w:pPr>
              <w:pStyle w:val="ConsPlusNormal"/>
              <w:jc w:val="center"/>
            </w:pPr>
            <w:r>
              <w:t>47,80</w:t>
            </w:r>
          </w:p>
        </w:tc>
      </w:tr>
      <w:tr w:rsidR="00C34CC9">
        <w:tc>
          <w:tcPr>
            <w:tcW w:w="567" w:type="dxa"/>
          </w:tcPr>
          <w:p w:rsidR="00C34CC9" w:rsidRDefault="00C34CC9">
            <w:pPr>
              <w:pStyle w:val="ConsPlusNormal"/>
            </w:pPr>
          </w:p>
        </w:tc>
        <w:tc>
          <w:tcPr>
            <w:tcW w:w="2599" w:type="dxa"/>
          </w:tcPr>
          <w:p w:rsidR="00C34CC9" w:rsidRDefault="00C34CC9">
            <w:pPr>
              <w:pStyle w:val="ConsPlusNormal"/>
            </w:pPr>
            <w:r>
              <w:t>сети автомобильных дорог общего пользования местного значения</w:t>
            </w:r>
          </w:p>
        </w:tc>
        <w:tc>
          <w:tcPr>
            <w:tcW w:w="680" w:type="dxa"/>
          </w:tcPr>
          <w:p w:rsidR="00C34CC9" w:rsidRDefault="00C34CC9">
            <w:pPr>
              <w:pStyle w:val="ConsPlusNormal"/>
              <w:jc w:val="center"/>
            </w:pPr>
            <w:r>
              <w:t>км</w:t>
            </w:r>
          </w:p>
        </w:tc>
        <w:tc>
          <w:tcPr>
            <w:tcW w:w="968" w:type="dxa"/>
          </w:tcPr>
          <w:p w:rsidR="00C34CC9" w:rsidRDefault="00C34CC9">
            <w:pPr>
              <w:pStyle w:val="ConsPlusNormal"/>
              <w:jc w:val="center"/>
            </w:pPr>
            <w:r>
              <w:t>24,56</w:t>
            </w:r>
          </w:p>
        </w:tc>
        <w:tc>
          <w:tcPr>
            <w:tcW w:w="968" w:type="dxa"/>
          </w:tcPr>
          <w:p w:rsidR="00C34CC9" w:rsidRDefault="00C34CC9">
            <w:pPr>
              <w:pStyle w:val="ConsPlusNormal"/>
              <w:jc w:val="center"/>
            </w:pPr>
            <w:r>
              <w:t>83,60</w:t>
            </w:r>
          </w:p>
        </w:tc>
        <w:tc>
          <w:tcPr>
            <w:tcW w:w="964" w:type="dxa"/>
          </w:tcPr>
          <w:p w:rsidR="00C34CC9" w:rsidRDefault="00C34CC9">
            <w:pPr>
              <w:pStyle w:val="ConsPlusNormal"/>
              <w:jc w:val="center"/>
            </w:pPr>
            <w:r>
              <w:t>3,05</w:t>
            </w:r>
          </w:p>
        </w:tc>
        <w:tc>
          <w:tcPr>
            <w:tcW w:w="968" w:type="dxa"/>
          </w:tcPr>
          <w:p w:rsidR="00C34CC9" w:rsidRDefault="00C34CC9">
            <w:pPr>
              <w:pStyle w:val="ConsPlusNormal"/>
              <w:jc w:val="center"/>
            </w:pPr>
            <w:r>
              <w:t>10,30</w:t>
            </w:r>
          </w:p>
        </w:tc>
        <w:tc>
          <w:tcPr>
            <w:tcW w:w="965" w:type="dxa"/>
          </w:tcPr>
          <w:p w:rsidR="00C34CC9" w:rsidRDefault="00C34CC9">
            <w:pPr>
              <w:pStyle w:val="ConsPlusNormal"/>
              <w:jc w:val="center"/>
            </w:pPr>
            <w:r>
              <w:t>2,80</w:t>
            </w:r>
          </w:p>
        </w:tc>
        <w:tc>
          <w:tcPr>
            <w:tcW w:w="965" w:type="dxa"/>
          </w:tcPr>
          <w:p w:rsidR="00C34CC9" w:rsidRDefault="00C34CC9">
            <w:pPr>
              <w:pStyle w:val="ConsPlusNormal"/>
              <w:jc w:val="center"/>
            </w:pPr>
            <w:r>
              <w:t>16,67</w:t>
            </w:r>
          </w:p>
        </w:tc>
        <w:tc>
          <w:tcPr>
            <w:tcW w:w="965" w:type="dxa"/>
          </w:tcPr>
          <w:p w:rsidR="00C34CC9" w:rsidRDefault="00C34CC9">
            <w:pPr>
              <w:pStyle w:val="ConsPlusNormal"/>
              <w:jc w:val="center"/>
            </w:pPr>
            <w:r>
              <w:t>12,58</w:t>
            </w:r>
          </w:p>
        </w:tc>
        <w:tc>
          <w:tcPr>
            <w:tcW w:w="965" w:type="dxa"/>
          </w:tcPr>
          <w:p w:rsidR="00C34CC9" w:rsidRDefault="00C34CC9">
            <w:pPr>
              <w:pStyle w:val="ConsPlusNormal"/>
              <w:jc w:val="center"/>
            </w:pPr>
            <w:r>
              <w:t>9,25</w:t>
            </w:r>
          </w:p>
        </w:tc>
        <w:tc>
          <w:tcPr>
            <w:tcW w:w="965" w:type="dxa"/>
          </w:tcPr>
          <w:p w:rsidR="00C34CC9" w:rsidRDefault="00C34CC9">
            <w:pPr>
              <w:pStyle w:val="ConsPlusNormal"/>
              <w:jc w:val="center"/>
            </w:pPr>
            <w:r>
              <w:t>8,45</w:t>
            </w:r>
          </w:p>
        </w:tc>
        <w:tc>
          <w:tcPr>
            <w:tcW w:w="964" w:type="dxa"/>
          </w:tcPr>
          <w:p w:rsidR="00C34CC9" w:rsidRDefault="00C34CC9">
            <w:pPr>
              <w:pStyle w:val="ConsPlusNormal"/>
              <w:jc w:val="center"/>
            </w:pPr>
            <w:r>
              <w:t>2,32</w:t>
            </w:r>
          </w:p>
        </w:tc>
        <w:tc>
          <w:tcPr>
            <w:tcW w:w="965" w:type="dxa"/>
          </w:tcPr>
          <w:p w:rsidR="00C34CC9" w:rsidRDefault="00C34CC9">
            <w:pPr>
              <w:pStyle w:val="ConsPlusNormal"/>
              <w:jc w:val="center"/>
            </w:pPr>
            <w:r>
              <w:t>8,65</w:t>
            </w:r>
          </w:p>
        </w:tc>
        <w:tc>
          <w:tcPr>
            <w:tcW w:w="980" w:type="dxa"/>
          </w:tcPr>
          <w:p w:rsidR="00C34CC9" w:rsidRDefault="00C34CC9">
            <w:pPr>
              <w:pStyle w:val="ConsPlusNormal"/>
              <w:jc w:val="center"/>
            </w:pPr>
            <w:r>
              <w:t>9,54</w:t>
            </w:r>
          </w:p>
        </w:tc>
      </w:tr>
      <w:tr w:rsidR="00C34CC9">
        <w:tc>
          <w:tcPr>
            <w:tcW w:w="567" w:type="dxa"/>
          </w:tcPr>
          <w:p w:rsidR="00C34CC9" w:rsidRDefault="00C34CC9">
            <w:pPr>
              <w:pStyle w:val="ConsPlusNormal"/>
              <w:jc w:val="center"/>
            </w:pPr>
            <w:r>
              <w:lastRenderedPageBreak/>
              <w:t>4.</w:t>
            </w:r>
          </w:p>
        </w:tc>
        <w:tc>
          <w:tcPr>
            <w:tcW w:w="2599" w:type="dxa"/>
          </w:tcPr>
          <w:p w:rsidR="00C34CC9" w:rsidRDefault="00C34CC9">
            <w:pPr>
              <w:pStyle w:val="ConsPlusNormal"/>
            </w:pPr>
            <w:r>
              <w:t>Прирост протяженности автомобильных дорог общего пользования регионального (межмуниципального) и местного значения на территории субъекта Российской Федерации, соответствующих нормативным требованиям к транспортно-эксплуатационным показателям, в результате реконструкции автомобильных дорог, в том числе:</w:t>
            </w:r>
          </w:p>
        </w:tc>
        <w:tc>
          <w:tcPr>
            <w:tcW w:w="680" w:type="dxa"/>
          </w:tcPr>
          <w:p w:rsidR="00C34CC9" w:rsidRDefault="00C34CC9">
            <w:pPr>
              <w:pStyle w:val="ConsPlusNormal"/>
              <w:jc w:val="center"/>
            </w:pPr>
            <w:r>
              <w:t>км</w:t>
            </w:r>
          </w:p>
        </w:tc>
        <w:tc>
          <w:tcPr>
            <w:tcW w:w="968" w:type="dxa"/>
          </w:tcPr>
          <w:p w:rsidR="00C34CC9" w:rsidRDefault="00C34CC9">
            <w:pPr>
              <w:pStyle w:val="ConsPlusNormal"/>
              <w:jc w:val="center"/>
            </w:pPr>
            <w:r>
              <w:t>291,75</w:t>
            </w:r>
          </w:p>
        </w:tc>
        <w:tc>
          <w:tcPr>
            <w:tcW w:w="968" w:type="dxa"/>
          </w:tcPr>
          <w:p w:rsidR="00C34CC9" w:rsidRDefault="00C34CC9">
            <w:pPr>
              <w:pStyle w:val="ConsPlusNormal"/>
              <w:jc w:val="center"/>
            </w:pPr>
            <w:r>
              <w:t>294,24</w:t>
            </w:r>
          </w:p>
        </w:tc>
        <w:tc>
          <w:tcPr>
            <w:tcW w:w="964" w:type="dxa"/>
          </w:tcPr>
          <w:p w:rsidR="00C34CC9" w:rsidRDefault="00C34CC9">
            <w:pPr>
              <w:pStyle w:val="ConsPlusNormal"/>
              <w:jc w:val="center"/>
            </w:pPr>
            <w:r>
              <w:t>10,65</w:t>
            </w:r>
          </w:p>
        </w:tc>
        <w:tc>
          <w:tcPr>
            <w:tcW w:w="968" w:type="dxa"/>
          </w:tcPr>
          <w:p w:rsidR="00C34CC9" w:rsidRDefault="00C34CC9">
            <w:pPr>
              <w:pStyle w:val="ConsPlusNormal"/>
              <w:jc w:val="center"/>
            </w:pPr>
            <w:r>
              <w:t>57,30</w:t>
            </w:r>
          </w:p>
        </w:tc>
        <w:tc>
          <w:tcPr>
            <w:tcW w:w="965" w:type="dxa"/>
          </w:tcPr>
          <w:p w:rsidR="00C34CC9" w:rsidRDefault="00C34CC9">
            <w:pPr>
              <w:pStyle w:val="ConsPlusNormal"/>
              <w:jc w:val="center"/>
            </w:pPr>
            <w:r>
              <w:t>42,67</w:t>
            </w:r>
          </w:p>
        </w:tc>
        <w:tc>
          <w:tcPr>
            <w:tcW w:w="965" w:type="dxa"/>
          </w:tcPr>
          <w:p w:rsidR="00C34CC9" w:rsidRDefault="00C34CC9">
            <w:pPr>
              <w:pStyle w:val="ConsPlusNormal"/>
              <w:jc w:val="center"/>
            </w:pPr>
            <w:r>
              <w:t>49,87</w:t>
            </w:r>
          </w:p>
        </w:tc>
        <w:tc>
          <w:tcPr>
            <w:tcW w:w="965" w:type="dxa"/>
          </w:tcPr>
          <w:p w:rsidR="00C34CC9" w:rsidRDefault="00C34CC9">
            <w:pPr>
              <w:pStyle w:val="ConsPlusNormal"/>
              <w:jc w:val="center"/>
            </w:pPr>
            <w:r>
              <w:t>51,33</w:t>
            </w:r>
          </w:p>
        </w:tc>
        <w:tc>
          <w:tcPr>
            <w:tcW w:w="965" w:type="dxa"/>
          </w:tcPr>
          <w:p w:rsidR="00C34CC9" w:rsidRDefault="00C34CC9">
            <w:pPr>
              <w:pStyle w:val="ConsPlusNormal"/>
              <w:jc w:val="center"/>
            </w:pPr>
            <w:r>
              <w:t>19,38</w:t>
            </w:r>
          </w:p>
        </w:tc>
        <w:tc>
          <w:tcPr>
            <w:tcW w:w="965" w:type="dxa"/>
          </w:tcPr>
          <w:p w:rsidR="00C34CC9" w:rsidRDefault="00C34CC9">
            <w:pPr>
              <w:pStyle w:val="ConsPlusNormal"/>
              <w:jc w:val="center"/>
            </w:pPr>
            <w:r>
              <w:t>33,58</w:t>
            </w:r>
          </w:p>
        </w:tc>
        <w:tc>
          <w:tcPr>
            <w:tcW w:w="964" w:type="dxa"/>
          </w:tcPr>
          <w:p w:rsidR="00C34CC9" w:rsidRDefault="00C34CC9">
            <w:pPr>
              <w:pStyle w:val="ConsPlusNormal"/>
              <w:jc w:val="center"/>
            </w:pPr>
            <w:r>
              <w:t>12,34</w:t>
            </w:r>
          </w:p>
        </w:tc>
        <w:tc>
          <w:tcPr>
            <w:tcW w:w="965" w:type="dxa"/>
          </w:tcPr>
          <w:p w:rsidR="00C34CC9" w:rsidRDefault="00C34CC9">
            <w:pPr>
              <w:pStyle w:val="ConsPlusNormal"/>
              <w:jc w:val="center"/>
            </w:pPr>
            <w:r>
              <w:t>15,22</w:t>
            </w:r>
          </w:p>
        </w:tc>
        <w:tc>
          <w:tcPr>
            <w:tcW w:w="980" w:type="dxa"/>
          </w:tcPr>
          <w:p w:rsidR="00C34CC9" w:rsidRDefault="00C34CC9">
            <w:pPr>
              <w:pStyle w:val="ConsPlusNormal"/>
              <w:jc w:val="center"/>
            </w:pPr>
            <w:r>
              <w:t>1,90</w:t>
            </w:r>
          </w:p>
        </w:tc>
      </w:tr>
      <w:tr w:rsidR="00C34CC9">
        <w:tc>
          <w:tcPr>
            <w:tcW w:w="567" w:type="dxa"/>
          </w:tcPr>
          <w:p w:rsidR="00C34CC9" w:rsidRDefault="00C34CC9">
            <w:pPr>
              <w:pStyle w:val="ConsPlusNormal"/>
            </w:pPr>
          </w:p>
        </w:tc>
        <w:tc>
          <w:tcPr>
            <w:tcW w:w="2599" w:type="dxa"/>
          </w:tcPr>
          <w:p w:rsidR="00C34CC9" w:rsidRDefault="00C34CC9">
            <w:pPr>
              <w:pStyle w:val="ConsPlusNormal"/>
            </w:pPr>
            <w:r>
              <w:t>сети автомобильных дорог общего пользования регионального (межмуниципального) значения</w:t>
            </w:r>
          </w:p>
        </w:tc>
        <w:tc>
          <w:tcPr>
            <w:tcW w:w="680" w:type="dxa"/>
          </w:tcPr>
          <w:p w:rsidR="00C34CC9" w:rsidRDefault="00C34CC9">
            <w:pPr>
              <w:pStyle w:val="ConsPlusNormal"/>
            </w:pPr>
          </w:p>
        </w:tc>
        <w:tc>
          <w:tcPr>
            <w:tcW w:w="968" w:type="dxa"/>
          </w:tcPr>
          <w:p w:rsidR="00C34CC9" w:rsidRDefault="00C34CC9">
            <w:pPr>
              <w:pStyle w:val="ConsPlusNormal"/>
              <w:jc w:val="center"/>
            </w:pPr>
            <w:r>
              <w:t>224,44</w:t>
            </w:r>
          </w:p>
        </w:tc>
        <w:tc>
          <w:tcPr>
            <w:tcW w:w="968" w:type="dxa"/>
          </w:tcPr>
          <w:p w:rsidR="00C34CC9" w:rsidRDefault="00C34CC9">
            <w:pPr>
              <w:pStyle w:val="ConsPlusNormal"/>
              <w:jc w:val="center"/>
            </w:pPr>
            <w:r>
              <w:t>243,06</w:t>
            </w:r>
          </w:p>
        </w:tc>
        <w:tc>
          <w:tcPr>
            <w:tcW w:w="964" w:type="dxa"/>
          </w:tcPr>
          <w:p w:rsidR="00C34CC9" w:rsidRDefault="00C34CC9">
            <w:pPr>
              <w:pStyle w:val="ConsPlusNormal"/>
              <w:jc w:val="center"/>
            </w:pPr>
            <w:r>
              <w:t>-</w:t>
            </w:r>
          </w:p>
        </w:tc>
        <w:tc>
          <w:tcPr>
            <w:tcW w:w="968" w:type="dxa"/>
          </w:tcPr>
          <w:p w:rsidR="00C34CC9" w:rsidRDefault="00C34CC9">
            <w:pPr>
              <w:pStyle w:val="ConsPlusNormal"/>
              <w:jc w:val="center"/>
            </w:pPr>
            <w:r>
              <w:t>57,30</w:t>
            </w:r>
          </w:p>
        </w:tc>
        <w:tc>
          <w:tcPr>
            <w:tcW w:w="965" w:type="dxa"/>
          </w:tcPr>
          <w:p w:rsidR="00C34CC9" w:rsidRDefault="00C34CC9">
            <w:pPr>
              <w:pStyle w:val="ConsPlusNormal"/>
              <w:jc w:val="center"/>
            </w:pPr>
            <w:r>
              <w:t>42,67</w:t>
            </w:r>
          </w:p>
        </w:tc>
        <w:tc>
          <w:tcPr>
            <w:tcW w:w="965" w:type="dxa"/>
          </w:tcPr>
          <w:p w:rsidR="00C34CC9" w:rsidRDefault="00C34CC9">
            <w:pPr>
              <w:pStyle w:val="ConsPlusNormal"/>
              <w:jc w:val="center"/>
            </w:pPr>
            <w:r>
              <w:t>38,10</w:t>
            </w:r>
          </w:p>
        </w:tc>
        <w:tc>
          <w:tcPr>
            <w:tcW w:w="965" w:type="dxa"/>
          </w:tcPr>
          <w:p w:rsidR="00C34CC9" w:rsidRDefault="00C34CC9">
            <w:pPr>
              <w:pStyle w:val="ConsPlusNormal"/>
              <w:jc w:val="center"/>
            </w:pPr>
            <w:r>
              <w:t>35,74</w:t>
            </w:r>
          </w:p>
        </w:tc>
        <w:tc>
          <w:tcPr>
            <w:tcW w:w="965" w:type="dxa"/>
          </w:tcPr>
          <w:p w:rsidR="00C34CC9" w:rsidRDefault="00C34CC9">
            <w:pPr>
              <w:pStyle w:val="ConsPlusNormal"/>
              <w:jc w:val="center"/>
            </w:pPr>
            <w:r>
              <w:t>16,00</w:t>
            </w:r>
          </w:p>
        </w:tc>
        <w:tc>
          <w:tcPr>
            <w:tcW w:w="965" w:type="dxa"/>
          </w:tcPr>
          <w:p w:rsidR="00C34CC9" w:rsidRDefault="00C34CC9">
            <w:pPr>
              <w:pStyle w:val="ConsPlusNormal"/>
              <w:jc w:val="center"/>
            </w:pPr>
            <w:r>
              <w:t>29,49</w:t>
            </w:r>
          </w:p>
        </w:tc>
        <w:tc>
          <w:tcPr>
            <w:tcW w:w="964" w:type="dxa"/>
          </w:tcPr>
          <w:p w:rsidR="00C34CC9" w:rsidRDefault="00C34CC9">
            <w:pPr>
              <w:pStyle w:val="ConsPlusNormal"/>
              <w:jc w:val="center"/>
            </w:pPr>
            <w:r>
              <w:t>8,54</w:t>
            </w:r>
          </w:p>
        </w:tc>
        <w:tc>
          <w:tcPr>
            <w:tcW w:w="965" w:type="dxa"/>
          </w:tcPr>
          <w:p w:rsidR="00C34CC9" w:rsidRDefault="00C34CC9">
            <w:pPr>
              <w:pStyle w:val="ConsPlusNormal"/>
              <w:jc w:val="center"/>
            </w:pPr>
            <w:r>
              <w:t>15,22</w:t>
            </w:r>
          </w:p>
        </w:tc>
        <w:tc>
          <w:tcPr>
            <w:tcW w:w="980" w:type="dxa"/>
          </w:tcPr>
          <w:p w:rsidR="00C34CC9" w:rsidRDefault="00C34CC9">
            <w:pPr>
              <w:pStyle w:val="ConsPlusNormal"/>
              <w:jc w:val="center"/>
            </w:pPr>
            <w:r>
              <w:t>-</w:t>
            </w:r>
          </w:p>
        </w:tc>
      </w:tr>
      <w:tr w:rsidR="00C34CC9">
        <w:tc>
          <w:tcPr>
            <w:tcW w:w="567" w:type="dxa"/>
          </w:tcPr>
          <w:p w:rsidR="00C34CC9" w:rsidRDefault="00C34CC9">
            <w:pPr>
              <w:pStyle w:val="ConsPlusNormal"/>
            </w:pPr>
          </w:p>
        </w:tc>
        <w:tc>
          <w:tcPr>
            <w:tcW w:w="2599" w:type="dxa"/>
          </w:tcPr>
          <w:p w:rsidR="00C34CC9" w:rsidRDefault="00C34CC9">
            <w:pPr>
              <w:pStyle w:val="ConsPlusNormal"/>
            </w:pPr>
            <w:r>
              <w:t>сети автомобильных дорог общего пользования местного значения</w:t>
            </w:r>
          </w:p>
        </w:tc>
        <w:tc>
          <w:tcPr>
            <w:tcW w:w="680" w:type="dxa"/>
          </w:tcPr>
          <w:p w:rsidR="00C34CC9" w:rsidRDefault="00C34CC9">
            <w:pPr>
              <w:pStyle w:val="ConsPlusNormal"/>
            </w:pPr>
          </w:p>
        </w:tc>
        <w:tc>
          <w:tcPr>
            <w:tcW w:w="968" w:type="dxa"/>
          </w:tcPr>
          <w:p w:rsidR="00C34CC9" w:rsidRDefault="00C34CC9">
            <w:pPr>
              <w:pStyle w:val="ConsPlusNormal"/>
              <w:jc w:val="center"/>
            </w:pPr>
            <w:r>
              <w:t>67,31</w:t>
            </w:r>
          </w:p>
        </w:tc>
        <w:tc>
          <w:tcPr>
            <w:tcW w:w="968" w:type="dxa"/>
          </w:tcPr>
          <w:p w:rsidR="00C34CC9" w:rsidRDefault="00C34CC9">
            <w:pPr>
              <w:pStyle w:val="ConsPlusNormal"/>
              <w:jc w:val="center"/>
            </w:pPr>
            <w:r>
              <w:t>51,18</w:t>
            </w:r>
          </w:p>
        </w:tc>
        <w:tc>
          <w:tcPr>
            <w:tcW w:w="964" w:type="dxa"/>
          </w:tcPr>
          <w:p w:rsidR="00C34CC9" w:rsidRDefault="00C34CC9">
            <w:pPr>
              <w:pStyle w:val="ConsPlusNormal"/>
              <w:jc w:val="center"/>
            </w:pPr>
            <w:r>
              <w:t>10,65</w:t>
            </w:r>
          </w:p>
        </w:tc>
        <w:tc>
          <w:tcPr>
            <w:tcW w:w="968" w:type="dxa"/>
          </w:tcPr>
          <w:p w:rsidR="00C34CC9" w:rsidRDefault="00C34CC9">
            <w:pPr>
              <w:pStyle w:val="ConsPlusNormal"/>
              <w:jc w:val="center"/>
            </w:pPr>
            <w:r>
              <w:t>-</w:t>
            </w:r>
          </w:p>
        </w:tc>
        <w:tc>
          <w:tcPr>
            <w:tcW w:w="965" w:type="dxa"/>
          </w:tcPr>
          <w:p w:rsidR="00C34CC9" w:rsidRDefault="00C34CC9">
            <w:pPr>
              <w:pStyle w:val="ConsPlusNormal"/>
            </w:pPr>
          </w:p>
        </w:tc>
        <w:tc>
          <w:tcPr>
            <w:tcW w:w="965" w:type="dxa"/>
          </w:tcPr>
          <w:p w:rsidR="00C34CC9" w:rsidRDefault="00C34CC9">
            <w:pPr>
              <w:pStyle w:val="ConsPlusNormal"/>
              <w:jc w:val="center"/>
            </w:pPr>
            <w:r>
              <w:t>11,77</w:t>
            </w:r>
          </w:p>
        </w:tc>
        <w:tc>
          <w:tcPr>
            <w:tcW w:w="965" w:type="dxa"/>
          </w:tcPr>
          <w:p w:rsidR="00C34CC9" w:rsidRDefault="00C34CC9">
            <w:pPr>
              <w:pStyle w:val="ConsPlusNormal"/>
              <w:jc w:val="center"/>
            </w:pPr>
            <w:r>
              <w:t>15,59</w:t>
            </w:r>
          </w:p>
        </w:tc>
        <w:tc>
          <w:tcPr>
            <w:tcW w:w="965" w:type="dxa"/>
          </w:tcPr>
          <w:p w:rsidR="00C34CC9" w:rsidRDefault="00C34CC9">
            <w:pPr>
              <w:pStyle w:val="ConsPlusNormal"/>
              <w:jc w:val="center"/>
            </w:pPr>
            <w:r>
              <w:t>3,38</w:t>
            </w:r>
          </w:p>
        </w:tc>
        <w:tc>
          <w:tcPr>
            <w:tcW w:w="965" w:type="dxa"/>
          </w:tcPr>
          <w:p w:rsidR="00C34CC9" w:rsidRDefault="00C34CC9">
            <w:pPr>
              <w:pStyle w:val="ConsPlusNormal"/>
              <w:jc w:val="center"/>
            </w:pPr>
            <w:r>
              <w:t>4,09</w:t>
            </w:r>
          </w:p>
        </w:tc>
        <w:tc>
          <w:tcPr>
            <w:tcW w:w="964" w:type="dxa"/>
          </w:tcPr>
          <w:p w:rsidR="00C34CC9" w:rsidRDefault="00C34CC9">
            <w:pPr>
              <w:pStyle w:val="ConsPlusNormal"/>
              <w:jc w:val="center"/>
            </w:pPr>
            <w:r>
              <w:t>3,80</w:t>
            </w:r>
          </w:p>
        </w:tc>
        <w:tc>
          <w:tcPr>
            <w:tcW w:w="965" w:type="dxa"/>
          </w:tcPr>
          <w:p w:rsidR="00C34CC9" w:rsidRDefault="00C34CC9">
            <w:pPr>
              <w:pStyle w:val="ConsPlusNormal"/>
              <w:jc w:val="center"/>
            </w:pPr>
            <w:r>
              <w:t>-</w:t>
            </w:r>
          </w:p>
        </w:tc>
        <w:tc>
          <w:tcPr>
            <w:tcW w:w="980" w:type="dxa"/>
          </w:tcPr>
          <w:p w:rsidR="00C34CC9" w:rsidRDefault="00C34CC9">
            <w:pPr>
              <w:pStyle w:val="ConsPlusNormal"/>
              <w:jc w:val="center"/>
            </w:pPr>
            <w:r>
              <w:t>1,90</w:t>
            </w:r>
          </w:p>
        </w:tc>
      </w:tr>
      <w:tr w:rsidR="00C34CC9">
        <w:tc>
          <w:tcPr>
            <w:tcW w:w="567" w:type="dxa"/>
          </w:tcPr>
          <w:p w:rsidR="00C34CC9" w:rsidRDefault="00C34CC9">
            <w:pPr>
              <w:pStyle w:val="ConsPlusNormal"/>
              <w:jc w:val="center"/>
            </w:pPr>
            <w:r>
              <w:t>5.</w:t>
            </w:r>
          </w:p>
        </w:tc>
        <w:tc>
          <w:tcPr>
            <w:tcW w:w="2599" w:type="dxa"/>
          </w:tcPr>
          <w:p w:rsidR="00C34CC9" w:rsidRDefault="00C34CC9">
            <w:pPr>
              <w:pStyle w:val="ConsPlusNormal"/>
            </w:pPr>
            <w:r>
              <w:t xml:space="preserve">Прирост протяженности автомобильных дорог общего пользования регионального </w:t>
            </w:r>
            <w:r>
              <w:lastRenderedPageBreak/>
              <w:t>(межмуниципального) и местного значения на территории субъекта Российской Федерации, соответствующих нормативным требованиям к транспортно-эксплуатационным показателям, в результате капитального ремонта и ремонта автомобильных дорог, в том числе:</w:t>
            </w:r>
          </w:p>
        </w:tc>
        <w:tc>
          <w:tcPr>
            <w:tcW w:w="680" w:type="dxa"/>
          </w:tcPr>
          <w:p w:rsidR="00C34CC9" w:rsidRDefault="00C34CC9">
            <w:pPr>
              <w:pStyle w:val="ConsPlusNormal"/>
              <w:jc w:val="center"/>
            </w:pPr>
            <w:r>
              <w:lastRenderedPageBreak/>
              <w:t>км</w:t>
            </w:r>
          </w:p>
        </w:tc>
        <w:tc>
          <w:tcPr>
            <w:tcW w:w="968" w:type="dxa"/>
          </w:tcPr>
          <w:p w:rsidR="00C34CC9" w:rsidRDefault="00C34CC9">
            <w:pPr>
              <w:pStyle w:val="ConsPlusNormal"/>
              <w:jc w:val="center"/>
            </w:pPr>
            <w:r>
              <w:t>562,68</w:t>
            </w:r>
          </w:p>
        </w:tc>
        <w:tc>
          <w:tcPr>
            <w:tcW w:w="968" w:type="dxa"/>
          </w:tcPr>
          <w:p w:rsidR="00C34CC9" w:rsidRDefault="00C34CC9">
            <w:pPr>
              <w:pStyle w:val="ConsPlusNormal"/>
              <w:jc w:val="center"/>
            </w:pPr>
            <w:r>
              <w:t>775,83</w:t>
            </w:r>
          </w:p>
        </w:tc>
        <w:tc>
          <w:tcPr>
            <w:tcW w:w="964" w:type="dxa"/>
          </w:tcPr>
          <w:p w:rsidR="00C34CC9" w:rsidRDefault="00C34CC9">
            <w:pPr>
              <w:pStyle w:val="ConsPlusNormal"/>
              <w:jc w:val="center"/>
            </w:pPr>
            <w:r>
              <w:t>61,96</w:t>
            </w:r>
          </w:p>
        </w:tc>
        <w:tc>
          <w:tcPr>
            <w:tcW w:w="968" w:type="dxa"/>
          </w:tcPr>
          <w:p w:rsidR="00C34CC9" w:rsidRDefault="00C34CC9">
            <w:pPr>
              <w:pStyle w:val="ConsPlusNormal"/>
              <w:jc w:val="center"/>
            </w:pPr>
            <w:r>
              <w:t>125,13</w:t>
            </w:r>
          </w:p>
        </w:tc>
        <w:tc>
          <w:tcPr>
            <w:tcW w:w="965" w:type="dxa"/>
          </w:tcPr>
          <w:p w:rsidR="00C34CC9" w:rsidRDefault="00C34CC9">
            <w:pPr>
              <w:pStyle w:val="ConsPlusNormal"/>
              <w:jc w:val="center"/>
            </w:pPr>
            <w:r>
              <w:t>90,08</w:t>
            </w:r>
          </w:p>
        </w:tc>
        <w:tc>
          <w:tcPr>
            <w:tcW w:w="965" w:type="dxa"/>
          </w:tcPr>
          <w:p w:rsidR="00C34CC9" w:rsidRDefault="00C34CC9">
            <w:pPr>
              <w:pStyle w:val="ConsPlusNormal"/>
              <w:jc w:val="center"/>
            </w:pPr>
            <w:r>
              <w:t>111,08</w:t>
            </w:r>
          </w:p>
        </w:tc>
        <w:tc>
          <w:tcPr>
            <w:tcW w:w="965" w:type="dxa"/>
          </w:tcPr>
          <w:p w:rsidR="00C34CC9" w:rsidRDefault="00C34CC9">
            <w:pPr>
              <w:pStyle w:val="ConsPlusNormal"/>
              <w:jc w:val="center"/>
            </w:pPr>
            <w:r>
              <w:t>108,24</w:t>
            </w:r>
          </w:p>
        </w:tc>
        <w:tc>
          <w:tcPr>
            <w:tcW w:w="965" w:type="dxa"/>
          </w:tcPr>
          <w:p w:rsidR="00C34CC9" w:rsidRDefault="00C34CC9">
            <w:pPr>
              <w:pStyle w:val="ConsPlusNormal"/>
              <w:jc w:val="center"/>
            </w:pPr>
            <w:r>
              <w:t>81,59</w:t>
            </w:r>
          </w:p>
        </w:tc>
        <w:tc>
          <w:tcPr>
            <w:tcW w:w="965" w:type="dxa"/>
          </w:tcPr>
          <w:p w:rsidR="00C34CC9" w:rsidRDefault="00C34CC9">
            <w:pPr>
              <w:pStyle w:val="ConsPlusNormal"/>
              <w:jc w:val="center"/>
            </w:pPr>
            <w:r>
              <w:t>50,59</w:t>
            </w:r>
          </w:p>
        </w:tc>
        <w:tc>
          <w:tcPr>
            <w:tcW w:w="964" w:type="dxa"/>
          </w:tcPr>
          <w:p w:rsidR="00C34CC9" w:rsidRDefault="00C34CC9">
            <w:pPr>
              <w:pStyle w:val="ConsPlusNormal"/>
              <w:jc w:val="center"/>
            </w:pPr>
            <w:r>
              <w:t>59,50</w:t>
            </w:r>
          </w:p>
        </w:tc>
        <w:tc>
          <w:tcPr>
            <w:tcW w:w="965" w:type="dxa"/>
          </w:tcPr>
          <w:p w:rsidR="00C34CC9" w:rsidRDefault="00C34CC9">
            <w:pPr>
              <w:pStyle w:val="ConsPlusNormal"/>
              <w:jc w:val="center"/>
            </w:pPr>
            <w:r>
              <w:t>45,07</w:t>
            </w:r>
          </w:p>
        </w:tc>
        <w:tc>
          <w:tcPr>
            <w:tcW w:w="980" w:type="dxa"/>
          </w:tcPr>
          <w:p w:rsidR="00C34CC9" w:rsidRDefault="00C34CC9">
            <w:pPr>
              <w:pStyle w:val="ConsPlusNormal"/>
              <w:jc w:val="center"/>
            </w:pPr>
            <w:r>
              <w:t>42,60</w:t>
            </w:r>
          </w:p>
        </w:tc>
      </w:tr>
      <w:tr w:rsidR="00C34CC9">
        <w:tc>
          <w:tcPr>
            <w:tcW w:w="567" w:type="dxa"/>
          </w:tcPr>
          <w:p w:rsidR="00C34CC9" w:rsidRDefault="00C34CC9">
            <w:pPr>
              <w:pStyle w:val="ConsPlusNormal"/>
            </w:pPr>
          </w:p>
        </w:tc>
        <w:tc>
          <w:tcPr>
            <w:tcW w:w="2599" w:type="dxa"/>
          </w:tcPr>
          <w:p w:rsidR="00C34CC9" w:rsidRDefault="00C34CC9">
            <w:pPr>
              <w:pStyle w:val="ConsPlusNormal"/>
            </w:pPr>
            <w:r>
              <w:t>сети автомобильных дорог общего пользования регионального (межмуниципального) значения</w:t>
            </w:r>
          </w:p>
        </w:tc>
        <w:tc>
          <w:tcPr>
            <w:tcW w:w="680" w:type="dxa"/>
          </w:tcPr>
          <w:p w:rsidR="00C34CC9" w:rsidRDefault="00C34CC9">
            <w:pPr>
              <w:pStyle w:val="ConsPlusNormal"/>
              <w:jc w:val="center"/>
            </w:pPr>
            <w:r>
              <w:t>км</w:t>
            </w:r>
          </w:p>
        </w:tc>
        <w:tc>
          <w:tcPr>
            <w:tcW w:w="968" w:type="dxa"/>
          </w:tcPr>
          <w:p w:rsidR="00C34CC9" w:rsidRDefault="00C34CC9">
            <w:pPr>
              <w:pStyle w:val="ConsPlusNormal"/>
              <w:jc w:val="center"/>
            </w:pPr>
            <w:r>
              <w:t>562,68</w:t>
            </w:r>
          </w:p>
        </w:tc>
        <w:tc>
          <w:tcPr>
            <w:tcW w:w="968" w:type="dxa"/>
          </w:tcPr>
          <w:p w:rsidR="00C34CC9" w:rsidRDefault="00C34CC9">
            <w:pPr>
              <w:pStyle w:val="ConsPlusNormal"/>
              <w:jc w:val="center"/>
            </w:pPr>
            <w:r>
              <w:t>227,30</w:t>
            </w:r>
          </w:p>
        </w:tc>
        <w:tc>
          <w:tcPr>
            <w:tcW w:w="964" w:type="dxa"/>
          </w:tcPr>
          <w:p w:rsidR="00C34CC9" w:rsidRDefault="00C34CC9">
            <w:pPr>
              <w:pStyle w:val="ConsPlusNormal"/>
              <w:jc w:val="center"/>
            </w:pPr>
            <w:r>
              <w:t>9,16</w:t>
            </w:r>
          </w:p>
        </w:tc>
        <w:tc>
          <w:tcPr>
            <w:tcW w:w="968" w:type="dxa"/>
          </w:tcPr>
          <w:p w:rsidR="00C34CC9" w:rsidRDefault="00C34CC9">
            <w:pPr>
              <w:pStyle w:val="ConsPlusNormal"/>
              <w:jc w:val="center"/>
            </w:pPr>
            <w:r>
              <w:t>24,13</w:t>
            </w:r>
          </w:p>
        </w:tc>
        <w:tc>
          <w:tcPr>
            <w:tcW w:w="965" w:type="dxa"/>
          </w:tcPr>
          <w:p w:rsidR="00C34CC9" w:rsidRDefault="00C34CC9">
            <w:pPr>
              <w:pStyle w:val="ConsPlusNormal"/>
              <w:jc w:val="center"/>
            </w:pPr>
            <w:r>
              <w:t>12,08</w:t>
            </w:r>
          </w:p>
        </w:tc>
        <w:tc>
          <w:tcPr>
            <w:tcW w:w="965" w:type="dxa"/>
          </w:tcPr>
          <w:p w:rsidR="00C34CC9" w:rsidRDefault="00C34CC9">
            <w:pPr>
              <w:pStyle w:val="ConsPlusNormal"/>
              <w:jc w:val="center"/>
            </w:pPr>
            <w:r>
              <w:t>28,08</w:t>
            </w:r>
          </w:p>
        </w:tc>
        <w:tc>
          <w:tcPr>
            <w:tcW w:w="965" w:type="dxa"/>
          </w:tcPr>
          <w:p w:rsidR="00C34CC9" w:rsidRDefault="00C34CC9">
            <w:pPr>
              <w:pStyle w:val="ConsPlusNormal"/>
              <w:jc w:val="center"/>
            </w:pPr>
            <w:r>
              <w:t>59,67</w:t>
            </w:r>
          </w:p>
        </w:tc>
        <w:tc>
          <w:tcPr>
            <w:tcW w:w="965" w:type="dxa"/>
          </w:tcPr>
          <w:p w:rsidR="00C34CC9" w:rsidRDefault="00C34CC9">
            <w:pPr>
              <w:pStyle w:val="ConsPlusNormal"/>
              <w:jc w:val="center"/>
            </w:pPr>
            <w:r>
              <w:t>36,53</w:t>
            </w:r>
          </w:p>
        </w:tc>
        <w:tc>
          <w:tcPr>
            <w:tcW w:w="965" w:type="dxa"/>
          </w:tcPr>
          <w:p w:rsidR="00C34CC9" w:rsidRDefault="00C34CC9">
            <w:pPr>
              <w:pStyle w:val="ConsPlusNormal"/>
              <w:jc w:val="center"/>
            </w:pPr>
            <w:r>
              <w:t>14,79</w:t>
            </w:r>
          </w:p>
        </w:tc>
        <w:tc>
          <w:tcPr>
            <w:tcW w:w="964" w:type="dxa"/>
          </w:tcPr>
          <w:p w:rsidR="00C34CC9" w:rsidRDefault="00C34CC9">
            <w:pPr>
              <w:pStyle w:val="ConsPlusNormal"/>
              <w:jc w:val="center"/>
            </w:pPr>
            <w:r>
              <w:t>15,50</w:t>
            </w:r>
          </w:p>
        </w:tc>
        <w:tc>
          <w:tcPr>
            <w:tcW w:w="965" w:type="dxa"/>
          </w:tcPr>
          <w:p w:rsidR="00C34CC9" w:rsidRDefault="00C34CC9">
            <w:pPr>
              <w:pStyle w:val="ConsPlusNormal"/>
              <w:jc w:val="center"/>
            </w:pPr>
            <w:r>
              <w:t>14,47</w:t>
            </w:r>
          </w:p>
        </w:tc>
        <w:tc>
          <w:tcPr>
            <w:tcW w:w="980" w:type="dxa"/>
          </w:tcPr>
          <w:p w:rsidR="00C34CC9" w:rsidRDefault="00C34CC9">
            <w:pPr>
              <w:pStyle w:val="ConsPlusNormal"/>
              <w:jc w:val="center"/>
            </w:pPr>
            <w:r>
              <w:t>12,90</w:t>
            </w:r>
          </w:p>
        </w:tc>
      </w:tr>
      <w:tr w:rsidR="00C34CC9">
        <w:tc>
          <w:tcPr>
            <w:tcW w:w="567" w:type="dxa"/>
          </w:tcPr>
          <w:p w:rsidR="00C34CC9" w:rsidRDefault="00C34CC9">
            <w:pPr>
              <w:pStyle w:val="ConsPlusNormal"/>
            </w:pPr>
          </w:p>
        </w:tc>
        <w:tc>
          <w:tcPr>
            <w:tcW w:w="2599" w:type="dxa"/>
          </w:tcPr>
          <w:p w:rsidR="00C34CC9" w:rsidRDefault="00C34CC9">
            <w:pPr>
              <w:pStyle w:val="ConsPlusNormal"/>
            </w:pPr>
            <w:r>
              <w:t>сети автомобильных дорог общего пользования местного значения</w:t>
            </w:r>
          </w:p>
        </w:tc>
        <w:tc>
          <w:tcPr>
            <w:tcW w:w="680" w:type="dxa"/>
          </w:tcPr>
          <w:p w:rsidR="00C34CC9" w:rsidRDefault="00C34CC9">
            <w:pPr>
              <w:pStyle w:val="ConsPlusNormal"/>
              <w:jc w:val="center"/>
            </w:pPr>
            <w:r>
              <w:t>км</w:t>
            </w:r>
          </w:p>
        </w:tc>
        <w:tc>
          <w:tcPr>
            <w:tcW w:w="968" w:type="dxa"/>
          </w:tcPr>
          <w:p w:rsidR="00C34CC9" w:rsidRDefault="00C34CC9">
            <w:pPr>
              <w:pStyle w:val="ConsPlusNormal"/>
            </w:pPr>
          </w:p>
        </w:tc>
        <w:tc>
          <w:tcPr>
            <w:tcW w:w="968" w:type="dxa"/>
          </w:tcPr>
          <w:p w:rsidR="00C34CC9" w:rsidRDefault="00C34CC9">
            <w:pPr>
              <w:pStyle w:val="ConsPlusNormal"/>
              <w:jc w:val="center"/>
            </w:pPr>
            <w:r>
              <w:t>548,52</w:t>
            </w:r>
          </w:p>
        </w:tc>
        <w:tc>
          <w:tcPr>
            <w:tcW w:w="964" w:type="dxa"/>
          </w:tcPr>
          <w:p w:rsidR="00C34CC9" w:rsidRDefault="00C34CC9">
            <w:pPr>
              <w:pStyle w:val="ConsPlusNormal"/>
              <w:jc w:val="center"/>
            </w:pPr>
            <w:r>
              <w:t>52,80</w:t>
            </w:r>
          </w:p>
        </w:tc>
        <w:tc>
          <w:tcPr>
            <w:tcW w:w="968" w:type="dxa"/>
          </w:tcPr>
          <w:p w:rsidR="00C34CC9" w:rsidRDefault="00C34CC9">
            <w:pPr>
              <w:pStyle w:val="ConsPlusNormal"/>
              <w:jc w:val="center"/>
            </w:pPr>
            <w:r>
              <w:t>101,00</w:t>
            </w:r>
          </w:p>
        </w:tc>
        <w:tc>
          <w:tcPr>
            <w:tcW w:w="965" w:type="dxa"/>
          </w:tcPr>
          <w:p w:rsidR="00C34CC9" w:rsidRDefault="00C34CC9">
            <w:pPr>
              <w:pStyle w:val="ConsPlusNormal"/>
              <w:jc w:val="center"/>
            </w:pPr>
            <w:r>
              <w:t>78,00</w:t>
            </w:r>
          </w:p>
        </w:tc>
        <w:tc>
          <w:tcPr>
            <w:tcW w:w="965" w:type="dxa"/>
          </w:tcPr>
          <w:p w:rsidR="00C34CC9" w:rsidRDefault="00C34CC9">
            <w:pPr>
              <w:pStyle w:val="ConsPlusNormal"/>
              <w:jc w:val="center"/>
            </w:pPr>
            <w:r>
              <w:t>83,00</w:t>
            </w:r>
          </w:p>
        </w:tc>
        <w:tc>
          <w:tcPr>
            <w:tcW w:w="965" w:type="dxa"/>
          </w:tcPr>
          <w:p w:rsidR="00C34CC9" w:rsidRDefault="00C34CC9">
            <w:pPr>
              <w:pStyle w:val="ConsPlusNormal"/>
              <w:jc w:val="center"/>
            </w:pPr>
            <w:r>
              <w:t>48,57</w:t>
            </w:r>
          </w:p>
        </w:tc>
        <w:tc>
          <w:tcPr>
            <w:tcW w:w="965" w:type="dxa"/>
          </w:tcPr>
          <w:p w:rsidR="00C34CC9" w:rsidRDefault="00C34CC9">
            <w:pPr>
              <w:pStyle w:val="ConsPlusNormal"/>
              <w:jc w:val="center"/>
            </w:pPr>
            <w:r>
              <w:t>45,06</w:t>
            </w:r>
          </w:p>
        </w:tc>
        <w:tc>
          <w:tcPr>
            <w:tcW w:w="965" w:type="dxa"/>
          </w:tcPr>
          <w:p w:rsidR="00C34CC9" w:rsidRDefault="00C34CC9">
            <w:pPr>
              <w:pStyle w:val="ConsPlusNormal"/>
              <w:jc w:val="center"/>
            </w:pPr>
            <w:r>
              <w:t>35,80</w:t>
            </w:r>
          </w:p>
        </w:tc>
        <w:tc>
          <w:tcPr>
            <w:tcW w:w="964" w:type="dxa"/>
          </w:tcPr>
          <w:p w:rsidR="00C34CC9" w:rsidRDefault="00C34CC9">
            <w:pPr>
              <w:pStyle w:val="ConsPlusNormal"/>
              <w:jc w:val="center"/>
            </w:pPr>
            <w:r>
              <w:t>44,00</w:t>
            </w:r>
          </w:p>
        </w:tc>
        <w:tc>
          <w:tcPr>
            <w:tcW w:w="965" w:type="dxa"/>
          </w:tcPr>
          <w:p w:rsidR="00C34CC9" w:rsidRDefault="00C34CC9">
            <w:pPr>
              <w:pStyle w:val="ConsPlusNormal"/>
              <w:jc w:val="center"/>
            </w:pPr>
            <w:r>
              <w:t>30,60</w:t>
            </w:r>
          </w:p>
        </w:tc>
        <w:tc>
          <w:tcPr>
            <w:tcW w:w="980" w:type="dxa"/>
          </w:tcPr>
          <w:p w:rsidR="00C34CC9" w:rsidRDefault="00C34CC9">
            <w:pPr>
              <w:pStyle w:val="ConsPlusNormal"/>
              <w:jc w:val="center"/>
            </w:pPr>
            <w:r>
              <w:t>29,70</w:t>
            </w:r>
          </w:p>
        </w:tc>
      </w:tr>
      <w:tr w:rsidR="00C34CC9">
        <w:tc>
          <w:tcPr>
            <w:tcW w:w="567" w:type="dxa"/>
          </w:tcPr>
          <w:p w:rsidR="00C34CC9" w:rsidRDefault="00C34CC9">
            <w:pPr>
              <w:pStyle w:val="ConsPlusNormal"/>
              <w:jc w:val="center"/>
            </w:pPr>
            <w:r>
              <w:t>6.</w:t>
            </w:r>
          </w:p>
        </w:tc>
        <w:tc>
          <w:tcPr>
            <w:tcW w:w="2599" w:type="dxa"/>
          </w:tcPr>
          <w:p w:rsidR="00C34CC9" w:rsidRDefault="00C34CC9">
            <w:pPr>
              <w:pStyle w:val="ConsPlusNormal"/>
            </w:pPr>
            <w:r>
              <w:t xml:space="preserve">Общая протяженность автомобильных дорог общего пользования регионального (межмуниципального) и местного значения, соответствующих нормативным </w:t>
            </w:r>
            <w:r>
              <w:lastRenderedPageBreak/>
              <w:t>требованиям к транспортно-эксплуатационным показателям на 31 декабря отчетного года, в том числе:</w:t>
            </w:r>
          </w:p>
        </w:tc>
        <w:tc>
          <w:tcPr>
            <w:tcW w:w="680" w:type="dxa"/>
          </w:tcPr>
          <w:p w:rsidR="00C34CC9" w:rsidRDefault="00C34CC9">
            <w:pPr>
              <w:pStyle w:val="ConsPlusNormal"/>
              <w:jc w:val="center"/>
            </w:pPr>
            <w:r>
              <w:lastRenderedPageBreak/>
              <w:t>км</w:t>
            </w:r>
          </w:p>
        </w:tc>
        <w:tc>
          <w:tcPr>
            <w:tcW w:w="968" w:type="dxa"/>
          </w:tcPr>
          <w:p w:rsidR="00C34CC9" w:rsidRDefault="00C34CC9">
            <w:pPr>
              <w:pStyle w:val="ConsPlusNormal"/>
              <w:jc w:val="center"/>
            </w:pPr>
            <w:r>
              <w:t>x</w:t>
            </w:r>
          </w:p>
        </w:tc>
        <w:tc>
          <w:tcPr>
            <w:tcW w:w="968" w:type="dxa"/>
          </w:tcPr>
          <w:p w:rsidR="00C34CC9" w:rsidRDefault="00C34CC9">
            <w:pPr>
              <w:pStyle w:val="ConsPlusNormal"/>
              <w:jc w:val="center"/>
            </w:pPr>
            <w:r>
              <w:t>x</w:t>
            </w:r>
          </w:p>
        </w:tc>
        <w:tc>
          <w:tcPr>
            <w:tcW w:w="964" w:type="dxa"/>
          </w:tcPr>
          <w:p w:rsidR="00C34CC9" w:rsidRDefault="00C34CC9">
            <w:pPr>
              <w:pStyle w:val="ConsPlusNormal"/>
              <w:jc w:val="center"/>
            </w:pPr>
            <w:r>
              <w:t>5296,50</w:t>
            </w:r>
          </w:p>
        </w:tc>
        <w:tc>
          <w:tcPr>
            <w:tcW w:w="968" w:type="dxa"/>
          </w:tcPr>
          <w:p w:rsidR="00C34CC9" w:rsidRDefault="00C34CC9">
            <w:pPr>
              <w:pStyle w:val="ConsPlusNormal"/>
              <w:jc w:val="center"/>
            </w:pPr>
            <w:r>
              <w:t>5477,35</w:t>
            </w:r>
          </w:p>
        </w:tc>
        <w:tc>
          <w:tcPr>
            <w:tcW w:w="965" w:type="dxa"/>
          </w:tcPr>
          <w:p w:rsidR="00C34CC9" w:rsidRDefault="00C34CC9">
            <w:pPr>
              <w:pStyle w:val="ConsPlusNormal"/>
              <w:jc w:val="center"/>
            </w:pPr>
            <w:r>
              <w:t>5576,63</w:t>
            </w:r>
          </w:p>
        </w:tc>
        <w:tc>
          <w:tcPr>
            <w:tcW w:w="965" w:type="dxa"/>
          </w:tcPr>
          <w:p w:rsidR="00C34CC9" w:rsidRDefault="00C34CC9">
            <w:pPr>
              <w:pStyle w:val="ConsPlusNormal"/>
              <w:jc w:val="center"/>
            </w:pPr>
            <w:r>
              <w:t>5671,73</w:t>
            </w:r>
          </w:p>
        </w:tc>
        <w:tc>
          <w:tcPr>
            <w:tcW w:w="965" w:type="dxa"/>
          </w:tcPr>
          <w:p w:rsidR="00C34CC9" w:rsidRDefault="00C34CC9">
            <w:pPr>
              <w:pStyle w:val="ConsPlusNormal"/>
              <w:jc w:val="center"/>
            </w:pPr>
            <w:r>
              <w:t>5656,11</w:t>
            </w:r>
          </w:p>
        </w:tc>
        <w:tc>
          <w:tcPr>
            <w:tcW w:w="965" w:type="dxa"/>
          </w:tcPr>
          <w:p w:rsidR="00C34CC9" w:rsidRDefault="00C34CC9">
            <w:pPr>
              <w:pStyle w:val="ConsPlusNormal"/>
              <w:jc w:val="center"/>
            </w:pPr>
            <w:r>
              <w:t>5649,95</w:t>
            </w:r>
          </w:p>
        </w:tc>
        <w:tc>
          <w:tcPr>
            <w:tcW w:w="965" w:type="dxa"/>
          </w:tcPr>
          <w:p w:rsidR="00C34CC9" w:rsidRDefault="00C34CC9">
            <w:pPr>
              <w:pStyle w:val="ConsPlusNormal"/>
              <w:jc w:val="center"/>
            </w:pPr>
            <w:r>
              <w:t>5636,46</w:t>
            </w:r>
          </w:p>
        </w:tc>
        <w:tc>
          <w:tcPr>
            <w:tcW w:w="964" w:type="dxa"/>
          </w:tcPr>
          <w:p w:rsidR="00C34CC9" w:rsidRDefault="00C34CC9">
            <w:pPr>
              <w:pStyle w:val="ConsPlusNormal"/>
              <w:jc w:val="center"/>
            </w:pPr>
            <w:r>
              <w:t>5668,08</w:t>
            </w:r>
          </w:p>
        </w:tc>
        <w:tc>
          <w:tcPr>
            <w:tcW w:w="965" w:type="dxa"/>
          </w:tcPr>
          <w:p w:rsidR="00C34CC9" w:rsidRDefault="00C34CC9">
            <w:pPr>
              <w:pStyle w:val="ConsPlusNormal"/>
              <w:jc w:val="center"/>
            </w:pPr>
            <w:r>
              <w:t>5770,71</w:t>
            </w:r>
          </w:p>
        </w:tc>
        <w:tc>
          <w:tcPr>
            <w:tcW w:w="980" w:type="dxa"/>
          </w:tcPr>
          <w:p w:rsidR="00C34CC9" w:rsidRDefault="00C34CC9">
            <w:pPr>
              <w:pStyle w:val="ConsPlusNormal"/>
              <w:jc w:val="center"/>
            </w:pPr>
            <w:r>
              <w:t>5851,26</w:t>
            </w:r>
          </w:p>
        </w:tc>
      </w:tr>
      <w:tr w:rsidR="00C34CC9">
        <w:tc>
          <w:tcPr>
            <w:tcW w:w="567" w:type="dxa"/>
          </w:tcPr>
          <w:p w:rsidR="00C34CC9" w:rsidRDefault="00C34CC9">
            <w:pPr>
              <w:pStyle w:val="ConsPlusNormal"/>
            </w:pPr>
          </w:p>
        </w:tc>
        <w:tc>
          <w:tcPr>
            <w:tcW w:w="2599" w:type="dxa"/>
          </w:tcPr>
          <w:p w:rsidR="00C34CC9" w:rsidRDefault="00C34CC9">
            <w:pPr>
              <w:pStyle w:val="ConsPlusNormal"/>
            </w:pPr>
            <w:r>
              <w:t>сети автомобильных дорог общего пользования регионального (межмуниципального) значения</w:t>
            </w:r>
          </w:p>
        </w:tc>
        <w:tc>
          <w:tcPr>
            <w:tcW w:w="680" w:type="dxa"/>
          </w:tcPr>
          <w:p w:rsidR="00C34CC9" w:rsidRDefault="00C34CC9">
            <w:pPr>
              <w:pStyle w:val="ConsPlusNormal"/>
              <w:jc w:val="center"/>
            </w:pPr>
            <w:r>
              <w:t>км</w:t>
            </w:r>
          </w:p>
        </w:tc>
        <w:tc>
          <w:tcPr>
            <w:tcW w:w="968" w:type="dxa"/>
          </w:tcPr>
          <w:p w:rsidR="00C34CC9" w:rsidRDefault="00C34CC9">
            <w:pPr>
              <w:pStyle w:val="ConsPlusNormal"/>
              <w:jc w:val="center"/>
            </w:pPr>
            <w:r>
              <w:t>x</w:t>
            </w:r>
          </w:p>
        </w:tc>
        <w:tc>
          <w:tcPr>
            <w:tcW w:w="968" w:type="dxa"/>
          </w:tcPr>
          <w:p w:rsidR="00C34CC9" w:rsidRDefault="00C34CC9">
            <w:pPr>
              <w:pStyle w:val="ConsPlusNormal"/>
              <w:jc w:val="center"/>
            </w:pPr>
            <w:r>
              <w:t>x</w:t>
            </w:r>
          </w:p>
        </w:tc>
        <w:tc>
          <w:tcPr>
            <w:tcW w:w="964" w:type="dxa"/>
          </w:tcPr>
          <w:p w:rsidR="00C34CC9" w:rsidRDefault="00C34CC9">
            <w:pPr>
              <w:pStyle w:val="ConsPlusNormal"/>
              <w:jc w:val="center"/>
            </w:pPr>
            <w:r>
              <w:t>2156,60</w:t>
            </w:r>
          </w:p>
        </w:tc>
        <w:tc>
          <w:tcPr>
            <w:tcW w:w="968" w:type="dxa"/>
          </w:tcPr>
          <w:p w:rsidR="00C34CC9" w:rsidRDefault="00C34CC9">
            <w:pPr>
              <w:pStyle w:val="ConsPlusNormal"/>
              <w:jc w:val="center"/>
            </w:pPr>
            <w:r>
              <w:t>2224,15</w:t>
            </w:r>
          </w:p>
        </w:tc>
        <w:tc>
          <w:tcPr>
            <w:tcW w:w="965" w:type="dxa"/>
          </w:tcPr>
          <w:p w:rsidR="00C34CC9" w:rsidRDefault="00C34CC9">
            <w:pPr>
              <w:pStyle w:val="ConsPlusNormal"/>
              <w:jc w:val="center"/>
            </w:pPr>
            <w:r>
              <w:t>2235,23</w:t>
            </w:r>
          </w:p>
        </w:tc>
        <w:tc>
          <w:tcPr>
            <w:tcW w:w="965" w:type="dxa"/>
          </w:tcPr>
          <w:p w:rsidR="00C34CC9" w:rsidRDefault="00C34CC9">
            <w:pPr>
              <w:pStyle w:val="ConsPlusNormal"/>
              <w:jc w:val="center"/>
            </w:pPr>
            <w:r>
              <w:t>2264,73</w:t>
            </w:r>
          </w:p>
        </w:tc>
        <w:tc>
          <w:tcPr>
            <w:tcW w:w="965" w:type="dxa"/>
          </w:tcPr>
          <w:p w:rsidR="00C34CC9" w:rsidRDefault="00C34CC9">
            <w:pPr>
              <w:pStyle w:val="ConsPlusNormal"/>
              <w:jc w:val="center"/>
            </w:pPr>
            <w:r>
              <w:t>2248,45</w:t>
            </w:r>
          </w:p>
        </w:tc>
        <w:tc>
          <w:tcPr>
            <w:tcW w:w="965" w:type="dxa"/>
          </w:tcPr>
          <w:p w:rsidR="00C34CC9" w:rsidRDefault="00C34CC9">
            <w:pPr>
              <w:pStyle w:val="ConsPlusNormal"/>
              <w:jc w:val="center"/>
            </w:pPr>
            <w:r>
              <w:t>2260,85</w:t>
            </w:r>
          </w:p>
        </w:tc>
        <w:tc>
          <w:tcPr>
            <w:tcW w:w="965" w:type="dxa"/>
          </w:tcPr>
          <w:p w:rsidR="00C34CC9" w:rsidRDefault="00C34CC9">
            <w:pPr>
              <w:pStyle w:val="ConsPlusNormal"/>
              <w:jc w:val="center"/>
            </w:pPr>
            <w:r>
              <w:t>2275,43</w:t>
            </w:r>
          </w:p>
        </w:tc>
        <w:tc>
          <w:tcPr>
            <w:tcW w:w="964" w:type="dxa"/>
          </w:tcPr>
          <w:p w:rsidR="00C34CC9" w:rsidRDefault="00C34CC9">
            <w:pPr>
              <w:pStyle w:val="ConsPlusNormal"/>
              <w:jc w:val="center"/>
            </w:pPr>
            <w:r>
              <w:t>2333,40</w:t>
            </w:r>
          </w:p>
        </w:tc>
        <w:tc>
          <w:tcPr>
            <w:tcW w:w="965" w:type="dxa"/>
          </w:tcPr>
          <w:p w:rsidR="00C34CC9" w:rsidRDefault="00C34CC9">
            <w:pPr>
              <w:pStyle w:val="ConsPlusNormal"/>
              <w:jc w:val="center"/>
            </w:pPr>
            <w:r>
              <w:t>2405,43</w:t>
            </w:r>
          </w:p>
        </w:tc>
        <w:tc>
          <w:tcPr>
            <w:tcW w:w="980" w:type="dxa"/>
          </w:tcPr>
          <w:p w:rsidR="00C34CC9" w:rsidRDefault="00C34CC9">
            <w:pPr>
              <w:pStyle w:val="ConsPlusNormal"/>
              <w:jc w:val="center"/>
            </w:pPr>
            <w:r>
              <w:t>2454,38</w:t>
            </w:r>
          </w:p>
        </w:tc>
      </w:tr>
      <w:tr w:rsidR="00C34CC9">
        <w:tc>
          <w:tcPr>
            <w:tcW w:w="567" w:type="dxa"/>
          </w:tcPr>
          <w:p w:rsidR="00C34CC9" w:rsidRDefault="00C34CC9">
            <w:pPr>
              <w:pStyle w:val="ConsPlusNormal"/>
            </w:pPr>
          </w:p>
        </w:tc>
        <w:tc>
          <w:tcPr>
            <w:tcW w:w="2599" w:type="dxa"/>
          </w:tcPr>
          <w:p w:rsidR="00C34CC9" w:rsidRDefault="00C34CC9">
            <w:pPr>
              <w:pStyle w:val="ConsPlusNormal"/>
            </w:pPr>
            <w:r>
              <w:t>сети автомобильных дорог общего пользования местного значения</w:t>
            </w:r>
          </w:p>
        </w:tc>
        <w:tc>
          <w:tcPr>
            <w:tcW w:w="680" w:type="dxa"/>
          </w:tcPr>
          <w:p w:rsidR="00C34CC9" w:rsidRDefault="00C34CC9">
            <w:pPr>
              <w:pStyle w:val="ConsPlusNormal"/>
              <w:jc w:val="center"/>
            </w:pPr>
            <w:r>
              <w:t>км</w:t>
            </w:r>
          </w:p>
        </w:tc>
        <w:tc>
          <w:tcPr>
            <w:tcW w:w="968" w:type="dxa"/>
          </w:tcPr>
          <w:p w:rsidR="00C34CC9" w:rsidRDefault="00C34CC9">
            <w:pPr>
              <w:pStyle w:val="ConsPlusNormal"/>
              <w:jc w:val="center"/>
            </w:pPr>
            <w:r>
              <w:t>x</w:t>
            </w:r>
          </w:p>
        </w:tc>
        <w:tc>
          <w:tcPr>
            <w:tcW w:w="968" w:type="dxa"/>
          </w:tcPr>
          <w:p w:rsidR="00C34CC9" w:rsidRDefault="00C34CC9">
            <w:pPr>
              <w:pStyle w:val="ConsPlusNormal"/>
              <w:jc w:val="center"/>
            </w:pPr>
            <w:r>
              <w:t>x</w:t>
            </w:r>
          </w:p>
        </w:tc>
        <w:tc>
          <w:tcPr>
            <w:tcW w:w="964" w:type="dxa"/>
          </w:tcPr>
          <w:p w:rsidR="00C34CC9" w:rsidRDefault="00C34CC9">
            <w:pPr>
              <w:pStyle w:val="ConsPlusNormal"/>
              <w:jc w:val="center"/>
            </w:pPr>
            <w:r>
              <w:t>3139,90</w:t>
            </w:r>
          </w:p>
        </w:tc>
        <w:tc>
          <w:tcPr>
            <w:tcW w:w="968" w:type="dxa"/>
          </w:tcPr>
          <w:p w:rsidR="00C34CC9" w:rsidRDefault="00C34CC9">
            <w:pPr>
              <w:pStyle w:val="ConsPlusNormal"/>
              <w:jc w:val="center"/>
            </w:pPr>
            <w:r>
              <w:t>3253,20</w:t>
            </w:r>
          </w:p>
        </w:tc>
        <w:tc>
          <w:tcPr>
            <w:tcW w:w="965" w:type="dxa"/>
          </w:tcPr>
          <w:p w:rsidR="00C34CC9" w:rsidRDefault="00C34CC9">
            <w:pPr>
              <w:pStyle w:val="ConsPlusNormal"/>
              <w:jc w:val="center"/>
            </w:pPr>
            <w:r>
              <w:t>3341,40</w:t>
            </w:r>
          </w:p>
        </w:tc>
        <w:tc>
          <w:tcPr>
            <w:tcW w:w="965" w:type="dxa"/>
          </w:tcPr>
          <w:p w:rsidR="00C34CC9" w:rsidRDefault="00C34CC9">
            <w:pPr>
              <w:pStyle w:val="ConsPlusNormal"/>
              <w:jc w:val="center"/>
            </w:pPr>
            <w:r>
              <w:t>3407,00</w:t>
            </w:r>
          </w:p>
        </w:tc>
        <w:tc>
          <w:tcPr>
            <w:tcW w:w="965" w:type="dxa"/>
          </w:tcPr>
          <w:p w:rsidR="00C34CC9" w:rsidRDefault="00C34CC9">
            <w:pPr>
              <w:pStyle w:val="ConsPlusNormal"/>
              <w:jc w:val="center"/>
            </w:pPr>
            <w:r>
              <w:t>3407,67</w:t>
            </w:r>
          </w:p>
        </w:tc>
        <w:tc>
          <w:tcPr>
            <w:tcW w:w="965" w:type="dxa"/>
          </w:tcPr>
          <w:p w:rsidR="00C34CC9" w:rsidRDefault="00C34CC9">
            <w:pPr>
              <w:pStyle w:val="ConsPlusNormal"/>
              <w:jc w:val="center"/>
            </w:pPr>
            <w:r>
              <w:t>3389,11</w:t>
            </w:r>
          </w:p>
        </w:tc>
        <w:tc>
          <w:tcPr>
            <w:tcW w:w="965" w:type="dxa"/>
          </w:tcPr>
          <w:p w:rsidR="00C34CC9" w:rsidRDefault="00C34CC9">
            <w:pPr>
              <w:pStyle w:val="ConsPlusNormal"/>
              <w:jc w:val="center"/>
            </w:pPr>
            <w:r>
              <w:t>3361,03</w:t>
            </w:r>
          </w:p>
        </w:tc>
        <w:tc>
          <w:tcPr>
            <w:tcW w:w="964" w:type="dxa"/>
          </w:tcPr>
          <w:p w:rsidR="00C34CC9" w:rsidRDefault="00C34CC9">
            <w:pPr>
              <w:pStyle w:val="ConsPlusNormal"/>
              <w:jc w:val="center"/>
            </w:pPr>
            <w:r>
              <w:t>3334,68</w:t>
            </w:r>
          </w:p>
        </w:tc>
        <w:tc>
          <w:tcPr>
            <w:tcW w:w="965" w:type="dxa"/>
          </w:tcPr>
          <w:p w:rsidR="00C34CC9" w:rsidRDefault="00C34CC9">
            <w:pPr>
              <w:pStyle w:val="ConsPlusNormal"/>
              <w:jc w:val="center"/>
            </w:pPr>
            <w:r>
              <w:t>3365,28</w:t>
            </w:r>
          </w:p>
        </w:tc>
        <w:tc>
          <w:tcPr>
            <w:tcW w:w="980" w:type="dxa"/>
          </w:tcPr>
          <w:p w:rsidR="00C34CC9" w:rsidRDefault="00C34CC9">
            <w:pPr>
              <w:pStyle w:val="ConsPlusNormal"/>
              <w:jc w:val="center"/>
            </w:pPr>
            <w:r>
              <w:t>3396,88</w:t>
            </w:r>
          </w:p>
        </w:tc>
      </w:tr>
      <w:tr w:rsidR="00C34CC9">
        <w:tc>
          <w:tcPr>
            <w:tcW w:w="567" w:type="dxa"/>
          </w:tcPr>
          <w:p w:rsidR="00C34CC9" w:rsidRDefault="00C34CC9">
            <w:pPr>
              <w:pStyle w:val="ConsPlusNormal"/>
              <w:jc w:val="center"/>
            </w:pPr>
            <w:r>
              <w:t>6.1.</w:t>
            </w:r>
          </w:p>
        </w:tc>
        <w:tc>
          <w:tcPr>
            <w:tcW w:w="2599" w:type="dxa"/>
          </w:tcPr>
          <w:p w:rsidR="00C34CC9" w:rsidRDefault="00C34CC9">
            <w:pPr>
              <w:pStyle w:val="ConsPlusNormal"/>
            </w:pPr>
            <w:r>
              <w:t>Общая протяженность автомобильных дорог общего пользования регионального (межмуниципального) и местного значения, не соответствующих нормативным требованиям к транспортно-эксплуатационным показателям на 31 декабря отчетного года,</w:t>
            </w:r>
          </w:p>
          <w:p w:rsidR="00C34CC9" w:rsidRDefault="00C34CC9">
            <w:pPr>
              <w:pStyle w:val="ConsPlusNormal"/>
            </w:pPr>
            <w:r>
              <w:t>в том числе:</w:t>
            </w:r>
          </w:p>
        </w:tc>
        <w:tc>
          <w:tcPr>
            <w:tcW w:w="680" w:type="dxa"/>
          </w:tcPr>
          <w:p w:rsidR="00C34CC9" w:rsidRDefault="00C34CC9">
            <w:pPr>
              <w:pStyle w:val="ConsPlusNormal"/>
              <w:jc w:val="center"/>
            </w:pPr>
            <w:r>
              <w:t>км</w:t>
            </w:r>
          </w:p>
        </w:tc>
        <w:tc>
          <w:tcPr>
            <w:tcW w:w="968" w:type="dxa"/>
          </w:tcPr>
          <w:p w:rsidR="00C34CC9" w:rsidRDefault="00C34CC9">
            <w:pPr>
              <w:pStyle w:val="ConsPlusNormal"/>
              <w:jc w:val="center"/>
            </w:pPr>
            <w:r>
              <w:t>x</w:t>
            </w:r>
          </w:p>
        </w:tc>
        <w:tc>
          <w:tcPr>
            <w:tcW w:w="968" w:type="dxa"/>
          </w:tcPr>
          <w:p w:rsidR="00C34CC9" w:rsidRDefault="00C34CC9">
            <w:pPr>
              <w:pStyle w:val="ConsPlusNormal"/>
              <w:jc w:val="center"/>
            </w:pPr>
            <w:r>
              <w:t>x</w:t>
            </w:r>
          </w:p>
        </w:tc>
        <w:tc>
          <w:tcPr>
            <w:tcW w:w="964" w:type="dxa"/>
          </w:tcPr>
          <w:p w:rsidR="00C34CC9" w:rsidRDefault="00C34CC9">
            <w:pPr>
              <w:pStyle w:val="ConsPlusNormal"/>
              <w:jc w:val="center"/>
            </w:pPr>
            <w:r>
              <w:t>1019,51</w:t>
            </w:r>
          </w:p>
        </w:tc>
        <w:tc>
          <w:tcPr>
            <w:tcW w:w="968" w:type="dxa"/>
          </w:tcPr>
          <w:p w:rsidR="00C34CC9" w:rsidRDefault="00C34CC9">
            <w:pPr>
              <w:pStyle w:val="ConsPlusNormal"/>
              <w:jc w:val="center"/>
            </w:pPr>
            <w:r>
              <w:t>914,65</w:t>
            </w:r>
          </w:p>
        </w:tc>
        <w:tc>
          <w:tcPr>
            <w:tcW w:w="965" w:type="dxa"/>
          </w:tcPr>
          <w:p w:rsidR="00C34CC9" w:rsidRDefault="00C34CC9">
            <w:pPr>
              <w:pStyle w:val="ConsPlusNormal"/>
              <w:jc w:val="center"/>
            </w:pPr>
            <w:r>
              <w:t>906,60</w:t>
            </w:r>
          </w:p>
        </w:tc>
        <w:tc>
          <w:tcPr>
            <w:tcW w:w="965" w:type="dxa"/>
          </w:tcPr>
          <w:p w:rsidR="00C34CC9" w:rsidRDefault="00C34CC9">
            <w:pPr>
              <w:pStyle w:val="ConsPlusNormal"/>
              <w:jc w:val="center"/>
            </w:pPr>
            <w:r>
              <w:t>886,74</w:t>
            </w:r>
          </w:p>
        </w:tc>
        <w:tc>
          <w:tcPr>
            <w:tcW w:w="965" w:type="dxa"/>
          </w:tcPr>
          <w:p w:rsidR="00C34CC9" w:rsidRDefault="00C34CC9">
            <w:pPr>
              <w:pStyle w:val="ConsPlusNormal"/>
              <w:jc w:val="center"/>
            </w:pPr>
            <w:r>
              <w:t>901,31</w:t>
            </w:r>
          </w:p>
        </w:tc>
        <w:tc>
          <w:tcPr>
            <w:tcW w:w="965" w:type="dxa"/>
          </w:tcPr>
          <w:p w:rsidR="00C34CC9" w:rsidRDefault="00C34CC9">
            <w:pPr>
              <w:pStyle w:val="ConsPlusNormal"/>
              <w:jc w:val="center"/>
            </w:pPr>
            <w:r>
              <w:t>916,72</w:t>
            </w:r>
          </w:p>
        </w:tc>
        <w:tc>
          <w:tcPr>
            <w:tcW w:w="965" w:type="dxa"/>
          </w:tcPr>
          <w:p w:rsidR="00C34CC9" w:rsidRDefault="00C34CC9">
            <w:pPr>
              <w:pStyle w:val="ConsPlusNormal"/>
              <w:jc w:val="center"/>
            </w:pPr>
            <w:r>
              <w:t>939,30</w:t>
            </w:r>
          </w:p>
        </w:tc>
        <w:tc>
          <w:tcPr>
            <w:tcW w:w="964" w:type="dxa"/>
          </w:tcPr>
          <w:p w:rsidR="00C34CC9" w:rsidRDefault="00C34CC9">
            <w:pPr>
              <w:pStyle w:val="ConsPlusNormal"/>
              <w:jc w:val="center"/>
            </w:pPr>
            <w:r>
              <w:t>955,41</w:t>
            </w:r>
          </w:p>
        </w:tc>
        <w:tc>
          <w:tcPr>
            <w:tcW w:w="965" w:type="dxa"/>
          </w:tcPr>
          <w:p w:rsidR="00C34CC9" w:rsidRDefault="00C34CC9">
            <w:pPr>
              <w:pStyle w:val="ConsPlusNormal"/>
              <w:jc w:val="center"/>
            </w:pPr>
            <w:r>
              <w:t>956,11</w:t>
            </w:r>
          </w:p>
        </w:tc>
        <w:tc>
          <w:tcPr>
            <w:tcW w:w="980" w:type="dxa"/>
          </w:tcPr>
          <w:p w:rsidR="00C34CC9" w:rsidRDefault="00C34CC9">
            <w:pPr>
              <w:pStyle w:val="ConsPlusNormal"/>
              <w:jc w:val="center"/>
            </w:pPr>
            <w:r>
              <w:t>932,90</w:t>
            </w:r>
          </w:p>
        </w:tc>
      </w:tr>
      <w:tr w:rsidR="00C34CC9">
        <w:tc>
          <w:tcPr>
            <w:tcW w:w="567" w:type="dxa"/>
          </w:tcPr>
          <w:p w:rsidR="00C34CC9" w:rsidRDefault="00C34CC9">
            <w:pPr>
              <w:pStyle w:val="ConsPlusNormal"/>
            </w:pPr>
          </w:p>
        </w:tc>
        <w:tc>
          <w:tcPr>
            <w:tcW w:w="2599" w:type="dxa"/>
          </w:tcPr>
          <w:p w:rsidR="00C34CC9" w:rsidRDefault="00C34CC9">
            <w:pPr>
              <w:pStyle w:val="ConsPlusNormal"/>
            </w:pPr>
            <w:r>
              <w:t xml:space="preserve">сети автомобильных дорог общего пользования регионального (межмуниципального) значения </w:t>
            </w:r>
            <w:hyperlink w:anchor="P1018" w:history="1">
              <w:r>
                <w:rPr>
                  <w:color w:val="0000FF"/>
                </w:rPr>
                <w:t>&lt;***&gt;</w:t>
              </w:r>
            </w:hyperlink>
          </w:p>
        </w:tc>
        <w:tc>
          <w:tcPr>
            <w:tcW w:w="680" w:type="dxa"/>
          </w:tcPr>
          <w:p w:rsidR="00C34CC9" w:rsidRDefault="00C34CC9">
            <w:pPr>
              <w:pStyle w:val="ConsPlusNormal"/>
              <w:jc w:val="center"/>
            </w:pPr>
            <w:r>
              <w:t>км</w:t>
            </w:r>
          </w:p>
        </w:tc>
        <w:tc>
          <w:tcPr>
            <w:tcW w:w="968" w:type="dxa"/>
          </w:tcPr>
          <w:p w:rsidR="00C34CC9" w:rsidRDefault="00C34CC9">
            <w:pPr>
              <w:pStyle w:val="ConsPlusNormal"/>
              <w:jc w:val="center"/>
            </w:pPr>
            <w:r>
              <w:t>x</w:t>
            </w:r>
          </w:p>
        </w:tc>
        <w:tc>
          <w:tcPr>
            <w:tcW w:w="968" w:type="dxa"/>
          </w:tcPr>
          <w:p w:rsidR="00C34CC9" w:rsidRDefault="00C34CC9">
            <w:pPr>
              <w:pStyle w:val="ConsPlusNormal"/>
              <w:jc w:val="center"/>
            </w:pPr>
            <w:r>
              <w:t>x</w:t>
            </w:r>
          </w:p>
        </w:tc>
        <w:tc>
          <w:tcPr>
            <w:tcW w:w="964" w:type="dxa"/>
          </w:tcPr>
          <w:p w:rsidR="00C34CC9" w:rsidRDefault="00C34CC9">
            <w:pPr>
              <w:pStyle w:val="ConsPlusNormal"/>
              <w:jc w:val="center"/>
            </w:pPr>
            <w:r>
              <w:t>478,51</w:t>
            </w:r>
          </w:p>
        </w:tc>
        <w:tc>
          <w:tcPr>
            <w:tcW w:w="968" w:type="dxa"/>
          </w:tcPr>
          <w:p w:rsidR="00C34CC9" w:rsidRDefault="00C34CC9">
            <w:pPr>
              <w:pStyle w:val="ConsPlusNormal"/>
              <w:jc w:val="center"/>
            </w:pPr>
            <w:r>
              <w:t>509,05</w:t>
            </w:r>
          </w:p>
        </w:tc>
        <w:tc>
          <w:tcPr>
            <w:tcW w:w="965" w:type="dxa"/>
          </w:tcPr>
          <w:p w:rsidR="00C34CC9" w:rsidRDefault="00C34CC9">
            <w:pPr>
              <w:pStyle w:val="ConsPlusNormal"/>
              <w:jc w:val="center"/>
            </w:pPr>
            <w:r>
              <w:t>507,90</w:t>
            </w:r>
          </w:p>
        </w:tc>
        <w:tc>
          <w:tcPr>
            <w:tcW w:w="965" w:type="dxa"/>
          </w:tcPr>
          <w:p w:rsidR="00C34CC9" w:rsidRDefault="00C34CC9">
            <w:pPr>
              <w:pStyle w:val="ConsPlusNormal"/>
              <w:jc w:val="center"/>
            </w:pPr>
            <w:r>
              <w:t>503,24</w:t>
            </w:r>
          </w:p>
        </w:tc>
        <w:tc>
          <w:tcPr>
            <w:tcW w:w="965" w:type="dxa"/>
          </w:tcPr>
          <w:p w:rsidR="00C34CC9" w:rsidRDefault="00C34CC9">
            <w:pPr>
              <w:pStyle w:val="ConsPlusNormal"/>
              <w:jc w:val="center"/>
            </w:pPr>
            <w:r>
              <w:t>505,90</w:t>
            </w:r>
          </w:p>
        </w:tc>
        <w:tc>
          <w:tcPr>
            <w:tcW w:w="965" w:type="dxa"/>
          </w:tcPr>
          <w:p w:rsidR="00C34CC9" w:rsidRDefault="00C34CC9">
            <w:pPr>
              <w:pStyle w:val="ConsPlusNormal"/>
              <w:jc w:val="center"/>
            </w:pPr>
            <w:r>
              <w:t>493,50</w:t>
            </w:r>
          </w:p>
        </w:tc>
        <w:tc>
          <w:tcPr>
            <w:tcW w:w="965" w:type="dxa"/>
          </w:tcPr>
          <w:p w:rsidR="00C34CC9" w:rsidRDefault="00C34CC9">
            <w:pPr>
              <w:pStyle w:val="ConsPlusNormal"/>
              <w:jc w:val="center"/>
            </w:pPr>
            <w:r>
              <w:t>479,56</w:t>
            </w:r>
          </w:p>
        </w:tc>
        <w:tc>
          <w:tcPr>
            <w:tcW w:w="964" w:type="dxa"/>
          </w:tcPr>
          <w:p w:rsidR="00C34CC9" w:rsidRDefault="00C34CC9">
            <w:pPr>
              <w:pStyle w:val="ConsPlusNormal"/>
              <w:jc w:val="center"/>
            </w:pPr>
            <w:r>
              <w:t>467,00</w:t>
            </w:r>
          </w:p>
        </w:tc>
        <w:tc>
          <w:tcPr>
            <w:tcW w:w="965" w:type="dxa"/>
          </w:tcPr>
          <w:p w:rsidR="00C34CC9" w:rsidRDefault="00C34CC9">
            <w:pPr>
              <w:pStyle w:val="ConsPlusNormal"/>
              <w:jc w:val="center"/>
            </w:pPr>
            <w:r>
              <w:t>489,65</w:t>
            </w:r>
          </w:p>
        </w:tc>
        <w:tc>
          <w:tcPr>
            <w:tcW w:w="980" w:type="dxa"/>
          </w:tcPr>
          <w:p w:rsidR="00C34CC9" w:rsidRDefault="00C34CC9">
            <w:pPr>
              <w:pStyle w:val="ConsPlusNormal"/>
              <w:jc w:val="center"/>
            </w:pPr>
            <w:r>
              <w:t>488,50</w:t>
            </w:r>
          </w:p>
        </w:tc>
      </w:tr>
      <w:tr w:rsidR="00C34CC9">
        <w:tc>
          <w:tcPr>
            <w:tcW w:w="567" w:type="dxa"/>
          </w:tcPr>
          <w:p w:rsidR="00C34CC9" w:rsidRDefault="00C34CC9">
            <w:pPr>
              <w:pStyle w:val="ConsPlusNormal"/>
            </w:pPr>
          </w:p>
        </w:tc>
        <w:tc>
          <w:tcPr>
            <w:tcW w:w="2599" w:type="dxa"/>
          </w:tcPr>
          <w:p w:rsidR="00C34CC9" w:rsidRDefault="00C34CC9">
            <w:pPr>
              <w:pStyle w:val="ConsPlusNormal"/>
            </w:pPr>
            <w:r>
              <w:t xml:space="preserve">сети автомобильных дорог общего пользования местного значения </w:t>
            </w:r>
            <w:hyperlink w:anchor="P1017" w:history="1">
              <w:r>
                <w:rPr>
                  <w:color w:val="0000FF"/>
                </w:rPr>
                <w:t>&lt;**&gt;</w:t>
              </w:r>
            </w:hyperlink>
          </w:p>
        </w:tc>
        <w:tc>
          <w:tcPr>
            <w:tcW w:w="680" w:type="dxa"/>
          </w:tcPr>
          <w:p w:rsidR="00C34CC9" w:rsidRDefault="00C34CC9">
            <w:pPr>
              <w:pStyle w:val="ConsPlusNormal"/>
              <w:jc w:val="center"/>
            </w:pPr>
            <w:r>
              <w:t>км</w:t>
            </w:r>
          </w:p>
        </w:tc>
        <w:tc>
          <w:tcPr>
            <w:tcW w:w="968" w:type="dxa"/>
          </w:tcPr>
          <w:p w:rsidR="00C34CC9" w:rsidRDefault="00C34CC9">
            <w:pPr>
              <w:pStyle w:val="ConsPlusNormal"/>
              <w:jc w:val="center"/>
            </w:pPr>
            <w:r>
              <w:t>x</w:t>
            </w:r>
          </w:p>
        </w:tc>
        <w:tc>
          <w:tcPr>
            <w:tcW w:w="968" w:type="dxa"/>
          </w:tcPr>
          <w:p w:rsidR="00C34CC9" w:rsidRDefault="00C34CC9">
            <w:pPr>
              <w:pStyle w:val="ConsPlusNormal"/>
              <w:jc w:val="center"/>
            </w:pPr>
            <w:r>
              <w:t>x</w:t>
            </w:r>
          </w:p>
        </w:tc>
        <w:tc>
          <w:tcPr>
            <w:tcW w:w="964" w:type="dxa"/>
          </w:tcPr>
          <w:p w:rsidR="00C34CC9" w:rsidRDefault="00C34CC9">
            <w:pPr>
              <w:pStyle w:val="ConsPlusNormal"/>
              <w:jc w:val="center"/>
            </w:pPr>
            <w:r>
              <w:t>541,00</w:t>
            </w:r>
          </w:p>
        </w:tc>
        <w:tc>
          <w:tcPr>
            <w:tcW w:w="968" w:type="dxa"/>
          </w:tcPr>
          <w:p w:rsidR="00C34CC9" w:rsidRDefault="00C34CC9">
            <w:pPr>
              <w:pStyle w:val="ConsPlusNormal"/>
              <w:jc w:val="center"/>
            </w:pPr>
            <w:r>
              <w:t>405,60</w:t>
            </w:r>
          </w:p>
        </w:tc>
        <w:tc>
          <w:tcPr>
            <w:tcW w:w="965" w:type="dxa"/>
          </w:tcPr>
          <w:p w:rsidR="00C34CC9" w:rsidRDefault="00C34CC9">
            <w:pPr>
              <w:pStyle w:val="ConsPlusNormal"/>
              <w:jc w:val="center"/>
            </w:pPr>
            <w:r>
              <w:t>398,70</w:t>
            </w:r>
          </w:p>
        </w:tc>
        <w:tc>
          <w:tcPr>
            <w:tcW w:w="965" w:type="dxa"/>
          </w:tcPr>
          <w:p w:rsidR="00C34CC9" w:rsidRDefault="00C34CC9">
            <w:pPr>
              <w:pStyle w:val="ConsPlusNormal"/>
              <w:jc w:val="center"/>
            </w:pPr>
            <w:r>
              <w:t>383,50</w:t>
            </w:r>
          </w:p>
        </w:tc>
        <w:tc>
          <w:tcPr>
            <w:tcW w:w="965" w:type="dxa"/>
          </w:tcPr>
          <w:p w:rsidR="00C34CC9" w:rsidRDefault="00C34CC9">
            <w:pPr>
              <w:pStyle w:val="ConsPlusNormal"/>
              <w:jc w:val="center"/>
            </w:pPr>
            <w:r>
              <w:t>395,41</w:t>
            </w:r>
          </w:p>
        </w:tc>
        <w:tc>
          <w:tcPr>
            <w:tcW w:w="965" w:type="dxa"/>
          </w:tcPr>
          <w:p w:rsidR="00C34CC9" w:rsidRDefault="00C34CC9">
            <w:pPr>
              <w:pStyle w:val="ConsPlusNormal"/>
              <w:jc w:val="center"/>
            </w:pPr>
            <w:r>
              <w:t>423,22</w:t>
            </w:r>
          </w:p>
        </w:tc>
        <w:tc>
          <w:tcPr>
            <w:tcW w:w="965" w:type="dxa"/>
          </w:tcPr>
          <w:p w:rsidR="00C34CC9" w:rsidRDefault="00C34CC9">
            <w:pPr>
              <w:pStyle w:val="ConsPlusNormal"/>
              <w:jc w:val="center"/>
            </w:pPr>
            <w:r>
              <w:t>459,74</w:t>
            </w:r>
          </w:p>
        </w:tc>
        <w:tc>
          <w:tcPr>
            <w:tcW w:w="964" w:type="dxa"/>
          </w:tcPr>
          <w:p w:rsidR="00C34CC9" w:rsidRDefault="00C34CC9">
            <w:pPr>
              <w:pStyle w:val="ConsPlusNormal"/>
              <w:jc w:val="center"/>
            </w:pPr>
            <w:r>
              <w:t>488,41</w:t>
            </w:r>
          </w:p>
        </w:tc>
        <w:tc>
          <w:tcPr>
            <w:tcW w:w="965" w:type="dxa"/>
          </w:tcPr>
          <w:p w:rsidR="00C34CC9" w:rsidRDefault="00C34CC9">
            <w:pPr>
              <w:pStyle w:val="ConsPlusNormal"/>
              <w:jc w:val="center"/>
            </w:pPr>
            <w:r>
              <w:t>466,46</w:t>
            </w:r>
          </w:p>
        </w:tc>
        <w:tc>
          <w:tcPr>
            <w:tcW w:w="980" w:type="dxa"/>
          </w:tcPr>
          <w:p w:rsidR="00C34CC9" w:rsidRDefault="00C34CC9">
            <w:pPr>
              <w:pStyle w:val="ConsPlusNormal"/>
              <w:jc w:val="center"/>
            </w:pPr>
            <w:r>
              <w:t>444,40</w:t>
            </w:r>
          </w:p>
        </w:tc>
      </w:tr>
      <w:tr w:rsidR="00C34CC9">
        <w:tc>
          <w:tcPr>
            <w:tcW w:w="567" w:type="dxa"/>
          </w:tcPr>
          <w:p w:rsidR="00C34CC9" w:rsidRDefault="00C34CC9">
            <w:pPr>
              <w:pStyle w:val="ConsPlusNormal"/>
              <w:jc w:val="center"/>
            </w:pPr>
            <w:r>
              <w:t>7.</w:t>
            </w:r>
          </w:p>
        </w:tc>
        <w:tc>
          <w:tcPr>
            <w:tcW w:w="2599" w:type="dxa"/>
          </w:tcPr>
          <w:p w:rsidR="00C34CC9" w:rsidRDefault="00C34CC9">
            <w:pPr>
              <w:pStyle w:val="ConsPlusNormal"/>
            </w:pPr>
            <w:r>
              <w:t>Доля автомобильных дорог общего пользования регионального или межмуниципального и местного значения, соответствующих нормативным требованиям к транспортно-эксплуатационным показателям, в общей протяженности автомобильных дорог общего пользования регионального или межмуниципального и местного значения</w:t>
            </w:r>
          </w:p>
        </w:tc>
        <w:tc>
          <w:tcPr>
            <w:tcW w:w="680" w:type="dxa"/>
          </w:tcPr>
          <w:p w:rsidR="00C34CC9" w:rsidRDefault="00C34CC9">
            <w:pPr>
              <w:pStyle w:val="ConsPlusNormal"/>
              <w:jc w:val="center"/>
            </w:pPr>
            <w:r>
              <w:t>%</w:t>
            </w:r>
          </w:p>
        </w:tc>
        <w:tc>
          <w:tcPr>
            <w:tcW w:w="968" w:type="dxa"/>
          </w:tcPr>
          <w:p w:rsidR="00C34CC9" w:rsidRDefault="00C34CC9">
            <w:pPr>
              <w:pStyle w:val="ConsPlusNormal"/>
              <w:jc w:val="center"/>
            </w:pPr>
            <w:r>
              <w:t>x</w:t>
            </w:r>
          </w:p>
        </w:tc>
        <w:tc>
          <w:tcPr>
            <w:tcW w:w="968" w:type="dxa"/>
          </w:tcPr>
          <w:p w:rsidR="00C34CC9" w:rsidRDefault="00C34CC9">
            <w:pPr>
              <w:pStyle w:val="ConsPlusNormal"/>
              <w:jc w:val="center"/>
            </w:pPr>
            <w:r>
              <w:t>x</w:t>
            </w:r>
          </w:p>
        </w:tc>
        <w:tc>
          <w:tcPr>
            <w:tcW w:w="964" w:type="dxa"/>
          </w:tcPr>
          <w:p w:rsidR="00C34CC9" w:rsidRDefault="00C34CC9">
            <w:pPr>
              <w:pStyle w:val="ConsPlusNormal"/>
              <w:jc w:val="center"/>
            </w:pPr>
            <w:r>
              <w:t>83,86</w:t>
            </w:r>
          </w:p>
        </w:tc>
        <w:tc>
          <w:tcPr>
            <w:tcW w:w="968" w:type="dxa"/>
          </w:tcPr>
          <w:p w:rsidR="00C34CC9" w:rsidRDefault="00C34CC9">
            <w:pPr>
              <w:pStyle w:val="ConsPlusNormal"/>
              <w:jc w:val="center"/>
            </w:pPr>
            <w:r>
              <w:t>85,69</w:t>
            </w:r>
          </w:p>
        </w:tc>
        <w:tc>
          <w:tcPr>
            <w:tcW w:w="965" w:type="dxa"/>
          </w:tcPr>
          <w:p w:rsidR="00C34CC9" w:rsidRDefault="00C34CC9">
            <w:pPr>
              <w:pStyle w:val="ConsPlusNormal"/>
              <w:jc w:val="center"/>
            </w:pPr>
            <w:r>
              <w:t>86,02</w:t>
            </w:r>
          </w:p>
        </w:tc>
        <w:tc>
          <w:tcPr>
            <w:tcW w:w="965" w:type="dxa"/>
          </w:tcPr>
          <w:p w:rsidR="00C34CC9" w:rsidRDefault="00C34CC9">
            <w:pPr>
              <w:pStyle w:val="ConsPlusNormal"/>
              <w:jc w:val="center"/>
            </w:pPr>
            <w:r>
              <w:t>86,48</w:t>
            </w:r>
          </w:p>
        </w:tc>
        <w:tc>
          <w:tcPr>
            <w:tcW w:w="965" w:type="dxa"/>
          </w:tcPr>
          <w:p w:rsidR="00C34CC9" w:rsidRDefault="00C34CC9">
            <w:pPr>
              <w:pStyle w:val="ConsPlusNormal"/>
              <w:jc w:val="center"/>
            </w:pPr>
            <w:r>
              <w:t>86,26</w:t>
            </w:r>
          </w:p>
        </w:tc>
        <w:tc>
          <w:tcPr>
            <w:tcW w:w="965" w:type="dxa"/>
          </w:tcPr>
          <w:p w:rsidR="00C34CC9" w:rsidRDefault="00C34CC9">
            <w:pPr>
              <w:pStyle w:val="ConsPlusNormal"/>
              <w:jc w:val="center"/>
            </w:pPr>
            <w:r>
              <w:t>86,04</w:t>
            </w:r>
          </w:p>
        </w:tc>
        <w:tc>
          <w:tcPr>
            <w:tcW w:w="965" w:type="dxa"/>
          </w:tcPr>
          <w:p w:rsidR="00C34CC9" w:rsidRDefault="00C34CC9">
            <w:pPr>
              <w:pStyle w:val="ConsPlusNormal"/>
              <w:jc w:val="center"/>
            </w:pPr>
            <w:r>
              <w:t>85,72</w:t>
            </w:r>
          </w:p>
        </w:tc>
        <w:tc>
          <w:tcPr>
            <w:tcW w:w="964" w:type="dxa"/>
          </w:tcPr>
          <w:p w:rsidR="00C34CC9" w:rsidRDefault="00C34CC9">
            <w:pPr>
              <w:pStyle w:val="ConsPlusNormal"/>
              <w:jc w:val="center"/>
            </w:pPr>
            <w:r>
              <w:t>85,58</w:t>
            </w:r>
          </w:p>
        </w:tc>
        <w:tc>
          <w:tcPr>
            <w:tcW w:w="965" w:type="dxa"/>
          </w:tcPr>
          <w:p w:rsidR="00C34CC9" w:rsidRDefault="00C34CC9">
            <w:pPr>
              <w:pStyle w:val="ConsPlusNormal"/>
              <w:jc w:val="center"/>
            </w:pPr>
            <w:r>
              <w:t>85,79</w:t>
            </w:r>
          </w:p>
        </w:tc>
        <w:tc>
          <w:tcPr>
            <w:tcW w:w="980" w:type="dxa"/>
          </w:tcPr>
          <w:p w:rsidR="00C34CC9" w:rsidRDefault="00C34CC9">
            <w:pPr>
              <w:pStyle w:val="ConsPlusNormal"/>
              <w:jc w:val="center"/>
            </w:pPr>
            <w:r>
              <w:t>86,25</w:t>
            </w:r>
          </w:p>
        </w:tc>
      </w:tr>
      <w:tr w:rsidR="00C34CC9">
        <w:tc>
          <w:tcPr>
            <w:tcW w:w="567" w:type="dxa"/>
          </w:tcPr>
          <w:p w:rsidR="00C34CC9" w:rsidRDefault="00C34CC9">
            <w:pPr>
              <w:pStyle w:val="ConsPlusNormal"/>
            </w:pPr>
          </w:p>
        </w:tc>
        <w:tc>
          <w:tcPr>
            <w:tcW w:w="2599" w:type="dxa"/>
          </w:tcPr>
          <w:p w:rsidR="00C34CC9" w:rsidRDefault="00C34CC9">
            <w:pPr>
              <w:pStyle w:val="ConsPlusNormal"/>
            </w:pPr>
            <w:r>
              <w:t xml:space="preserve">сети автомобильных дорог общего пользования </w:t>
            </w:r>
            <w:r>
              <w:lastRenderedPageBreak/>
              <w:t>регионального (межмуниципального) значения</w:t>
            </w:r>
          </w:p>
        </w:tc>
        <w:tc>
          <w:tcPr>
            <w:tcW w:w="680" w:type="dxa"/>
          </w:tcPr>
          <w:p w:rsidR="00C34CC9" w:rsidRDefault="00C34CC9">
            <w:pPr>
              <w:pStyle w:val="ConsPlusNormal"/>
              <w:jc w:val="center"/>
            </w:pPr>
            <w:r>
              <w:lastRenderedPageBreak/>
              <w:t>%</w:t>
            </w:r>
          </w:p>
        </w:tc>
        <w:tc>
          <w:tcPr>
            <w:tcW w:w="968" w:type="dxa"/>
          </w:tcPr>
          <w:p w:rsidR="00C34CC9" w:rsidRDefault="00C34CC9">
            <w:pPr>
              <w:pStyle w:val="ConsPlusNormal"/>
              <w:jc w:val="center"/>
            </w:pPr>
            <w:r>
              <w:t>x</w:t>
            </w:r>
          </w:p>
        </w:tc>
        <w:tc>
          <w:tcPr>
            <w:tcW w:w="968" w:type="dxa"/>
          </w:tcPr>
          <w:p w:rsidR="00C34CC9" w:rsidRDefault="00C34CC9">
            <w:pPr>
              <w:pStyle w:val="ConsPlusNormal"/>
              <w:jc w:val="center"/>
            </w:pPr>
            <w:r>
              <w:t>x</w:t>
            </w:r>
          </w:p>
        </w:tc>
        <w:tc>
          <w:tcPr>
            <w:tcW w:w="964" w:type="dxa"/>
          </w:tcPr>
          <w:p w:rsidR="00C34CC9" w:rsidRDefault="00C34CC9">
            <w:pPr>
              <w:pStyle w:val="ConsPlusNormal"/>
              <w:jc w:val="center"/>
            </w:pPr>
            <w:r>
              <w:t>81,84</w:t>
            </w:r>
          </w:p>
        </w:tc>
        <w:tc>
          <w:tcPr>
            <w:tcW w:w="968" w:type="dxa"/>
          </w:tcPr>
          <w:p w:rsidR="00C34CC9" w:rsidRDefault="00C34CC9">
            <w:pPr>
              <w:pStyle w:val="ConsPlusNormal"/>
              <w:jc w:val="center"/>
            </w:pPr>
            <w:r>
              <w:t>81,38</w:t>
            </w:r>
          </w:p>
        </w:tc>
        <w:tc>
          <w:tcPr>
            <w:tcW w:w="965" w:type="dxa"/>
          </w:tcPr>
          <w:p w:rsidR="00C34CC9" w:rsidRDefault="00C34CC9">
            <w:pPr>
              <w:pStyle w:val="ConsPlusNormal"/>
              <w:jc w:val="center"/>
            </w:pPr>
            <w:r>
              <w:t>81,48</w:t>
            </w:r>
          </w:p>
        </w:tc>
        <w:tc>
          <w:tcPr>
            <w:tcW w:w="965" w:type="dxa"/>
          </w:tcPr>
          <w:p w:rsidR="00C34CC9" w:rsidRDefault="00C34CC9">
            <w:pPr>
              <w:pStyle w:val="ConsPlusNormal"/>
              <w:jc w:val="center"/>
            </w:pPr>
            <w:r>
              <w:t>81,82</w:t>
            </w:r>
          </w:p>
        </w:tc>
        <w:tc>
          <w:tcPr>
            <w:tcW w:w="965" w:type="dxa"/>
          </w:tcPr>
          <w:p w:rsidR="00C34CC9" w:rsidRDefault="00C34CC9">
            <w:pPr>
              <w:pStyle w:val="ConsPlusNormal"/>
              <w:jc w:val="center"/>
            </w:pPr>
            <w:r>
              <w:t>81,63</w:t>
            </w:r>
          </w:p>
        </w:tc>
        <w:tc>
          <w:tcPr>
            <w:tcW w:w="965" w:type="dxa"/>
          </w:tcPr>
          <w:p w:rsidR="00C34CC9" w:rsidRDefault="00C34CC9">
            <w:pPr>
              <w:pStyle w:val="ConsPlusNormal"/>
              <w:jc w:val="center"/>
            </w:pPr>
            <w:r>
              <w:t>82,08</w:t>
            </w:r>
          </w:p>
        </w:tc>
        <w:tc>
          <w:tcPr>
            <w:tcW w:w="965" w:type="dxa"/>
          </w:tcPr>
          <w:p w:rsidR="00C34CC9" w:rsidRDefault="00C34CC9">
            <w:pPr>
              <w:pStyle w:val="ConsPlusNormal"/>
              <w:jc w:val="center"/>
            </w:pPr>
            <w:r>
              <w:t>82,59</w:t>
            </w:r>
          </w:p>
        </w:tc>
        <w:tc>
          <w:tcPr>
            <w:tcW w:w="964" w:type="dxa"/>
          </w:tcPr>
          <w:p w:rsidR="00C34CC9" w:rsidRDefault="00C34CC9">
            <w:pPr>
              <w:pStyle w:val="ConsPlusNormal"/>
              <w:jc w:val="center"/>
            </w:pPr>
            <w:r>
              <w:t>83,32</w:t>
            </w:r>
          </w:p>
        </w:tc>
        <w:tc>
          <w:tcPr>
            <w:tcW w:w="965" w:type="dxa"/>
          </w:tcPr>
          <w:p w:rsidR="00C34CC9" w:rsidRDefault="00C34CC9">
            <w:pPr>
              <w:pStyle w:val="ConsPlusNormal"/>
              <w:jc w:val="center"/>
            </w:pPr>
            <w:r>
              <w:t>83,09</w:t>
            </w:r>
          </w:p>
        </w:tc>
        <w:tc>
          <w:tcPr>
            <w:tcW w:w="980" w:type="dxa"/>
          </w:tcPr>
          <w:p w:rsidR="00C34CC9" w:rsidRDefault="00C34CC9">
            <w:pPr>
              <w:pStyle w:val="ConsPlusNormal"/>
              <w:jc w:val="center"/>
            </w:pPr>
            <w:r>
              <w:t>83,40</w:t>
            </w:r>
          </w:p>
        </w:tc>
      </w:tr>
      <w:tr w:rsidR="00C34CC9">
        <w:tc>
          <w:tcPr>
            <w:tcW w:w="567" w:type="dxa"/>
          </w:tcPr>
          <w:p w:rsidR="00C34CC9" w:rsidRDefault="00C34CC9">
            <w:pPr>
              <w:pStyle w:val="ConsPlusNormal"/>
            </w:pPr>
          </w:p>
        </w:tc>
        <w:tc>
          <w:tcPr>
            <w:tcW w:w="2599" w:type="dxa"/>
          </w:tcPr>
          <w:p w:rsidR="00C34CC9" w:rsidRDefault="00C34CC9">
            <w:pPr>
              <w:pStyle w:val="ConsPlusNormal"/>
            </w:pPr>
            <w:r>
              <w:t>сети автомобильных дорог общего пользования местного значения</w:t>
            </w:r>
          </w:p>
        </w:tc>
        <w:tc>
          <w:tcPr>
            <w:tcW w:w="680" w:type="dxa"/>
          </w:tcPr>
          <w:p w:rsidR="00C34CC9" w:rsidRDefault="00C34CC9">
            <w:pPr>
              <w:pStyle w:val="ConsPlusNormal"/>
              <w:jc w:val="center"/>
            </w:pPr>
            <w:r>
              <w:t>%</w:t>
            </w:r>
          </w:p>
        </w:tc>
        <w:tc>
          <w:tcPr>
            <w:tcW w:w="968" w:type="dxa"/>
          </w:tcPr>
          <w:p w:rsidR="00C34CC9" w:rsidRDefault="00C34CC9">
            <w:pPr>
              <w:pStyle w:val="ConsPlusNormal"/>
              <w:jc w:val="center"/>
            </w:pPr>
            <w:r>
              <w:t>x</w:t>
            </w:r>
          </w:p>
        </w:tc>
        <w:tc>
          <w:tcPr>
            <w:tcW w:w="968" w:type="dxa"/>
          </w:tcPr>
          <w:p w:rsidR="00C34CC9" w:rsidRDefault="00C34CC9">
            <w:pPr>
              <w:pStyle w:val="ConsPlusNormal"/>
              <w:jc w:val="center"/>
            </w:pPr>
            <w:r>
              <w:t>x</w:t>
            </w:r>
          </w:p>
        </w:tc>
        <w:tc>
          <w:tcPr>
            <w:tcW w:w="964" w:type="dxa"/>
          </w:tcPr>
          <w:p w:rsidR="00C34CC9" w:rsidRDefault="00C34CC9">
            <w:pPr>
              <w:pStyle w:val="ConsPlusNormal"/>
              <w:jc w:val="center"/>
            </w:pPr>
            <w:r>
              <w:t>85,30</w:t>
            </w:r>
          </w:p>
        </w:tc>
        <w:tc>
          <w:tcPr>
            <w:tcW w:w="968" w:type="dxa"/>
          </w:tcPr>
          <w:p w:rsidR="00C34CC9" w:rsidRDefault="00C34CC9">
            <w:pPr>
              <w:pStyle w:val="ConsPlusNormal"/>
              <w:jc w:val="center"/>
            </w:pPr>
            <w:r>
              <w:t>88,91</w:t>
            </w:r>
          </w:p>
        </w:tc>
        <w:tc>
          <w:tcPr>
            <w:tcW w:w="965" w:type="dxa"/>
          </w:tcPr>
          <w:p w:rsidR="00C34CC9" w:rsidRDefault="00C34CC9">
            <w:pPr>
              <w:pStyle w:val="ConsPlusNormal"/>
              <w:jc w:val="center"/>
            </w:pPr>
            <w:r>
              <w:t>89,34</w:t>
            </w:r>
          </w:p>
        </w:tc>
        <w:tc>
          <w:tcPr>
            <w:tcW w:w="965" w:type="dxa"/>
          </w:tcPr>
          <w:p w:rsidR="00C34CC9" w:rsidRDefault="00C34CC9">
            <w:pPr>
              <w:pStyle w:val="ConsPlusNormal"/>
              <w:jc w:val="center"/>
            </w:pPr>
            <w:r>
              <w:t>89,88</w:t>
            </w:r>
          </w:p>
        </w:tc>
        <w:tc>
          <w:tcPr>
            <w:tcW w:w="965" w:type="dxa"/>
          </w:tcPr>
          <w:p w:rsidR="00C34CC9" w:rsidRDefault="00C34CC9">
            <w:pPr>
              <w:pStyle w:val="ConsPlusNormal"/>
              <w:jc w:val="center"/>
            </w:pPr>
            <w:r>
              <w:t>89,60</w:t>
            </w:r>
          </w:p>
        </w:tc>
        <w:tc>
          <w:tcPr>
            <w:tcW w:w="965" w:type="dxa"/>
          </w:tcPr>
          <w:p w:rsidR="00C34CC9" w:rsidRDefault="00C34CC9">
            <w:pPr>
              <w:pStyle w:val="ConsPlusNormal"/>
              <w:jc w:val="center"/>
            </w:pPr>
            <w:r>
              <w:t>88,90</w:t>
            </w:r>
          </w:p>
        </w:tc>
        <w:tc>
          <w:tcPr>
            <w:tcW w:w="965" w:type="dxa"/>
          </w:tcPr>
          <w:p w:rsidR="00C34CC9" w:rsidRDefault="00C34CC9">
            <w:pPr>
              <w:pStyle w:val="ConsPlusNormal"/>
              <w:jc w:val="center"/>
            </w:pPr>
            <w:r>
              <w:t>87,97</w:t>
            </w:r>
          </w:p>
        </w:tc>
        <w:tc>
          <w:tcPr>
            <w:tcW w:w="964" w:type="dxa"/>
          </w:tcPr>
          <w:p w:rsidR="00C34CC9" w:rsidRDefault="00C34CC9">
            <w:pPr>
              <w:pStyle w:val="ConsPlusNormal"/>
              <w:jc w:val="center"/>
            </w:pPr>
            <w:r>
              <w:t>87,22</w:t>
            </w:r>
          </w:p>
        </w:tc>
        <w:tc>
          <w:tcPr>
            <w:tcW w:w="965" w:type="dxa"/>
          </w:tcPr>
          <w:p w:rsidR="00C34CC9" w:rsidRDefault="00C34CC9">
            <w:pPr>
              <w:pStyle w:val="ConsPlusNormal"/>
              <w:jc w:val="center"/>
            </w:pPr>
            <w:r>
              <w:t>87,83</w:t>
            </w:r>
          </w:p>
        </w:tc>
        <w:tc>
          <w:tcPr>
            <w:tcW w:w="980" w:type="dxa"/>
          </w:tcPr>
          <w:p w:rsidR="00C34CC9" w:rsidRDefault="00C34CC9">
            <w:pPr>
              <w:pStyle w:val="ConsPlusNormal"/>
              <w:jc w:val="center"/>
            </w:pPr>
            <w:r>
              <w:t>88,43</w:t>
            </w:r>
          </w:p>
        </w:tc>
      </w:tr>
    </w:tbl>
    <w:p w:rsidR="00C34CC9" w:rsidRDefault="00C34CC9">
      <w:pPr>
        <w:sectPr w:rsidR="00C34CC9">
          <w:pgSz w:w="16838" w:h="11905" w:orient="landscape"/>
          <w:pgMar w:top="1701" w:right="1134" w:bottom="850" w:left="1134" w:header="0" w:footer="0" w:gutter="0"/>
          <w:cols w:space="720"/>
        </w:sectPr>
      </w:pPr>
    </w:p>
    <w:p w:rsidR="00C34CC9" w:rsidRDefault="00C34CC9">
      <w:pPr>
        <w:pStyle w:val="ConsPlusNormal"/>
        <w:jc w:val="both"/>
      </w:pPr>
    </w:p>
    <w:p w:rsidR="00C34CC9" w:rsidRDefault="00C34CC9">
      <w:pPr>
        <w:pStyle w:val="ConsPlusNormal"/>
        <w:ind w:firstLine="540"/>
        <w:jc w:val="both"/>
      </w:pPr>
      <w:r>
        <w:t>--------------------------------</w:t>
      </w:r>
    </w:p>
    <w:p w:rsidR="00C34CC9" w:rsidRDefault="00C34CC9">
      <w:pPr>
        <w:pStyle w:val="ConsPlusNormal"/>
        <w:spacing w:before="220"/>
        <w:ind w:firstLine="540"/>
        <w:jc w:val="both"/>
      </w:pPr>
      <w:r>
        <w:t>Примечание:</w:t>
      </w:r>
    </w:p>
    <w:p w:rsidR="00C34CC9" w:rsidRDefault="00C34CC9">
      <w:pPr>
        <w:pStyle w:val="ConsPlusNormal"/>
        <w:spacing w:before="220"/>
        <w:ind w:firstLine="540"/>
        <w:jc w:val="both"/>
      </w:pPr>
      <w:bookmarkStart w:id="4" w:name="P1016"/>
      <w:bookmarkEnd w:id="4"/>
      <w:r>
        <w:t xml:space="preserve">&lt;*&gt; - </w:t>
      </w:r>
      <w:hyperlink r:id="rId136" w:history="1">
        <w:r>
          <w:rPr>
            <w:color w:val="0000FF"/>
          </w:rPr>
          <w:t>Форма N 1-ДГ</w:t>
        </w:r>
      </w:hyperlink>
      <w:r>
        <w:t xml:space="preserve"> "Сведения об автомобильных дорогах общего пользования и сооружения на них федерального, регионального или межмуниципального значения";</w:t>
      </w:r>
    </w:p>
    <w:p w:rsidR="00C34CC9" w:rsidRDefault="00C34CC9">
      <w:pPr>
        <w:pStyle w:val="ConsPlusNormal"/>
        <w:spacing w:before="220"/>
        <w:ind w:firstLine="540"/>
        <w:jc w:val="both"/>
      </w:pPr>
      <w:bookmarkStart w:id="5" w:name="P1017"/>
      <w:bookmarkEnd w:id="5"/>
      <w:r>
        <w:t xml:space="preserve">&lt;**&gt; - </w:t>
      </w:r>
      <w:hyperlink r:id="rId137" w:history="1">
        <w:r>
          <w:rPr>
            <w:color w:val="0000FF"/>
          </w:rPr>
          <w:t>Форма N 3-ДГ (мо)</w:t>
        </w:r>
      </w:hyperlink>
      <w:r>
        <w:t xml:space="preserve"> "Сведения об автомобильных дорогах общего пользования местного значения и сооружениях на них";</w:t>
      </w:r>
    </w:p>
    <w:p w:rsidR="00C34CC9" w:rsidRDefault="00C34CC9">
      <w:pPr>
        <w:pStyle w:val="ConsPlusNormal"/>
        <w:spacing w:before="220"/>
        <w:ind w:firstLine="540"/>
        <w:jc w:val="both"/>
      </w:pPr>
      <w:bookmarkStart w:id="6" w:name="P1018"/>
      <w:bookmarkEnd w:id="6"/>
      <w:r>
        <w:t xml:space="preserve">&lt;***&gt; </w:t>
      </w:r>
      <w:hyperlink r:id="rId138" w:history="1">
        <w:r>
          <w:rPr>
            <w:color w:val="0000FF"/>
          </w:rPr>
          <w:t>Форма N 2-ДГ</w:t>
        </w:r>
      </w:hyperlink>
      <w:r>
        <w:t xml:space="preserve"> "Сведения о категориях автомобильных дорог общего пользования федерального, регионального или межмуниципального значения, сельских населенных пунктах, имеющих автотранспортную связь по дорогам с твердым покрытием с сетью путей сообщения общего пользования".</w:t>
      </w:r>
    </w:p>
    <w:p w:rsidR="00C34CC9" w:rsidRDefault="00C34CC9">
      <w:pPr>
        <w:pStyle w:val="ConsPlusNormal"/>
        <w:jc w:val="both"/>
      </w:pPr>
    </w:p>
    <w:p w:rsidR="00C34CC9" w:rsidRDefault="00C34CC9">
      <w:pPr>
        <w:pStyle w:val="ConsPlusNormal"/>
        <w:jc w:val="center"/>
        <w:outlineLvl w:val="2"/>
      </w:pPr>
      <w:r>
        <w:t>Сведения о проектах, направленных на развитие и увеличение</w:t>
      </w:r>
    </w:p>
    <w:p w:rsidR="00C34CC9" w:rsidRDefault="00C34CC9">
      <w:pPr>
        <w:pStyle w:val="ConsPlusNormal"/>
        <w:jc w:val="center"/>
      </w:pPr>
      <w:r>
        <w:t>пропускной способности сети автомобильных дорог общего</w:t>
      </w:r>
    </w:p>
    <w:p w:rsidR="00C34CC9" w:rsidRDefault="00C34CC9">
      <w:pPr>
        <w:pStyle w:val="ConsPlusNormal"/>
        <w:jc w:val="center"/>
      </w:pPr>
      <w:r>
        <w:t>пользования регионального и межмуниципального значения</w:t>
      </w:r>
    </w:p>
    <w:p w:rsidR="00C34CC9" w:rsidRDefault="00C34CC9">
      <w:pPr>
        <w:pStyle w:val="ConsPlusNormal"/>
        <w:jc w:val="center"/>
      </w:pPr>
    </w:p>
    <w:p w:rsidR="00C34CC9" w:rsidRDefault="00C34CC9">
      <w:pPr>
        <w:pStyle w:val="ConsPlusNormal"/>
        <w:jc w:val="center"/>
      </w:pPr>
      <w:r>
        <w:t xml:space="preserve">(в ред. </w:t>
      </w:r>
      <w:hyperlink r:id="rId139" w:history="1">
        <w:r>
          <w:rPr>
            <w:color w:val="0000FF"/>
          </w:rPr>
          <w:t>постановления</w:t>
        </w:r>
      </w:hyperlink>
      <w:r>
        <w:t xml:space="preserve"> Правительства ХМАО - Югры</w:t>
      </w:r>
    </w:p>
    <w:p w:rsidR="00C34CC9" w:rsidRDefault="00C34CC9">
      <w:pPr>
        <w:pStyle w:val="ConsPlusNormal"/>
        <w:jc w:val="center"/>
      </w:pPr>
      <w:r>
        <w:t>от 23.06.2017 N 243-п)</w:t>
      </w:r>
    </w:p>
    <w:p w:rsidR="00C34CC9" w:rsidRDefault="00C34CC9">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701"/>
        <w:gridCol w:w="2268"/>
        <w:gridCol w:w="1814"/>
        <w:gridCol w:w="1644"/>
        <w:gridCol w:w="1757"/>
        <w:gridCol w:w="907"/>
        <w:gridCol w:w="794"/>
        <w:gridCol w:w="1191"/>
        <w:gridCol w:w="1417"/>
        <w:gridCol w:w="964"/>
        <w:gridCol w:w="1644"/>
        <w:gridCol w:w="1417"/>
        <w:gridCol w:w="1304"/>
        <w:gridCol w:w="1304"/>
        <w:gridCol w:w="1417"/>
        <w:gridCol w:w="1417"/>
        <w:gridCol w:w="1417"/>
        <w:gridCol w:w="1417"/>
        <w:gridCol w:w="1417"/>
      </w:tblGrid>
      <w:tr w:rsidR="00C34CC9">
        <w:tc>
          <w:tcPr>
            <w:tcW w:w="567" w:type="dxa"/>
            <w:vMerge w:val="restart"/>
          </w:tcPr>
          <w:p w:rsidR="00C34CC9" w:rsidRDefault="00C34CC9">
            <w:pPr>
              <w:pStyle w:val="ConsPlusNormal"/>
              <w:jc w:val="center"/>
            </w:pPr>
            <w:r>
              <w:t>N п/п</w:t>
            </w:r>
          </w:p>
        </w:tc>
        <w:tc>
          <w:tcPr>
            <w:tcW w:w="1701" w:type="dxa"/>
            <w:vMerge w:val="restart"/>
          </w:tcPr>
          <w:p w:rsidR="00C34CC9" w:rsidRDefault="00C34CC9">
            <w:pPr>
              <w:pStyle w:val="ConsPlusNormal"/>
              <w:jc w:val="center"/>
            </w:pPr>
            <w:r>
              <w:t>Наименование объектов</w:t>
            </w:r>
          </w:p>
        </w:tc>
        <w:tc>
          <w:tcPr>
            <w:tcW w:w="2268" w:type="dxa"/>
            <w:vMerge w:val="restart"/>
          </w:tcPr>
          <w:p w:rsidR="00C34CC9" w:rsidRDefault="00C34CC9">
            <w:pPr>
              <w:pStyle w:val="ConsPlusNormal"/>
              <w:jc w:val="center"/>
            </w:pPr>
            <w:r>
              <w:t>Дата и номер положительного заключения государственной экспертизы проектов</w:t>
            </w:r>
          </w:p>
        </w:tc>
        <w:tc>
          <w:tcPr>
            <w:tcW w:w="1814" w:type="dxa"/>
            <w:vMerge w:val="restart"/>
          </w:tcPr>
          <w:p w:rsidR="00C34CC9" w:rsidRDefault="00C34CC9">
            <w:pPr>
              <w:pStyle w:val="ConsPlusNormal"/>
              <w:jc w:val="center"/>
            </w:pPr>
            <w:r>
              <w:t>Дата и номер положительного заключения о проверке достоверности определения сметной стоимости</w:t>
            </w:r>
          </w:p>
        </w:tc>
        <w:tc>
          <w:tcPr>
            <w:tcW w:w="3401" w:type="dxa"/>
            <w:gridSpan w:val="2"/>
          </w:tcPr>
          <w:p w:rsidR="00C34CC9" w:rsidRDefault="00C34CC9">
            <w:pPr>
              <w:pStyle w:val="ConsPlusNormal"/>
              <w:jc w:val="center"/>
            </w:pPr>
            <w:r>
              <w:t>Мощность по проектно-сметной документации</w:t>
            </w:r>
          </w:p>
        </w:tc>
        <w:tc>
          <w:tcPr>
            <w:tcW w:w="907" w:type="dxa"/>
            <w:vMerge w:val="restart"/>
          </w:tcPr>
          <w:p w:rsidR="00C34CC9" w:rsidRDefault="00C34CC9">
            <w:pPr>
              <w:pStyle w:val="ConsPlusNormal"/>
              <w:jc w:val="center"/>
            </w:pPr>
            <w:r>
              <w:t>Срок ввода в эксплуатацию</w:t>
            </w:r>
          </w:p>
        </w:tc>
        <w:tc>
          <w:tcPr>
            <w:tcW w:w="1985" w:type="dxa"/>
            <w:gridSpan w:val="2"/>
          </w:tcPr>
          <w:p w:rsidR="00C34CC9" w:rsidRDefault="00C34CC9">
            <w:pPr>
              <w:pStyle w:val="ConsPlusNormal"/>
              <w:jc w:val="center"/>
            </w:pPr>
            <w:r>
              <w:t>Мощность объектов, на которые нет ПСД</w:t>
            </w:r>
          </w:p>
        </w:tc>
        <w:tc>
          <w:tcPr>
            <w:tcW w:w="1417" w:type="dxa"/>
            <w:vMerge w:val="restart"/>
          </w:tcPr>
          <w:p w:rsidR="00C34CC9" w:rsidRDefault="00C34CC9">
            <w:pPr>
              <w:pStyle w:val="ConsPlusNormal"/>
              <w:jc w:val="center"/>
            </w:pPr>
            <w:r>
              <w:t>Стоимость в ценах соответствующих лет (тыс. руб.)</w:t>
            </w:r>
          </w:p>
        </w:tc>
        <w:tc>
          <w:tcPr>
            <w:tcW w:w="4025" w:type="dxa"/>
            <w:gridSpan w:val="3"/>
          </w:tcPr>
          <w:p w:rsidR="00C34CC9" w:rsidRDefault="00C34CC9">
            <w:pPr>
              <w:pStyle w:val="ConsPlusNormal"/>
              <w:jc w:val="center"/>
            </w:pPr>
            <w:r>
              <w:t>Подлежит выполнению с 01.01.2016 до конца строительства</w:t>
            </w:r>
          </w:p>
        </w:tc>
        <w:tc>
          <w:tcPr>
            <w:tcW w:w="9693" w:type="dxa"/>
            <w:gridSpan w:val="7"/>
          </w:tcPr>
          <w:p w:rsidR="00C34CC9" w:rsidRDefault="00C34CC9">
            <w:pPr>
              <w:pStyle w:val="ConsPlusNormal"/>
              <w:jc w:val="center"/>
            </w:pPr>
            <w:r>
              <w:t>Объем финансирования, тыс. рублей, в том числе по годам</w:t>
            </w:r>
          </w:p>
        </w:tc>
      </w:tr>
      <w:tr w:rsidR="00C34CC9">
        <w:tc>
          <w:tcPr>
            <w:tcW w:w="567" w:type="dxa"/>
            <w:vMerge/>
          </w:tcPr>
          <w:p w:rsidR="00C34CC9" w:rsidRDefault="00C34CC9"/>
        </w:tc>
        <w:tc>
          <w:tcPr>
            <w:tcW w:w="1701" w:type="dxa"/>
            <w:vMerge/>
          </w:tcPr>
          <w:p w:rsidR="00C34CC9" w:rsidRDefault="00C34CC9"/>
        </w:tc>
        <w:tc>
          <w:tcPr>
            <w:tcW w:w="2268" w:type="dxa"/>
            <w:vMerge/>
          </w:tcPr>
          <w:p w:rsidR="00C34CC9" w:rsidRDefault="00C34CC9"/>
        </w:tc>
        <w:tc>
          <w:tcPr>
            <w:tcW w:w="1814" w:type="dxa"/>
            <w:vMerge/>
          </w:tcPr>
          <w:p w:rsidR="00C34CC9" w:rsidRDefault="00C34CC9"/>
        </w:tc>
        <w:tc>
          <w:tcPr>
            <w:tcW w:w="1644" w:type="dxa"/>
          </w:tcPr>
          <w:p w:rsidR="00C34CC9" w:rsidRDefault="00C34CC9">
            <w:pPr>
              <w:pStyle w:val="ConsPlusNormal"/>
              <w:jc w:val="center"/>
            </w:pPr>
            <w:r>
              <w:t>км</w:t>
            </w:r>
          </w:p>
        </w:tc>
        <w:tc>
          <w:tcPr>
            <w:tcW w:w="1757" w:type="dxa"/>
          </w:tcPr>
          <w:p w:rsidR="00C34CC9" w:rsidRDefault="00C34CC9">
            <w:pPr>
              <w:pStyle w:val="ConsPlusNormal"/>
              <w:jc w:val="center"/>
            </w:pPr>
            <w:r>
              <w:t>из них искусственные сооружения, пог. м</w:t>
            </w:r>
          </w:p>
        </w:tc>
        <w:tc>
          <w:tcPr>
            <w:tcW w:w="907" w:type="dxa"/>
            <w:vMerge/>
          </w:tcPr>
          <w:p w:rsidR="00C34CC9" w:rsidRDefault="00C34CC9"/>
        </w:tc>
        <w:tc>
          <w:tcPr>
            <w:tcW w:w="794" w:type="dxa"/>
          </w:tcPr>
          <w:p w:rsidR="00C34CC9" w:rsidRDefault="00C34CC9">
            <w:pPr>
              <w:pStyle w:val="ConsPlusNormal"/>
              <w:jc w:val="center"/>
            </w:pPr>
            <w:r>
              <w:t>км</w:t>
            </w:r>
          </w:p>
        </w:tc>
        <w:tc>
          <w:tcPr>
            <w:tcW w:w="1191" w:type="dxa"/>
          </w:tcPr>
          <w:p w:rsidR="00C34CC9" w:rsidRDefault="00C34CC9">
            <w:pPr>
              <w:pStyle w:val="ConsPlusNormal"/>
              <w:jc w:val="center"/>
            </w:pPr>
            <w:r>
              <w:t>из них искусственные сооружения, пог. м</w:t>
            </w:r>
          </w:p>
        </w:tc>
        <w:tc>
          <w:tcPr>
            <w:tcW w:w="1417" w:type="dxa"/>
            <w:vMerge/>
          </w:tcPr>
          <w:p w:rsidR="00C34CC9" w:rsidRDefault="00C34CC9"/>
        </w:tc>
        <w:tc>
          <w:tcPr>
            <w:tcW w:w="964" w:type="dxa"/>
          </w:tcPr>
          <w:p w:rsidR="00C34CC9" w:rsidRDefault="00C34CC9">
            <w:pPr>
              <w:pStyle w:val="ConsPlusNormal"/>
              <w:jc w:val="center"/>
            </w:pPr>
            <w:r>
              <w:t>км</w:t>
            </w:r>
          </w:p>
        </w:tc>
        <w:tc>
          <w:tcPr>
            <w:tcW w:w="1644" w:type="dxa"/>
          </w:tcPr>
          <w:p w:rsidR="00C34CC9" w:rsidRDefault="00C34CC9">
            <w:pPr>
              <w:pStyle w:val="ConsPlusNormal"/>
              <w:jc w:val="center"/>
            </w:pPr>
            <w:r>
              <w:t>из них искусственных сооружений, пог. м</w:t>
            </w:r>
          </w:p>
        </w:tc>
        <w:tc>
          <w:tcPr>
            <w:tcW w:w="1417" w:type="dxa"/>
          </w:tcPr>
          <w:p w:rsidR="00C34CC9" w:rsidRDefault="00C34CC9">
            <w:pPr>
              <w:pStyle w:val="ConsPlusNormal"/>
              <w:jc w:val="center"/>
            </w:pPr>
            <w:r>
              <w:t>Остаток сметной стоимости в ценах соответствующих лет (тыс. руб.)</w:t>
            </w:r>
          </w:p>
        </w:tc>
        <w:tc>
          <w:tcPr>
            <w:tcW w:w="1304" w:type="dxa"/>
          </w:tcPr>
          <w:p w:rsidR="00C34CC9" w:rsidRDefault="00C34CC9">
            <w:pPr>
              <w:pStyle w:val="ConsPlusNormal"/>
              <w:jc w:val="center"/>
            </w:pPr>
            <w:r>
              <w:t>2016 год</w:t>
            </w:r>
          </w:p>
        </w:tc>
        <w:tc>
          <w:tcPr>
            <w:tcW w:w="1304" w:type="dxa"/>
          </w:tcPr>
          <w:p w:rsidR="00C34CC9" w:rsidRDefault="00C34CC9">
            <w:pPr>
              <w:pStyle w:val="ConsPlusNormal"/>
              <w:jc w:val="center"/>
            </w:pPr>
            <w:r>
              <w:t>2017 год</w:t>
            </w:r>
          </w:p>
        </w:tc>
        <w:tc>
          <w:tcPr>
            <w:tcW w:w="1417" w:type="dxa"/>
          </w:tcPr>
          <w:p w:rsidR="00C34CC9" w:rsidRDefault="00C34CC9">
            <w:pPr>
              <w:pStyle w:val="ConsPlusNormal"/>
              <w:jc w:val="center"/>
            </w:pPr>
            <w:r>
              <w:t>2018 год</w:t>
            </w:r>
          </w:p>
        </w:tc>
        <w:tc>
          <w:tcPr>
            <w:tcW w:w="1417" w:type="dxa"/>
          </w:tcPr>
          <w:p w:rsidR="00C34CC9" w:rsidRDefault="00C34CC9">
            <w:pPr>
              <w:pStyle w:val="ConsPlusNormal"/>
              <w:jc w:val="center"/>
            </w:pPr>
            <w:r>
              <w:t>2019 год</w:t>
            </w:r>
          </w:p>
        </w:tc>
        <w:tc>
          <w:tcPr>
            <w:tcW w:w="1417" w:type="dxa"/>
          </w:tcPr>
          <w:p w:rsidR="00C34CC9" w:rsidRDefault="00C34CC9">
            <w:pPr>
              <w:pStyle w:val="ConsPlusNormal"/>
              <w:jc w:val="center"/>
            </w:pPr>
            <w:r>
              <w:t>2020 год</w:t>
            </w:r>
          </w:p>
        </w:tc>
        <w:tc>
          <w:tcPr>
            <w:tcW w:w="1417" w:type="dxa"/>
          </w:tcPr>
          <w:p w:rsidR="00C34CC9" w:rsidRDefault="00C34CC9">
            <w:pPr>
              <w:pStyle w:val="ConsPlusNormal"/>
              <w:jc w:val="center"/>
            </w:pPr>
            <w:r>
              <w:t>2021 год</w:t>
            </w:r>
          </w:p>
        </w:tc>
        <w:tc>
          <w:tcPr>
            <w:tcW w:w="1417" w:type="dxa"/>
          </w:tcPr>
          <w:p w:rsidR="00C34CC9" w:rsidRDefault="00C34CC9">
            <w:pPr>
              <w:pStyle w:val="ConsPlusNormal"/>
              <w:jc w:val="center"/>
            </w:pPr>
            <w:r>
              <w:t>2022 год</w:t>
            </w:r>
          </w:p>
        </w:tc>
      </w:tr>
      <w:tr w:rsidR="00C34CC9">
        <w:tc>
          <w:tcPr>
            <w:tcW w:w="567" w:type="dxa"/>
          </w:tcPr>
          <w:p w:rsidR="00C34CC9" w:rsidRDefault="00C34CC9">
            <w:pPr>
              <w:pStyle w:val="ConsPlusNormal"/>
              <w:jc w:val="center"/>
            </w:pPr>
            <w:r>
              <w:t>1</w:t>
            </w:r>
          </w:p>
        </w:tc>
        <w:tc>
          <w:tcPr>
            <w:tcW w:w="1701" w:type="dxa"/>
          </w:tcPr>
          <w:p w:rsidR="00C34CC9" w:rsidRDefault="00C34CC9">
            <w:pPr>
              <w:pStyle w:val="ConsPlusNormal"/>
              <w:jc w:val="center"/>
            </w:pPr>
            <w:r>
              <w:t>2</w:t>
            </w:r>
          </w:p>
        </w:tc>
        <w:tc>
          <w:tcPr>
            <w:tcW w:w="2268" w:type="dxa"/>
          </w:tcPr>
          <w:p w:rsidR="00C34CC9" w:rsidRDefault="00C34CC9">
            <w:pPr>
              <w:pStyle w:val="ConsPlusNormal"/>
              <w:jc w:val="center"/>
            </w:pPr>
            <w:r>
              <w:t>3</w:t>
            </w:r>
          </w:p>
        </w:tc>
        <w:tc>
          <w:tcPr>
            <w:tcW w:w="1814" w:type="dxa"/>
          </w:tcPr>
          <w:p w:rsidR="00C34CC9" w:rsidRDefault="00C34CC9">
            <w:pPr>
              <w:pStyle w:val="ConsPlusNormal"/>
              <w:jc w:val="center"/>
            </w:pPr>
            <w:r>
              <w:t>4</w:t>
            </w:r>
          </w:p>
        </w:tc>
        <w:tc>
          <w:tcPr>
            <w:tcW w:w="1644" w:type="dxa"/>
          </w:tcPr>
          <w:p w:rsidR="00C34CC9" w:rsidRDefault="00C34CC9">
            <w:pPr>
              <w:pStyle w:val="ConsPlusNormal"/>
              <w:jc w:val="center"/>
            </w:pPr>
            <w:r>
              <w:t>5</w:t>
            </w:r>
          </w:p>
        </w:tc>
        <w:tc>
          <w:tcPr>
            <w:tcW w:w="1757" w:type="dxa"/>
          </w:tcPr>
          <w:p w:rsidR="00C34CC9" w:rsidRDefault="00C34CC9">
            <w:pPr>
              <w:pStyle w:val="ConsPlusNormal"/>
              <w:jc w:val="center"/>
            </w:pPr>
            <w:r>
              <w:t>6</w:t>
            </w:r>
          </w:p>
        </w:tc>
        <w:tc>
          <w:tcPr>
            <w:tcW w:w="907" w:type="dxa"/>
          </w:tcPr>
          <w:p w:rsidR="00C34CC9" w:rsidRDefault="00C34CC9">
            <w:pPr>
              <w:pStyle w:val="ConsPlusNormal"/>
              <w:jc w:val="center"/>
            </w:pPr>
            <w:r>
              <w:t>7</w:t>
            </w:r>
          </w:p>
        </w:tc>
        <w:tc>
          <w:tcPr>
            <w:tcW w:w="794" w:type="dxa"/>
          </w:tcPr>
          <w:p w:rsidR="00C34CC9" w:rsidRDefault="00C34CC9">
            <w:pPr>
              <w:pStyle w:val="ConsPlusNormal"/>
              <w:jc w:val="center"/>
            </w:pPr>
            <w:r>
              <w:t>8</w:t>
            </w:r>
          </w:p>
        </w:tc>
        <w:tc>
          <w:tcPr>
            <w:tcW w:w="1191" w:type="dxa"/>
          </w:tcPr>
          <w:p w:rsidR="00C34CC9" w:rsidRDefault="00C34CC9">
            <w:pPr>
              <w:pStyle w:val="ConsPlusNormal"/>
              <w:jc w:val="center"/>
            </w:pPr>
            <w:r>
              <w:t>9</w:t>
            </w:r>
          </w:p>
        </w:tc>
        <w:tc>
          <w:tcPr>
            <w:tcW w:w="1417" w:type="dxa"/>
          </w:tcPr>
          <w:p w:rsidR="00C34CC9" w:rsidRDefault="00C34CC9">
            <w:pPr>
              <w:pStyle w:val="ConsPlusNormal"/>
              <w:jc w:val="center"/>
            </w:pPr>
            <w:r>
              <w:t>10</w:t>
            </w:r>
          </w:p>
        </w:tc>
        <w:tc>
          <w:tcPr>
            <w:tcW w:w="964" w:type="dxa"/>
          </w:tcPr>
          <w:p w:rsidR="00C34CC9" w:rsidRDefault="00C34CC9">
            <w:pPr>
              <w:pStyle w:val="ConsPlusNormal"/>
              <w:jc w:val="center"/>
            </w:pPr>
            <w:r>
              <w:t>11</w:t>
            </w:r>
          </w:p>
        </w:tc>
        <w:tc>
          <w:tcPr>
            <w:tcW w:w="1644" w:type="dxa"/>
          </w:tcPr>
          <w:p w:rsidR="00C34CC9" w:rsidRDefault="00C34CC9">
            <w:pPr>
              <w:pStyle w:val="ConsPlusNormal"/>
              <w:jc w:val="center"/>
            </w:pPr>
            <w:r>
              <w:t>12</w:t>
            </w:r>
          </w:p>
        </w:tc>
        <w:tc>
          <w:tcPr>
            <w:tcW w:w="1417" w:type="dxa"/>
          </w:tcPr>
          <w:p w:rsidR="00C34CC9" w:rsidRDefault="00C34CC9">
            <w:pPr>
              <w:pStyle w:val="ConsPlusNormal"/>
              <w:jc w:val="center"/>
            </w:pPr>
            <w:r>
              <w:t>13</w:t>
            </w:r>
          </w:p>
        </w:tc>
        <w:tc>
          <w:tcPr>
            <w:tcW w:w="1304" w:type="dxa"/>
          </w:tcPr>
          <w:p w:rsidR="00C34CC9" w:rsidRDefault="00C34CC9">
            <w:pPr>
              <w:pStyle w:val="ConsPlusNormal"/>
              <w:jc w:val="center"/>
            </w:pPr>
            <w:r>
              <w:t>14</w:t>
            </w:r>
          </w:p>
        </w:tc>
        <w:tc>
          <w:tcPr>
            <w:tcW w:w="1304" w:type="dxa"/>
          </w:tcPr>
          <w:p w:rsidR="00C34CC9" w:rsidRDefault="00C34CC9">
            <w:pPr>
              <w:pStyle w:val="ConsPlusNormal"/>
              <w:jc w:val="center"/>
            </w:pPr>
            <w:r>
              <w:t>15</w:t>
            </w:r>
          </w:p>
        </w:tc>
        <w:tc>
          <w:tcPr>
            <w:tcW w:w="1417" w:type="dxa"/>
          </w:tcPr>
          <w:p w:rsidR="00C34CC9" w:rsidRDefault="00C34CC9">
            <w:pPr>
              <w:pStyle w:val="ConsPlusNormal"/>
              <w:jc w:val="center"/>
            </w:pPr>
            <w:r>
              <w:t>16</w:t>
            </w:r>
          </w:p>
        </w:tc>
        <w:tc>
          <w:tcPr>
            <w:tcW w:w="1417" w:type="dxa"/>
          </w:tcPr>
          <w:p w:rsidR="00C34CC9" w:rsidRDefault="00C34CC9">
            <w:pPr>
              <w:pStyle w:val="ConsPlusNormal"/>
              <w:jc w:val="center"/>
            </w:pPr>
            <w:r>
              <w:t>17</w:t>
            </w:r>
          </w:p>
        </w:tc>
        <w:tc>
          <w:tcPr>
            <w:tcW w:w="1417" w:type="dxa"/>
          </w:tcPr>
          <w:p w:rsidR="00C34CC9" w:rsidRDefault="00C34CC9">
            <w:pPr>
              <w:pStyle w:val="ConsPlusNormal"/>
              <w:jc w:val="center"/>
            </w:pPr>
            <w:r>
              <w:t>18</w:t>
            </w:r>
          </w:p>
        </w:tc>
        <w:tc>
          <w:tcPr>
            <w:tcW w:w="1417" w:type="dxa"/>
          </w:tcPr>
          <w:p w:rsidR="00C34CC9" w:rsidRDefault="00C34CC9">
            <w:pPr>
              <w:pStyle w:val="ConsPlusNormal"/>
              <w:jc w:val="center"/>
            </w:pPr>
            <w:r>
              <w:t>19</w:t>
            </w:r>
          </w:p>
        </w:tc>
        <w:tc>
          <w:tcPr>
            <w:tcW w:w="1417" w:type="dxa"/>
          </w:tcPr>
          <w:p w:rsidR="00C34CC9" w:rsidRDefault="00C34CC9">
            <w:pPr>
              <w:pStyle w:val="ConsPlusNormal"/>
              <w:jc w:val="center"/>
            </w:pPr>
            <w:r>
              <w:t>20</w:t>
            </w:r>
          </w:p>
        </w:tc>
      </w:tr>
      <w:tr w:rsidR="00C34CC9">
        <w:tc>
          <w:tcPr>
            <w:tcW w:w="567" w:type="dxa"/>
          </w:tcPr>
          <w:p w:rsidR="00C34CC9" w:rsidRDefault="00C34CC9">
            <w:pPr>
              <w:pStyle w:val="ConsPlusNormal"/>
            </w:pPr>
          </w:p>
        </w:tc>
        <w:tc>
          <w:tcPr>
            <w:tcW w:w="1701" w:type="dxa"/>
          </w:tcPr>
          <w:p w:rsidR="00C34CC9" w:rsidRDefault="00C34CC9">
            <w:pPr>
              <w:pStyle w:val="ConsPlusNormal"/>
            </w:pPr>
            <w:r>
              <w:t>Всего</w:t>
            </w:r>
          </w:p>
        </w:tc>
        <w:tc>
          <w:tcPr>
            <w:tcW w:w="2268" w:type="dxa"/>
          </w:tcPr>
          <w:p w:rsidR="00C34CC9" w:rsidRDefault="00C34CC9">
            <w:pPr>
              <w:pStyle w:val="ConsPlusNormal"/>
            </w:pPr>
          </w:p>
        </w:tc>
        <w:tc>
          <w:tcPr>
            <w:tcW w:w="1814" w:type="dxa"/>
          </w:tcPr>
          <w:p w:rsidR="00C34CC9" w:rsidRDefault="00C34CC9">
            <w:pPr>
              <w:pStyle w:val="ConsPlusNormal"/>
            </w:pPr>
          </w:p>
        </w:tc>
        <w:tc>
          <w:tcPr>
            <w:tcW w:w="1644" w:type="dxa"/>
          </w:tcPr>
          <w:p w:rsidR="00C34CC9" w:rsidRDefault="00C34CC9">
            <w:pPr>
              <w:pStyle w:val="ConsPlusNormal"/>
            </w:pPr>
          </w:p>
        </w:tc>
        <w:tc>
          <w:tcPr>
            <w:tcW w:w="1757" w:type="dxa"/>
          </w:tcPr>
          <w:p w:rsidR="00C34CC9" w:rsidRDefault="00C34CC9">
            <w:pPr>
              <w:pStyle w:val="ConsPlusNormal"/>
            </w:pPr>
          </w:p>
        </w:tc>
        <w:tc>
          <w:tcPr>
            <w:tcW w:w="907" w:type="dxa"/>
          </w:tcPr>
          <w:p w:rsidR="00C34CC9" w:rsidRDefault="00C34CC9">
            <w:pPr>
              <w:pStyle w:val="ConsPlusNormal"/>
            </w:pPr>
          </w:p>
        </w:tc>
        <w:tc>
          <w:tcPr>
            <w:tcW w:w="794" w:type="dxa"/>
          </w:tcPr>
          <w:p w:rsidR="00C34CC9" w:rsidRDefault="00C34CC9">
            <w:pPr>
              <w:pStyle w:val="ConsPlusNormal"/>
              <w:jc w:val="center"/>
            </w:pPr>
            <w:r>
              <w:t>-</w:t>
            </w:r>
          </w:p>
        </w:tc>
        <w:tc>
          <w:tcPr>
            <w:tcW w:w="1191" w:type="dxa"/>
          </w:tcPr>
          <w:p w:rsidR="00C34CC9" w:rsidRDefault="00C34CC9">
            <w:pPr>
              <w:pStyle w:val="ConsPlusNormal"/>
            </w:pPr>
          </w:p>
        </w:tc>
        <w:tc>
          <w:tcPr>
            <w:tcW w:w="1417" w:type="dxa"/>
          </w:tcPr>
          <w:p w:rsidR="00C34CC9" w:rsidRDefault="00C34CC9">
            <w:pPr>
              <w:pStyle w:val="ConsPlusNormal"/>
            </w:pPr>
          </w:p>
        </w:tc>
        <w:tc>
          <w:tcPr>
            <w:tcW w:w="964" w:type="dxa"/>
          </w:tcPr>
          <w:p w:rsidR="00C34CC9" w:rsidRDefault="00C34CC9">
            <w:pPr>
              <w:pStyle w:val="ConsPlusNormal"/>
              <w:jc w:val="center"/>
            </w:pPr>
            <w:r>
              <w:t>570,50</w:t>
            </w:r>
          </w:p>
        </w:tc>
        <w:tc>
          <w:tcPr>
            <w:tcW w:w="1644" w:type="dxa"/>
          </w:tcPr>
          <w:p w:rsidR="00C34CC9" w:rsidRDefault="00C34CC9">
            <w:pPr>
              <w:pStyle w:val="ConsPlusNormal"/>
            </w:pPr>
          </w:p>
        </w:tc>
        <w:tc>
          <w:tcPr>
            <w:tcW w:w="1417" w:type="dxa"/>
          </w:tcPr>
          <w:p w:rsidR="00C34CC9" w:rsidRDefault="00C34CC9">
            <w:pPr>
              <w:pStyle w:val="ConsPlusNormal"/>
            </w:pPr>
          </w:p>
        </w:tc>
        <w:tc>
          <w:tcPr>
            <w:tcW w:w="1304" w:type="dxa"/>
          </w:tcPr>
          <w:p w:rsidR="00C34CC9" w:rsidRDefault="00C34CC9">
            <w:pPr>
              <w:pStyle w:val="ConsPlusNormal"/>
              <w:jc w:val="center"/>
            </w:pPr>
            <w:r>
              <w:t>4463498,70</w:t>
            </w:r>
          </w:p>
        </w:tc>
        <w:tc>
          <w:tcPr>
            <w:tcW w:w="1304" w:type="dxa"/>
          </w:tcPr>
          <w:p w:rsidR="00C34CC9" w:rsidRDefault="00C34CC9">
            <w:pPr>
              <w:pStyle w:val="ConsPlusNormal"/>
              <w:jc w:val="center"/>
            </w:pPr>
            <w:r>
              <w:t>6056815,90</w:t>
            </w:r>
          </w:p>
        </w:tc>
        <w:tc>
          <w:tcPr>
            <w:tcW w:w="1417" w:type="dxa"/>
          </w:tcPr>
          <w:p w:rsidR="00C34CC9" w:rsidRDefault="00C34CC9">
            <w:pPr>
              <w:pStyle w:val="ConsPlusNormal"/>
              <w:jc w:val="center"/>
            </w:pPr>
            <w:r>
              <w:t>11917650,70</w:t>
            </w:r>
          </w:p>
        </w:tc>
        <w:tc>
          <w:tcPr>
            <w:tcW w:w="1417" w:type="dxa"/>
          </w:tcPr>
          <w:p w:rsidR="00C34CC9" w:rsidRDefault="00C34CC9">
            <w:pPr>
              <w:pStyle w:val="ConsPlusNormal"/>
              <w:jc w:val="center"/>
            </w:pPr>
            <w:r>
              <w:t>11763642,00</w:t>
            </w:r>
          </w:p>
        </w:tc>
        <w:tc>
          <w:tcPr>
            <w:tcW w:w="1417" w:type="dxa"/>
          </w:tcPr>
          <w:p w:rsidR="00C34CC9" w:rsidRDefault="00C34CC9">
            <w:pPr>
              <w:pStyle w:val="ConsPlusNormal"/>
              <w:jc w:val="center"/>
            </w:pPr>
            <w:r>
              <w:t>20470487,60</w:t>
            </w:r>
          </w:p>
        </w:tc>
        <w:tc>
          <w:tcPr>
            <w:tcW w:w="1417" w:type="dxa"/>
          </w:tcPr>
          <w:p w:rsidR="00C34CC9" w:rsidRDefault="00C34CC9">
            <w:pPr>
              <w:pStyle w:val="ConsPlusNormal"/>
              <w:jc w:val="center"/>
            </w:pPr>
            <w:r>
              <w:t>21176328,50</w:t>
            </w:r>
          </w:p>
        </w:tc>
        <w:tc>
          <w:tcPr>
            <w:tcW w:w="1417" w:type="dxa"/>
          </w:tcPr>
          <w:p w:rsidR="00C34CC9" w:rsidRDefault="00C34CC9">
            <w:pPr>
              <w:pStyle w:val="ConsPlusNormal"/>
              <w:jc w:val="center"/>
            </w:pPr>
            <w:r>
              <w:t>21800491,80</w:t>
            </w:r>
          </w:p>
        </w:tc>
      </w:tr>
      <w:tr w:rsidR="00C34CC9">
        <w:tc>
          <w:tcPr>
            <w:tcW w:w="567" w:type="dxa"/>
          </w:tcPr>
          <w:p w:rsidR="00C34CC9" w:rsidRDefault="00C34CC9">
            <w:pPr>
              <w:pStyle w:val="ConsPlusNormal"/>
            </w:pPr>
          </w:p>
        </w:tc>
        <w:tc>
          <w:tcPr>
            <w:tcW w:w="1701" w:type="dxa"/>
          </w:tcPr>
          <w:p w:rsidR="00C34CC9" w:rsidRDefault="00C34CC9">
            <w:pPr>
              <w:pStyle w:val="ConsPlusNormal"/>
            </w:pPr>
            <w:r>
              <w:t>в том числе по объектам:</w:t>
            </w:r>
          </w:p>
        </w:tc>
        <w:tc>
          <w:tcPr>
            <w:tcW w:w="2268" w:type="dxa"/>
          </w:tcPr>
          <w:p w:rsidR="00C34CC9" w:rsidRDefault="00C34CC9">
            <w:pPr>
              <w:pStyle w:val="ConsPlusNormal"/>
            </w:pPr>
          </w:p>
        </w:tc>
        <w:tc>
          <w:tcPr>
            <w:tcW w:w="1814" w:type="dxa"/>
          </w:tcPr>
          <w:p w:rsidR="00C34CC9" w:rsidRDefault="00C34CC9">
            <w:pPr>
              <w:pStyle w:val="ConsPlusNormal"/>
            </w:pPr>
          </w:p>
        </w:tc>
        <w:tc>
          <w:tcPr>
            <w:tcW w:w="1644" w:type="dxa"/>
          </w:tcPr>
          <w:p w:rsidR="00C34CC9" w:rsidRDefault="00C34CC9">
            <w:pPr>
              <w:pStyle w:val="ConsPlusNormal"/>
            </w:pPr>
          </w:p>
        </w:tc>
        <w:tc>
          <w:tcPr>
            <w:tcW w:w="1757" w:type="dxa"/>
          </w:tcPr>
          <w:p w:rsidR="00C34CC9" w:rsidRDefault="00C34CC9">
            <w:pPr>
              <w:pStyle w:val="ConsPlusNormal"/>
            </w:pPr>
          </w:p>
        </w:tc>
        <w:tc>
          <w:tcPr>
            <w:tcW w:w="907" w:type="dxa"/>
          </w:tcPr>
          <w:p w:rsidR="00C34CC9" w:rsidRDefault="00C34CC9">
            <w:pPr>
              <w:pStyle w:val="ConsPlusNormal"/>
            </w:pPr>
          </w:p>
        </w:tc>
        <w:tc>
          <w:tcPr>
            <w:tcW w:w="794" w:type="dxa"/>
          </w:tcPr>
          <w:p w:rsidR="00C34CC9" w:rsidRDefault="00C34CC9">
            <w:pPr>
              <w:pStyle w:val="ConsPlusNormal"/>
            </w:pPr>
          </w:p>
        </w:tc>
        <w:tc>
          <w:tcPr>
            <w:tcW w:w="1191" w:type="dxa"/>
          </w:tcPr>
          <w:p w:rsidR="00C34CC9" w:rsidRDefault="00C34CC9">
            <w:pPr>
              <w:pStyle w:val="ConsPlusNormal"/>
            </w:pPr>
          </w:p>
        </w:tc>
        <w:tc>
          <w:tcPr>
            <w:tcW w:w="1417" w:type="dxa"/>
          </w:tcPr>
          <w:p w:rsidR="00C34CC9" w:rsidRDefault="00C34CC9">
            <w:pPr>
              <w:pStyle w:val="ConsPlusNormal"/>
            </w:pPr>
          </w:p>
        </w:tc>
        <w:tc>
          <w:tcPr>
            <w:tcW w:w="964" w:type="dxa"/>
          </w:tcPr>
          <w:p w:rsidR="00C34CC9" w:rsidRDefault="00C34CC9">
            <w:pPr>
              <w:pStyle w:val="ConsPlusNormal"/>
            </w:pPr>
          </w:p>
        </w:tc>
        <w:tc>
          <w:tcPr>
            <w:tcW w:w="1644" w:type="dxa"/>
          </w:tcPr>
          <w:p w:rsidR="00C34CC9" w:rsidRDefault="00C34CC9">
            <w:pPr>
              <w:pStyle w:val="ConsPlusNormal"/>
            </w:pPr>
          </w:p>
        </w:tc>
        <w:tc>
          <w:tcPr>
            <w:tcW w:w="1417" w:type="dxa"/>
          </w:tcPr>
          <w:p w:rsidR="00C34CC9" w:rsidRDefault="00C34CC9">
            <w:pPr>
              <w:pStyle w:val="ConsPlusNormal"/>
            </w:pPr>
          </w:p>
        </w:tc>
        <w:tc>
          <w:tcPr>
            <w:tcW w:w="1304" w:type="dxa"/>
          </w:tcPr>
          <w:p w:rsidR="00C34CC9" w:rsidRDefault="00C34CC9">
            <w:pPr>
              <w:pStyle w:val="ConsPlusNormal"/>
            </w:pPr>
          </w:p>
        </w:tc>
        <w:tc>
          <w:tcPr>
            <w:tcW w:w="1304" w:type="dxa"/>
          </w:tcPr>
          <w:p w:rsidR="00C34CC9" w:rsidRDefault="00C34CC9">
            <w:pPr>
              <w:pStyle w:val="ConsPlusNormal"/>
            </w:pPr>
          </w:p>
        </w:tc>
        <w:tc>
          <w:tcPr>
            <w:tcW w:w="1417" w:type="dxa"/>
          </w:tcPr>
          <w:p w:rsidR="00C34CC9" w:rsidRDefault="00C34CC9">
            <w:pPr>
              <w:pStyle w:val="ConsPlusNormal"/>
            </w:pPr>
          </w:p>
        </w:tc>
        <w:tc>
          <w:tcPr>
            <w:tcW w:w="1417" w:type="dxa"/>
          </w:tcPr>
          <w:p w:rsidR="00C34CC9" w:rsidRDefault="00C34CC9">
            <w:pPr>
              <w:pStyle w:val="ConsPlusNormal"/>
            </w:pPr>
          </w:p>
        </w:tc>
        <w:tc>
          <w:tcPr>
            <w:tcW w:w="1417" w:type="dxa"/>
          </w:tcPr>
          <w:p w:rsidR="00C34CC9" w:rsidRDefault="00C34CC9">
            <w:pPr>
              <w:pStyle w:val="ConsPlusNormal"/>
            </w:pPr>
          </w:p>
        </w:tc>
        <w:tc>
          <w:tcPr>
            <w:tcW w:w="1417" w:type="dxa"/>
          </w:tcPr>
          <w:p w:rsidR="00C34CC9" w:rsidRDefault="00C34CC9">
            <w:pPr>
              <w:pStyle w:val="ConsPlusNormal"/>
            </w:pPr>
          </w:p>
        </w:tc>
        <w:tc>
          <w:tcPr>
            <w:tcW w:w="1417" w:type="dxa"/>
          </w:tcPr>
          <w:p w:rsidR="00C34CC9" w:rsidRDefault="00C34CC9">
            <w:pPr>
              <w:pStyle w:val="ConsPlusNormal"/>
            </w:pPr>
          </w:p>
        </w:tc>
      </w:tr>
      <w:tr w:rsidR="00C34CC9">
        <w:tc>
          <w:tcPr>
            <w:tcW w:w="567" w:type="dxa"/>
          </w:tcPr>
          <w:p w:rsidR="00C34CC9" w:rsidRDefault="00C34CC9">
            <w:pPr>
              <w:pStyle w:val="ConsPlusNormal"/>
              <w:jc w:val="center"/>
            </w:pPr>
            <w:r>
              <w:t>1</w:t>
            </w:r>
          </w:p>
        </w:tc>
        <w:tc>
          <w:tcPr>
            <w:tcW w:w="1701" w:type="dxa"/>
          </w:tcPr>
          <w:p w:rsidR="00C34CC9" w:rsidRDefault="00C34CC9">
            <w:pPr>
              <w:pStyle w:val="ConsPlusNormal"/>
            </w:pPr>
            <w:r>
              <w:t>Реконструкция автомобильной дороги г. Югорск - пгт. Таежный</w:t>
            </w:r>
          </w:p>
        </w:tc>
        <w:tc>
          <w:tcPr>
            <w:tcW w:w="2268" w:type="dxa"/>
          </w:tcPr>
          <w:p w:rsidR="00C34CC9" w:rsidRDefault="00C34CC9">
            <w:pPr>
              <w:pStyle w:val="ConsPlusNormal"/>
              <w:jc w:val="center"/>
            </w:pPr>
            <w:r>
              <w:t>N 86-1-5-0449-10 от 25.11.2010.</w:t>
            </w:r>
          </w:p>
        </w:tc>
        <w:tc>
          <w:tcPr>
            <w:tcW w:w="1814" w:type="dxa"/>
          </w:tcPr>
          <w:p w:rsidR="00C34CC9" w:rsidRDefault="00C34CC9">
            <w:pPr>
              <w:pStyle w:val="ConsPlusNormal"/>
              <w:jc w:val="center"/>
            </w:pPr>
            <w:r>
              <w:t>-</w:t>
            </w:r>
          </w:p>
        </w:tc>
        <w:tc>
          <w:tcPr>
            <w:tcW w:w="1644" w:type="dxa"/>
          </w:tcPr>
          <w:p w:rsidR="00C34CC9" w:rsidRDefault="00C34CC9">
            <w:pPr>
              <w:pStyle w:val="ConsPlusNormal"/>
              <w:jc w:val="center"/>
            </w:pPr>
            <w:r>
              <w:t>18,53 км</w:t>
            </w:r>
          </w:p>
        </w:tc>
        <w:tc>
          <w:tcPr>
            <w:tcW w:w="1757" w:type="dxa"/>
          </w:tcPr>
          <w:p w:rsidR="00C34CC9" w:rsidRDefault="00C34CC9">
            <w:pPr>
              <w:pStyle w:val="ConsPlusNormal"/>
              <w:jc w:val="center"/>
            </w:pPr>
            <w:r>
              <w:t>трубы - 10 шт./218,49 п. м</w:t>
            </w:r>
          </w:p>
        </w:tc>
        <w:tc>
          <w:tcPr>
            <w:tcW w:w="907" w:type="dxa"/>
          </w:tcPr>
          <w:p w:rsidR="00C34CC9" w:rsidRDefault="00C34CC9">
            <w:pPr>
              <w:pStyle w:val="ConsPlusNormal"/>
              <w:jc w:val="center"/>
            </w:pPr>
            <w:r>
              <w:t>2019</w:t>
            </w:r>
          </w:p>
        </w:tc>
        <w:tc>
          <w:tcPr>
            <w:tcW w:w="794" w:type="dxa"/>
          </w:tcPr>
          <w:p w:rsidR="00C34CC9" w:rsidRDefault="00C34CC9">
            <w:pPr>
              <w:pStyle w:val="ConsPlusNormal"/>
              <w:jc w:val="center"/>
            </w:pPr>
            <w:r>
              <w:t>-</w:t>
            </w:r>
          </w:p>
        </w:tc>
        <w:tc>
          <w:tcPr>
            <w:tcW w:w="1191" w:type="dxa"/>
          </w:tcPr>
          <w:p w:rsidR="00C34CC9" w:rsidRDefault="00C34CC9">
            <w:pPr>
              <w:pStyle w:val="ConsPlusNormal"/>
              <w:jc w:val="center"/>
            </w:pPr>
            <w:r>
              <w:t>-</w:t>
            </w:r>
          </w:p>
        </w:tc>
        <w:tc>
          <w:tcPr>
            <w:tcW w:w="1417" w:type="dxa"/>
          </w:tcPr>
          <w:p w:rsidR="00C34CC9" w:rsidRDefault="00C34CC9">
            <w:pPr>
              <w:pStyle w:val="ConsPlusNormal"/>
              <w:jc w:val="center"/>
            </w:pPr>
            <w:r>
              <w:t>сметная стоимость не определена</w:t>
            </w:r>
          </w:p>
        </w:tc>
        <w:tc>
          <w:tcPr>
            <w:tcW w:w="964" w:type="dxa"/>
          </w:tcPr>
          <w:p w:rsidR="00C34CC9" w:rsidRDefault="00C34CC9">
            <w:pPr>
              <w:pStyle w:val="ConsPlusNormal"/>
              <w:jc w:val="center"/>
            </w:pPr>
            <w:r>
              <w:t>18,53</w:t>
            </w:r>
          </w:p>
        </w:tc>
        <w:tc>
          <w:tcPr>
            <w:tcW w:w="1644" w:type="dxa"/>
          </w:tcPr>
          <w:p w:rsidR="00C34CC9" w:rsidRDefault="00C34CC9">
            <w:pPr>
              <w:pStyle w:val="ConsPlusNormal"/>
              <w:jc w:val="center"/>
            </w:pPr>
            <w:r>
              <w:t>трубы - 10 шт./218,49 п. м</w:t>
            </w:r>
          </w:p>
        </w:tc>
        <w:tc>
          <w:tcPr>
            <w:tcW w:w="1417" w:type="dxa"/>
          </w:tcPr>
          <w:p w:rsidR="00C34CC9" w:rsidRDefault="00C34CC9">
            <w:pPr>
              <w:pStyle w:val="ConsPlusNormal"/>
              <w:jc w:val="center"/>
            </w:pPr>
            <w:r>
              <w:t>1374729,80</w:t>
            </w:r>
          </w:p>
        </w:tc>
        <w:tc>
          <w:tcPr>
            <w:tcW w:w="1304" w:type="dxa"/>
          </w:tcPr>
          <w:p w:rsidR="00C34CC9" w:rsidRDefault="00C34CC9">
            <w:pPr>
              <w:pStyle w:val="ConsPlusNormal"/>
              <w:jc w:val="center"/>
            </w:pPr>
            <w:r>
              <w:t>2219,00</w:t>
            </w:r>
          </w:p>
        </w:tc>
        <w:tc>
          <w:tcPr>
            <w:tcW w:w="1304" w:type="dxa"/>
          </w:tcPr>
          <w:p w:rsidR="00C34CC9" w:rsidRDefault="00C34CC9">
            <w:pPr>
              <w:pStyle w:val="ConsPlusNormal"/>
              <w:jc w:val="center"/>
            </w:pPr>
            <w:r>
              <w:t>252162,00</w:t>
            </w:r>
          </w:p>
        </w:tc>
        <w:tc>
          <w:tcPr>
            <w:tcW w:w="1417" w:type="dxa"/>
          </w:tcPr>
          <w:p w:rsidR="00C34CC9" w:rsidRDefault="00C34CC9">
            <w:pPr>
              <w:pStyle w:val="ConsPlusNormal"/>
              <w:jc w:val="center"/>
            </w:pPr>
            <w:r>
              <w:t>673548,80</w:t>
            </w:r>
          </w:p>
        </w:tc>
        <w:tc>
          <w:tcPr>
            <w:tcW w:w="1417" w:type="dxa"/>
          </w:tcPr>
          <w:p w:rsidR="00C34CC9" w:rsidRDefault="00C34CC9">
            <w:pPr>
              <w:pStyle w:val="ConsPlusNormal"/>
              <w:jc w:val="center"/>
            </w:pPr>
            <w:r>
              <w:t>446800,00</w:t>
            </w:r>
          </w:p>
        </w:tc>
        <w:tc>
          <w:tcPr>
            <w:tcW w:w="1417" w:type="dxa"/>
          </w:tcPr>
          <w:p w:rsidR="00C34CC9" w:rsidRDefault="00C34CC9">
            <w:pPr>
              <w:pStyle w:val="ConsPlusNormal"/>
              <w:jc w:val="center"/>
            </w:pPr>
            <w:r>
              <w:t>-</w:t>
            </w:r>
          </w:p>
        </w:tc>
        <w:tc>
          <w:tcPr>
            <w:tcW w:w="1417" w:type="dxa"/>
          </w:tcPr>
          <w:p w:rsidR="00C34CC9" w:rsidRDefault="00C34CC9">
            <w:pPr>
              <w:pStyle w:val="ConsPlusNormal"/>
              <w:jc w:val="center"/>
            </w:pPr>
            <w:r>
              <w:t>-</w:t>
            </w:r>
          </w:p>
        </w:tc>
        <w:tc>
          <w:tcPr>
            <w:tcW w:w="1417" w:type="dxa"/>
          </w:tcPr>
          <w:p w:rsidR="00C34CC9" w:rsidRDefault="00C34CC9">
            <w:pPr>
              <w:pStyle w:val="ConsPlusNormal"/>
              <w:jc w:val="center"/>
            </w:pPr>
            <w:r>
              <w:t>-</w:t>
            </w:r>
          </w:p>
        </w:tc>
      </w:tr>
      <w:tr w:rsidR="00C34CC9">
        <w:tc>
          <w:tcPr>
            <w:tcW w:w="567" w:type="dxa"/>
          </w:tcPr>
          <w:p w:rsidR="00C34CC9" w:rsidRDefault="00C34CC9">
            <w:pPr>
              <w:pStyle w:val="ConsPlusNormal"/>
              <w:jc w:val="center"/>
            </w:pPr>
            <w:r>
              <w:t>2</w:t>
            </w:r>
          </w:p>
        </w:tc>
        <w:tc>
          <w:tcPr>
            <w:tcW w:w="1701" w:type="dxa"/>
          </w:tcPr>
          <w:p w:rsidR="00C34CC9" w:rsidRDefault="00C34CC9">
            <w:pPr>
              <w:pStyle w:val="ConsPlusNormal"/>
            </w:pPr>
            <w:r>
              <w:t>Реконструкция автомобильной дороги г. Советский - Ловинское м/р</w:t>
            </w:r>
          </w:p>
        </w:tc>
        <w:tc>
          <w:tcPr>
            <w:tcW w:w="2268" w:type="dxa"/>
          </w:tcPr>
          <w:p w:rsidR="00C34CC9" w:rsidRDefault="00C34CC9">
            <w:pPr>
              <w:pStyle w:val="ConsPlusNormal"/>
              <w:jc w:val="center"/>
            </w:pPr>
            <w:r>
              <w:t>N 72-1-5-0607-07 от 29.04.2008.</w:t>
            </w:r>
          </w:p>
        </w:tc>
        <w:tc>
          <w:tcPr>
            <w:tcW w:w="1814" w:type="dxa"/>
          </w:tcPr>
          <w:p w:rsidR="00C34CC9" w:rsidRDefault="00C34CC9">
            <w:pPr>
              <w:pStyle w:val="ConsPlusNormal"/>
              <w:jc w:val="center"/>
            </w:pPr>
            <w:r>
              <w:t>1 п.к. - N 72-1-5-1363-13 от 28.10.2013, 2 п.к. - N 72-1-5-1329-13 от 07.10.2013, 3 п.к. - N 72-1-5-1364-13 от 28.10.2013, 4 п.к. - N 72-1-5-1365-13 от 28.10.2013.</w:t>
            </w:r>
          </w:p>
        </w:tc>
        <w:tc>
          <w:tcPr>
            <w:tcW w:w="1644" w:type="dxa"/>
          </w:tcPr>
          <w:p w:rsidR="00C34CC9" w:rsidRDefault="00C34CC9">
            <w:pPr>
              <w:pStyle w:val="ConsPlusNormal"/>
              <w:jc w:val="center"/>
            </w:pPr>
            <w:r>
              <w:t>103,49 км: 1 п.к. - 28 км (1 этап - 2,04 км, 2 этап - 25,96 км) - введен, 2 п.к. - 30 км, 3 п.к. - 16 км, 4 п.к. - 29,49 км</w:t>
            </w:r>
          </w:p>
        </w:tc>
        <w:tc>
          <w:tcPr>
            <w:tcW w:w="1757" w:type="dxa"/>
          </w:tcPr>
          <w:p w:rsidR="00C34CC9" w:rsidRDefault="00C34CC9">
            <w:pPr>
              <w:pStyle w:val="ConsPlusNormal"/>
              <w:jc w:val="center"/>
            </w:pPr>
            <w:r>
              <w:t>1 п.к.: мосты 4 шт./160,01 п. м, 2 п.к.: мосты - 5 шт./121,7 п. м, 3 п.к.: мосты - 1 шт./37 п. м, 4 п.к.: мосты - 3 шт./138,05 п. м</w:t>
            </w:r>
          </w:p>
        </w:tc>
        <w:tc>
          <w:tcPr>
            <w:tcW w:w="907" w:type="dxa"/>
          </w:tcPr>
          <w:p w:rsidR="00C34CC9" w:rsidRDefault="00C34CC9">
            <w:pPr>
              <w:pStyle w:val="ConsPlusNormal"/>
              <w:jc w:val="center"/>
            </w:pPr>
            <w:r>
              <w:t>2014 2016 2017 2018</w:t>
            </w:r>
          </w:p>
        </w:tc>
        <w:tc>
          <w:tcPr>
            <w:tcW w:w="794" w:type="dxa"/>
          </w:tcPr>
          <w:p w:rsidR="00C34CC9" w:rsidRDefault="00C34CC9">
            <w:pPr>
              <w:pStyle w:val="ConsPlusNormal"/>
              <w:jc w:val="center"/>
            </w:pPr>
            <w:r>
              <w:t>-</w:t>
            </w:r>
          </w:p>
        </w:tc>
        <w:tc>
          <w:tcPr>
            <w:tcW w:w="1191" w:type="dxa"/>
          </w:tcPr>
          <w:p w:rsidR="00C34CC9" w:rsidRDefault="00C34CC9">
            <w:pPr>
              <w:pStyle w:val="ConsPlusNormal"/>
              <w:jc w:val="center"/>
            </w:pPr>
            <w:r>
              <w:t>-</w:t>
            </w:r>
          </w:p>
        </w:tc>
        <w:tc>
          <w:tcPr>
            <w:tcW w:w="1417" w:type="dxa"/>
          </w:tcPr>
          <w:p w:rsidR="00C34CC9" w:rsidRDefault="00C34CC9">
            <w:pPr>
              <w:pStyle w:val="ConsPlusNormal"/>
              <w:jc w:val="center"/>
            </w:pPr>
            <w:r>
              <w:t>1 пк - 2661071,24 тыс. руб. в ценах III кв. 2013 г.; 2 п.к. - 1965173,86 тыс. руб. в ценах III кв. 2013 г.; 3 п.к. - 1038845,74 тыс. руб. в ценах III кв. 2013 г.; 4 п.к. - 1853912,56 тыс. руб. в ценах III кв. 2013 г.</w:t>
            </w:r>
          </w:p>
        </w:tc>
        <w:tc>
          <w:tcPr>
            <w:tcW w:w="964" w:type="dxa"/>
          </w:tcPr>
          <w:p w:rsidR="00C34CC9" w:rsidRDefault="00C34CC9">
            <w:pPr>
              <w:pStyle w:val="ConsPlusNormal"/>
              <w:jc w:val="center"/>
            </w:pPr>
            <w:r>
              <w:t>75,49</w:t>
            </w:r>
          </w:p>
        </w:tc>
        <w:tc>
          <w:tcPr>
            <w:tcW w:w="1644" w:type="dxa"/>
          </w:tcPr>
          <w:p w:rsidR="00C34CC9" w:rsidRDefault="00C34CC9">
            <w:pPr>
              <w:pStyle w:val="ConsPlusNormal"/>
              <w:jc w:val="center"/>
            </w:pPr>
            <w:r>
              <w:t>мосты - 9 шт./296,75 п. м</w:t>
            </w:r>
          </w:p>
        </w:tc>
        <w:tc>
          <w:tcPr>
            <w:tcW w:w="1417" w:type="dxa"/>
          </w:tcPr>
          <w:p w:rsidR="00C34CC9" w:rsidRDefault="00C34CC9">
            <w:pPr>
              <w:pStyle w:val="ConsPlusNormal"/>
              <w:jc w:val="center"/>
            </w:pPr>
            <w:r>
              <w:t>4036386,10</w:t>
            </w:r>
          </w:p>
        </w:tc>
        <w:tc>
          <w:tcPr>
            <w:tcW w:w="1304" w:type="dxa"/>
          </w:tcPr>
          <w:p w:rsidR="00C34CC9" w:rsidRDefault="00C34CC9">
            <w:pPr>
              <w:pStyle w:val="ConsPlusNormal"/>
              <w:jc w:val="center"/>
            </w:pPr>
            <w:r>
              <w:t>1502644,90</w:t>
            </w:r>
          </w:p>
        </w:tc>
        <w:tc>
          <w:tcPr>
            <w:tcW w:w="1304" w:type="dxa"/>
          </w:tcPr>
          <w:p w:rsidR="00C34CC9" w:rsidRDefault="00C34CC9">
            <w:pPr>
              <w:pStyle w:val="ConsPlusNormal"/>
              <w:jc w:val="center"/>
            </w:pPr>
            <w:r>
              <w:t>1586329,00</w:t>
            </w:r>
          </w:p>
        </w:tc>
        <w:tc>
          <w:tcPr>
            <w:tcW w:w="1417" w:type="dxa"/>
          </w:tcPr>
          <w:p w:rsidR="00C34CC9" w:rsidRDefault="00C34CC9">
            <w:pPr>
              <w:pStyle w:val="ConsPlusNormal"/>
              <w:jc w:val="center"/>
            </w:pPr>
            <w:r>
              <w:t>947412,20</w:t>
            </w:r>
          </w:p>
        </w:tc>
        <w:tc>
          <w:tcPr>
            <w:tcW w:w="1417" w:type="dxa"/>
          </w:tcPr>
          <w:p w:rsidR="00C34CC9" w:rsidRDefault="00C34CC9">
            <w:pPr>
              <w:pStyle w:val="ConsPlusNormal"/>
              <w:jc w:val="center"/>
            </w:pPr>
            <w:r>
              <w:t>-</w:t>
            </w:r>
          </w:p>
        </w:tc>
        <w:tc>
          <w:tcPr>
            <w:tcW w:w="1417" w:type="dxa"/>
          </w:tcPr>
          <w:p w:rsidR="00C34CC9" w:rsidRDefault="00C34CC9">
            <w:pPr>
              <w:pStyle w:val="ConsPlusNormal"/>
              <w:jc w:val="center"/>
            </w:pPr>
            <w:r>
              <w:t>-</w:t>
            </w:r>
          </w:p>
        </w:tc>
        <w:tc>
          <w:tcPr>
            <w:tcW w:w="1417" w:type="dxa"/>
          </w:tcPr>
          <w:p w:rsidR="00C34CC9" w:rsidRDefault="00C34CC9">
            <w:pPr>
              <w:pStyle w:val="ConsPlusNormal"/>
              <w:jc w:val="center"/>
            </w:pPr>
            <w:r>
              <w:t>-</w:t>
            </w:r>
          </w:p>
        </w:tc>
        <w:tc>
          <w:tcPr>
            <w:tcW w:w="1417" w:type="dxa"/>
          </w:tcPr>
          <w:p w:rsidR="00C34CC9" w:rsidRDefault="00C34CC9">
            <w:pPr>
              <w:pStyle w:val="ConsPlusNormal"/>
              <w:jc w:val="center"/>
            </w:pPr>
            <w:r>
              <w:t>-</w:t>
            </w:r>
          </w:p>
        </w:tc>
      </w:tr>
      <w:tr w:rsidR="00C34CC9">
        <w:tc>
          <w:tcPr>
            <w:tcW w:w="567" w:type="dxa"/>
          </w:tcPr>
          <w:p w:rsidR="00C34CC9" w:rsidRDefault="00C34CC9">
            <w:pPr>
              <w:pStyle w:val="ConsPlusNormal"/>
              <w:jc w:val="center"/>
            </w:pPr>
            <w:r>
              <w:t>3</w:t>
            </w:r>
          </w:p>
        </w:tc>
        <w:tc>
          <w:tcPr>
            <w:tcW w:w="1701" w:type="dxa"/>
          </w:tcPr>
          <w:p w:rsidR="00C34CC9" w:rsidRDefault="00C34CC9">
            <w:pPr>
              <w:pStyle w:val="ConsPlusNormal"/>
            </w:pPr>
            <w:r>
              <w:t xml:space="preserve">Реконструкция автомобильной дороги г. Сургут - г. Лянтор, км 14 - км 21 (в т.ч. </w:t>
            </w:r>
            <w:r>
              <w:lastRenderedPageBreak/>
              <w:t>ПИР)</w:t>
            </w:r>
          </w:p>
        </w:tc>
        <w:tc>
          <w:tcPr>
            <w:tcW w:w="2268" w:type="dxa"/>
          </w:tcPr>
          <w:p w:rsidR="00C34CC9" w:rsidRDefault="00C34CC9">
            <w:pPr>
              <w:pStyle w:val="ConsPlusNormal"/>
              <w:jc w:val="center"/>
            </w:pPr>
            <w:r>
              <w:lastRenderedPageBreak/>
              <w:t>N 86-1-4-0038-15 от 13.02.2015.</w:t>
            </w:r>
          </w:p>
        </w:tc>
        <w:tc>
          <w:tcPr>
            <w:tcW w:w="1814" w:type="dxa"/>
          </w:tcPr>
          <w:p w:rsidR="00C34CC9" w:rsidRDefault="00C34CC9">
            <w:pPr>
              <w:pStyle w:val="ConsPlusNormal"/>
              <w:jc w:val="center"/>
            </w:pPr>
            <w:r>
              <w:t>N 86-1-6-0019-15 от 13.02.2015.</w:t>
            </w:r>
          </w:p>
        </w:tc>
        <w:tc>
          <w:tcPr>
            <w:tcW w:w="1644" w:type="dxa"/>
          </w:tcPr>
          <w:p w:rsidR="00C34CC9" w:rsidRDefault="00C34CC9">
            <w:pPr>
              <w:pStyle w:val="ConsPlusNormal"/>
              <w:jc w:val="center"/>
            </w:pPr>
            <w:r>
              <w:t xml:space="preserve">1 п.к. - 2,7 км, 2 п.к. - 1,54 км, 3 п.к. 2,294 км, транс. развязка в разных </w:t>
            </w:r>
            <w:r>
              <w:lastRenderedPageBreak/>
              <w:t>уровнях на ПК 49+00 - 4,58 км</w:t>
            </w:r>
          </w:p>
        </w:tc>
        <w:tc>
          <w:tcPr>
            <w:tcW w:w="1757" w:type="dxa"/>
          </w:tcPr>
          <w:p w:rsidR="00C34CC9" w:rsidRDefault="00C34CC9">
            <w:pPr>
              <w:pStyle w:val="ConsPlusNormal"/>
              <w:jc w:val="center"/>
            </w:pPr>
            <w:r>
              <w:lastRenderedPageBreak/>
              <w:t>путепровод - 1 шт./97,66 п. м, трубы - 24 шт./636,02 п. м</w:t>
            </w:r>
          </w:p>
        </w:tc>
        <w:tc>
          <w:tcPr>
            <w:tcW w:w="907" w:type="dxa"/>
          </w:tcPr>
          <w:p w:rsidR="00C34CC9" w:rsidRDefault="00C34CC9">
            <w:pPr>
              <w:pStyle w:val="ConsPlusNormal"/>
              <w:jc w:val="center"/>
            </w:pPr>
            <w:r>
              <w:t>2017 2019</w:t>
            </w:r>
          </w:p>
        </w:tc>
        <w:tc>
          <w:tcPr>
            <w:tcW w:w="794" w:type="dxa"/>
          </w:tcPr>
          <w:p w:rsidR="00C34CC9" w:rsidRDefault="00C34CC9">
            <w:pPr>
              <w:pStyle w:val="ConsPlusNormal"/>
              <w:jc w:val="center"/>
            </w:pPr>
            <w:r>
              <w:t>-</w:t>
            </w:r>
          </w:p>
        </w:tc>
        <w:tc>
          <w:tcPr>
            <w:tcW w:w="1191" w:type="dxa"/>
          </w:tcPr>
          <w:p w:rsidR="00C34CC9" w:rsidRDefault="00C34CC9">
            <w:pPr>
              <w:pStyle w:val="ConsPlusNormal"/>
              <w:jc w:val="center"/>
            </w:pPr>
            <w:r>
              <w:t>-</w:t>
            </w:r>
          </w:p>
        </w:tc>
        <w:tc>
          <w:tcPr>
            <w:tcW w:w="1417" w:type="dxa"/>
          </w:tcPr>
          <w:p w:rsidR="00C34CC9" w:rsidRDefault="00C34CC9">
            <w:pPr>
              <w:pStyle w:val="ConsPlusNormal"/>
              <w:jc w:val="center"/>
            </w:pPr>
            <w:r>
              <w:t>3013147,83 тыс. руб. в ценах IV квартала 2014 г.</w:t>
            </w:r>
          </w:p>
        </w:tc>
        <w:tc>
          <w:tcPr>
            <w:tcW w:w="964" w:type="dxa"/>
          </w:tcPr>
          <w:p w:rsidR="00C34CC9" w:rsidRDefault="00C34CC9">
            <w:pPr>
              <w:pStyle w:val="ConsPlusNormal"/>
              <w:jc w:val="center"/>
            </w:pPr>
            <w:r>
              <w:t>11,12</w:t>
            </w:r>
          </w:p>
        </w:tc>
        <w:tc>
          <w:tcPr>
            <w:tcW w:w="1644" w:type="dxa"/>
          </w:tcPr>
          <w:p w:rsidR="00C34CC9" w:rsidRDefault="00C34CC9">
            <w:pPr>
              <w:pStyle w:val="ConsPlusNormal"/>
              <w:jc w:val="center"/>
            </w:pPr>
            <w:r>
              <w:t>путепровод - 1 шт./97,66 п. м, трубы - 24 шт./636,02 п. м</w:t>
            </w:r>
          </w:p>
        </w:tc>
        <w:tc>
          <w:tcPr>
            <w:tcW w:w="1417" w:type="dxa"/>
          </w:tcPr>
          <w:p w:rsidR="00C34CC9" w:rsidRDefault="00C34CC9">
            <w:pPr>
              <w:pStyle w:val="ConsPlusNormal"/>
              <w:jc w:val="center"/>
            </w:pPr>
            <w:r>
              <w:t>2785037,00</w:t>
            </w:r>
          </w:p>
        </w:tc>
        <w:tc>
          <w:tcPr>
            <w:tcW w:w="1304" w:type="dxa"/>
          </w:tcPr>
          <w:p w:rsidR="00C34CC9" w:rsidRDefault="00C34CC9">
            <w:pPr>
              <w:pStyle w:val="ConsPlusNormal"/>
              <w:jc w:val="center"/>
            </w:pPr>
            <w:r>
              <w:t>543347,00</w:t>
            </w:r>
          </w:p>
        </w:tc>
        <w:tc>
          <w:tcPr>
            <w:tcW w:w="1304" w:type="dxa"/>
          </w:tcPr>
          <w:p w:rsidR="00C34CC9" w:rsidRDefault="00C34CC9">
            <w:pPr>
              <w:pStyle w:val="ConsPlusNormal"/>
              <w:jc w:val="center"/>
            </w:pPr>
            <w:r>
              <w:t>1148869,00</w:t>
            </w:r>
          </w:p>
        </w:tc>
        <w:tc>
          <w:tcPr>
            <w:tcW w:w="1417" w:type="dxa"/>
          </w:tcPr>
          <w:p w:rsidR="00C34CC9" w:rsidRDefault="00C34CC9">
            <w:pPr>
              <w:pStyle w:val="ConsPlusNormal"/>
              <w:jc w:val="center"/>
            </w:pPr>
            <w:r>
              <w:t>382200,00</w:t>
            </w:r>
          </w:p>
        </w:tc>
        <w:tc>
          <w:tcPr>
            <w:tcW w:w="1417" w:type="dxa"/>
          </w:tcPr>
          <w:p w:rsidR="00C34CC9" w:rsidRDefault="00C34CC9">
            <w:pPr>
              <w:pStyle w:val="ConsPlusNormal"/>
              <w:jc w:val="center"/>
            </w:pPr>
            <w:r>
              <w:t>710621,00</w:t>
            </w:r>
          </w:p>
        </w:tc>
        <w:tc>
          <w:tcPr>
            <w:tcW w:w="1417" w:type="dxa"/>
          </w:tcPr>
          <w:p w:rsidR="00C34CC9" w:rsidRDefault="00C34CC9">
            <w:pPr>
              <w:pStyle w:val="ConsPlusNormal"/>
              <w:jc w:val="center"/>
            </w:pPr>
            <w:r>
              <w:t>-</w:t>
            </w:r>
          </w:p>
        </w:tc>
        <w:tc>
          <w:tcPr>
            <w:tcW w:w="1417" w:type="dxa"/>
          </w:tcPr>
          <w:p w:rsidR="00C34CC9" w:rsidRDefault="00C34CC9">
            <w:pPr>
              <w:pStyle w:val="ConsPlusNormal"/>
              <w:jc w:val="center"/>
            </w:pPr>
            <w:r>
              <w:t>-</w:t>
            </w:r>
          </w:p>
        </w:tc>
        <w:tc>
          <w:tcPr>
            <w:tcW w:w="1417" w:type="dxa"/>
          </w:tcPr>
          <w:p w:rsidR="00C34CC9" w:rsidRDefault="00C34CC9">
            <w:pPr>
              <w:pStyle w:val="ConsPlusNormal"/>
              <w:jc w:val="center"/>
            </w:pPr>
            <w:r>
              <w:t>-</w:t>
            </w:r>
          </w:p>
        </w:tc>
      </w:tr>
      <w:tr w:rsidR="00C34CC9">
        <w:tc>
          <w:tcPr>
            <w:tcW w:w="567" w:type="dxa"/>
          </w:tcPr>
          <w:p w:rsidR="00C34CC9" w:rsidRDefault="00C34CC9">
            <w:pPr>
              <w:pStyle w:val="ConsPlusNormal"/>
              <w:jc w:val="center"/>
            </w:pPr>
            <w:r>
              <w:lastRenderedPageBreak/>
              <w:t>4</w:t>
            </w:r>
          </w:p>
        </w:tc>
        <w:tc>
          <w:tcPr>
            <w:tcW w:w="1701" w:type="dxa"/>
          </w:tcPr>
          <w:p w:rsidR="00C34CC9" w:rsidRDefault="00C34CC9">
            <w:pPr>
              <w:pStyle w:val="ConsPlusNormal"/>
            </w:pPr>
            <w:r>
              <w:t>Автомобильная дорога Сургут - Нижневартовск, км 12 - км 34. Реконструкция участка км 18 - км 34 (в т.ч. ПИР)</w:t>
            </w:r>
          </w:p>
        </w:tc>
        <w:tc>
          <w:tcPr>
            <w:tcW w:w="2268" w:type="dxa"/>
          </w:tcPr>
          <w:p w:rsidR="00C34CC9" w:rsidRDefault="00C34CC9">
            <w:pPr>
              <w:pStyle w:val="ConsPlusNormal"/>
              <w:jc w:val="center"/>
            </w:pPr>
            <w:r>
              <w:t>-</w:t>
            </w:r>
          </w:p>
        </w:tc>
        <w:tc>
          <w:tcPr>
            <w:tcW w:w="1814" w:type="dxa"/>
          </w:tcPr>
          <w:p w:rsidR="00C34CC9" w:rsidRDefault="00C34CC9">
            <w:pPr>
              <w:pStyle w:val="ConsPlusNormal"/>
              <w:jc w:val="center"/>
            </w:pPr>
            <w:r>
              <w:t>-</w:t>
            </w:r>
          </w:p>
        </w:tc>
        <w:tc>
          <w:tcPr>
            <w:tcW w:w="1644" w:type="dxa"/>
          </w:tcPr>
          <w:p w:rsidR="00C34CC9" w:rsidRDefault="00C34CC9">
            <w:pPr>
              <w:pStyle w:val="ConsPlusNormal"/>
              <w:jc w:val="center"/>
            </w:pPr>
            <w:r>
              <w:t>нет ПСД</w:t>
            </w:r>
          </w:p>
        </w:tc>
        <w:tc>
          <w:tcPr>
            <w:tcW w:w="1757" w:type="dxa"/>
          </w:tcPr>
          <w:p w:rsidR="00C34CC9" w:rsidRDefault="00C34CC9">
            <w:pPr>
              <w:pStyle w:val="ConsPlusNormal"/>
              <w:jc w:val="center"/>
            </w:pPr>
            <w:r>
              <w:t>нет ПСД</w:t>
            </w:r>
          </w:p>
        </w:tc>
        <w:tc>
          <w:tcPr>
            <w:tcW w:w="907" w:type="dxa"/>
          </w:tcPr>
          <w:p w:rsidR="00C34CC9" w:rsidRDefault="00C34CC9">
            <w:pPr>
              <w:pStyle w:val="ConsPlusNormal"/>
              <w:jc w:val="center"/>
            </w:pPr>
            <w:r>
              <w:t>2022</w:t>
            </w:r>
          </w:p>
        </w:tc>
        <w:tc>
          <w:tcPr>
            <w:tcW w:w="794" w:type="dxa"/>
          </w:tcPr>
          <w:p w:rsidR="00C34CC9" w:rsidRDefault="00C34CC9">
            <w:pPr>
              <w:pStyle w:val="ConsPlusNormal"/>
              <w:jc w:val="center"/>
            </w:pPr>
            <w:r>
              <w:t>15,224 км</w:t>
            </w:r>
          </w:p>
        </w:tc>
        <w:tc>
          <w:tcPr>
            <w:tcW w:w="1191" w:type="dxa"/>
          </w:tcPr>
          <w:p w:rsidR="00C34CC9" w:rsidRDefault="00C34CC9">
            <w:pPr>
              <w:pStyle w:val="ConsPlusNormal"/>
              <w:jc w:val="center"/>
            </w:pPr>
            <w:r>
              <w:t>мосты - 2 шт./72 п. м</w:t>
            </w:r>
          </w:p>
        </w:tc>
        <w:tc>
          <w:tcPr>
            <w:tcW w:w="1417" w:type="dxa"/>
          </w:tcPr>
          <w:p w:rsidR="00C34CC9" w:rsidRDefault="00C34CC9">
            <w:pPr>
              <w:pStyle w:val="ConsPlusNormal"/>
              <w:jc w:val="center"/>
            </w:pPr>
            <w:r>
              <w:t>сметная стоимость не определена</w:t>
            </w:r>
          </w:p>
        </w:tc>
        <w:tc>
          <w:tcPr>
            <w:tcW w:w="964" w:type="dxa"/>
          </w:tcPr>
          <w:p w:rsidR="00C34CC9" w:rsidRDefault="00C34CC9">
            <w:pPr>
              <w:pStyle w:val="ConsPlusNormal"/>
              <w:jc w:val="center"/>
            </w:pPr>
            <w:r>
              <w:t>15,22</w:t>
            </w:r>
          </w:p>
        </w:tc>
        <w:tc>
          <w:tcPr>
            <w:tcW w:w="1644" w:type="dxa"/>
          </w:tcPr>
          <w:p w:rsidR="00C34CC9" w:rsidRDefault="00C34CC9">
            <w:pPr>
              <w:pStyle w:val="ConsPlusNormal"/>
            </w:pPr>
          </w:p>
        </w:tc>
        <w:tc>
          <w:tcPr>
            <w:tcW w:w="1417" w:type="dxa"/>
          </w:tcPr>
          <w:p w:rsidR="00C34CC9" w:rsidRDefault="00C34CC9">
            <w:pPr>
              <w:pStyle w:val="ConsPlusNormal"/>
              <w:jc w:val="center"/>
            </w:pPr>
            <w:r>
              <w:t>1141293,40</w:t>
            </w:r>
          </w:p>
        </w:tc>
        <w:tc>
          <w:tcPr>
            <w:tcW w:w="1304" w:type="dxa"/>
          </w:tcPr>
          <w:p w:rsidR="00C34CC9" w:rsidRDefault="00C34CC9">
            <w:pPr>
              <w:pStyle w:val="ConsPlusNormal"/>
              <w:jc w:val="center"/>
            </w:pPr>
            <w:r>
              <w:t>-</w:t>
            </w:r>
          </w:p>
        </w:tc>
        <w:tc>
          <w:tcPr>
            <w:tcW w:w="1304" w:type="dxa"/>
          </w:tcPr>
          <w:p w:rsidR="00C34CC9" w:rsidRDefault="00C34CC9">
            <w:pPr>
              <w:pStyle w:val="ConsPlusNormal"/>
              <w:jc w:val="center"/>
            </w:pPr>
            <w:r>
              <w:t>-</w:t>
            </w:r>
          </w:p>
        </w:tc>
        <w:tc>
          <w:tcPr>
            <w:tcW w:w="1417" w:type="dxa"/>
          </w:tcPr>
          <w:p w:rsidR="00C34CC9" w:rsidRDefault="00C34CC9">
            <w:pPr>
              <w:pStyle w:val="ConsPlusNormal"/>
              <w:jc w:val="center"/>
            </w:pPr>
            <w:r>
              <w:t>12000,00</w:t>
            </w:r>
          </w:p>
        </w:tc>
        <w:tc>
          <w:tcPr>
            <w:tcW w:w="1417" w:type="dxa"/>
          </w:tcPr>
          <w:p w:rsidR="00C34CC9" w:rsidRDefault="00C34CC9">
            <w:pPr>
              <w:pStyle w:val="ConsPlusNormal"/>
              <w:jc w:val="center"/>
            </w:pPr>
            <w:r>
              <w:t>50000,00</w:t>
            </w:r>
          </w:p>
        </w:tc>
        <w:tc>
          <w:tcPr>
            <w:tcW w:w="1417" w:type="dxa"/>
          </w:tcPr>
          <w:p w:rsidR="00C34CC9" w:rsidRDefault="00C34CC9">
            <w:pPr>
              <w:pStyle w:val="ConsPlusNormal"/>
              <w:jc w:val="center"/>
            </w:pPr>
            <w:r>
              <w:t>50000,00</w:t>
            </w:r>
          </w:p>
        </w:tc>
        <w:tc>
          <w:tcPr>
            <w:tcW w:w="1417" w:type="dxa"/>
          </w:tcPr>
          <w:p w:rsidR="00C34CC9" w:rsidRDefault="00C34CC9">
            <w:pPr>
              <w:pStyle w:val="ConsPlusNormal"/>
              <w:jc w:val="center"/>
            </w:pPr>
            <w:r>
              <w:t>429966,30</w:t>
            </w:r>
          </w:p>
        </w:tc>
        <w:tc>
          <w:tcPr>
            <w:tcW w:w="1417" w:type="dxa"/>
          </w:tcPr>
          <w:p w:rsidR="00C34CC9" w:rsidRDefault="00C34CC9">
            <w:pPr>
              <w:pStyle w:val="ConsPlusNormal"/>
              <w:jc w:val="center"/>
            </w:pPr>
            <w:r>
              <w:t>599327,10</w:t>
            </w:r>
          </w:p>
        </w:tc>
      </w:tr>
      <w:tr w:rsidR="00C34CC9">
        <w:tc>
          <w:tcPr>
            <w:tcW w:w="567" w:type="dxa"/>
          </w:tcPr>
          <w:p w:rsidR="00C34CC9" w:rsidRDefault="00C34CC9">
            <w:pPr>
              <w:pStyle w:val="ConsPlusNormal"/>
              <w:jc w:val="center"/>
            </w:pPr>
            <w:r>
              <w:t>5</w:t>
            </w:r>
          </w:p>
        </w:tc>
        <w:tc>
          <w:tcPr>
            <w:tcW w:w="1701" w:type="dxa"/>
          </w:tcPr>
          <w:p w:rsidR="00C34CC9" w:rsidRDefault="00C34CC9">
            <w:pPr>
              <w:pStyle w:val="ConsPlusNormal"/>
            </w:pPr>
            <w:r>
              <w:t>Реконструкция автомобильной дороги г. Сургут - г. Нижневартовск, км 198 - км 212 (в т.ч. ПИР)</w:t>
            </w:r>
          </w:p>
        </w:tc>
        <w:tc>
          <w:tcPr>
            <w:tcW w:w="2268" w:type="dxa"/>
          </w:tcPr>
          <w:p w:rsidR="00C34CC9" w:rsidRDefault="00C34CC9">
            <w:pPr>
              <w:pStyle w:val="ConsPlusNormal"/>
              <w:jc w:val="center"/>
            </w:pPr>
            <w:r>
              <w:t>N 86-1-5-0440-09 от 23.12.2009.</w:t>
            </w:r>
          </w:p>
        </w:tc>
        <w:tc>
          <w:tcPr>
            <w:tcW w:w="1814" w:type="dxa"/>
          </w:tcPr>
          <w:p w:rsidR="00C34CC9" w:rsidRDefault="00C34CC9">
            <w:pPr>
              <w:pStyle w:val="ConsPlusNormal"/>
              <w:jc w:val="center"/>
            </w:pPr>
            <w:r>
              <w:t>-</w:t>
            </w:r>
          </w:p>
        </w:tc>
        <w:tc>
          <w:tcPr>
            <w:tcW w:w="1644" w:type="dxa"/>
          </w:tcPr>
          <w:p w:rsidR="00C34CC9" w:rsidRDefault="00C34CC9">
            <w:pPr>
              <w:pStyle w:val="ConsPlusNormal"/>
              <w:jc w:val="center"/>
            </w:pPr>
            <w:r>
              <w:t>13,633 км</w:t>
            </w:r>
          </w:p>
        </w:tc>
        <w:tc>
          <w:tcPr>
            <w:tcW w:w="1757" w:type="dxa"/>
          </w:tcPr>
          <w:p w:rsidR="00C34CC9" w:rsidRDefault="00C34CC9">
            <w:pPr>
              <w:pStyle w:val="ConsPlusNormal"/>
              <w:jc w:val="center"/>
            </w:pPr>
            <w:r>
              <w:t>трубы (ремонт) - 6 шт., трубы (строительство) - 15 шт./345,75 п. м, дождеприем. колодцы - 10 шт.</w:t>
            </w:r>
          </w:p>
        </w:tc>
        <w:tc>
          <w:tcPr>
            <w:tcW w:w="907" w:type="dxa"/>
          </w:tcPr>
          <w:p w:rsidR="00C34CC9" w:rsidRDefault="00C34CC9">
            <w:pPr>
              <w:pStyle w:val="ConsPlusNormal"/>
              <w:jc w:val="center"/>
            </w:pPr>
            <w:r>
              <w:t>2023</w:t>
            </w:r>
          </w:p>
        </w:tc>
        <w:tc>
          <w:tcPr>
            <w:tcW w:w="794" w:type="dxa"/>
          </w:tcPr>
          <w:p w:rsidR="00C34CC9" w:rsidRDefault="00C34CC9">
            <w:pPr>
              <w:pStyle w:val="ConsPlusNormal"/>
              <w:jc w:val="center"/>
            </w:pPr>
            <w:r>
              <w:t>-</w:t>
            </w:r>
          </w:p>
        </w:tc>
        <w:tc>
          <w:tcPr>
            <w:tcW w:w="1191" w:type="dxa"/>
          </w:tcPr>
          <w:p w:rsidR="00C34CC9" w:rsidRDefault="00C34CC9">
            <w:pPr>
              <w:pStyle w:val="ConsPlusNormal"/>
              <w:jc w:val="center"/>
            </w:pPr>
            <w:r>
              <w:t>-</w:t>
            </w:r>
          </w:p>
        </w:tc>
        <w:tc>
          <w:tcPr>
            <w:tcW w:w="1417" w:type="dxa"/>
          </w:tcPr>
          <w:p w:rsidR="00C34CC9" w:rsidRDefault="00C34CC9">
            <w:pPr>
              <w:pStyle w:val="ConsPlusNormal"/>
              <w:jc w:val="center"/>
            </w:pPr>
            <w:r>
              <w:t>2294984,40</w:t>
            </w:r>
          </w:p>
        </w:tc>
        <w:tc>
          <w:tcPr>
            <w:tcW w:w="964" w:type="dxa"/>
          </w:tcPr>
          <w:p w:rsidR="00C34CC9" w:rsidRDefault="00C34CC9">
            <w:pPr>
              <w:pStyle w:val="ConsPlusNormal"/>
              <w:jc w:val="center"/>
            </w:pPr>
            <w:r>
              <w:t>13,63</w:t>
            </w:r>
          </w:p>
        </w:tc>
        <w:tc>
          <w:tcPr>
            <w:tcW w:w="1644" w:type="dxa"/>
          </w:tcPr>
          <w:p w:rsidR="00C34CC9" w:rsidRDefault="00C34CC9">
            <w:pPr>
              <w:pStyle w:val="ConsPlusNormal"/>
              <w:jc w:val="center"/>
            </w:pPr>
            <w:r>
              <w:t>трубы (ремонт) - 6 шт., трубы (строительство) - 15 шт./345,75 п. м, дождеприем. колодцы - 10 шт.</w:t>
            </w:r>
          </w:p>
        </w:tc>
        <w:tc>
          <w:tcPr>
            <w:tcW w:w="1417" w:type="dxa"/>
          </w:tcPr>
          <w:p w:rsidR="00C34CC9" w:rsidRDefault="00C34CC9">
            <w:pPr>
              <w:pStyle w:val="ConsPlusNormal"/>
              <w:jc w:val="center"/>
            </w:pPr>
            <w:r>
              <w:t>2294984,40</w:t>
            </w:r>
          </w:p>
        </w:tc>
        <w:tc>
          <w:tcPr>
            <w:tcW w:w="1304" w:type="dxa"/>
          </w:tcPr>
          <w:p w:rsidR="00C34CC9" w:rsidRDefault="00C34CC9">
            <w:pPr>
              <w:pStyle w:val="ConsPlusNormal"/>
              <w:jc w:val="center"/>
            </w:pPr>
            <w:r>
              <w:t>-</w:t>
            </w:r>
          </w:p>
        </w:tc>
        <w:tc>
          <w:tcPr>
            <w:tcW w:w="1304" w:type="dxa"/>
          </w:tcPr>
          <w:p w:rsidR="00C34CC9" w:rsidRDefault="00C34CC9">
            <w:pPr>
              <w:pStyle w:val="ConsPlusNormal"/>
              <w:jc w:val="center"/>
            </w:pPr>
            <w:r>
              <w:t>-</w:t>
            </w:r>
          </w:p>
        </w:tc>
        <w:tc>
          <w:tcPr>
            <w:tcW w:w="1417" w:type="dxa"/>
          </w:tcPr>
          <w:p w:rsidR="00C34CC9" w:rsidRDefault="00C34CC9">
            <w:pPr>
              <w:pStyle w:val="ConsPlusNormal"/>
              <w:jc w:val="center"/>
            </w:pPr>
            <w:r>
              <w:t>10000,00</w:t>
            </w:r>
          </w:p>
        </w:tc>
        <w:tc>
          <w:tcPr>
            <w:tcW w:w="1417" w:type="dxa"/>
          </w:tcPr>
          <w:p w:rsidR="00C34CC9" w:rsidRDefault="00C34CC9">
            <w:pPr>
              <w:pStyle w:val="ConsPlusNormal"/>
              <w:jc w:val="center"/>
            </w:pPr>
            <w:r>
              <w:t>54484,40</w:t>
            </w:r>
          </w:p>
        </w:tc>
        <w:tc>
          <w:tcPr>
            <w:tcW w:w="1417" w:type="dxa"/>
          </w:tcPr>
          <w:p w:rsidR="00C34CC9" w:rsidRDefault="00C34CC9">
            <w:pPr>
              <w:pStyle w:val="ConsPlusNormal"/>
              <w:jc w:val="center"/>
            </w:pPr>
            <w:r>
              <w:t>61500,00</w:t>
            </w:r>
          </w:p>
        </w:tc>
        <w:tc>
          <w:tcPr>
            <w:tcW w:w="1417" w:type="dxa"/>
          </w:tcPr>
          <w:p w:rsidR="00C34CC9" w:rsidRDefault="00C34CC9">
            <w:pPr>
              <w:pStyle w:val="ConsPlusNormal"/>
              <w:jc w:val="center"/>
            </w:pPr>
            <w:r>
              <w:t>629500,00</w:t>
            </w:r>
          </w:p>
        </w:tc>
        <w:tc>
          <w:tcPr>
            <w:tcW w:w="1417" w:type="dxa"/>
          </w:tcPr>
          <w:p w:rsidR="00C34CC9" w:rsidRDefault="00C34CC9">
            <w:pPr>
              <w:pStyle w:val="ConsPlusNormal"/>
              <w:jc w:val="center"/>
            </w:pPr>
            <w:r>
              <w:t>759000,00</w:t>
            </w:r>
          </w:p>
        </w:tc>
      </w:tr>
      <w:tr w:rsidR="00C34CC9">
        <w:tc>
          <w:tcPr>
            <w:tcW w:w="567" w:type="dxa"/>
          </w:tcPr>
          <w:p w:rsidR="00C34CC9" w:rsidRDefault="00C34CC9">
            <w:pPr>
              <w:pStyle w:val="ConsPlusNormal"/>
              <w:jc w:val="center"/>
            </w:pPr>
            <w:r>
              <w:t>6</w:t>
            </w:r>
          </w:p>
        </w:tc>
        <w:tc>
          <w:tcPr>
            <w:tcW w:w="1701" w:type="dxa"/>
          </w:tcPr>
          <w:p w:rsidR="00C34CC9" w:rsidRDefault="00C34CC9">
            <w:pPr>
              <w:pStyle w:val="ConsPlusNormal"/>
            </w:pPr>
            <w:r>
              <w:t>Строительство мостового перехода через реку Вах на автомобильной дороге Нижневартовск - Стрежевой</w:t>
            </w:r>
          </w:p>
        </w:tc>
        <w:tc>
          <w:tcPr>
            <w:tcW w:w="2268" w:type="dxa"/>
          </w:tcPr>
          <w:p w:rsidR="00C34CC9" w:rsidRDefault="00C34CC9">
            <w:pPr>
              <w:pStyle w:val="ConsPlusNormal"/>
              <w:jc w:val="center"/>
            </w:pPr>
            <w:r>
              <w:t>N 806-08/ГГЭ-5798/04 от 09.12.2008.</w:t>
            </w:r>
          </w:p>
        </w:tc>
        <w:tc>
          <w:tcPr>
            <w:tcW w:w="1814" w:type="dxa"/>
          </w:tcPr>
          <w:p w:rsidR="00C34CC9" w:rsidRDefault="00C34CC9">
            <w:pPr>
              <w:pStyle w:val="ConsPlusNormal"/>
              <w:jc w:val="center"/>
            </w:pPr>
            <w:r>
              <w:t>-</w:t>
            </w:r>
          </w:p>
        </w:tc>
        <w:tc>
          <w:tcPr>
            <w:tcW w:w="1644" w:type="dxa"/>
          </w:tcPr>
          <w:p w:rsidR="00C34CC9" w:rsidRDefault="00C34CC9">
            <w:pPr>
              <w:pStyle w:val="ConsPlusNormal"/>
              <w:jc w:val="center"/>
            </w:pPr>
            <w:r>
              <w:t>7,94 км</w:t>
            </w:r>
          </w:p>
        </w:tc>
        <w:tc>
          <w:tcPr>
            <w:tcW w:w="1757" w:type="dxa"/>
          </w:tcPr>
          <w:p w:rsidR="00C34CC9" w:rsidRDefault="00C34CC9">
            <w:pPr>
              <w:pStyle w:val="ConsPlusNormal"/>
              <w:jc w:val="center"/>
            </w:pPr>
            <w:r>
              <w:t>мосты - 2 шт./1136,3 п. м</w:t>
            </w:r>
          </w:p>
        </w:tc>
        <w:tc>
          <w:tcPr>
            <w:tcW w:w="907" w:type="dxa"/>
          </w:tcPr>
          <w:p w:rsidR="00C34CC9" w:rsidRDefault="00C34CC9">
            <w:pPr>
              <w:pStyle w:val="ConsPlusNormal"/>
              <w:jc w:val="center"/>
            </w:pPr>
            <w:r>
              <w:t>2016</w:t>
            </w:r>
          </w:p>
        </w:tc>
        <w:tc>
          <w:tcPr>
            <w:tcW w:w="794" w:type="dxa"/>
          </w:tcPr>
          <w:p w:rsidR="00C34CC9" w:rsidRDefault="00C34CC9">
            <w:pPr>
              <w:pStyle w:val="ConsPlusNormal"/>
              <w:jc w:val="center"/>
            </w:pPr>
            <w:r>
              <w:t>-</w:t>
            </w:r>
          </w:p>
        </w:tc>
        <w:tc>
          <w:tcPr>
            <w:tcW w:w="1191" w:type="dxa"/>
          </w:tcPr>
          <w:p w:rsidR="00C34CC9" w:rsidRDefault="00C34CC9">
            <w:pPr>
              <w:pStyle w:val="ConsPlusNormal"/>
              <w:jc w:val="center"/>
            </w:pPr>
            <w:r>
              <w:t>-</w:t>
            </w:r>
          </w:p>
        </w:tc>
        <w:tc>
          <w:tcPr>
            <w:tcW w:w="1417" w:type="dxa"/>
          </w:tcPr>
          <w:p w:rsidR="00C34CC9" w:rsidRDefault="00C34CC9">
            <w:pPr>
              <w:pStyle w:val="ConsPlusNormal"/>
              <w:jc w:val="center"/>
            </w:pPr>
            <w:r>
              <w:t>1545490,87 тыс. руб. в ценах 2001 г.</w:t>
            </w:r>
          </w:p>
        </w:tc>
        <w:tc>
          <w:tcPr>
            <w:tcW w:w="964" w:type="dxa"/>
          </w:tcPr>
          <w:p w:rsidR="00C34CC9" w:rsidRDefault="00C34CC9">
            <w:pPr>
              <w:pStyle w:val="ConsPlusNormal"/>
              <w:jc w:val="center"/>
            </w:pPr>
            <w:r>
              <w:t>7,94</w:t>
            </w:r>
          </w:p>
        </w:tc>
        <w:tc>
          <w:tcPr>
            <w:tcW w:w="1644" w:type="dxa"/>
          </w:tcPr>
          <w:p w:rsidR="00C34CC9" w:rsidRDefault="00C34CC9">
            <w:pPr>
              <w:pStyle w:val="ConsPlusNormal"/>
              <w:jc w:val="center"/>
            </w:pPr>
            <w:r>
              <w:t>мосты - 2 шт./1136,3 п. м</w:t>
            </w:r>
          </w:p>
        </w:tc>
        <w:tc>
          <w:tcPr>
            <w:tcW w:w="1417" w:type="dxa"/>
          </w:tcPr>
          <w:p w:rsidR="00C34CC9" w:rsidRDefault="00C34CC9">
            <w:pPr>
              <w:pStyle w:val="ConsPlusNormal"/>
              <w:jc w:val="center"/>
            </w:pPr>
            <w:r>
              <w:t>806755,00</w:t>
            </w:r>
          </w:p>
        </w:tc>
        <w:tc>
          <w:tcPr>
            <w:tcW w:w="1304" w:type="dxa"/>
          </w:tcPr>
          <w:p w:rsidR="00C34CC9" w:rsidRDefault="00C34CC9">
            <w:pPr>
              <w:pStyle w:val="ConsPlusNormal"/>
              <w:jc w:val="center"/>
            </w:pPr>
            <w:r>
              <w:t>806755,00</w:t>
            </w:r>
          </w:p>
        </w:tc>
        <w:tc>
          <w:tcPr>
            <w:tcW w:w="1304" w:type="dxa"/>
          </w:tcPr>
          <w:p w:rsidR="00C34CC9" w:rsidRDefault="00C34CC9">
            <w:pPr>
              <w:pStyle w:val="ConsPlusNormal"/>
              <w:jc w:val="center"/>
            </w:pPr>
            <w:r>
              <w:t>-</w:t>
            </w:r>
          </w:p>
        </w:tc>
        <w:tc>
          <w:tcPr>
            <w:tcW w:w="1417" w:type="dxa"/>
          </w:tcPr>
          <w:p w:rsidR="00C34CC9" w:rsidRDefault="00C34CC9">
            <w:pPr>
              <w:pStyle w:val="ConsPlusNormal"/>
              <w:jc w:val="center"/>
            </w:pPr>
            <w:r>
              <w:t>-</w:t>
            </w:r>
          </w:p>
        </w:tc>
        <w:tc>
          <w:tcPr>
            <w:tcW w:w="1417" w:type="dxa"/>
          </w:tcPr>
          <w:p w:rsidR="00C34CC9" w:rsidRDefault="00C34CC9">
            <w:pPr>
              <w:pStyle w:val="ConsPlusNormal"/>
              <w:jc w:val="center"/>
            </w:pPr>
            <w:r>
              <w:t>-</w:t>
            </w:r>
          </w:p>
        </w:tc>
        <w:tc>
          <w:tcPr>
            <w:tcW w:w="1417" w:type="dxa"/>
          </w:tcPr>
          <w:p w:rsidR="00C34CC9" w:rsidRDefault="00C34CC9">
            <w:pPr>
              <w:pStyle w:val="ConsPlusNormal"/>
              <w:jc w:val="center"/>
            </w:pPr>
            <w:r>
              <w:t>-</w:t>
            </w:r>
          </w:p>
        </w:tc>
        <w:tc>
          <w:tcPr>
            <w:tcW w:w="1417" w:type="dxa"/>
          </w:tcPr>
          <w:p w:rsidR="00C34CC9" w:rsidRDefault="00C34CC9">
            <w:pPr>
              <w:pStyle w:val="ConsPlusNormal"/>
              <w:jc w:val="center"/>
            </w:pPr>
            <w:r>
              <w:t>-</w:t>
            </w:r>
          </w:p>
        </w:tc>
        <w:tc>
          <w:tcPr>
            <w:tcW w:w="1417" w:type="dxa"/>
          </w:tcPr>
          <w:p w:rsidR="00C34CC9" w:rsidRDefault="00C34CC9">
            <w:pPr>
              <w:pStyle w:val="ConsPlusNormal"/>
              <w:jc w:val="center"/>
            </w:pPr>
            <w:r>
              <w:t>-</w:t>
            </w:r>
          </w:p>
        </w:tc>
      </w:tr>
      <w:tr w:rsidR="00C34CC9">
        <w:tc>
          <w:tcPr>
            <w:tcW w:w="567" w:type="dxa"/>
          </w:tcPr>
          <w:p w:rsidR="00C34CC9" w:rsidRDefault="00C34CC9">
            <w:pPr>
              <w:pStyle w:val="ConsPlusNormal"/>
              <w:jc w:val="center"/>
            </w:pPr>
            <w:r>
              <w:t>7</w:t>
            </w:r>
          </w:p>
        </w:tc>
        <w:tc>
          <w:tcPr>
            <w:tcW w:w="1701" w:type="dxa"/>
          </w:tcPr>
          <w:p w:rsidR="00C34CC9" w:rsidRDefault="00C34CC9">
            <w:pPr>
              <w:pStyle w:val="ConsPlusNormal"/>
            </w:pPr>
            <w:r>
              <w:t xml:space="preserve">Строительство мостового перехода через реку Обь в </w:t>
            </w:r>
            <w:r>
              <w:lastRenderedPageBreak/>
              <w:t>Сургутском районе (ПИР)</w:t>
            </w:r>
          </w:p>
        </w:tc>
        <w:tc>
          <w:tcPr>
            <w:tcW w:w="2268" w:type="dxa"/>
          </w:tcPr>
          <w:p w:rsidR="00C34CC9" w:rsidRDefault="00C34CC9">
            <w:pPr>
              <w:pStyle w:val="ConsPlusNormal"/>
              <w:jc w:val="center"/>
            </w:pPr>
            <w:r>
              <w:lastRenderedPageBreak/>
              <w:t>-</w:t>
            </w:r>
          </w:p>
        </w:tc>
        <w:tc>
          <w:tcPr>
            <w:tcW w:w="1814" w:type="dxa"/>
          </w:tcPr>
          <w:p w:rsidR="00C34CC9" w:rsidRDefault="00C34CC9">
            <w:pPr>
              <w:pStyle w:val="ConsPlusNormal"/>
              <w:jc w:val="center"/>
            </w:pPr>
            <w:r>
              <w:t>-</w:t>
            </w:r>
          </w:p>
        </w:tc>
        <w:tc>
          <w:tcPr>
            <w:tcW w:w="1644" w:type="dxa"/>
          </w:tcPr>
          <w:p w:rsidR="00C34CC9" w:rsidRDefault="00C34CC9">
            <w:pPr>
              <w:pStyle w:val="ConsPlusNormal"/>
              <w:jc w:val="center"/>
            </w:pPr>
            <w:r>
              <w:t>нет ПСД</w:t>
            </w:r>
          </w:p>
        </w:tc>
        <w:tc>
          <w:tcPr>
            <w:tcW w:w="1757" w:type="dxa"/>
          </w:tcPr>
          <w:p w:rsidR="00C34CC9" w:rsidRDefault="00C34CC9">
            <w:pPr>
              <w:pStyle w:val="ConsPlusNormal"/>
              <w:jc w:val="center"/>
            </w:pPr>
            <w:r>
              <w:t>нет ПСД</w:t>
            </w:r>
          </w:p>
        </w:tc>
        <w:tc>
          <w:tcPr>
            <w:tcW w:w="907" w:type="dxa"/>
          </w:tcPr>
          <w:p w:rsidR="00C34CC9" w:rsidRDefault="00C34CC9">
            <w:pPr>
              <w:pStyle w:val="ConsPlusNormal"/>
              <w:jc w:val="center"/>
            </w:pPr>
            <w:r>
              <w:t>2022</w:t>
            </w:r>
          </w:p>
        </w:tc>
        <w:tc>
          <w:tcPr>
            <w:tcW w:w="794" w:type="dxa"/>
          </w:tcPr>
          <w:p w:rsidR="00C34CC9" w:rsidRDefault="00C34CC9">
            <w:pPr>
              <w:pStyle w:val="ConsPlusNormal"/>
              <w:jc w:val="center"/>
            </w:pPr>
            <w:r>
              <w:t>43,9 км</w:t>
            </w:r>
          </w:p>
        </w:tc>
        <w:tc>
          <w:tcPr>
            <w:tcW w:w="1191" w:type="dxa"/>
          </w:tcPr>
          <w:p w:rsidR="00C34CC9" w:rsidRDefault="00C34CC9">
            <w:pPr>
              <w:pStyle w:val="ConsPlusNormal"/>
              <w:jc w:val="center"/>
            </w:pPr>
            <w:r>
              <w:t>-</w:t>
            </w:r>
          </w:p>
        </w:tc>
        <w:tc>
          <w:tcPr>
            <w:tcW w:w="1417" w:type="dxa"/>
          </w:tcPr>
          <w:p w:rsidR="00C34CC9" w:rsidRDefault="00C34CC9">
            <w:pPr>
              <w:pStyle w:val="ConsPlusNormal"/>
              <w:jc w:val="center"/>
            </w:pPr>
            <w:r>
              <w:t>39670355,40</w:t>
            </w:r>
          </w:p>
        </w:tc>
        <w:tc>
          <w:tcPr>
            <w:tcW w:w="964" w:type="dxa"/>
          </w:tcPr>
          <w:p w:rsidR="00C34CC9" w:rsidRDefault="00C34CC9">
            <w:pPr>
              <w:pStyle w:val="ConsPlusNormal"/>
              <w:jc w:val="center"/>
            </w:pPr>
            <w:r>
              <w:t>43,90</w:t>
            </w:r>
          </w:p>
        </w:tc>
        <w:tc>
          <w:tcPr>
            <w:tcW w:w="1644" w:type="dxa"/>
          </w:tcPr>
          <w:p w:rsidR="00C34CC9" w:rsidRDefault="00C34CC9">
            <w:pPr>
              <w:pStyle w:val="ConsPlusNormal"/>
            </w:pPr>
          </w:p>
        </w:tc>
        <w:tc>
          <w:tcPr>
            <w:tcW w:w="1417" w:type="dxa"/>
          </w:tcPr>
          <w:p w:rsidR="00C34CC9" w:rsidRDefault="00C34CC9">
            <w:pPr>
              <w:pStyle w:val="ConsPlusNormal"/>
              <w:jc w:val="center"/>
            </w:pPr>
            <w:r>
              <w:t>39670355,40</w:t>
            </w:r>
          </w:p>
        </w:tc>
        <w:tc>
          <w:tcPr>
            <w:tcW w:w="1304" w:type="dxa"/>
          </w:tcPr>
          <w:p w:rsidR="00C34CC9" w:rsidRDefault="00C34CC9">
            <w:pPr>
              <w:pStyle w:val="ConsPlusNormal"/>
              <w:jc w:val="center"/>
            </w:pPr>
            <w:r>
              <w:t>-</w:t>
            </w:r>
          </w:p>
        </w:tc>
        <w:tc>
          <w:tcPr>
            <w:tcW w:w="1304" w:type="dxa"/>
          </w:tcPr>
          <w:p w:rsidR="00C34CC9" w:rsidRDefault="00C34CC9">
            <w:pPr>
              <w:pStyle w:val="ConsPlusNormal"/>
              <w:jc w:val="center"/>
            </w:pPr>
            <w:r>
              <w:t>-</w:t>
            </w:r>
          </w:p>
        </w:tc>
        <w:tc>
          <w:tcPr>
            <w:tcW w:w="1417" w:type="dxa"/>
          </w:tcPr>
          <w:p w:rsidR="00C34CC9" w:rsidRDefault="00C34CC9">
            <w:pPr>
              <w:pStyle w:val="ConsPlusNormal"/>
              <w:jc w:val="center"/>
            </w:pPr>
            <w:r>
              <w:t>-</w:t>
            </w:r>
          </w:p>
        </w:tc>
        <w:tc>
          <w:tcPr>
            <w:tcW w:w="1417" w:type="dxa"/>
          </w:tcPr>
          <w:p w:rsidR="00C34CC9" w:rsidRDefault="00C34CC9">
            <w:pPr>
              <w:pStyle w:val="ConsPlusNormal"/>
              <w:jc w:val="center"/>
            </w:pPr>
            <w:r>
              <w:t>-</w:t>
            </w:r>
          </w:p>
        </w:tc>
        <w:tc>
          <w:tcPr>
            <w:tcW w:w="1417" w:type="dxa"/>
          </w:tcPr>
          <w:p w:rsidR="00C34CC9" w:rsidRDefault="00C34CC9">
            <w:pPr>
              <w:pStyle w:val="ConsPlusNormal"/>
              <w:jc w:val="center"/>
            </w:pPr>
            <w:r>
              <w:t>3693240,90</w:t>
            </w:r>
          </w:p>
        </w:tc>
        <w:tc>
          <w:tcPr>
            <w:tcW w:w="1417" w:type="dxa"/>
          </w:tcPr>
          <w:p w:rsidR="00C34CC9" w:rsidRDefault="00C34CC9">
            <w:pPr>
              <w:pStyle w:val="ConsPlusNormal"/>
              <w:jc w:val="center"/>
            </w:pPr>
            <w:r>
              <w:t>17000000,00</w:t>
            </w:r>
          </w:p>
        </w:tc>
        <w:tc>
          <w:tcPr>
            <w:tcW w:w="1417" w:type="dxa"/>
          </w:tcPr>
          <w:p w:rsidR="00C34CC9" w:rsidRDefault="00C34CC9">
            <w:pPr>
              <w:pStyle w:val="ConsPlusNormal"/>
              <w:jc w:val="center"/>
            </w:pPr>
            <w:r>
              <w:t>16428898,30</w:t>
            </w:r>
          </w:p>
        </w:tc>
      </w:tr>
      <w:tr w:rsidR="00C34CC9">
        <w:tc>
          <w:tcPr>
            <w:tcW w:w="567" w:type="dxa"/>
          </w:tcPr>
          <w:p w:rsidR="00C34CC9" w:rsidRDefault="00C34CC9">
            <w:pPr>
              <w:pStyle w:val="ConsPlusNormal"/>
              <w:jc w:val="center"/>
            </w:pPr>
            <w:r>
              <w:lastRenderedPageBreak/>
              <w:t>8</w:t>
            </w:r>
          </w:p>
        </w:tc>
        <w:tc>
          <w:tcPr>
            <w:tcW w:w="1701" w:type="dxa"/>
          </w:tcPr>
          <w:p w:rsidR="00C34CC9" w:rsidRDefault="00C34CC9">
            <w:pPr>
              <w:pStyle w:val="ConsPlusNormal"/>
            </w:pPr>
            <w:r>
              <w:t>Реконструкция автомобильной дороги г. Нягань - пгт. Талинка (в границах широтного коридора)</w:t>
            </w:r>
          </w:p>
        </w:tc>
        <w:tc>
          <w:tcPr>
            <w:tcW w:w="2268" w:type="dxa"/>
          </w:tcPr>
          <w:p w:rsidR="00C34CC9" w:rsidRDefault="00C34CC9">
            <w:pPr>
              <w:pStyle w:val="ConsPlusNormal"/>
              <w:jc w:val="center"/>
            </w:pPr>
            <w:r>
              <w:t>N 271П от 26.12.2006, N 081-12/ОГЭ-2097/02 от 12.03.2012.</w:t>
            </w:r>
          </w:p>
        </w:tc>
        <w:tc>
          <w:tcPr>
            <w:tcW w:w="1814" w:type="dxa"/>
          </w:tcPr>
          <w:p w:rsidR="00C34CC9" w:rsidRDefault="00C34CC9">
            <w:pPr>
              <w:pStyle w:val="ConsPlusNormal"/>
              <w:jc w:val="center"/>
            </w:pPr>
            <w:r>
              <w:t>N 86-1-6-0042-12 от 18.06.2012.</w:t>
            </w:r>
          </w:p>
        </w:tc>
        <w:tc>
          <w:tcPr>
            <w:tcW w:w="1644" w:type="dxa"/>
          </w:tcPr>
          <w:p w:rsidR="00C34CC9" w:rsidRDefault="00C34CC9">
            <w:pPr>
              <w:pStyle w:val="ConsPlusNormal"/>
              <w:jc w:val="center"/>
            </w:pPr>
            <w:r>
              <w:t>3,4453 км</w:t>
            </w:r>
          </w:p>
        </w:tc>
        <w:tc>
          <w:tcPr>
            <w:tcW w:w="1757" w:type="dxa"/>
          </w:tcPr>
          <w:p w:rsidR="00C34CC9" w:rsidRDefault="00C34CC9">
            <w:pPr>
              <w:pStyle w:val="ConsPlusNormal"/>
              <w:jc w:val="center"/>
            </w:pPr>
            <w:r>
              <w:t>мост - 1 шт./50 п. м</w:t>
            </w:r>
          </w:p>
        </w:tc>
        <w:tc>
          <w:tcPr>
            <w:tcW w:w="907" w:type="dxa"/>
          </w:tcPr>
          <w:p w:rsidR="00C34CC9" w:rsidRDefault="00C34CC9">
            <w:pPr>
              <w:pStyle w:val="ConsPlusNormal"/>
              <w:jc w:val="center"/>
            </w:pPr>
            <w:r>
              <w:t>2017</w:t>
            </w:r>
          </w:p>
        </w:tc>
        <w:tc>
          <w:tcPr>
            <w:tcW w:w="794" w:type="dxa"/>
          </w:tcPr>
          <w:p w:rsidR="00C34CC9" w:rsidRDefault="00C34CC9">
            <w:pPr>
              <w:pStyle w:val="ConsPlusNormal"/>
              <w:jc w:val="center"/>
            </w:pPr>
            <w:r>
              <w:t>-</w:t>
            </w:r>
          </w:p>
        </w:tc>
        <w:tc>
          <w:tcPr>
            <w:tcW w:w="1191" w:type="dxa"/>
          </w:tcPr>
          <w:p w:rsidR="00C34CC9" w:rsidRDefault="00C34CC9">
            <w:pPr>
              <w:pStyle w:val="ConsPlusNormal"/>
              <w:jc w:val="center"/>
            </w:pPr>
            <w:r>
              <w:t>-</w:t>
            </w:r>
          </w:p>
        </w:tc>
        <w:tc>
          <w:tcPr>
            <w:tcW w:w="1417" w:type="dxa"/>
          </w:tcPr>
          <w:p w:rsidR="00C34CC9" w:rsidRDefault="00C34CC9">
            <w:pPr>
              <w:pStyle w:val="ConsPlusNormal"/>
              <w:jc w:val="center"/>
            </w:pPr>
            <w:r>
              <w:t>91812,9 в ценах 2001 г.</w:t>
            </w:r>
          </w:p>
        </w:tc>
        <w:tc>
          <w:tcPr>
            <w:tcW w:w="964" w:type="dxa"/>
          </w:tcPr>
          <w:p w:rsidR="00C34CC9" w:rsidRDefault="00C34CC9">
            <w:pPr>
              <w:pStyle w:val="ConsPlusNormal"/>
              <w:jc w:val="center"/>
            </w:pPr>
            <w:r>
              <w:t>3,45</w:t>
            </w:r>
          </w:p>
        </w:tc>
        <w:tc>
          <w:tcPr>
            <w:tcW w:w="1644" w:type="dxa"/>
          </w:tcPr>
          <w:p w:rsidR="00C34CC9" w:rsidRDefault="00C34CC9">
            <w:pPr>
              <w:pStyle w:val="ConsPlusNormal"/>
              <w:jc w:val="center"/>
            </w:pPr>
            <w:r>
              <w:t>мост - 1 шт./50 п. м</w:t>
            </w:r>
          </w:p>
        </w:tc>
        <w:tc>
          <w:tcPr>
            <w:tcW w:w="1417" w:type="dxa"/>
          </w:tcPr>
          <w:p w:rsidR="00C34CC9" w:rsidRDefault="00C34CC9">
            <w:pPr>
              <w:pStyle w:val="ConsPlusNormal"/>
              <w:jc w:val="center"/>
            </w:pPr>
            <w:r>
              <w:t>370539,00</w:t>
            </w:r>
          </w:p>
        </w:tc>
        <w:tc>
          <w:tcPr>
            <w:tcW w:w="1304" w:type="dxa"/>
          </w:tcPr>
          <w:p w:rsidR="00C34CC9" w:rsidRDefault="00C34CC9">
            <w:pPr>
              <w:pStyle w:val="ConsPlusNormal"/>
              <w:jc w:val="center"/>
            </w:pPr>
            <w:r>
              <w:t>217636,50</w:t>
            </w:r>
          </w:p>
        </w:tc>
        <w:tc>
          <w:tcPr>
            <w:tcW w:w="1304" w:type="dxa"/>
          </w:tcPr>
          <w:p w:rsidR="00C34CC9" w:rsidRDefault="00C34CC9">
            <w:pPr>
              <w:pStyle w:val="ConsPlusNormal"/>
              <w:jc w:val="center"/>
            </w:pPr>
            <w:r>
              <w:t>152902,50</w:t>
            </w:r>
          </w:p>
        </w:tc>
        <w:tc>
          <w:tcPr>
            <w:tcW w:w="1417" w:type="dxa"/>
          </w:tcPr>
          <w:p w:rsidR="00C34CC9" w:rsidRDefault="00C34CC9">
            <w:pPr>
              <w:pStyle w:val="ConsPlusNormal"/>
              <w:jc w:val="center"/>
            </w:pPr>
            <w:r>
              <w:t>-</w:t>
            </w:r>
          </w:p>
        </w:tc>
        <w:tc>
          <w:tcPr>
            <w:tcW w:w="1417" w:type="dxa"/>
          </w:tcPr>
          <w:p w:rsidR="00C34CC9" w:rsidRDefault="00C34CC9">
            <w:pPr>
              <w:pStyle w:val="ConsPlusNormal"/>
              <w:jc w:val="center"/>
            </w:pPr>
            <w:r>
              <w:t>-</w:t>
            </w:r>
          </w:p>
        </w:tc>
        <w:tc>
          <w:tcPr>
            <w:tcW w:w="1417" w:type="dxa"/>
          </w:tcPr>
          <w:p w:rsidR="00C34CC9" w:rsidRDefault="00C34CC9">
            <w:pPr>
              <w:pStyle w:val="ConsPlusNormal"/>
              <w:jc w:val="center"/>
            </w:pPr>
            <w:r>
              <w:t>-</w:t>
            </w:r>
          </w:p>
        </w:tc>
        <w:tc>
          <w:tcPr>
            <w:tcW w:w="1417" w:type="dxa"/>
          </w:tcPr>
          <w:p w:rsidR="00C34CC9" w:rsidRDefault="00C34CC9">
            <w:pPr>
              <w:pStyle w:val="ConsPlusNormal"/>
              <w:jc w:val="center"/>
            </w:pPr>
            <w:r>
              <w:t>-</w:t>
            </w:r>
          </w:p>
        </w:tc>
        <w:tc>
          <w:tcPr>
            <w:tcW w:w="1417" w:type="dxa"/>
          </w:tcPr>
          <w:p w:rsidR="00C34CC9" w:rsidRDefault="00C34CC9">
            <w:pPr>
              <w:pStyle w:val="ConsPlusNormal"/>
              <w:jc w:val="center"/>
            </w:pPr>
            <w:r>
              <w:t>-</w:t>
            </w:r>
          </w:p>
        </w:tc>
      </w:tr>
      <w:tr w:rsidR="00C34CC9">
        <w:tc>
          <w:tcPr>
            <w:tcW w:w="567" w:type="dxa"/>
          </w:tcPr>
          <w:p w:rsidR="00C34CC9" w:rsidRDefault="00C34CC9">
            <w:pPr>
              <w:pStyle w:val="ConsPlusNormal"/>
              <w:jc w:val="center"/>
            </w:pPr>
            <w:r>
              <w:t>9</w:t>
            </w:r>
          </w:p>
        </w:tc>
        <w:tc>
          <w:tcPr>
            <w:tcW w:w="1701" w:type="dxa"/>
          </w:tcPr>
          <w:p w:rsidR="00C34CC9" w:rsidRDefault="00C34CC9">
            <w:pPr>
              <w:pStyle w:val="ConsPlusNormal"/>
            </w:pPr>
            <w:r>
              <w:t>Строительство автомобильной дороги пгт. Коммунистический - п. Унъюган</w:t>
            </w:r>
          </w:p>
        </w:tc>
        <w:tc>
          <w:tcPr>
            <w:tcW w:w="2268" w:type="dxa"/>
          </w:tcPr>
          <w:p w:rsidR="00C34CC9" w:rsidRDefault="00C34CC9">
            <w:pPr>
              <w:pStyle w:val="ConsPlusNormal"/>
              <w:jc w:val="center"/>
            </w:pPr>
            <w:r>
              <w:t>N 86-1-4-0126-13 от 12.04.2013.</w:t>
            </w:r>
          </w:p>
        </w:tc>
        <w:tc>
          <w:tcPr>
            <w:tcW w:w="1814" w:type="dxa"/>
          </w:tcPr>
          <w:p w:rsidR="00C34CC9" w:rsidRDefault="00C34CC9">
            <w:pPr>
              <w:pStyle w:val="ConsPlusNormal"/>
              <w:jc w:val="center"/>
            </w:pPr>
            <w:r>
              <w:t>N 86-1-6-0265-13 от 27.12.2013.</w:t>
            </w:r>
          </w:p>
        </w:tc>
        <w:tc>
          <w:tcPr>
            <w:tcW w:w="1644" w:type="dxa"/>
          </w:tcPr>
          <w:p w:rsidR="00C34CC9" w:rsidRDefault="00C34CC9">
            <w:pPr>
              <w:pStyle w:val="ConsPlusNormal"/>
              <w:jc w:val="center"/>
            </w:pPr>
            <w:r>
              <w:t>45,22 км, в т.ч. осн. дорога - 43,41 км, подъезд к п. Унъюган - 1,81 км</w:t>
            </w:r>
          </w:p>
        </w:tc>
        <w:tc>
          <w:tcPr>
            <w:tcW w:w="1757" w:type="dxa"/>
          </w:tcPr>
          <w:p w:rsidR="00C34CC9" w:rsidRDefault="00C34CC9">
            <w:pPr>
              <w:pStyle w:val="ConsPlusNormal"/>
              <w:jc w:val="center"/>
            </w:pPr>
            <w:r>
              <w:t>мосты - 2 шт./101,4 п. м, путепроводы - 1 шт./73,6 п. м, трубы - 81 шт./1934,4 п. м</w:t>
            </w:r>
          </w:p>
        </w:tc>
        <w:tc>
          <w:tcPr>
            <w:tcW w:w="907" w:type="dxa"/>
          </w:tcPr>
          <w:p w:rsidR="00C34CC9" w:rsidRDefault="00C34CC9">
            <w:pPr>
              <w:pStyle w:val="ConsPlusNormal"/>
              <w:jc w:val="center"/>
            </w:pPr>
            <w:r>
              <w:t>2020</w:t>
            </w:r>
          </w:p>
        </w:tc>
        <w:tc>
          <w:tcPr>
            <w:tcW w:w="794" w:type="dxa"/>
          </w:tcPr>
          <w:p w:rsidR="00C34CC9" w:rsidRDefault="00C34CC9">
            <w:pPr>
              <w:pStyle w:val="ConsPlusNormal"/>
              <w:jc w:val="center"/>
            </w:pPr>
            <w:r>
              <w:t>-</w:t>
            </w:r>
          </w:p>
        </w:tc>
        <w:tc>
          <w:tcPr>
            <w:tcW w:w="1191" w:type="dxa"/>
          </w:tcPr>
          <w:p w:rsidR="00C34CC9" w:rsidRDefault="00C34CC9">
            <w:pPr>
              <w:pStyle w:val="ConsPlusNormal"/>
              <w:jc w:val="center"/>
            </w:pPr>
            <w:r>
              <w:t>-</w:t>
            </w:r>
          </w:p>
        </w:tc>
        <w:tc>
          <w:tcPr>
            <w:tcW w:w="1417" w:type="dxa"/>
          </w:tcPr>
          <w:p w:rsidR="00C34CC9" w:rsidRDefault="00C34CC9">
            <w:pPr>
              <w:pStyle w:val="ConsPlusNormal"/>
              <w:jc w:val="center"/>
            </w:pPr>
            <w:r>
              <w:t>4265463,83 тыс. руб. в ценах IV кв. 2013 г.</w:t>
            </w:r>
          </w:p>
        </w:tc>
        <w:tc>
          <w:tcPr>
            <w:tcW w:w="964" w:type="dxa"/>
          </w:tcPr>
          <w:p w:rsidR="00C34CC9" w:rsidRDefault="00C34CC9">
            <w:pPr>
              <w:pStyle w:val="ConsPlusNormal"/>
              <w:jc w:val="center"/>
            </w:pPr>
            <w:r>
              <w:t>45,22</w:t>
            </w:r>
          </w:p>
        </w:tc>
        <w:tc>
          <w:tcPr>
            <w:tcW w:w="1644" w:type="dxa"/>
          </w:tcPr>
          <w:p w:rsidR="00C34CC9" w:rsidRDefault="00C34CC9">
            <w:pPr>
              <w:pStyle w:val="ConsPlusNormal"/>
              <w:jc w:val="center"/>
            </w:pPr>
            <w:r>
              <w:t>мосты - 2 шт./101,4 п. м, путепроводы - 1 шт./73,6 п. м, трубы - 81 шт./1934,4 п. м</w:t>
            </w:r>
          </w:p>
        </w:tc>
        <w:tc>
          <w:tcPr>
            <w:tcW w:w="1417" w:type="dxa"/>
          </w:tcPr>
          <w:p w:rsidR="00C34CC9" w:rsidRDefault="00C34CC9">
            <w:pPr>
              <w:pStyle w:val="ConsPlusNormal"/>
              <w:jc w:val="center"/>
            </w:pPr>
            <w:r>
              <w:t>4933480,60</w:t>
            </w:r>
          </w:p>
        </w:tc>
        <w:tc>
          <w:tcPr>
            <w:tcW w:w="1304" w:type="dxa"/>
          </w:tcPr>
          <w:p w:rsidR="00C34CC9" w:rsidRDefault="00C34CC9">
            <w:pPr>
              <w:pStyle w:val="ConsPlusNormal"/>
              <w:jc w:val="center"/>
            </w:pPr>
            <w:r>
              <w:t>-</w:t>
            </w:r>
          </w:p>
        </w:tc>
        <w:tc>
          <w:tcPr>
            <w:tcW w:w="1304" w:type="dxa"/>
          </w:tcPr>
          <w:p w:rsidR="00C34CC9" w:rsidRDefault="00C34CC9">
            <w:pPr>
              <w:pStyle w:val="ConsPlusNormal"/>
              <w:jc w:val="center"/>
            </w:pPr>
            <w:r>
              <w:t>819988,80</w:t>
            </w:r>
          </w:p>
        </w:tc>
        <w:tc>
          <w:tcPr>
            <w:tcW w:w="1417" w:type="dxa"/>
          </w:tcPr>
          <w:p w:rsidR="00C34CC9" w:rsidRDefault="00C34CC9">
            <w:pPr>
              <w:pStyle w:val="ConsPlusNormal"/>
              <w:jc w:val="center"/>
            </w:pPr>
            <w:r>
              <w:t>2076452,80</w:t>
            </w:r>
          </w:p>
        </w:tc>
        <w:tc>
          <w:tcPr>
            <w:tcW w:w="1417" w:type="dxa"/>
          </w:tcPr>
          <w:p w:rsidR="00C34CC9" w:rsidRDefault="00C34CC9">
            <w:pPr>
              <w:pStyle w:val="ConsPlusNormal"/>
              <w:jc w:val="center"/>
            </w:pPr>
            <w:r>
              <w:t>2037039,00</w:t>
            </w:r>
          </w:p>
        </w:tc>
        <w:tc>
          <w:tcPr>
            <w:tcW w:w="1417" w:type="dxa"/>
          </w:tcPr>
          <w:p w:rsidR="00C34CC9" w:rsidRDefault="00C34CC9">
            <w:pPr>
              <w:pStyle w:val="ConsPlusNormal"/>
              <w:jc w:val="center"/>
            </w:pPr>
            <w:r>
              <w:t>-</w:t>
            </w:r>
          </w:p>
        </w:tc>
        <w:tc>
          <w:tcPr>
            <w:tcW w:w="1417" w:type="dxa"/>
          </w:tcPr>
          <w:p w:rsidR="00C34CC9" w:rsidRDefault="00C34CC9">
            <w:pPr>
              <w:pStyle w:val="ConsPlusNormal"/>
              <w:jc w:val="center"/>
            </w:pPr>
            <w:r>
              <w:t>-</w:t>
            </w:r>
          </w:p>
        </w:tc>
        <w:tc>
          <w:tcPr>
            <w:tcW w:w="1417" w:type="dxa"/>
          </w:tcPr>
          <w:p w:rsidR="00C34CC9" w:rsidRDefault="00C34CC9">
            <w:pPr>
              <w:pStyle w:val="ConsPlusNormal"/>
              <w:jc w:val="center"/>
            </w:pPr>
            <w:r>
              <w:t>-</w:t>
            </w:r>
          </w:p>
        </w:tc>
      </w:tr>
      <w:tr w:rsidR="00C34CC9">
        <w:tc>
          <w:tcPr>
            <w:tcW w:w="567" w:type="dxa"/>
          </w:tcPr>
          <w:p w:rsidR="00C34CC9" w:rsidRDefault="00C34CC9">
            <w:pPr>
              <w:pStyle w:val="ConsPlusNormal"/>
              <w:jc w:val="center"/>
            </w:pPr>
            <w:r>
              <w:t>10</w:t>
            </w:r>
          </w:p>
        </w:tc>
        <w:tc>
          <w:tcPr>
            <w:tcW w:w="1701" w:type="dxa"/>
          </w:tcPr>
          <w:p w:rsidR="00C34CC9" w:rsidRDefault="00C34CC9">
            <w:pPr>
              <w:pStyle w:val="ConsPlusNormal"/>
            </w:pPr>
            <w:r>
              <w:t>Строительство автомобильной дороги г. Югорск - г. Советский - п. Верхнеказымский, участок км 475 (п. Сосновка) - граница Ханты-Мансийского автономного округа - Югры (в т.ч. ПИР)</w:t>
            </w:r>
          </w:p>
        </w:tc>
        <w:tc>
          <w:tcPr>
            <w:tcW w:w="2268" w:type="dxa"/>
          </w:tcPr>
          <w:p w:rsidR="00C34CC9" w:rsidRDefault="00C34CC9">
            <w:pPr>
              <w:pStyle w:val="ConsPlusNormal"/>
              <w:jc w:val="center"/>
            </w:pPr>
            <w:r>
              <w:t>-</w:t>
            </w:r>
          </w:p>
        </w:tc>
        <w:tc>
          <w:tcPr>
            <w:tcW w:w="1814" w:type="dxa"/>
          </w:tcPr>
          <w:p w:rsidR="00C34CC9" w:rsidRDefault="00C34CC9">
            <w:pPr>
              <w:pStyle w:val="ConsPlusNormal"/>
              <w:jc w:val="center"/>
            </w:pPr>
            <w:r>
              <w:t>-</w:t>
            </w:r>
          </w:p>
        </w:tc>
        <w:tc>
          <w:tcPr>
            <w:tcW w:w="1644" w:type="dxa"/>
          </w:tcPr>
          <w:p w:rsidR="00C34CC9" w:rsidRDefault="00C34CC9">
            <w:pPr>
              <w:pStyle w:val="ConsPlusNormal"/>
              <w:jc w:val="center"/>
            </w:pPr>
            <w:r>
              <w:t>ПСД в стадии разработки</w:t>
            </w:r>
          </w:p>
        </w:tc>
        <w:tc>
          <w:tcPr>
            <w:tcW w:w="1757" w:type="dxa"/>
          </w:tcPr>
          <w:p w:rsidR="00C34CC9" w:rsidRDefault="00C34CC9">
            <w:pPr>
              <w:pStyle w:val="ConsPlusNormal"/>
              <w:jc w:val="center"/>
            </w:pPr>
            <w:r>
              <w:t>ПСД в стадии разработки</w:t>
            </w:r>
          </w:p>
        </w:tc>
        <w:tc>
          <w:tcPr>
            <w:tcW w:w="907" w:type="dxa"/>
          </w:tcPr>
          <w:p w:rsidR="00C34CC9" w:rsidRDefault="00C34CC9">
            <w:pPr>
              <w:pStyle w:val="ConsPlusNormal"/>
              <w:jc w:val="center"/>
            </w:pPr>
            <w:r>
              <w:t>2025</w:t>
            </w:r>
          </w:p>
        </w:tc>
        <w:tc>
          <w:tcPr>
            <w:tcW w:w="794" w:type="dxa"/>
          </w:tcPr>
          <w:p w:rsidR="00C34CC9" w:rsidRDefault="00C34CC9">
            <w:pPr>
              <w:pStyle w:val="ConsPlusNormal"/>
              <w:jc w:val="center"/>
            </w:pPr>
            <w:r>
              <w:t>53 км</w:t>
            </w:r>
          </w:p>
        </w:tc>
        <w:tc>
          <w:tcPr>
            <w:tcW w:w="1191" w:type="dxa"/>
          </w:tcPr>
          <w:p w:rsidR="00C34CC9" w:rsidRDefault="00C34CC9">
            <w:pPr>
              <w:pStyle w:val="ConsPlusNormal"/>
              <w:jc w:val="center"/>
            </w:pPr>
            <w:r>
              <w:t>мосты - 2 шт./85 п. м</w:t>
            </w:r>
          </w:p>
        </w:tc>
        <w:tc>
          <w:tcPr>
            <w:tcW w:w="1417" w:type="dxa"/>
          </w:tcPr>
          <w:p w:rsidR="00C34CC9" w:rsidRDefault="00C34CC9">
            <w:pPr>
              <w:pStyle w:val="ConsPlusNormal"/>
              <w:jc w:val="center"/>
            </w:pPr>
            <w:r>
              <w:t>29210,00</w:t>
            </w:r>
          </w:p>
        </w:tc>
        <w:tc>
          <w:tcPr>
            <w:tcW w:w="964" w:type="dxa"/>
          </w:tcPr>
          <w:p w:rsidR="00C34CC9" w:rsidRDefault="00C34CC9">
            <w:pPr>
              <w:pStyle w:val="ConsPlusNormal"/>
              <w:jc w:val="center"/>
            </w:pPr>
            <w:r>
              <w:t>53,00</w:t>
            </w:r>
          </w:p>
        </w:tc>
        <w:tc>
          <w:tcPr>
            <w:tcW w:w="1644" w:type="dxa"/>
          </w:tcPr>
          <w:p w:rsidR="00C34CC9" w:rsidRDefault="00C34CC9">
            <w:pPr>
              <w:pStyle w:val="ConsPlusNormal"/>
              <w:jc w:val="center"/>
            </w:pPr>
            <w:r>
              <w:t>мосты - 2 шт./85 п. м</w:t>
            </w:r>
          </w:p>
        </w:tc>
        <w:tc>
          <w:tcPr>
            <w:tcW w:w="1417" w:type="dxa"/>
          </w:tcPr>
          <w:p w:rsidR="00C34CC9" w:rsidRDefault="00C34CC9">
            <w:pPr>
              <w:pStyle w:val="ConsPlusNormal"/>
              <w:jc w:val="center"/>
            </w:pPr>
            <w:r>
              <w:t>29210,00</w:t>
            </w:r>
          </w:p>
        </w:tc>
        <w:tc>
          <w:tcPr>
            <w:tcW w:w="1304" w:type="dxa"/>
          </w:tcPr>
          <w:p w:rsidR="00C34CC9" w:rsidRDefault="00C34CC9">
            <w:pPr>
              <w:pStyle w:val="ConsPlusNormal"/>
              <w:jc w:val="center"/>
            </w:pPr>
            <w:r>
              <w:t>8793,50</w:t>
            </w:r>
          </w:p>
        </w:tc>
        <w:tc>
          <w:tcPr>
            <w:tcW w:w="1304" w:type="dxa"/>
          </w:tcPr>
          <w:p w:rsidR="00C34CC9" w:rsidRDefault="00C34CC9">
            <w:pPr>
              <w:pStyle w:val="ConsPlusNormal"/>
              <w:jc w:val="center"/>
            </w:pPr>
            <w:r>
              <w:t>20416,50</w:t>
            </w:r>
          </w:p>
        </w:tc>
        <w:tc>
          <w:tcPr>
            <w:tcW w:w="1417" w:type="dxa"/>
          </w:tcPr>
          <w:p w:rsidR="00C34CC9" w:rsidRDefault="00C34CC9">
            <w:pPr>
              <w:pStyle w:val="ConsPlusNormal"/>
              <w:jc w:val="center"/>
            </w:pPr>
            <w:r>
              <w:t>-</w:t>
            </w:r>
          </w:p>
        </w:tc>
        <w:tc>
          <w:tcPr>
            <w:tcW w:w="1417" w:type="dxa"/>
          </w:tcPr>
          <w:p w:rsidR="00C34CC9" w:rsidRDefault="00C34CC9">
            <w:pPr>
              <w:pStyle w:val="ConsPlusNormal"/>
              <w:jc w:val="center"/>
            </w:pPr>
            <w:r>
              <w:t>-</w:t>
            </w:r>
          </w:p>
        </w:tc>
        <w:tc>
          <w:tcPr>
            <w:tcW w:w="1417" w:type="dxa"/>
          </w:tcPr>
          <w:p w:rsidR="00C34CC9" w:rsidRDefault="00C34CC9">
            <w:pPr>
              <w:pStyle w:val="ConsPlusNormal"/>
              <w:jc w:val="center"/>
            </w:pPr>
            <w:r>
              <w:t>-</w:t>
            </w:r>
          </w:p>
        </w:tc>
        <w:tc>
          <w:tcPr>
            <w:tcW w:w="1417" w:type="dxa"/>
          </w:tcPr>
          <w:p w:rsidR="00C34CC9" w:rsidRDefault="00C34CC9">
            <w:pPr>
              <w:pStyle w:val="ConsPlusNormal"/>
              <w:jc w:val="center"/>
            </w:pPr>
            <w:r>
              <w:t>-</w:t>
            </w:r>
          </w:p>
        </w:tc>
        <w:tc>
          <w:tcPr>
            <w:tcW w:w="1417" w:type="dxa"/>
          </w:tcPr>
          <w:p w:rsidR="00C34CC9" w:rsidRDefault="00C34CC9">
            <w:pPr>
              <w:pStyle w:val="ConsPlusNormal"/>
              <w:jc w:val="center"/>
            </w:pPr>
            <w:r>
              <w:t>-</w:t>
            </w:r>
          </w:p>
        </w:tc>
      </w:tr>
      <w:tr w:rsidR="00C34CC9">
        <w:tc>
          <w:tcPr>
            <w:tcW w:w="567" w:type="dxa"/>
          </w:tcPr>
          <w:p w:rsidR="00C34CC9" w:rsidRDefault="00C34CC9">
            <w:pPr>
              <w:pStyle w:val="ConsPlusNormal"/>
              <w:jc w:val="center"/>
            </w:pPr>
            <w:r>
              <w:t>11</w:t>
            </w:r>
          </w:p>
        </w:tc>
        <w:tc>
          <w:tcPr>
            <w:tcW w:w="1701" w:type="dxa"/>
          </w:tcPr>
          <w:p w:rsidR="00C34CC9" w:rsidRDefault="00C34CC9">
            <w:pPr>
              <w:pStyle w:val="ConsPlusNormal"/>
            </w:pPr>
            <w:r>
              <w:t xml:space="preserve">Строительство </w:t>
            </w:r>
            <w:r>
              <w:lastRenderedPageBreak/>
              <w:t>мостового перехода через реку Обь в Октябрьском районе (в т.ч. ПИР)</w:t>
            </w:r>
          </w:p>
        </w:tc>
        <w:tc>
          <w:tcPr>
            <w:tcW w:w="2268" w:type="dxa"/>
          </w:tcPr>
          <w:p w:rsidR="00C34CC9" w:rsidRDefault="00C34CC9">
            <w:pPr>
              <w:pStyle w:val="ConsPlusNormal"/>
              <w:jc w:val="center"/>
            </w:pPr>
            <w:r>
              <w:lastRenderedPageBreak/>
              <w:t>-</w:t>
            </w:r>
          </w:p>
        </w:tc>
        <w:tc>
          <w:tcPr>
            <w:tcW w:w="1814" w:type="dxa"/>
          </w:tcPr>
          <w:p w:rsidR="00C34CC9" w:rsidRDefault="00C34CC9">
            <w:pPr>
              <w:pStyle w:val="ConsPlusNormal"/>
              <w:jc w:val="center"/>
            </w:pPr>
            <w:r>
              <w:t>-</w:t>
            </w:r>
          </w:p>
        </w:tc>
        <w:tc>
          <w:tcPr>
            <w:tcW w:w="1644" w:type="dxa"/>
          </w:tcPr>
          <w:p w:rsidR="00C34CC9" w:rsidRDefault="00C34CC9">
            <w:pPr>
              <w:pStyle w:val="ConsPlusNormal"/>
              <w:jc w:val="center"/>
            </w:pPr>
            <w:r>
              <w:t xml:space="preserve">ПСД в стадии </w:t>
            </w:r>
            <w:r>
              <w:lastRenderedPageBreak/>
              <w:t>разработки</w:t>
            </w:r>
          </w:p>
        </w:tc>
        <w:tc>
          <w:tcPr>
            <w:tcW w:w="1757" w:type="dxa"/>
          </w:tcPr>
          <w:p w:rsidR="00C34CC9" w:rsidRDefault="00C34CC9">
            <w:pPr>
              <w:pStyle w:val="ConsPlusNormal"/>
              <w:jc w:val="center"/>
            </w:pPr>
            <w:r>
              <w:lastRenderedPageBreak/>
              <w:t xml:space="preserve">ПСД в стадии </w:t>
            </w:r>
            <w:r>
              <w:lastRenderedPageBreak/>
              <w:t>разработки</w:t>
            </w:r>
          </w:p>
        </w:tc>
        <w:tc>
          <w:tcPr>
            <w:tcW w:w="907" w:type="dxa"/>
          </w:tcPr>
          <w:p w:rsidR="00C34CC9" w:rsidRDefault="00C34CC9">
            <w:pPr>
              <w:pStyle w:val="ConsPlusNormal"/>
              <w:jc w:val="center"/>
            </w:pPr>
            <w:r>
              <w:lastRenderedPageBreak/>
              <w:t>2029</w:t>
            </w:r>
          </w:p>
        </w:tc>
        <w:tc>
          <w:tcPr>
            <w:tcW w:w="794" w:type="dxa"/>
          </w:tcPr>
          <w:p w:rsidR="00C34CC9" w:rsidRDefault="00C34CC9">
            <w:pPr>
              <w:pStyle w:val="ConsPlusNormal"/>
              <w:jc w:val="center"/>
            </w:pPr>
            <w:r>
              <w:t xml:space="preserve">22,79 </w:t>
            </w:r>
            <w:r>
              <w:lastRenderedPageBreak/>
              <w:t>км</w:t>
            </w:r>
          </w:p>
        </w:tc>
        <w:tc>
          <w:tcPr>
            <w:tcW w:w="1191" w:type="dxa"/>
          </w:tcPr>
          <w:p w:rsidR="00C34CC9" w:rsidRDefault="00C34CC9">
            <w:pPr>
              <w:pStyle w:val="ConsPlusNormal"/>
            </w:pPr>
          </w:p>
        </w:tc>
        <w:tc>
          <w:tcPr>
            <w:tcW w:w="1417" w:type="dxa"/>
          </w:tcPr>
          <w:p w:rsidR="00C34CC9" w:rsidRDefault="00C34CC9">
            <w:pPr>
              <w:pStyle w:val="ConsPlusNormal"/>
              <w:jc w:val="center"/>
            </w:pPr>
            <w:r>
              <w:t>35460100,00</w:t>
            </w:r>
          </w:p>
        </w:tc>
        <w:tc>
          <w:tcPr>
            <w:tcW w:w="964" w:type="dxa"/>
          </w:tcPr>
          <w:p w:rsidR="00C34CC9" w:rsidRDefault="00C34CC9">
            <w:pPr>
              <w:pStyle w:val="ConsPlusNormal"/>
              <w:jc w:val="center"/>
            </w:pPr>
            <w:r>
              <w:t>22,79</w:t>
            </w:r>
          </w:p>
        </w:tc>
        <w:tc>
          <w:tcPr>
            <w:tcW w:w="1644" w:type="dxa"/>
          </w:tcPr>
          <w:p w:rsidR="00C34CC9" w:rsidRDefault="00C34CC9">
            <w:pPr>
              <w:pStyle w:val="ConsPlusNormal"/>
            </w:pPr>
          </w:p>
        </w:tc>
        <w:tc>
          <w:tcPr>
            <w:tcW w:w="1417" w:type="dxa"/>
          </w:tcPr>
          <w:p w:rsidR="00C34CC9" w:rsidRDefault="00C34CC9">
            <w:pPr>
              <w:pStyle w:val="ConsPlusNormal"/>
              <w:jc w:val="center"/>
            </w:pPr>
            <w:r>
              <w:t>35460100,00</w:t>
            </w:r>
          </w:p>
        </w:tc>
        <w:tc>
          <w:tcPr>
            <w:tcW w:w="1304" w:type="dxa"/>
          </w:tcPr>
          <w:p w:rsidR="00C34CC9" w:rsidRDefault="00C34CC9">
            <w:pPr>
              <w:pStyle w:val="ConsPlusNormal"/>
              <w:jc w:val="center"/>
            </w:pPr>
            <w:r>
              <w:t>-</w:t>
            </w:r>
          </w:p>
        </w:tc>
        <w:tc>
          <w:tcPr>
            <w:tcW w:w="1304" w:type="dxa"/>
          </w:tcPr>
          <w:p w:rsidR="00C34CC9" w:rsidRDefault="00C34CC9">
            <w:pPr>
              <w:pStyle w:val="ConsPlusNormal"/>
              <w:jc w:val="center"/>
            </w:pPr>
            <w:r>
              <w:t>79671,00</w:t>
            </w:r>
          </w:p>
        </w:tc>
        <w:tc>
          <w:tcPr>
            <w:tcW w:w="1417" w:type="dxa"/>
          </w:tcPr>
          <w:p w:rsidR="00C34CC9" w:rsidRDefault="00C34CC9">
            <w:pPr>
              <w:pStyle w:val="ConsPlusNormal"/>
              <w:jc w:val="center"/>
            </w:pPr>
            <w:r>
              <w:t>-</w:t>
            </w:r>
          </w:p>
        </w:tc>
        <w:tc>
          <w:tcPr>
            <w:tcW w:w="1417" w:type="dxa"/>
          </w:tcPr>
          <w:p w:rsidR="00C34CC9" w:rsidRDefault="00C34CC9">
            <w:pPr>
              <w:pStyle w:val="ConsPlusNormal"/>
              <w:jc w:val="center"/>
            </w:pPr>
            <w:r>
              <w:t>-</w:t>
            </w:r>
          </w:p>
        </w:tc>
        <w:tc>
          <w:tcPr>
            <w:tcW w:w="1417" w:type="dxa"/>
          </w:tcPr>
          <w:p w:rsidR="00C34CC9" w:rsidRDefault="00C34CC9">
            <w:pPr>
              <w:pStyle w:val="ConsPlusNormal"/>
              <w:jc w:val="center"/>
            </w:pPr>
            <w:r>
              <w:t>5000000,00</w:t>
            </w:r>
          </w:p>
        </w:tc>
        <w:tc>
          <w:tcPr>
            <w:tcW w:w="1417" w:type="dxa"/>
          </w:tcPr>
          <w:p w:rsidR="00C34CC9" w:rsidRDefault="00C34CC9">
            <w:pPr>
              <w:pStyle w:val="ConsPlusNormal"/>
              <w:jc w:val="center"/>
            </w:pPr>
            <w:r>
              <w:t>2200000,00</w:t>
            </w:r>
          </w:p>
        </w:tc>
        <w:tc>
          <w:tcPr>
            <w:tcW w:w="1417" w:type="dxa"/>
          </w:tcPr>
          <w:p w:rsidR="00C34CC9" w:rsidRDefault="00C34CC9">
            <w:pPr>
              <w:pStyle w:val="ConsPlusNormal"/>
              <w:jc w:val="center"/>
            </w:pPr>
            <w:r>
              <w:t>3300000,00</w:t>
            </w:r>
          </w:p>
        </w:tc>
      </w:tr>
      <w:tr w:rsidR="00C34CC9">
        <w:tc>
          <w:tcPr>
            <w:tcW w:w="567" w:type="dxa"/>
          </w:tcPr>
          <w:p w:rsidR="00C34CC9" w:rsidRDefault="00C34CC9">
            <w:pPr>
              <w:pStyle w:val="ConsPlusNormal"/>
              <w:jc w:val="center"/>
            </w:pPr>
            <w:r>
              <w:lastRenderedPageBreak/>
              <w:t>12</w:t>
            </w:r>
          </w:p>
        </w:tc>
        <w:tc>
          <w:tcPr>
            <w:tcW w:w="1701" w:type="dxa"/>
          </w:tcPr>
          <w:p w:rsidR="00C34CC9" w:rsidRDefault="00C34CC9">
            <w:pPr>
              <w:pStyle w:val="ConsPlusNormal"/>
            </w:pPr>
            <w:r>
              <w:t>Строительство автомобильной дороги г. Тюмень - п. Нижняя Тавда - п. Междуреченский - г. Урай - г. Нягань - п. Приобье на участке г. Тюмень - п. Нижняя Тавда - п. Междуреченский. II очередь: VIII пусковой комплекс Куминский - Тынкуль</w:t>
            </w:r>
          </w:p>
        </w:tc>
        <w:tc>
          <w:tcPr>
            <w:tcW w:w="2268" w:type="dxa"/>
          </w:tcPr>
          <w:p w:rsidR="00C34CC9" w:rsidRDefault="00C34CC9">
            <w:pPr>
              <w:pStyle w:val="ConsPlusNormal"/>
              <w:jc w:val="center"/>
            </w:pPr>
            <w:r>
              <w:t>N 86-1-5-0414-10 от 17.11.2010.</w:t>
            </w:r>
          </w:p>
        </w:tc>
        <w:tc>
          <w:tcPr>
            <w:tcW w:w="1814" w:type="dxa"/>
          </w:tcPr>
          <w:p w:rsidR="00C34CC9" w:rsidRDefault="00C34CC9">
            <w:pPr>
              <w:pStyle w:val="ConsPlusNormal"/>
              <w:jc w:val="center"/>
            </w:pPr>
            <w:r>
              <w:t>-</w:t>
            </w:r>
          </w:p>
        </w:tc>
        <w:tc>
          <w:tcPr>
            <w:tcW w:w="1644" w:type="dxa"/>
          </w:tcPr>
          <w:p w:rsidR="00C34CC9" w:rsidRDefault="00C34CC9">
            <w:pPr>
              <w:pStyle w:val="ConsPlusNormal"/>
              <w:jc w:val="center"/>
            </w:pPr>
            <w:r>
              <w:t>41,5 км (осн. а/д - 35,4 км, подъезд к п. Куминский - 6,1 км)</w:t>
            </w:r>
          </w:p>
        </w:tc>
        <w:tc>
          <w:tcPr>
            <w:tcW w:w="1757" w:type="dxa"/>
          </w:tcPr>
          <w:p w:rsidR="00C34CC9" w:rsidRDefault="00C34CC9">
            <w:pPr>
              <w:pStyle w:val="ConsPlusNormal"/>
              <w:jc w:val="center"/>
            </w:pPr>
            <w:r>
              <w:t>мост - 1 шт./83,5 п. м</w:t>
            </w:r>
          </w:p>
        </w:tc>
        <w:tc>
          <w:tcPr>
            <w:tcW w:w="907" w:type="dxa"/>
          </w:tcPr>
          <w:p w:rsidR="00C34CC9" w:rsidRDefault="00C34CC9">
            <w:pPr>
              <w:pStyle w:val="ConsPlusNormal"/>
              <w:jc w:val="center"/>
            </w:pPr>
            <w:r>
              <w:t>2020</w:t>
            </w:r>
          </w:p>
        </w:tc>
        <w:tc>
          <w:tcPr>
            <w:tcW w:w="794" w:type="dxa"/>
          </w:tcPr>
          <w:p w:rsidR="00C34CC9" w:rsidRDefault="00C34CC9">
            <w:pPr>
              <w:pStyle w:val="ConsPlusNormal"/>
              <w:jc w:val="center"/>
            </w:pPr>
            <w:r>
              <w:t>-</w:t>
            </w:r>
          </w:p>
        </w:tc>
        <w:tc>
          <w:tcPr>
            <w:tcW w:w="1191" w:type="dxa"/>
          </w:tcPr>
          <w:p w:rsidR="00C34CC9" w:rsidRDefault="00C34CC9">
            <w:pPr>
              <w:pStyle w:val="ConsPlusNormal"/>
              <w:jc w:val="center"/>
            </w:pPr>
            <w:r>
              <w:t>-</w:t>
            </w:r>
          </w:p>
        </w:tc>
        <w:tc>
          <w:tcPr>
            <w:tcW w:w="1417" w:type="dxa"/>
          </w:tcPr>
          <w:p w:rsidR="00C34CC9" w:rsidRDefault="00C34CC9">
            <w:pPr>
              <w:pStyle w:val="ConsPlusNormal"/>
              <w:jc w:val="center"/>
            </w:pPr>
            <w:r>
              <w:t>2288096,44 тыс. руб. в ценах III квартала 2010 г.</w:t>
            </w:r>
          </w:p>
        </w:tc>
        <w:tc>
          <w:tcPr>
            <w:tcW w:w="964" w:type="dxa"/>
          </w:tcPr>
          <w:p w:rsidR="00C34CC9" w:rsidRDefault="00C34CC9">
            <w:pPr>
              <w:pStyle w:val="ConsPlusNormal"/>
              <w:jc w:val="center"/>
            </w:pPr>
            <w:r>
              <w:t>41,50</w:t>
            </w:r>
          </w:p>
        </w:tc>
        <w:tc>
          <w:tcPr>
            <w:tcW w:w="1644" w:type="dxa"/>
          </w:tcPr>
          <w:p w:rsidR="00C34CC9" w:rsidRDefault="00C34CC9">
            <w:pPr>
              <w:pStyle w:val="ConsPlusNormal"/>
              <w:jc w:val="center"/>
            </w:pPr>
            <w:r>
              <w:t>мост - 1 шт./83,5 п. м</w:t>
            </w:r>
          </w:p>
        </w:tc>
        <w:tc>
          <w:tcPr>
            <w:tcW w:w="1417" w:type="dxa"/>
          </w:tcPr>
          <w:p w:rsidR="00C34CC9" w:rsidRDefault="00C34CC9">
            <w:pPr>
              <w:pStyle w:val="ConsPlusNormal"/>
              <w:jc w:val="center"/>
            </w:pPr>
            <w:r>
              <w:t>4215584,00</w:t>
            </w:r>
          </w:p>
        </w:tc>
        <w:tc>
          <w:tcPr>
            <w:tcW w:w="1304" w:type="dxa"/>
          </w:tcPr>
          <w:p w:rsidR="00C34CC9" w:rsidRDefault="00C34CC9">
            <w:pPr>
              <w:pStyle w:val="ConsPlusNormal"/>
              <w:jc w:val="center"/>
            </w:pPr>
            <w:r>
              <w:t>19,30</w:t>
            </w:r>
          </w:p>
        </w:tc>
        <w:tc>
          <w:tcPr>
            <w:tcW w:w="1304" w:type="dxa"/>
          </w:tcPr>
          <w:p w:rsidR="00C34CC9" w:rsidRDefault="00C34CC9">
            <w:pPr>
              <w:pStyle w:val="ConsPlusNormal"/>
              <w:jc w:val="center"/>
            </w:pPr>
            <w:r>
              <w:t>-</w:t>
            </w:r>
          </w:p>
        </w:tc>
        <w:tc>
          <w:tcPr>
            <w:tcW w:w="1417" w:type="dxa"/>
          </w:tcPr>
          <w:p w:rsidR="00C34CC9" w:rsidRDefault="00C34CC9">
            <w:pPr>
              <w:pStyle w:val="ConsPlusNormal"/>
              <w:jc w:val="center"/>
            </w:pPr>
            <w:r>
              <w:t>619279,70</w:t>
            </w:r>
          </w:p>
        </w:tc>
        <w:tc>
          <w:tcPr>
            <w:tcW w:w="1417" w:type="dxa"/>
          </w:tcPr>
          <w:p w:rsidR="00C34CC9" w:rsidRDefault="00C34CC9">
            <w:pPr>
              <w:pStyle w:val="ConsPlusNormal"/>
              <w:jc w:val="center"/>
            </w:pPr>
            <w:r>
              <w:t>1239340,80</w:t>
            </w:r>
          </w:p>
        </w:tc>
        <w:tc>
          <w:tcPr>
            <w:tcW w:w="1417" w:type="dxa"/>
          </w:tcPr>
          <w:p w:rsidR="00C34CC9" w:rsidRDefault="00C34CC9">
            <w:pPr>
              <w:pStyle w:val="ConsPlusNormal"/>
              <w:jc w:val="center"/>
            </w:pPr>
            <w:r>
              <w:t>2356944,20</w:t>
            </w:r>
          </w:p>
        </w:tc>
        <w:tc>
          <w:tcPr>
            <w:tcW w:w="1417" w:type="dxa"/>
          </w:tcPr>
          <w:p w:rsidR="00C34CC9" w:rsidRDefault="00C34CC9">
            <w:pPr>
              <w:pStyle w:val="ConsPlusNormal"/>
              <w:jc w:val="center"/>
            </w:pPr>
            <w:r>
              <w:t>-</w:t>
            </w:r>
          </w:p>
        </w:tc>
        <w:tc>
          <w:tcPr>
            <w:tcW w:w="1417" w:type="dxa"/>
          </w:tcPr>
          <w:p w:rsidR="00C34CC9" w:rsidRDefault="00C34CC9">
            <w:pPr>
              <w:pStyle w:val="ConsPlusNormal"/>
              <w:jc w:val="center"/>
            </w:pPr>
            <w:r>
              <w:t>-</w:t>
            </w:r>
          </w:p>
        </w:tc>
      </w:tr>
      <w:tr w:rsidR="00C34CC9">
        <w:tc>
          <w:tcPr>
            <w:tcW w:w="567" w:type="dxa"/>
          </w:tcPr>
          <w:p w:rsidR="00C34CC9" w:rsidRDefault="00C34CC9">
            <w:pPr>
              <w:pStyle w:val="ConsPlusNormal"/>
              <w:jc w:val="center"/>
            </w:pPr>
            <w:r>
              <w:t>13</w:t>
            </w:r>
          </w:p>
        </w:tc>
        <w:tc>
          <w:tcPr>
            <w:tcW w:w="1701" w:type="dxa"/>
          </w:tcPr>
          <w:p w:rsidR="00C34CC9" w:rsidRDefault="00C34CC9">
            <w:pPr>
              <w:pStyle w:val="ConsPlusNormal"/>
            </w:pPr>
            <w:r>
              <w:t>Строительство автомобильной дороги пгт. Приобье - пгт. Игрим (в т.ч. ПИР)</w:t>
            </w:r>
          </w:p>
        </w:tc>
        <w:tc>
          <w:tcPr>
            <w:tcW w:w="2268" w:type="dxa"/>
          </w:tcPr>
          <w:p w:rsidR="00C34CC9" w:rsidRDefault="00C34CC9">
            <w:pPr>
              <w:pStyle w:val="ConsPlusNormal"/>
              <w:jc w:val="center"/>
            </w:pPr>
            <w:r>
              <w:t>-</w:t>
            </w:r>
          </w:p>
        </w:tc>
        <w:tc>
          <w:tcPr>
            <w:tcW w:w="1814" w:type="dxa"/>
          </w:tcPr>
          <w:p w:rsidR="00C34CC9" w:rsidRDefault="00C34CC9">
            <w:pPr>
              <w:pStyle w:val="ConsPlusNormal"/>
              <w:jc w:val="center"/>
            </w:pPr>
            <w:r>
              <w:t>-</w:t>
            </w:r>
          </w:p>
        </w:tc>
        <w:tc>
          <w:tcPr>
            <w:tcW w:w="1644" w:type="dxa"/>
          </w:tcPr>
          <w:p w:rsidR="00C34CC9" w:rsidRDefault="00C34CC9">
            <w:pPr>
              <w:pStyle w:val="ConsPlusNormal"/>
              <w:jc w:val="center"/>
            </w:pPr>
            <w:r>
              <w:t>ПСД в стадии разработки</w:t>
            </w:r>
          </w:p>
        </w:tc>
        <w:tc>
          <w:tcPr>
            <w:tcW w:w="1757" w:type="dxa"/>
          </w:tcPr>
          <w:p w:rsidR="00C34CC9" w:rsidRDefault="00C34CC9">
            <w:pPr>
              <w:pStyle w:val="ConsPlusNormal"/>
              <w:jc w:val="center"/>
            </w:pPr>
            <w:r>
              <w:t>ПСД в стадии разработки</w:t>
            </w:r>
          </w:p>
        </w:tc>
        <w:tc>
          <w:tcPr>
            <w:tcW w:w="907" w:type="dxa"/>
          </w:tcPr>
          <w:p w:rsidR="00C34CC9" w:rsidRDefault="00C34CC9">
            <w:pPr>
              <w:pStyle w:val="ConsPlusNormal"/>
              <w:jc w:val="center"/>
            </w:pPr>
            <w:r>
              <w:t>2020 2030</w:t>
            </w:r>
          </w:p>
        </w:tc>
        <w:tc>
          <w:tcPr>
            <w:tcW w:w="794" w:type="dxa"/>
          </w:tcPr>
          <w:p w:rsidR="00C34CC9" w:rsidRDefault="00C34CC9">
            <w:pPr>
              <w:pStyle w:val="ConsPlusNormal"/>
              <w:jc w:val="center"/>
            </w:pPr>
            <w:r>
              <w:t xml:space="preserve">140 км (в т.ч. осн. а/д - 110 км, </w:t>
            </w:r>
            <w:r>
              <w:lastRenderedPageBreak/>
              <w:t>подъезд к п. Светлый 30 км)</w:t>
            </w:r>
          </w:p>
        </w:tc>
        <w:tc>
          <w:tcPr>
            <w:tcW w:w="1191" w:type="dxa"/>
          </w:tcPr>
          <w:p w:rsidR="00C34CC9" w:rsidRDefault="00C34CC9">
            <w:pPr>
              <w:pStyle w:val="ConsPlusNormal"/>
              <w:jc w:val="center"/>
            </w:pPr>
            <w:r>
              <w:lastRenderedPageBreak/>
              <w:t>мосты - 10 шт.</w:t>
            </w:r>
          </w:p>
        </w:tc>
        <w:tc>
          <w:tcPr>
            <w:tcW w:w="1417" w:type="dxa"/>
          </w:tcPr>
          <w:p w:rsidR="00C34CC9" w:rsidRDefault="00C34CC9">
            <w:pPr>
              <w:pStyle w:val="ConsPlusNormal"/>
              <w:jc w:val="center"/>
            </w:pPr>
            <w:r>
              <w:t>стоимость не определена</w:t>
            </w:r>
          </w:p>
        </w:tc>
        <w:tc>
          <w:tcPr>
            <w:tcW w:w="964" w:type="dxa"/>
          </w:tcPr>
          <w:p w:rsidR="00C34CC9" w:rsidRDefault="00C34CC9">
            <w:pPr>
              <w:pStyle w:val="ConsPlusNormal"/>
              <w:jc w:val="center"/>
            </w:pPr>
            <w:r>
              <w:t>140,00</w:t>
            </w:r>
          </w:p>
        </w:tc>
        <w:tc>
          <w:tcPr>
            <w:tcW w:w="1644" w:type="dxa"/>
          </w:tcPr>
          <w:p w:rsidR="00C34CC9" w:rsidRDefault="00C34CC9">
            <w:pPr>
              <w:pStyle w:val="ConsPlusNormal"/>
              <w:jc w:val="center"/>
            </w:pPr>
            <w:r>
              <w:t>мосты - 10 шт.</w:t>
            </w:r>
          </w:p>
        </w:tc>
        <w:tc>
          <w:tcPr>
            <w:tcW w:w="1417" w:type="dxa"/>
          </w:tcPr>
          <w:p w:rsidR="00C34CC9" w:rsidRDefault="00C34CC9">
            <w:pPr>
              <w:pStyle w:val="ConsPlusNormal"/>
              <w:jc w:val="center"/>
            </w:pPr>
            <w:r>
              <w:t>4063141,20</w:t>
            </w:r>
          </w:p>
        </w:tc>
        <w:tc>
          <w:tcPr>
            <w:tcW w:w="1304" w:type="dxa"/>
          </w:tcPr>
          <w:p w:rsidR="00C34CC9" w:rsidRDefault="00C34CC9">
            <w:pPr>
              <w:pStyle w:val="ConsPlusNormal"/>
              <w:jc w:val="center"/>
            </w:pPr>
            <w:r>
              <w:t>34610,00</w:t>
            </w:r>
          </w:p>
        </w:tc>
        <w:tc>
          <w:tcPr>
            <w:tcW w:w="1304" w:type="dxa"/>
          </w:tcPr>
          <w:p w:rsidR="00C34CC9" w:rsidRDefault="00C34CC9">
            <w:pPr>
              <w:pStyle w:val="ConsPlusNormal"/>
              <w:jc w:val="center"/>
            </w:pPr>
            <w:r>
              <w:t>50000,00</w:t>
            </w:r>
          </w:p>
        </w:tc>
        <w:tc>
          <w:tcPr>
            <w:tcW w:w="1417" w:type="dxa"/>
          </w:tcPr>
          <w:p w:rsidR="00C34CC9" w:rsidRDefault="00C34CC9">
            <w:pPr>
              <w:pStyle w:val="ConsPlusNormal"/>
              <w:jc w:val="center"/>
            </w:pPr>
            <w:r>
              <w:t>50000,00</w:t>
            </w:r>
          </w:p>
        </w:tc>
        <w:tc>
          <w:tcPr>
            <w:tcW w:w="1417" w:type="dxa"/>
          </w:tcPr>
          <w:p w:rsidR="00C34CC9" w:rsidRDefault="00C34CC9">
            <w:pPr>
              <w:pStyle w:val="ConsPlusNormal"/>
              <w:jc w:val="center"/>
            </w:pPr>
            <w:r>
              <w:t>588753,80</w:t>
            </w:r>
          </w:p>
        </w:tc>
        <w:tc>
          <w:tcPr>
            <w:tcW w:w="1417" w:type="dxa"/>
          </w:tcPr>
          <w:p w:rsidR="00C34CC9" w:rsidRDefault="00C34CC9">
            <w:pPr>
              <w:pStyle w:val="ConsPlusNormal"/>
              <w:jc w:val="center"/>
            </w:pPr>
            <w:r>
              <w:t>3339777,40</w:t>
            </w:r>
          </w:p>
        </w:tc>
        <w:tc>
          <w:tcPr>
            <w:tcW w:w="1417" w:type="dxa"/>
          </w:tcPr>
          <w:p w:rsidR="00C34CC9" w:rsidRDefault="00C34CC9">
            <w:pPr>
              <w:pStyle w:val="ConsPlusNormal"/>
              <w:jc w:val="center"/>
            </w:pPr>
            <w:r>
              <w:t>-</w:t>
            </w:r>
          </w:p>
        </w:tc>
        <w:tc>
          <w:tcPr>
            <w:tcW w:w="1417" w:type="dxa"/>
          </w:tcPr>
          <w:p w:rsidR="00C34CC9" w:rsidRDefault="00C34CC9">
            <w:pPr>
              <w:pStyle w:val="ConsPlusNormal"/>
              <w:jc w:val="center"/>
            </w:pPr>
            <w:r>
              <w:t>-</w:t>
            </w:r>
          </w:p>
        </w:tc>
      </w:tr>
      <w:tr w:rsidR="00C34CC9">
        <w:tc>
          <w:tcPr>
            <w:tcW w:w="567" w:type="dxa"/>
          </w:tcPr>
          <w:p w:rsidR="00C34CC9" w:rsidRDefault="00C34CC9">
            <w:pPr>
              <w:pStyle w:val="ConsPlusNormal"/>
              <w:jc w:val="center"/>
            </w:pPr>
            <w:r>
              <w:lastRenderedPageBreak/>
              <w:t>14</w:t>
            </w:r>
          </w:p>
        </w:tc>
        <w:tc>
          <w:tcPr>
            <w:tcW w:w="1701" w:type="dxa"/>
          </w:tcPr>
          <w:p w:rsidR="00C34CC9" w:rsidRDefault="00C34CC9">
            <w:pPr>
              <w:pStyle w:val="ConsPlusNormal"/>
            </w:pPr>
            <w:r>
              <w:t>Устройство наружного освещения на автомобильной дороге общего пользования г. Нягань - пгт. Приобье</w:t>
            </w:r>
          </w:p>
        </w:tc>
        <w:tc>
          <w:tcPr>
            <w:tcW w:w="2268" w:type="dxa"/>
          </w:tcPr>
          <w:p w:rsidR="00C34CC9" w:rsidRDefault="00C34CC9">
            <w:pPr>
              <w:pStyle w:val="ConsPlusNormal"/>
              <w:jc w:val="center"/>
            </w:pPr>
            <w:r>
              <w:t>N 86-1-1-3-0085-17 от 31.03.2017.</w:t>
            </w:r>
          </w:p>
        </w:tc>
        <w:tc>
          <w:tcPr>
            <w:tcW w:w="1814" w:type="dxa"/>
          </w:tcPr>
          <w:p w:rsidR="00C34CC9" w:rsidRDefault="00C34CC9">
            <w:pPr>
              <w:pStyle w:val="ConsPlusNormal"/>
              <w:jc w:val="center"/>
            </w:pPr>
            <w:r>
              <w:t>N 1-1-1-0004-17 от 31.03.2017.</w:t>
            </w:r>
          </w:p>
        </w:tc>
        <w:tc>
          <w:tcPr>
            <w:tcW w:w="1644" w:type="dxa"/>
          </w:tcPr>
          <w:p w:rsidR="00C34CC9" w:rsidRDefault="00C34CC9">
            <w:pPr>
              <w:pStyle w:val="ConsPlusNormal"/>
              <w:jc w:val="center"/>
            </w:pPr>
            <w:r>
              <w:t>1,752</w:t>
            </w:r>
          </w:p>
        </w:tc>
        <w:tc>
          <w:tcPr>
            <w:tcW w:w="1757" w:type="dxa"/>
          </w:tcPr>
          <w:p w:rsidR="00C34CC9" w:rsidRDefault="00C34CC9">
            <w:pPr>
              <w:pStyle w:val="ConsPlusNormal"/>
              <w:jc w:val="center"/>
            </w:pPr>
            <w:r>
              <w:t>-</w:t>
            </w:r>
          </w:p>
        </w:tc>
        <w:tc>
          <w:tcPr>
            <w:tcW w:w="907" w:type="dxa"/>
          </w:tcPr>
          <w:p w:rsidR="00C34CC9" w:rsidRDefault="00C34CC9">
            <w:pPr>
              <w:pStyle w:val="ConsPlusNormal"/>
              <w:jc w:val="center"/>
            </w:pPr>
            <w:r>
              <w:t>2017</w:t>
            </w:r>
          </w:p>
        </w:tc>
        <w:tc>
          <w:tcPr>
            <w:tcW w:w="794" w:type="dxa"/>
          </w:tcPr>
          <w:p w:rsidR="00C34CC9" w:rsidRDefault="00C34CC9">
            <w:pPr>
              <w:pStyle w:val="ConsPlusNormal"/>
              <w:jc w:val="center"/>
            </w:pPr>
            <w:r>
              <w:t>освещение</w:t>
            </w:r>
          </w:p>
        </w:tc>
        <w:tc>
          <w:tcPr>
            <w:tcW w:w="1191" w:type="dxa"/>
          </w:tcPr>
          <w:p w:rsidR="00C34CC9" w:rsidRDefault="00C34CC9">
            <w:pPr>
              <w:pStyle w:val="ConsPlusNormal"/>
              <w:jc w:val="center"/>
            </w:pPr>
            <w:r>
              <w:t>-</w:t>
            </w:r>
          </w:p>
        </w:tc>
        <w:tc>
          <w:tcPr>
            <w:tcW w:w="1417" w:type="dxa"/>
          </w:tcPr>
          <w:p w:rsidR="00C34CC9" w:rsidRDefault="00C34CC9">
            <w:pPr>
              <w:pStyle w:val="ConsPlusNormal"/>
              <w:jc w:val="center"/>
            </w:pPr>
            <w:r>
              <w:t>6806,70</w:t>
            </w:r>
          </w:p>
        </w:tc>
        <w:tc>
          <w:tcPr>
            <w:tcW w:w="964" w:type="dxa"/>
          </w:tcPr>
          <w:p w:rsidR="00C34CC9" w:rsidRDefault="00C34CC9">
            <w:pPr>
              <w:pStyle w:val="ConsPlusNormal"/>
            </w:pPr>
          </w:p>
        </w:tc>
        <w:tc>
          <w:tcPr>
            <w:tcW w:w="1644" w:type="dxa"/>
          </w:tcPr>
          <w:p w:rsidR="00C34CC9" w:rsidRDefault="00C34CC9">
            <w:pPr>
              <w:pStyle w:val="ConsPlusNormal"/>
            </w:pPr>
          </w:p>
        </w:tc>
        <w:tc>
          <w:tcPr>
            <w:tcW w:w="1417" w:type="dxa"/>
          </w:tcPr>
          <w:p w:rsidR="00C34CC9" w:rsidRDefault="00C34CC9">
            <w:pPr>
              <w:pStyle w:val="ConsPlusNormal"/>
              <w:jc w:val="center"/>
            </w:pPr>
            <w:r>
              <w:t>6806,70</w:t>
            </w:r>
          </w:p>
        </w:tc>
        <w:tc>
          <w:tcPr>
            <w:tcW w:w="1304" w:type="dxa"/>
          </w:tcPr>
          <w:p w:rsidR="00C34CC9" w:rsidRDefault="00C34CC9">
            <w:pPr>
              <w:pStyle w:val="ConsPlusNormal"/>
              <w:jc w:val="center"/>
            </w:pPr>
            <w:r>
              <w:t>260,00</w:t>
            </w:r>
          </w:p>
        </w:tc>
        <w:tc>
          <w:tcPr>
            <w:tcW w:w="1304" w:type="dxa"/>
          </w:tcPr>
          <w:p w:rsidR="00C34CC9" w:rsidRDefault="00C34CC9">
            <w:pPr>
              <w:pStyle w:val="ConsPlusNormal"/>
              <w:jc w:val="center"/>
            </w:pPr>
            <w:r>
              <w:t>6806,70</w:t>
            </w:r>
          </w:p>
        </w:tc>
        <w:tc>
          <w:tcPr>
            <w:tcW w:w="1417" w:type="dxa"/>
          </w:tcPr>
          <w:p w:rsidR="00C34CC9" w:rsidRDefault="00C34CC9">
            <w:pPr>
              <w:pStyle w:val="ConsPlusNormal"/>
              <w:jc w:val="center"/>
            </w:pPr>
            <w:r>
              <w:t>-</w:t>
            </w:r>
          </w:p>
        </w:tc>
        <w:tc>
          <w:tcPr>
            <w:tcW w:w="1417" w:type="dxa"/>
          </w:tcPr>
          <w:p w:rsidR="00C34CC9" w:rsidRDefault="00C34CC9">
            <w:pPr>
              <w:pStyle w:val="ConsPlusNormal"/>
              <w:jc w:val="center"/>
            </w:pPr>
            <w:r>
              <w:t>-</w:t>
            </w:r>
          </w:p>
        </w:tc>
        <w:tc>
          <w:tcPr>
            <w:tcW w:w="1417" w:type="dxa"/>
          </w:tcPr>
          <w:p w:rsidR="00C34CC9" w:rsidRDefault="00C34CC9">
            <w:pPr>
              <w:pStyle w:val="ConsPlusNormal"/>
              <w:jc w:val="center"/>
            </w:pPr>
            <w:r>
              <w:t>-</w:t>
            </w:r>
          </w:p>
        </w:tc>
        <w:tc>
          <w:tcPr>
            <w:tcW w:w="1417" w:type="dxa"/>
          </w:tcPr>
          <w:p w:rsidR="00C34CC9" w:rsidRDefault="00C34CC9">
            <w:pPr>
              <w:pStyle w:val="ConsPlusNormal"/>
              <w:jc w:val="center"/>
            </w:pPr>
            <w:r>
              <w:t>-</w:t>
            </w:r>
          </w:p>
        </w:tc>
        <w:tc>
          <w:tcPr>
            <w:tcW w:w="1417" w:type="dxa"/>
          </w:tcPr>
          <w:p w:rsidR="00C34CC9" w:rsidRDefault="00C34CC9">
            <w:pPr>
              <w:pStyle w:val="ConsPlusNormal"/>
              <w:jc w:val="center"/>
            </w:pPr>
            <w:r>
              <w:t>-</w:t>
            </w:r>
          </w:p>
        </w:tc>
      </w:tr>
      <w:tr w:rsidR="00C34CC9">
        <w:tc>
          <w:tcPr>
            <w:tcW w:w="567" w:type="dxa"/>
          </w:tcPr>
          <w:p w:rsidR="00C34CC9" w:rsidRDefault="00C34CC9">
            <w:pPr>
              <w:pStyle w:val="ConsPlusNormal"/>
              <w:jc w:val="center"/>
            </w:pPr>
            <w:r>
              <w:t>15</w:t>
            </w:r>
          </w:p>
        </w:tc>
        <w:tc>
          <w:tcPr>
            <w:tcW w:w="1701" w:type="dxa"/>
          </w:tcPr>
          <w:p w:rsidR="00C34CC9" w:rsidRDefault="00C34CC9">
            <w:pPr>
              <w:pStyle w:val="ConsPlusNormal"/>
            </w:pPr>
            <w:r>
              <w:t>Устройство наружного освещения на автомобильной дороге общего пользования Подъезд к п. Сергино</w:t>
            </w:r>
          </w:p>
        </w:tc>
        <w:tc>
          <w:tcPr>
            <w:tcW w:w="2268" w:type="dxa"/>
          </w:tcPr>
          <w:p w:rsidR="00C34CC9" w:rsidRDefault="00C34CC9">
            <w:pPr>
              <w:pStyle w:val="ConsPlusNormal"/>
              <w:jc w:val="center"/>
            </w:pPr>
            <w:r>
              <w:t>N 86-1-1-3-0084-17 от 31.03.2017.</w:t>
            </w:r>
          </w:p>
        </w:tc>
        <w:tc>
          <w:tcPr>
            <w:tcW w:w="1814" w:type="dxa"/>
          </w:tcPr>
          <w:p w:rsidR="00C34CC9" w:rsidRDefault="00C34CC9">
            <w:pPr>
              <w:pStyle w:val="ConsPlusNormal"/>
              <w:jc w:val="center"/>
            </w:pPr>
            <w:r>
              <w:t>N 1-1-1-0005-17 от 31.03.2017.</w:t>
            </w:r>
          </w:p>
        </w:tc>
        <w:tc>
          <w:tcPr>
            <w:tcW w:w="1644" w:type="dxa"/>
          </w:tcPr>
          <w:p w:rsidR="00C34CC9" w:rsidRDefault="00C34CC9">
            <w:pPr>
              <w:pStyle w:val="ConsPlusNormal"/>
              <w:jc w:val="center"/>
            </w:pPr>
            <w:r>
              <w:t>1,366</w:t>
            </w:r>
          </w:p>
        </w:tc>
        <w:tc>
          <w:tcPr>
            <w:tcW w:w="1757" w:type="dxa"/>
          </w:tcPr>
          <w:p w:rsidR="00C34CC9" w:rsidRDefault="00C34CC9">
            <w:pPr>
              <w:pStyle w:val="ConsPlusNormal"/>
              <w:jc w:val="center"/>
            </w:pPr>
            <w:r>
              <w:t>-</w:t>
            </w:r>
          </w:p>
        </w:tc>
        <w:tc>
          <w:tcPr>
            <w:tcW w:w="907" w:type="dxa"/>
          </w:tcPr>
          <w:p w:rsidR="00C34CC9" w:rsidRDefault="00C34CC9">
            <w:pPr>
              <w:pStyle w:val="ConsPlusNormal"/>
              <w:jc w:val="center"/>
            </w:pPr>
            <w:r>
              <w:t>2017</w:t>
            </w:r>
          </w:p>
        </w:tc>
        <w:tc>
          <w:tcPr>
            <w:tcW w:w="794" w:type="dxa"/>
          </w:tcPr>
          <w:p w:rsidR="00C34CC9" w:rsidRDefault="00C34CC9">
            <w:pPr>
              <w:pStyle w:val="ConsPlusNormal"/>
              <w:jc w:val="center"/>
            </w:pPr>
            <w:r>
              <w:t>освещение</w:t>
            </w:r>
          </w:p>
        </w:tc>
        <w:tc>
          <w:tcPr>
            <w:tcW w:w="1191" w:type="dxa"/>
          </w:tcPr>
          <w:p w:rsidR="00C34CC9" w:rsidRDefault="00C34CC9">
            <w:pPr>
              <w:pStyle w:val="ConsPlusNormal"/>
              <w:jc w:val="center"/>
            </w:pPr>
            <w:r>
              <w:t>-</w:t>
            </w:r>
          </w:p>
        </w:tc>
        <w:tc>
          <w:tcPr>
            <w:tcW w:w="1417" w:type="dxa"/>
          </w:tcPr>
          <w:p w:rsidR="00C34CC9" w:rsidRDefault="00C34CC9">
            <w:pPr>
              <w:pStyle w:val="ConsPlusNormal"/>
              <w:jc w:val="center"/>
            </w:pPr>
            <w:r>
              <w:t>7895,60</w:t>
            </w:r>
          </w:p>
        </w:tc>
        <w:tc>
          <w:tcPr>
            <w:tcW w:w="964" w:type="dxa"/>
          </w:tcPr>
          <w:p w:rsidR="00C34CC9" w:rsidRDefault="00C34CC9">
            <w:pPr>
              <w:pStyle w:val="ConsPlusNormal"/>
            </w:pPr>
          </w:p>
        </w:tc>
        <w:tc>
          <w:tcPr>
            <w:tcW w:w="1644" w:type="dxa"/>
          </w:tcPr>
          <w:p w:rsidR="00C34CC9" w:rsidRDefault="00C34CC9">
            <w:pPr>
              <w:pStyle w:val="ConsPlusNormal"/>
            </w:pPr>
          </w:p>
        </w:tc>
        <w:tc>
          <w:tcPr>
            <w:tcW w:w="1417" w:type="dxa"/>
          </w:tcPr>
          <w:p w:rsidR="00C34CC9" w:rsidRDefault="00C34CC9">
            <w:pPr>
              <w:pStyle w:val="ConsPlusNormal"/>
              <w:jc w:val="center"/>
            </w:pPr>
            <w:r>
              <w:t>7895,60</w:t>
            </w:r>
          </w:p>
        </w:tc>
        <w:tc>
          <w:tcPr>
            <w:tcW w:w="1304" w:type="dxa"/>
          </w:tcPr>
          <w:p w:rsidR="00C34CC9" w:rsidRDefault="00C34CC9">
            <w:pPr>
              <w:pStyle w:val="ConsPlusNormal"/>
              <w:jc w:val="center"/>
            </w:pPr>
            <w:r>
              <w:t>300,00</w:t>
            </w:r>
          </w:p>
        </w:tc>
        <w:tc>
          <w:tcPr>
            <w:tcW w:w="1304" w:type="dxa"/>
          </w:tcPr>
          <w:p w:rsidR="00C34CC9" w:rsidRDefault="00C34CC9">
            <w:pPr>
              <w:pStyle w:val="ConsPlusNormal"/>
              <w:jc w:val="center"/>
            </w:pPr>
            <w:r>
              <w:t>7895,60</w:t>
            </w:r>
          </w:p>
        </w:tc>
        <w:tc>
          <w:tcPr>
            <w:tcW w:w="1417" w:type="dxa"/>
          </w:tcPr>
          <w:p w:rsidR="00C34CC9" w:rsidRDefault="00C34CC9">
            <w:pPr>
              <w:pStyle w:val="ConsPlusNormal"/>
              <w:jc w:val="center"/>
            </w:pPr>
            <w:r>
              <w:t>-</w:t>
            </w:r>
          </w:p>
        </w:tc>
        <w:tc>
          <w:tcPr>
            <w:tcW w:w="1417" w:type="dxa"/>
          </w:tcPr>
          <w:p w:rsidR="00C34CC9" w:rsidRDefault="00C34CC9">
            <w:pPr>
              <w:pStyle w:val="ConsPlusNormal"/>
              <w:jc w:val="center"/>
            </w:pPr>
            <w:r>
              <w:t>-</w:t>
            </w:r>
          </w:p>
        </w:tc>
        <w:tc>
          <w:tcPr>
            <w:tcW w:w="1417" w:type="dxa"/>
          </w:tcPr>
          <w:p w:rsidR="00C34CC9" w:rsidRDefault="00C34CC9">
            <w:pPr>
              <w:pStyle w:val="ConsPlusNormal"/>
              <w:jc w:val="center"/>
            </w:pPr>
            <w:r>
              <w:t>-</w:t>
            </w:r>
          </w:p>
        </w:tc>
        <w:tc>
          <w:tcPr>
            <w:tcW w:w="1417" w:type="dxa"/>
          </w:tcPr>
          <w:p w:rsidR="00C34CC9" w:rsidRDefault="00C34CC9">
            <w:pPr>
              <w:pStyle w:val="ConsPlusNormal"/>
              <w:jc w:val="center"/>
            </w:pPr>
            <w:r>
              <w:t>-</w:t>
            </w:r>
          </w:p>
        </w:tc>
        <w:tc>
          <w:tcPr>
            <w:tcW w:w="1417" w:type="dxa"/>
          </w:tcPr>
          <w:p w:rsidR="00C34CC9" w:rsidRDefault="00C34CC9">
            <w:pPr>
              <w:pStyle w:val="ConsPlusNormal"/>
              <w:jc w:val="center"/>
            </w:pPr>
            <w:r>
              <w:t>-</w:t>
            </w:r>
          </w:p>
        </w:tc>
      </w:tr>
      <w:tr w:rsidR="00C34CC9">
        <w:tc>
          <w:tcPr>
            <w:tcW w:w="567" w:type="dxa"/>
          </w:tcPr>
          <w:p w:rsidR="00C34CC9" w:rsidRDefault="00C34CC9">
            <w:pPr>
              <w:pStyle w:val="ConsPlusNormal"/>
              <w:jc w:val="center"/>
            </w:pPr>
            <w:r>
              <w:t>16</w:t>
            </w:r>
          </w:p>
        </w:tc>
        <w:tc>
          <w:tcPr>
            <w:tcW w:w="1701" w:type="dxa"/>
          </w:tcPr>
          <w:p w:rsidR="00C34CC9" w:rsidRDefault="00C34CC9">
            <w:pPr>
              <w:pStyle w:val="ConsPlusNormal"/>
            </w:pPr>
            <w:r>
              <w:t xml:space="preserve">Строительство автомобильной дороги "Ефремовское месторождение - причал на р. Б. Юган" на участке ПК 262+00 - ПК 624+72 с </w:t>
            </w:r>
            <w:r>
              <w:lastRenderedPageBreak/>
              <w:t>подходами к мосту через реку Б. Юган</w:t>
            </w:r>
          </w:p>
        </w:tc>
        <w:tc>
          <w:tcPr>
            <w:tcW w:w="2268" w:type="dxa"/>
          </w:tcPr>
          <w:p w:rsidR="00C34CC9" w:rsidRDefault="00C34CC9">
            <w:pPr>
              <w:pStyle w:val="ConsPlusNormal"/>
              <w:jc w:val="center"/>
            </w:pPr>
            <w:r>
              <w:lastRenderedPageBreak/>
              <w:t>N 86-1-4-0349-13 от 04.12.2013.</w:t>
            </w:r>
          </w:p>
        </w:tc>
        <w:tc>
          <w:tcPr>
            <w:tcW w:w="1814" w:type="dxa"/>
          </w:tcPr>
          <w:p w:rsidR="00C34CC9" w:rsidRDefault="00C34CC9">
            <w:pPr>
              <w:pStyle w:val="ConsPlusNormal"/>
              <w:jc w:val="center"/>
            </w:pPr>
            <w:r>
              <w:t>N 86-1-6-0244-13 от 05.12.2013.</w:t>
            </w:r>
          </w:p>
        </w:tc>
        <w:tc>
          <w:tcPr>
            <w:tcW w:w="1644" w:type="dxa"/>
          </w:tcPr>
          <w:p w:rsidR="00C34CC9" w:rsidRDefault="00C34CC9">
            <w:pPr>
              <w:pStyle w:val="ConsPlusNormal"/>
              <w:jc w:val="center"/>
            </w:pPr>
            <w:r>
              <w:t>36,286 км</w:t>
            </w:r>
          </w:p>
        </w:tc>
        <w:tc>
          <w:tcPr>
            <w:tcW w:w="1757" w:type="dxa"/>
          </w:tcPr>
          <w:p w:rsidR="00C34CC9" w:rsidRDefault="00C34CC9">
            <w:pPr>
              <w:pStyle w:val="ConsPlusNormal"/>
              <w:jc w:val="center"/>
            </w:pPr>
            <w:r>
              <w:t>мосты - 5 шт./145,5 п. м, трубы - 33 шт./867,21 п. м</w:t>
            </w:r>
          </w:p>
        </w:tc>
        <w:tc>
          <w:tcPr>
            <w:tcW w:w="907" w:type="dxa"/>
          </w:tcPr>
          <w:p w:rsidR="00C34CC9" w:rsidRDefault="00C34CC9">
            <w:pPr>
              <w:pStyle w:val="ConsPlusNormal"/>
              <w:jc w:val="center"/>
            </w:pPr>
            <w:r>
              <w:t>2017</w:t>
            </w:r>
          </w:p>
        </w:tc>
        <w:tc>
          <w:tcPr>
            <w:tcW w:w="794" w:type="dxa"/>
          </w:tcPr>
          <w:p w:rsidR="00C34CC9" w:rsidRDefault="00C34CC9">
            <w:pPr>
              <w:pStyle w:val="ConsPlusNormal"/>
              <w:jc w:val="center"/>
            </w:pPr>
            <w:r>
              <w:t>-</w:t>
            </w:r>
          </w:p>
        </w:tc>
        <w:tc>
          <w:tcPr>
            <w:tcW w:w="1191" w:type="dxa"/>
          </w:tcPr>
          <w:p w:rsidR="00C34CC9" w:rsidRDefault="00C34CC9">
            <w:pPr>
              <w:pStyle w:val="ConsPlusNormal"/>
              <w:jc w:val="center"/>
            </w:pPr>
            <w:r>
              <w:t>-</w:t>
            </w:r>
          </w:p>
        </w:tc>
        <w:tc>
          <w:tcPr>
            <w:tcW w:w="1417" w:type="dxa"/>
          </w:tcPr>
          <w:p w:rsidR="00C34CC9" w:rsidRDefault="00C34CC9">
            <w:pPr>
              <w:pStyle w:val="ConsPlusNormal"/>
              <w:jc w:val="center"/>
            </w:pPr>
            <w:r>
              <w:t>3507361,38 тыс. руб. в ценах III кв. 2013 г.</w:t>
            </w:r>
          </w:p>
        </w:tc>
        <w:tc>
          <w:tcPr>
            <w:tcW w:w="964" w:type="dxa"/>
          </w:tcPr>
          <w:p w:rsidR="00C34CC9" w:rsidRDefault="00C34CC9">
            <w:pPr>
              <w:pStyle w:val="ConsPlusNormal"/>
              <w:jc w:val="center"/>
            </w:pPr>
            <w:r>
              <w:t>36,29</w:t>
            </w:r>
          </w:p>
        </w:tc>
        <w:tc>
          <w:tcPr>
            <w:tcW w:w="1644" w:type="dxa"/>
          </w:tcPr>
          <w:p w:rsidR="00C34CC9" w:rsidRDefault="00C34CC9">
            <w:pPr>
              <w:pStyle w:val="ConsPlusNormal"/>
              <w:jc w:val="center"/>
            </w:pPr>
            <w:r>
              <w:t>мосты - 5 шт./145,5 п. м, трубы - 33 шт./867,21 п. м</w:t>
            </w:r>
          </w:p>
        </w:tc>
        <w:tc>
          <w:tcPr>
            <w:tcW w:w="1417" w:type="dxa"/>
          </w:tcPr>
          <w:p w:rsidR="00C34CC9" w:rsidRDefault="00C34CC9">
            <w:pPr>
              <w:pStyle w:val="ConsPlusNormal"/>
              <w:jc w:val="center"/>
            </w:pPr>
            <w:r>
              <w:t>1364241,50</w:t>
            </w:r>
          </w:p>
        </w:tc>
        <w:tc>
          <w:tcPr>
            <w:tcW w:w="1304" w:type="dxa"/>
          </w:tcPr>
          <w:p w:rsidR="00C34CC9" w:rsidRDefault="00C34CC9">
            <w:pPr>
              <w:pStyle w:val="ConsPlusNormal"/>
              <w:jc w:val="center"/>
            </w:pPr>
            <w:r>
              <w:t>776643,90</w:t>
            </w:r>
          </w:p>
        </w:tc>
        <w:tc>
          <w:tcPr>
            <w:tcW w:w="1304" w:type="dxa"/>
          </w:tcPr>
          <w:p w:rsidR="00C34CC9" w:rsidRDefault="00C34CC9">
            <w:pPr>
              <w:pStyle w:val="ConsPlusNormal"/>
              <w:jc w:val="center"/>
            </w:pPr>
            <w:r>
              <w:t>587597,60</w:t>
            </w:r>
          </w:p>
        </w:tc>
        <w:tc>
          <w:tcPr>
            <w:tcW w:w="1417" w:type="dxa"/>
          </w:tcPr>
          <w:p w:rsidR="00C34CC9" w:rsidRDefault="00C34CC9">
            <w:pPr>
              <w:pStyle w:val="ConsPlusNormal"/>
              <w:jc w:val="center"/>
            </w:pPr>
            <w:r>
              <w:t>-</w:t>
            </w:r>
          </w:p>
        </w:tc>
        <w:tc>
          <w:tcPr>
            <w:tcW w:w="1417" w:type="dxa"/>
          </w:tcPr>
          <w:p w:rsidR="00C34CC9" w:rsidRDefault="00C34CC9">
            <w:pPr>
              <w:pStyle w:val="ConsPlusNormal"/>
              <w:jc w:val="center"/>
            </w:pPr>
            <w:r>
              <w:t>-</w:t>
            </w:r>
          </w:p>
        </w:tc>
        <w:tc>
          <w:tcPr>
            <w:tcW w:w="1417" w:type="dxa"/>
          </w:tcPr>
          <w:p w:rsidR="00C34CC9" w:rsidRDefault="00C34CC9">
            <w:pPr>
              <w:pStyle w:val="ConsPlusNormal"/>
              <w:jc w:val="center"/>
            </w:pPr>
            <w:r>
              <w:t>-</w:t>
            </w:r>
          </w:p>
        </w:tc>
        <w:tc>
          <w:tcPr>
            <w:tcW w:w="1417" w:type="dxa"/>
          </w:tcPr>
          <w:p w:rsidR="00C34CC9" w:rsidRDefault="00C34CC9">
            <w:pPr>
              <w:pStyle w:val="ConsPlusNormal"/>
              <w:jc w:val="center"/>
            </w:pPr>
            <w:r>
              <w:t>-</w:t>
            </w:r>
          </w:p>
        </w:tc>
        <w:tc>
          <w:tcPr>
            <w:tcW w:w="1417" w:type="dxa"/>
          </w:tcPr>
          <w:p w:rsidR="00C34CC9" w:rsidRDefault="00C34CC9">
            <w:pPr>
              <w:pStyle w:val="ConsPlusNormal"/>
              <w:jc w:val="center"/>
            </w:pPr>
            <w:r>
              <w:t>-</w:t>
            </w:r>
          </w:p>
        </w:tc>
      </w:tr>
      <w:tr w:rsidR="00C34CC9">
        <w:tc>
          <w:tcPr>
            <w:tcW w:w="567" w:type="dxa"/>
          </w:tcPr>
          <w:p w:rsidR="00C34CC9" w:rsidRDefault="00C34CC9">
            <w:pPr>
              <w:pStyle w:val="ConsPlusNormal"/>
              <w:jc w:val="center"/>
            </w:pPr>
            <w:r>
              <w:lastRenderedPageBreak/>
              <w:t>17</w:t>
            </w:r>
          </w:p>
        </w:tc>
        <w:tc>
          <w:tcPr>
            <w:tcW w:w="1701" w:type="dxa"/>
          </w:tcPr>
          <w:p w:rsidR="00C34CC9" w:rsidRDefault="00C34CC9">
            <w:pPr>
              <w:pStyle w:val="ConsPlusNormal"/>
            </w:pPr>
            <w:r>
              <w:t>Реконструкция автомобильной дороги Сургут - Лянтор, км 21 - км 33 (в т.ч. ПИР)</w:t>
            </w:r>
          </w:p>
        </w:tc>
        <w:tc>
          <w:tcPr>
            <w:tcW w:w="2268" w:type="dxa"/>
          </w:tcPr>
          <w:p w:rsidR="00C34CC9" w:rsidRDefault="00C34CC9">
            <w:pPr>
              <w:pStyle w:val="ConsPlusNormal"/>
              <w:jc w:val="center"/>
            </w:pPr>
            <w:r>
              <w:t>N 63 от 14.11.2007.</w:t>
            </w:r>
          </w:p>
        </w:tc>
        <w:tc>
          <w:tcPr>
            <w:tcW w:w="1814" w:type="dxa"/>
          </w:tcPr>
          <w:p w:rsidR="00C34CC9" w:rsidRDefault="00C34CC9">
            <w:pPr>
              <w:pStyle w:val="ConsPlusNormal"/>
              <w:jc w:val="center"/>
            </w:pPr>
            <w:r>
              <w:t>-</w:t>
            </w:r>
          </w:p>
        </w:tc>
        <w:tc>
          <w:tcPr>
            <w:tcW w:w="1644" w:type="dxa"/>
          </w:tcPr>
          <w:p w:rsidR="00C34CC9" w:rsidRDefault="00C34CC9">
            <w:pPr>
              <w:pStyle w:val="ConsPlusNormal"/>
              <w:jc w:val="center"/>
            </w:pPr>
            <w:r>
              <w:t>11,634 км, в т.ч.: 1 п.к. - 2 км, 2 п.к. - 9,634 км</w:t>
            </w:r>
          </w:p>
        </w:tc>
        <w:tc>
          <w:tcPr>
            <w:tcW w:w="1757" w:type="dxa"/>
          </w:tcPr>
          <w:p w:rsidR="00C34CC9" w:rsidRDefault="00C34CC9">
            <w:pPr>
              <w:pStyle w:val="ConsPlusNormal"/>
              <w:jc w:val="center"/>
            </w:pPr>
            <w:r>
              <w:t>1 п.к.: ж/б мост - 1 шт/36,58 п. м, трубы - 2 шт./32,82 п. м, 2 п.к.: трубы - 4 шт./101,01 п. м;</w:t>
            </w:r>
          </w:p>
        </w:tc>
        <w:tc>
          <w:tcPr>
            <w:tcW w:w="907" w:type="dxa"/>
          </w:tcPr>
          <w:p w:rsidR="00C34CC9" w:rsidRDefault="00C34CC9">
            <w:pPr>
              <w:pStyle w:val="ConsPlusNormal"/>
              <w:jc w:val="center"/>
            </w:pPr>
            <w:r>
              <w:t>2020 2023</w:t>
            </w:r>
          </w:p>
        </w:tc>
        <w:tc>
          <w:tcPr>
            <w:tcW w:w="794" w:type="dxa"/>
          </w:tcPr>
          <w:p w:rsidR="00C34CC9" w:rsidRDefault="00C34CC9">
            <w:pPr>
              <w:pStyle w:val="ConsPlusNormal"/>
              <w:jc w:val="center"/>
            </w:pPr>
            <w:r>
              <w:t>11,634 км</w:t>
            </w:r>
          </w:p>
        </w:tc>
        <w:tc>
          <w:tcPr>
            <w:tcW w:w="1191" w:type="dxa"/>
          </w:tcPr>
          <w:p w:rsidR="00C34CC9" w:rsidRDefault="00C34CC9">
            <w:pPr>
              <w:pStyle w:val="ConsPlusNormal"/>
              <w:jc w:val="center"/>
            </w:pPr>
            <w:r>
              <w:t>1 п.к.: ж/б мост - 1 шт/36,58 п. м, трубы - 2 шт./32,82 п. м, 2 п.к.: трубы - 4 шт./101,01 п. м;</w:t>
            </w:r>
          </w:p>
        </w:tc>
        <w:tc>
          <w:tcPr>
            <w:tcW w:w="1417" w:type="dxa"/>
          </w:tcPr>
          <w:p w:rsidR="00C34CC9" w:rsidRDefault="00C34CC9">
            <w:pPr>
              <w:pStyle w:val="ConsPlusNormal"/>
              <w:jc w:val="center"/>
            </w:pPr>
            <w:r>
              <w:t>1843364,00</w:t>
            </w:r>
          </w:p>
        </w:tc>
        <w:tc>
          <w:tcPr>
            <w:tcW w:w="964" w:type="dxa"/>
          </w:tcPr>
          <w:p w:rsidR="00C34CC9" w:rsidRDefault="00C34CC9">
            <w:pPr>
              <w:pStyle w:val="ConsPlusNormal"/>
              <w:jc w:val="center"/>
            </w:pPr>
            <w:r>
              <w:t>11,63</w:t>
            </w:r>
          </w:p>
        </w:tc>
        <w:tc>
          <w:tcPr>
            <w:tcW w:w="1644" w:type="dxa"/>
          </w:tcPr>
          <w:p w:rsidR="00C34CC9" w:rsidRDefault="00C34CC9">
            <w:pPr>
              <w:pStyle w:val="ConsPlusNormal"/>
              <w:jc w:val="center"/>
            </w:pPr>
            <w:r>
              <w:t>1 п.к.: ж/б мост - 1 шт/36,58 п. м, трубы - 2 шт./32,82 п. м, 2 п.к.: трубы - 4 шт./101,01 п. м;</w:t>
            </w:r>
          </w:p>
        </w:tc>
        <w:tc>
          <w:tcPr>
            <w:tcW w:w="1417" w:type="dxa"/>
          </w:tcPr>
          <w:p w:rsidR="00C34CC9" w:rsidRDefault="00C34CC9">
            <w:pPr>
              <w:pStyle w:val="ConsPlusNormal"/>
              <w:jc w:val="center"/>
            </w:pPr>
            <w:r>
              <w:t>2305128,60</w:t>
            </w:r>
          </w:p>
        </w:tc>
        <w:tc>
          <w:tcPr>
            <w:tcW w:w="1304" w:type="dxa"/>
          </w:tcPr>
          <w:p w:rsidR="00C34CC9" w:rsidRDefault="00C34CC9">
            <w:pPr>
              <w:pStyle w:val="ConsPlusNormal"/>
              <w:jc w:val="center"/>
            </w:pPr>
            <w:r>
              <w:t>-</w:t>
            </w:r>
          </w:p>
        </w:tc>
        <w:tc>
          <w:tcPr>
            <w:tcW w:w="1304" w:type="dxa"/>
          </w:tcPr>
          <w:p w:rsidR="00C34CC9" w:rsidRDefault="00C34CC9">
            <w:pPr>
              <w:pStyle w:val="ConsPlusNormal"/>
              <w:jc w:val="center"/>
            </w:pPr>
            <w:r>
              <w:t>6000,00</w:t>
            </w:r>
          </w:p>
        </w:tc>
        <w:tc>
          <w:tcPr>
            <w:tcW w:w="1417" w:type="dxa"/>
          </w:tcPr>
          <w:p w:rsidR="00C34CC9" w:rsidRDefault="00C34CC9">
            <w:pPr>
              <w:pStyle w:val="ConsPlusNormal"/>
              <w:jc w:val="center"/>
            </w:pPr>
            <w:r>
              <w:t>19000,00</w:t>
            </w:r>
          </w:p>
        </w:tc>
        <w:tc>
          <w:tcPr>
            <w:tcW w:w="1417" w:type="dxa"/>
          </w:tcPr>
          <w:p w:rsidR="00C34CC9" w:rsidRDefault="00C34CC9">
            <w:pPr>
              <w:pStyle w:val="ConsPlusNormal"/>
              <w:jc w:val="center"/>
            </w:pPr>
            <w:r>
              <w:t>50000,00</w:t>
            </w:r>
          </w:p>
        </w:tc>
        <w:tc>
          <w:tcPr>
            <w:tcW w:w="1417" w:type="dxa"/>
          </w:tcPr>
          <w:p w:rsidR="00C34CC9" w:rsidRDefault="00C34CC9">
            <w:pPr>
              <w:pStyle w:val="ConsPlusNormal"/>
              <w:jc w:val="center"/>
            </w:pPr>
            <w:r>
              <w:t>300000,00</w:t>
            </w:r>
          </w:p>
        </w:tc>
        <w:tc>
          <w:tcPr>
            <w:tcW w:w="1417" w:type="dxa"/>
          </w:tcPr>
          <w:p w:rsidR="00C34CC9" w:rsidRDefault="00C34CC9">
            <w:pPr>
              <w:pStyle w:val="ConsPlusNormal"/>
              <w:jc w:val="center"/>
            </w:pPr>
            <w:r>
              <w:t>916862,20</w:t>
            </w:r>
          </w:p>
        </w:tc>
        <w:tc>
          <w:tcPr>
            <w:tcW w:w="1417" w:type="dxa"/>
          </w:tcPr>
          <w:p w:rsidR="00C34CC9" w:rsidRDefault="00C34CC9">
            <w:pPr>
              <w:pStyle w:val="ConsPlusNormal"/>
              <w:jc w:val="center"/>
            </w:pPr>
            <w:r>
              <w:t>713266,40</w:t>
            </w:r>
          </w:p>
        </w:tc>
      </w:tr>
      <w:tr w:rsidR="00C34CC9">
        <w:tc>
          <w:tcPr>
            <w:tcW w:w="567" w:type="dxa"/>
          </w:tcPr>
          <w:p w:rsidR="00C34CC9" w:rsidRDefault="00C34CC9">
            <w:pPr>
              <w:pStyle w:val="ConsPlusNormal"/>
              <w:jc w:val="center"/>
            </w:pPr>
            <w:r>
              <w:t>18</w:t>
            </w:r>
          </w:p>
        </w:tc>
        <w:tc>
          <w:tcPr>
            <w:tcW w:w="1701" w:type="dxa"/>
          </w:tcPr>
          <w:p w:rsidR="00C34CC9" w:rsidRDefault="00C34CC9">
            <w:pPr>
              <w:pStyle w:val="ConsPlusNormal"/>
            </w:pPr>
            <w:r>
              <w:t>Строительство автомобильной дороги пгт. Новоаганск - г. Покачи (ОИ)</w:t>
            </w:r>
          </w:p>
        </w:tc>
        <w:tc>
          <w:tcPr>
            <w:tcW w:w="2268" w:type="dxa"/>
          </w:tcPr>
          <w:p w:rsidR="00C34CC9" w:rsidRDefault="00C34CC9">
            <w:pPr>
              <w:pStyle w:val="ConsPlusNormal"/>
              <w:jc w:val="center"/>
            </w:pPr>
            <w:r>
              <w:t>-</w:t>
            </w:r>
          </w:p>
        </w:tc>
        <w:tc>
          <w:tcPr>
            <w:tcW w:w="1814" w:type="dxa"/>
          </w:tcPr>
          <w:p w:rsidR="00C34CC9" w:rsidRDefault="00C34CC9">
            <w:pPr>
              <w:pStyle w:val="ConsPlusNormal"/>
              <w:jc w:val="center"/>
            </w:pPr>
            <w:r>
              <w:t>-</w:t>
            </w:r>
          </w:p>
        </w:tc>
        <w:tc>
          <w:tcPr>
            <w:tcW w:w="1644" w:type="dxa"/>
          </w:tcPr>
          <w:p w:rsidR="00C34CC9" w:rsidRDefault="00C34CC9">
            <w:pPr>
              <w:pStyle w:val="ConsPlusNormal"/>
              <w:jc w:val="center"/>
            </w:pPr>
            <w:r>
              <w:t>нет ПСД</w:t>
            </w:r>
          </w:p>
        </w:tc>
        <w:tc>
          <w:tcPr>
            <w:tcW w:w="1757" w:type="dxa"/>
          </w:tcPr>
          <w:p w:rsidR="00C34CC9" w:rsidRDefault="00C34CC9">
            <w:pPr>
              <w:pStyle w:val="ConsPlusNormal"/>
              <w:jc w:val="center"/>
            </w:pPr>
            <w:r>
              <w:t>нет ПСД</w:t>
            </w:r>
          </w:p>
        </w:tc>
        <w:tc>
          <w:tcPr>
            <w:tcW w:w="907" w:type="dxa"/>
          </w:tcPr>
          <w:p w:rsidR="00C34CC9" w:rsidRDefault="00C34CC9">
            <w:pPr>
              <w:pStyle w:val="ConsPlusNormal"/>
              <w:jc w:val="center"/>
            </w:pPr>
            <w:r>
              <w:t>-</w:t>
            </w:r>
          </w:p>
        </w:tc>
        <w:tc>
          <w:tcPr>
            <w:tcW w:w="794" w:type="dxa"/>
          </w:tcPr>
          <w:p w:rsidR="00C34CC9" w:rsidRDefault="00C34CC9">
            <w:pPr>
              <w:pStyle w:val="ConsPlusNormal"/>
              <w:jc w:val="center"/>
            </w:pPr>
            <w:r>
              <w:t>-</w:t>
            </w:r>
          </w:p>
        </w:tc>
        <w:tc>
          <w:tcPr>
            <w:tcW w:w="1191" w:type="dxa"/>
          </w:tcPr>
          <w:p w:rsidR="00C34CC9" w:rsidRDefault="00C34CC9">
            <w:pPr>
              <w:pStyle w:val="ConsPlusNormal"/>
              <w:jc w:val="center"/>
            </w:pPr>
            <w:r>
              <w:t>-</w:t>
            </w:r>
          </w:p>
        </w:tc>
        <w:tc>
          <w:tcPr>
            <w:tcW w:w="1417" w:type="dxa"/>
          </w:tcPr>
          <w:p w:rsidR="00C34CC9" w:rsidRDefault="00C34CC9">
            <w:pPr>
              <w:pStyle w:val="ConsPlusNormal"/>
              <w:jc w:val="center"/>
            </w:pPr>
            <w:r>
              <w:t>6800,00</w:t>
            </w:r>
          </w:p>
        </w:tc>
        <w:tc>
          <w:tcPr>
            <w:tcW w:w="964" w:type="dxa"/>
          </w:tcPr>
          <w:p w:rsidR="00C34CC9" w:rsidRDefault="00C34CC9">
            <w:pPr>
              <w:pStyle w:val="ConsPlusNormal"/>
            </w:pPr>
          </w:p>
        </w:tc>
        <w:tc>
          <w:tcPr>
            <w:tcW w:w="1644" w:type="dxa"/>
          </w:tcPr>
          <w:p w:rsidR="00C34CC9" w:rsidRDefault="00C34CC9">
            <w:pPr>
              <w:pStyle w:val="ConsPlusNormal"/>
            </w:pPr>
          </w:p>
        </w:tc>
        <w:tc>
          <w:tcPr>
            <w:tcW w:w="1417" w:type="dxa"/>
          </w:tcPr>
          <w:p w:rsidR="00C34CC9" w:rsidRDefault="00C34CC9">
            <w:pPr>
              <w:pStyle w:val="ConsPlusNormal"/>
              <w:jc w:val="center"/>
            </w:pPr>
            <w:r>
              <w:t>6800,00</w:t>
            </w:r>
          </w:p>
        </w:tc>
        <w:tc>
          <w:tcPr>
            <w:tcW w:w="1304" w:type="dxa"/>
          </w:tcPr>
          <w:p w:rsidR="00C34CC9" w:rsidRDefault="00C34CC9">
            <w:pPr>
              <w:pStyle w:val="ConsPlusNormal"/>
              <w:jc w:val="center"/>
            </w:pPr>
            <w:r>
              <w:t>-</w:t>
            </w:r>
          </w:p>
        </w:tc>
        <w:tc>
          <w:tcPr>
            <w:tcW w:w="1304" w:type="dxa"/>
          </w:tcPr>
          <w:p w:rsidR="00C34CC9" w:rsidRDefault="00C34CC9">
            <w:pPr>
              <w:pStyle w:val="ConsPlusNormal"/>
              <w:jc w:val="center"/>
            </w:pPr>
            <w:r>
              <w:t>2500,00</w:t>
            </w:r>
          </w:p>
        </w:tc>
        <w:tc>
          <w:tcPr>
            <w:tcW w:w="1417" w:type="dxa"/>
          </w:tcPr>
          <w:p w:rsidR="00C34CC9" w:rsidRDefault="00C34CC9">
            <w:pPr>
              <w:pStyle w:val="ConsPlusNormal"/>
              <w:jc w:val="center"/>
            </w:pPr>
            <w:r>
              <w:t>4300,00</w:t>
            </w:r>
          </w:p>
        </w:tc>
        <w:tc>
          <w:tcPr>
            <w:tcW w:w="1417" w:type="dxa"/>
          </w:tcPr>
          <w:p w:rsidR="00C34CC9" w:rsidRDefault="00C34CC9">
            <w:pPr>
              <w:pStyle w:val="ConsPlusNormal"/>
              <w:jc w:val="center"/>
            </w:pPr>
            <w:r>
              <w:t>-</w:t>
            </w:r>
          </w:p>
        </w:tc>
        <w:tc>
          <w:tcPr>
            <w:tcW w:w="1417" w:type="dxa"/>
          </w:tcPr>
          <w:p w:rsidR="00C34CC9" w:rsidRDefault="00C34CC9">
            <w:pPr>
              <w:pStyle w:val="ConsPlusNormal"/>
              <w:jc w:val="center"/>
            </w:pPr>
            <w:r>
              <w:t>-</w:t>
            </w:r>
          </w:p>
        </w:tc>
        <w:tc>
          <w:tcPr>
            <w:tcW w:w="1417" w:type="dxa"/>
          </w:tcPr>
          <w:p w:rsidR="00C34CC9" w:rsidRDefault="00C34CC9">
            <w:pPr>
              <w:pStyle w:val="ConsPlusNormal"/>
              <w:jc w:val="center"/>
            </w:pPr>
            <w:r>
              <w:t>-</w:t>
            </w:r>
          </w:p>
        </w:tc>
        <w:tc>
          <w:tcPr>
            <w:tcW w:w="1417" w:type="dxa"/>
          </w:tcPr>
          <w:p w:rsidR="00C34CC9" w:rsidRDefault="00C34CC9">
            <w:pPr>
              <w:pStyle w:val="ConsPlusNormal"/>
              <w:jc w:val="center"/>
            </w:pPr>
            <w:r>
              <w:t>-</w:t>
            </w:r>
          </w:p>
        </w:tc>
      </w:tr>
      <w:tr w:rsidR="00C34CC9">
        <w:tc>
          <w:tcPr>
            <w:tcW w:w="567" w:type="dxa"/>
          </w:tcPr>
          <w:p w:rsidR="00C34CC9" w:rsidRDefault="00C34CC9">
            <w:pPr>
              <w:pStyle w:val="ConsPlusNormal"/>
              <w:jc w:val="center"/>
            </w:pPr>
            <w:r>
              <w:t>19</w:t>
            </w:r>
          </w:p>
        </w:tc>
        <w:tc>
          <w:tcPr>
            <w:tcW w:w="1701" w:type="dxa"/>
          </w:tcPr>
          <w:p w:rsidR="00C34CC9" w:rsidRDefault="00C34CC9">
            <w:pPr>
              <w:pStyle w:val="ConsPlusNormal"/>
            </w:pPr>
            <w:r>
              <w:t>Строительство автомобильной дороги г. Урай - п. Половинка</w:t>
            </w:r>
          </w:p>
        </w:tc>
        <w:tc>
          <w:tcPr>
            <w:tcW w:w="2268" w:type="dxa"/>
          </w:tcPr>
          <w:p w:rsidR="00C34CC9" w:rsidRDefault="00C34CC9">
            <w:pPr>
              <w:pStyle w:val="ConsPlusNormal"/>
              <w:jc w:val="center"/>
            </w:pPr>
            <w:r>
              <w:t>N 49-(2).11.05 от 01.11.2005.</w:t>
            </w:r>
          </w:p>
        </w:tc>
        <w:tc>
          <w:tcPr>
            <w:tcW w:w="1814" w:type="dxa"/>
          </w:tcPr>
          <w:p w:rsidR="00C34CC9" w:rsidRDefault="00C34CC9">
            <w:pPr>
              <w:pStyle w:val="ConsPlusNormal"/>
              <w:jc w:val="center"/>
            </w:pPr>
            <w:r>
              <w:t>-</w:t>
            </w:r>
          </w:p>
        </w:tc>
        <w:tc>
          <w:tcPr>
            <w:tcW w:w="1644" w:type="dxa"/>
          </w:tcPr>
          <w:p w:rsidR="00C34CC9" w:rsidRDefault="00C34CC9">
            <w:pPr>
              <w:pStyle w:val="ConsPlusNormal"/>
              <w:jc w:val="center"/>
            </w:pPr>
            <w:r>
              <w:t>1 п.к. - 10,052 км, 2 п.к. - 6,9 км (1 этап - 1,4 км - введен, 2 этап - 5,5 км), 3 п.к. - 10,0 км - введен</w:t>
            </w:r>
          </w:p>
        </w:tc>
        <w:tc>
          <w:tcPr>
            <w:tcW w:w="1757" w:type="dxa"/>
          </w:tcPr>
          <w:p w:rsidR="00C34CC9" w:rsidRDefault="00C34CC9">
            <w:pPr>
              <w:pStyle w:val="ConsPlusNormal"/>
              <w:jc w:val="center"/>
            </w:pPr>
            <w:r>
              <w:t>1 п.к.: мост - 1 шт./37,356 п. м, трубы - 12 шт./299,0 п. м; 2 п.к., 1 этап: 4 шт./90,79 п. м, 2 п.к., 2 этап: 8 шт./199,37 п. м, 3 п.к.: мост - 2 шт./146,916 п. м, трубы - 12 шт./278,04 п. м</w:t>
            </w:r>
          </w:p>
        </w:tc>
        <w:tc>
          <w:tcPr>
            <w:tcW w:w="907" w:type="dxa"/>
          </w:tcPr>
          <w:p w:rsidR="00C34CC9" w:rsidRDefault="00C34CC9">
            <w:pPr>
              <w:pStyle w:val="ConsPlusNormal"/>
              <w:jc w:val="center"/>
            </w:pPr>
            <w:r>
              <w:t>2020</w:t>
            </w:r>
          </w:p>
        </w:tc>
        <w:tc>
          <w:tcPr>
            <w:tcW w:w="794" w:type="dxa"/>
          </w:tcPr>
          <w:p w:rsidR="00C34CC9" w:rsidRDefault="00C34CC9">
            <w:pPr>
              <w:pStyle w:val="ConsPlusNormal"/>
              <w:jc w:val="center"/>
            </w:pPr>
            <w:r>
              <w:t>-</w:t>
            </w:r>
          </w:p>
        </w:tc>
        <w:tc>
          <w:tcPr>
            <w:tcW w:w="1191" w:type="dxa"/>
          </w:tcPr>
          <w:p w:rsidR="00C34CC9" w:rsidRDefault="00C34CC9">
            <w:pPr>
              <w:pStyle w:val="ConsPlusNormal"/>
              <w:jc w:val="center"/>
            </w:pPr>
            <w:r>
              <w:t>-</w:t>
            </w:r>
          </w:p>
        </w:tc>
        <w:tc>
          <w:tcPr>
            <w:tcW w:w="1417" w:type="dxa"/>
          </w:tcPr>
          <w:p w:rsidR="00C34CC9" w:rsidRDefault="00C34CC9">
            <w:pPr>
              <w:pStyle w:val="ConsPlusNormal"/>
              <w:jc w:val="center"/>
            </w:pPr>
            <w:r>
              <w:t>1373616,70</w:t>
            </w:r>
          </w:p>
        </w:tc>
        <w:tc>
          <w:tcPr>
            <w:tcW w:w="964" w:type="dxa"/>
          </w:tcPr>
          <w:p w:rsidR="00C34CC9" w:rsidRDefault="00C34CC9">
            <w:pPr>
              <w:pStyle w:val="ConsPlusNormal"/>
              <w:jc w:val="center"/>
            </w:pPr>
            <w:r>
              <w:t>15,55</w:t>
            </w:r>
          </w:p>
        </w:tc>
        <w:tc>
          <w:tcPr>
            <w:tcW w:w="1644" w:type="dxa"/>
          </w:tcPr>
          <w:p w:rsidR="00C34CC9" w:rsidRDefault="00C34CC9">
            <w:pPr>
              <w:pStyle w:val="ConsPlusNormal"/>
              <w:jc w:val="center"/>
            </w:pPr>
            <w:r>
              <w:t>1 п.к.: мост - 1 шт./37,356 п. м, трубы - 12 шт./299,0 п. м; 2 п.к., 2 этап: 8 шт./199,37 п. м</w:t>
            </w:r>
          </w:p>
        </w:tc>
        <w:tc>
          <w:tcPr>
            <w:tcW w:w="1417" w:type="dxa"/>
          </w:tcPr>
          <w:p w:rsidR="00C34CC9" w:rsidRDefault="00C34CC9">
            <w:pPr>
              <w:pStyle w:val="ConsPlusNormal"/>
              <w:jc w:val="center"/>
            </w:pPr>
            <w:r>
              <w:t>1373616,70</w:t>
            </w:r>
          </w:p>
        </w:tc>
        <w:tc>
          <w:tcPr>
            <w:tcW w:w="1304" w:type="dxa"/>
          </w:tcPr>
          <w:p w:rsidR="00C34CC9" w:rsidRDefault="00C34CC9">
            <w:pPr>
              <w:pStyle w:val="ConsPlusNormal"/>
              <w:jc w:val="center"/>
            </w:pPr>
            <w:r>
              <w:t>-</w:t>
            </w:r>
          </w:p>
        </w:tc>
        <w:tc>
          <w:tcPr>
            <w:tcW w:w="1304" w:type="dxa"/>
          </w:tcPr>
          <w:p w:rsidR="00C34CC9" w:rsidRDefault="00C34CC9">
            <w:pPr>
              <w:pStyle w:val="ConsPlusNormal"/>
              <w:jc w:val="center"/>
            </w:pPr>
            <w:r>
              <w:t>-</w:t>
            </w:r>
          </w:p>
        </w:tc>
        <w:tc>
          <w:tcPr>
            <w:tcW w:w="1417" w:type="dxa"/>
          </w:tcPr>
          <w:p w:rsidR="00C34CC9" w:rsidRDefault="00C34CC9">
            <w:pPr>
              <w:pStyle w:val="ConsPlusNormal"/>
              <w:jc w:val="center"/>
            </w:pPr>
            <w:r>
              <w:t>13200,00</w:t>
            </w:r>
          </w:p>
        </w:tc>
        <w:tc>
          <w:tcPr>
            <w:tcW w:w="1417" w:type="dxa"/>
          </w:tcPr>
          <w:p w:rsidR="00C34CC9" w:rsidRDefault="00C34CC9">
            <w:pPr>
              <w:pStyle w:val="ConsPlusNormal"/>
              <w:jc w:val="center"/>
            </w:pPr>
            <w:r>
              <w:t>300000,00</w:t>
            </w:r>
          </w:p>
        </w:tc>
        <w:tc>
          <w:tcPr>
            <w:tcW w:w="1417" w:type="dxa"/>
          </w:tcPr>
          <w:p w:rsidR="00C34CC9" w:rsidRDefault="00C34CC9">
            <w:pPr>
              <w:pStyle w:val="ConsPlusNormal"/>
              <w:jc w:val="center"/>
            </w:pPr>
            <w:r>
              <w:t>1060416,70</w:t>
            </w:r>
          </w:p>
        </w:tc>
        <w:tc>
          <w:tcPr>
            <w:tcW w:w="1417" w:type="dxa"/>
          </w:tcPr>
          <w:p w:rsidR="00C34CC9" w:rsidRDefault="00C34CC9">
            <w:pPr>
              <w:pStyle w:val="ConsPlusNormal"/>
              <w:jc w:val="center"/>
            </w:pPr>
            <w:r>
              <w:t>-</w:t>
            </w:r>
          </w:p>
        </w:tc>
        <w:tc>
          <w:tcPr>
            <w:tcW w:w="1417" w:type="dxa"/>
          </w:tcPr>
          <w:p w:rsidR="00C34CC9" w:rsidRDefault="00C34CC9">
            <w:pPr>
              <w:pStyle w:val="ConsPlusNormal"/>
              <w:jc w:val="center"/>
            </w:pPr>
            <w:r>
              <w:t>-</w:t>
            </w:r>
          </w:p>
        </w:tc>
      </w:tr>
      <w:tr w:rsidR="00C34CC9">
        <w:tc>
          <w:tcPr>
            <w:tcW w:w="567" w:type="dxa"/>
          </w:tcPr>
          <w:p w:rsidR="00C34CC9" w:rsidRDefault="00C34CC9">
            <w:pPr>
              <w:pStyle w:val="ConsPlusNormal"/>
              <w:jc w:val="center"/>
            </w:pPr>
            <w:r>
              <w:t>20</w:t>
            </w:r>
          </w:p>
        </w:tc>
        <w:tc>
          <w:tcPr>
            <w:tcW w:w="1701" w:type="dxa"/>
          </w:tcPr>
          <w:p w:rsidR="00C34CC9" w:rsidRDefault="00C34CC9">
            <w:pPr>
              <w:pStyle w:val="ConsPlusNormal"/>
            </w:pPr>
            <w:r>
              <w:t xml:space="preserve">Реконструкция </w:t>
            </w:r>
            <w:r>
              <w:lastRenderedPageBreak/>
              <w:t>автомобильной дороги г. Урай - г. Советский (в т.ч. ОИ и ПИР)</w:t>
            </w:r>
          </w:p>
        </w:tc>
        <w:tc>
          <w:tcPr>
            <w:tcW w:w="2268" w:type="dxa"/>
          </w:tcPr>
          <w:p w:rsidR="00C34CC9" w:rsidRDefault="00C34CC9">
            <w:pPr>
              <w:pStyle w:val="ConsPlusNormal"/>
              <w:jc w:val="center"/>
            </w:pPr>
            <w:r>
              <w:lastRenderedPageBreak/>
              <w:t>-</w:t>
            </w:r>
          </w:p>
        </w:tc>
        <w:tc>
          <w:tcPr>
            <w:tcW w:w="1814" w:type="dxa"/>
          </w:tcPr>
          <w:p w:rsidR="00C34CC9" w:rsidRDefault="00C34CC9">
            <w:pPr>
              <w:pStyle w:val="ConsPlusNormal"/>
              <w:jc w:val="center"/>
            </w:pPr>
            <w:r>
              <w:t>-</w:t>
            </w:r>
          </w:p>
        </w:tc>
        <w:tc>
          <w:tcPr>
            <w:tcW w:w="1644" w:type="dxa"/>
          </w:tcPr>
          <w:p w:rsidR="00C34CC9" w:rsidRDefault="00C34CC9">
            <w:pPr>
              <w:pStyle w:val="ConsPlusNormal"/>
              <w:jc w:val="center"/>
            </w:pPr>
            <w:r>
              <w:t>нет ПСД</w:t>
            </w:r>
          </w:p>
        </w:tc>
        <w:tc>
          <w:tcPr>
            <w:tcW w:w="1757" w:type="dxa"/>
          </w:tcPr>
          <w:p w:rsidR="00C34CC9" w:rsidRDefault="00C34CC9">
            <w:pPr>
              <w:pStyle w:val="ConsPlusNormal"/>
              <w:jc w:val="center"/>
            </w:pPr>
            <w:r>
              <w:t>нет ПСД</w:t>
            </w:r>
          </w:p>
        </w:tc>
        <w:tc>
          <w:tcPr>
            <w:tcW w:w="907" w:type="dxa"/>
          </w:tcPr>
          <w:p w:rsidR="00C34CC9" w:rsidRDefault="00C34CC9">
            <w:pPr>
              <w:pStyle w:val="ConsPlusNormal"/>
              <w:jc w:val="center"/>
            </w:pPr>
            <w:r>
              <w:t>-</w:t>
            </w:r>
          </w:p>
        </w:tc>
        <w:tc>
          <w:tcPr>
            <w:tcW w:w="794" w:type="dxa"/>
          </w:tcPr>
          <w:p w:rsidR="00C34CC9" w:rsidRDefault="00C34CC9">
            <w:pPr>
              <w:pStyle w:val="ConsPlusNormal"/>
              <w:jc w:val="center"/>
            </w:pPr>
            <w:r>
              <w:t>-</w:t>
            </w:r>
          </w:p>
        </w:tc>
        <w:tc>
          <w:tcPr>
            <w:tcW w:w="1191" w:type="dxa"/>
          </w:tcPr>
          <w:p w:rsidR="00C34CC9" w:rsidRDefault="00C34CC9">
            <w:pPr>
              <w:pStyle w:val="ConsPlusNormal"/>
              <w:jc w:val="center"/>
            </w:pPr>
            <w:r>
              <w:t>-</w:t>
            </w:r>
          </w:p>
        </w:tc>
        <w:tc>
          <w:tcPr>
            <w:tcW w:w="1417" w:type="dxa"/>
          </w:tcPr>
          <w:p w:rsidR="00C34CC9" w:rsidRDefault="00C34CC9">
            <w:pPr>
              <w:pStyle w:val="ConsPlusNormal"/>
              <w:jc w:val="center"/>
            </w:pPr>
            <w:r>
              <w:t xml:space="preserve">стоимость не </w:t>
            </w:r>
            <w:r>
              <w:lastRenderedPageBreak/>
              <w:t>определена</w:t>
            </w:r>
          </w:p>
        </w:tc>
        <w:tc>
          <w:tcPr>
            <w:tcW w:w="964" w:type="dxa"/>
          </w:tcPr>
          <w:p w:rsidR="00C34CC9" w:rsidRDefault="00C34CC9">
            <w:pPr>
              <w:pStyle w:val="ConsPlusNormal"/>
            </w:pPr>
          </w:p>
        </w:tc>
        <w:tc>
          <w:tcPr>
            <w:tcW w:w="1644" w:type="dxa"/>
          </w:tcPr>
          <w:p w:rsidR="00C34CC9" w:rsidRDefault="00C34CC9">
            <w:pPr>
              <w:pStyle w:val="ConsPlusNormal"/>
            </w:pPr>
          </w:p>
        </w:tc>
        <w:tc>
          <w:tcPr>
            <w:tcW w:w="1417" w:type="dxa"/>
          </w:tcPr>
          <w:p w:rsidR="00C34CC9" w:rsidRDefault="00C34CC9">
            <w:pPr>
              <w:pStyle w:val="ConsPlusNormal"/>
              <w:jc w:val="center"/>
            </w:pPr>
            <w:r>
              <w:t>12878,00</w:t>
            </w:r>
          </w:p>
        </w:tc>
        <w:tc>
          <w:tcPr>
            <w:tcW w:w="1304" w:type="dxa"/>
          </w:tcPr>
          <w:p w:rsidR="00C34CC9" w:rsidRDefault="00C34CC9">
            <w:pPr>
              <w:pStyle w:val="ConsPlusNormal"/>
              <w:jc w:val="center"/>
            </w:pPr>
            <w:r>
              <w:t>12878,00</w:t>
            </w:r>
          </w:p>
        </w:tc>
        <w:tc>
          <w:tcPr>
            <w:tcW w:w="1304" w:type="dxa"/>
          </w:tcPr>
          <w:p w:rsidR="00C34CC9" w:rsidRDefault="00C34CC9">
            <w:pPr>
              <w:pStyle w:val="ConsPlusNormal"/>
              <w:jc w:val="center"/>
            </w:pPr>
            <w:r>
              <w:t>-</w:t>
            </w:r>
          </w:p>
        </w:tc>
        <w:tc>
          <w:tcPr>
            <w:tcW w:w="1417" w:type="dxa"/>
          </w:tcPr>
          <w:p w:rsidR="00C34CC9" w:rsidRDefault="00C34CC9">
            <w:pPr>
              <w:pStyle w:val="ConsPlusNormal"/>
              <w:jc w:val="center"/>
            </w:pPr>
            <w:r>
              <w:t>-</w:t>
            </w:r>
          </w:p>
        </w:tc>
        <w:tc>
          <w:tcPr>
            <w:tcW w:w="1417" w:type="dxa"/>
          </w:tcPr>
          <w:p w:rsidR="00C34CC9" w:rsidRDefault="00C34CC9">
            <w:pPr>
              <w:pStyle w:val="ConsPlusNormal"/>
              <w:jc w:val="center"/>
            </w:pPr>
            <w:r>
              <w:t>-</w:t>
            </w:r>
          </w:p>
        </w:tc>
        <w:tc>
          <w:tcPr>
            <w:tcW w:w="1417" w:type="dxa"/>
          </w:tcPr>
          <w:p w:rsidR="00C34CC9" w:rsidRDefault="00C34CC9">
            <w:pPr>
              <w:pStyle w:val="ConsPlusNormal"/>
              <w:jc w:val="center"/>
            </w:pPr>
            <w:r>
              <w:t>-</w:t>
            </w:r>
          </w:p>
        </w:tc>
        <w:tc>
          <w:tcPr>
            <w:tcW w:w="1417" w:type="dxa"/>
          </w:tcPr>
          <w:p w:rsidR="00C34CC9" w:rsidRDefault="00C34CC9">
            <w:pPr>
              <w:pStyle w:val="ConsPlusNormal"/>
              <w:jc w:val="center"/>
            </w:pPr>
            <w:r>
              <w:t>-</w:t>
            </w:r>
          </w:p>
        </w:tc>
        <w:tc>
          <w:tcPr>
            <w:tcW w:w="1417" w:type="dxa"/>
          </w:tcPr>
          <w:p w:rsidR="00C34CC9" w:rsidRDefault="00C34CC9">
            <w:pPr>
              <w:pStyle w:val="ConsPlusNormal"/>
              <w:jc w:val="center"/>
            </w:pPr>
            <w:r>
              <w:t>-</w:t>
            </w:r>
          </w:p>
        </w:tc>
      </w:tr>
      <w:tr w:rsidR="00C34CC9">
        <w:tc>
          <w:tcPr>
            <w:tcW w:w="567" w:type="dxa"/>
          </w:tcPr>
          <w:p w:rsidR="00C34CC9" w:rsidRDefault="00C34CC9">
            <w:pPr>
              <w:pStyle w:val="ConsPlusNormal"/>
              <w:jc w:val="center"/>
            </w:pPr>
            <w:r>
              <w:lastRenderedPageBreak/>
              <w:t>21</w:t>
            </w:r>
          </w:p>
        </w:tc>
        <w:tc>
          <w:tcPr>
            <w:tcW w:w="1701" w:type="dxa"/>
          </w:tcPr>
          <w:p w:rsidR="00C34CC9" w:rsidRDefault="00C34CC9">
            <w:pPr>
              <w:pStyle w:val="ConsPlusNormal"/>
            </w:pPr>
            <w:r>
              <w:t>Строительство автомобильной дороги Октябрьское - Горнореченск на участке Октябрьское - Большие Леуши, в том числе Строительство автомобильной дороги Октябрьское - Горнореченск на участке Октябрьское - Большие Леуши. 5 этап. Автомобильная дорога к п. Комсомольский (в т.ч. ПИР)</w:t>
            </w:r>
          </w:p>
        </w:tc>
        <w:tc>
          <w:tcPr>
            <w:tcW w:w="2268" w:type="dxa"/>
          </w:tcPr>
          <w:p w:rsidR="00C34CC9" w:rsidRDefault="00C34CC9">
            <w:pPr>
              <w:pStyle w:val="ConsPlusNormal"/>
              <w:jc w:val="center"/>
            </w:pPr>
            <w:r>
              <w:t>-</w:t>
            </w:r>
          </w:p>
        </w:tc>
        <w:tc>
          <w:tcPr>
            <w:tcW w:w="1814" w:type="dxa"/>
          </w:tcPr>
          <w:p w:rsidR="00C34CC9" w:rsidRDefault="00C34CC9">
            <w:pPr>
              <w:pStyle w:val="ConsPlusNormal"/>
              <w:jc w:val="center"/>
            </w:pPr>
            <w:r>
              <w:t>-</w:t>
            </w:r>
          </w:p>
        </w:tc>
        <w:tc>
          <w:tcPr>
            <w:tcW w:w="1644" w:type="dxa"/>
          </w:tcPr>
          <w:p w:rsidR="00C34CC9" w:rsidRDefault="00C34CC9">
            <w:pPr>
              <w:pStyle w:val="ConsPlusNormal"/>
              <w:jc w:val="center"/>
            </w:pPr>
            <w:r>
              <w:t>ПСД в стадии разработки</w:t>
            </w:r>
          </w:p>
        </w:tc>
        <w:tc>
          <w:tcPr>
            <w:tcW w:w="1757" w:type="dxa"/>
          </w:tcPr>
          <w:p w:rsidR="00C34CC9" w:rsidRDefault="00C34CC9">
            <w:pPr>
              <w:pStyle w:val="ConsPlusNormal"/>
              <w:jc w:val="center"/>
            </w:pPr>
            <w:r>
              <w:t>ПСД в стадии разработки</w:t>
            </w:r>
          </w:p>
        </w:tc>
        <w:tc>
          <w:tcPr>
            <w:tcW w:w="907" w:type="dxa"/>
          </w:tcPr>
          <w:p w:rsidR="00C34CC9" w:rsidRDefault="00C34CC9">
            <w:pPr>
              <w:pStyle w:val="ConsPlusNormal"/>
              <w:jc w:val="center"/>
            </w:pPr>
            <w:r>
              <w:t>2020</w:t>
            </w:r>
          </w:p>
        </w:tc>
        <w:tc>
          <w:tcPr>
            <w:tcW w:w="794" w:type="dxa"/>
          </w:tcPr>
          <w:p w:rsidR="00C34CC9" w:rsidRDefault="00C34CC9">
            <w:pPr>
              <w:pStyle w:val="ConsPlusNormal"/>
              <w:jc w:val="center"/>
            </w:pPr>
            <w:r>
              <w:t>13,5 км</w:t>
            </w:r>
          </w:p>
        </w:tc>
        <w:tc>
          <w:tcPr>
            <w:tcW w:w="1191" w:type="dxa"/>
          </w:tcPr>
          <w:p w:rsidR="00C34CC9" w:rsidRDefault="00C34CC9">
            <w:pPr>
              <w:pStyle w:val="ConsPlusNormal"/>
              <w:jc w:val="center"/>
            </w:pPr>
            <w:r>
              <w:t>мосты - 4 шт./180 п. м</w:t>
            </w:r>
          </w:p>
        </w:tc>
        <w:tc>
          <w:tcPr>
            <w:tcW w:w="1417" w:type="dxa"/>
          </w:tcPr>
          <w:p w:rsidR="00C34CC9" w:rsidRDefault="00C34CC9">
            <w:pPr>
              <w:pStyle w:val="ConsPlusNormal"/>
              <w:jc w:val="center"/>
            </w:pPr>
            <w:r>
              <w:t>1521635,20</w:t>
            </w:r>
          </w:p>
        </w:tc>
        <w:tc>
          <w:tcPr>
            <w:tcW w:w="964" w:type="dxa"/>
          </w:tcPr>
          <w:p w:rsidR="00C34CC9" w:rsidRDefault="00C34CC9">
            <w:pPr>
              <w:pStyle w:val="ConsPlusNormal"/>
              <w:jc w:val="center"/>
            </w:pPr>
            <w:r>
              <w:t>13,50</w:t>
            </w:r>
          </w:p>
        </w:tc>
        <w:tc>
          <w:tcPr>
            <w:tcW w:w="1644" w:type="dxa"/>
          </w:tcPr>
          <w:p w:rsidR="00C34CC9" w:rsidRDefault="00C34CC9">
            <w:pPr>
              <w:pStyle w:val="ConsPlusNormal"/>
              <w:jc w:val="center"/>
            </w:pPr>
            <w:r>
              <w:t>мосты - 4 шт./180 п. м</w:t>
            </w:r>
          </w:p>
        </w:tc>
        <w:tc>
          <w:tcPr>
            <w:tcW w:w="1417" w:type="dxa"/>
          </w:tcPr>
          <w:p w:rsidR="00C34CC9" w:rsidRDefault="00C34CC9">
            <w:pPr>
              <w:pStyle w:val="ConsPlusNormal"/>
              <w:jc w:val="center"/>
            </w:pPr>
            <w:r>
              <w:t>1384464,00</w:t>
            </w:r>
          </w:p>
        </w:tc>
        <w:tc>
          <w:tcPr>
            <w:tcW w:w="1304" w:type="dxa"/>
          </w:tcPr>
          <w:p w:rsidR="00C34CC9" w:rsidRDefault="00C34CC9">
            <w:pPr>
              <w:pStyle w:val="ConsPlusNormal"/>
              <w:jc w:val="center"/>
            </w:pPr>
            <w:r>
              <w:t>3048,10</w:t>
            </w:r>
          </w:p>
        </w:tc>
        <w:tc>
          <w:tcPr>
            <w:tcW w:w="1304" w:type="dxa"/>
          </w:tcPr>
          <w:p w:rsidR="00C34CC9" w:rsidRDefault="00C34CC9">
            <w:pPr>
              <w:pStyle w:val="ConsPlusNormal"/>
              <w:jc w:val="center"/>
            </w:pPr>
            <w:r>
              <w:t>790672,10</w:t>
            </w:r>
          </w:p>
        </w:tc>
        <w:tc>
          <w:tcPr>
            <w:tcW w:w="1417" w:type="dxa"/>
          </w:tcPr>
          <w:p w:rsidR="00C34CC9" w:rsidRDefault="00C34CC9">
            <w:pPr>
              <w:pStyle w:val="ConsPlusNormal"/>
              <w:jc w:val="center"/>
            </w:pPr>
            <w:r>
              <w:t>590743,80</w:t>
            </w:r>
          </w:p>
        </w:tc>
        <w:tc>
          <w:tcPr>
            <w:tcW w:w="1417" w:type="dxa"/>
          </w:tcPr>
          <w:p w:rsidR="00C34CC9" w:rsidRDefault="00C34CC9">
            <w:pPr>
              <w:pStyle w:val="ConsPlusNormal"/>
              <w:jc w:val="center"/>
            </w:pPr>
            <w:r>
              <w:t>-</w:t>
            </w:r>
          </w:p>
        </w:tc>
        <w:tc>
          <w:tcPr>
            <w:tcW w:w="1417" w:type="dxa"/>
          </w:tcPr>
          <w:p w:rsidR="00C34CC9" w:rsidRDefault="00C34CC9">
            <w:pPr>
              <w:pStyle w:val="ConsPlusNormal"/>
              <w:jc w:val="center"/>
            </w:pPr>
            <w:r>
              <w:t>-</w:t>
            </w:r>
          </w:p>
        </w:tc>
        <w:tc>
          <w:tcPr>
            <w:tcW w:w="1417" w:type="dxa"/>
          </w:tcPr>
          <w:p w:rsidR="00C34CC9" w:rsidRDefault="00C34CC9">
            <w:pPr>
              <w:pStyle w:val="ConsPlusNormal"/>
              <w:jc w:val="center"/>
            </w:pPr>
            <w:r>
              <w:t>-</w:t>
            </w:r>
          </w:p>
        </w:tc>
        <w:tc>
          <w:tcPr>
            <w:tcW w:w="1417" w:type="dxa"/>
          </w:tcPr>
          <w:p w:rsidR="00C34CC9" w:rsidRDefault="00C34CC9">
            <w:pPr>
              <w:pStyle w:val="ConsPlusNormal"/>
              <w:jc w:val="center"/>
            </w:pPr>
            <w:r>
              <w:t>-</w:t>
            </w:r>
          </w:p>
        </w:tc>
      </w:tr>
      <w:tr w:rsidR="00C34CC9">
        <w:tc>
          <w:tcPr>
            <w:tcW w:w="567" w:type="dxa"/>
          </w:tcPr>
          <w:p w:rsidR="00C34CC9" w:rsidRDefault="00C34CC9">
            <w:pPr>
              <w:pStyle w:val="ConsPlusNormal"/>
              <w:jc w:val="center"/>
            </w:pPr>
            <w:r>
              <w:t>22</w:t>
            </w:r>
          </w:p>
        </w:tc>
        <w:tc>
          <w:tcPr>
            <w:tcW w:w="1701" w:type="dxa"/>
          </w:tcPr>
          <w:p w:rsidR="00C34CC9" w:rsidRDefault="00C34CC9">
            <w:pPr>
              <w:pStyle w:val="ConsPlusNormal"/>
            </w:pPr>
            <w:r>
              <w:t xml:space="preserve">Строительство Восточной объездной дороги в г. Сургуте 5, 6 очередь. </w:t>
            </w:r>
            <w:r>
              <w:lastRenderedPageBreak/>
              <w:t>Освещение транспортной развязки (в т.ч. ПИР)</w:t>
            </w:r>
          </w:p>
        </w:tc>
        <w:tc>
          <w:tcPr>
            <w:tcW w:w="2268" w:type="dxa"/>
          </w:tcPr>
          <w:p w:rsidR="00C34CC9" w:rsidRDefault="00C34CC9">
            <w:pPr>
              <w:pStyle w:val="ConsPlusNormal"/>
              <w:jc w:val="center"/>
            </w:pPr>
            <w:r>
              <w:lastRenderedPageBreak/>
              <w:t>N 86-1-1-3-0296-16 от 25.11.2016.</w:t>
            </w:r>
          </w:p>
        </w:tc>
        <w:tc>
          <w:tcPr>
            <w:tcW w:w="1814" w:type="dxa"/>
          </w:tcPr>
          <w:p w:rsidR="00C34CC9" w:rsidRDefault="00C34CC9">
            <w:pPr>
              <w:pStyle w:val="ConsPlusNormal"/>
              <w:jc w:val="center"/>
            </w:pPr>
            <w:r>
              <w:t>от 02.12.2016 N 86-1-6-0071-16</w:t>
            </w:r>
          </w:p>
        </w:tc>
        <w:tc>
          <w:tcPr>
            <w:tcW w:w="1644" w:type="dxa"/>
          </w:tcPr>
          <w:p w:rsidR="00C34CC9" w:rsidRDefault="00C34CC9">
            <w:pPr>
              <w:pStyle w:val="ConsPlusNormal"/>
              <w:jc w:val="center"/>
            </w:pPr>
            <w:r>
              <w:t>6,3</w:t>
            </w:r>
          </w:p>
        </w:tc>
        <w:tc>
          <w:tcPr>
            <w:tcW w:w="1757" w:type="dxa"/>
          </w:tcPr>
          <w:p w:rsidR="00C34CC9" w:rsidRDefault="00C34CC9">
            <w:pPr>
              <w:pStyle w:val="ConsPlusNormal"/>
              <w:jc w:val="center"/>
            </w:pPr>
            <w:r>
              <w:t>-</w:t>
            </w:r>
          </w:p>
        </w:tc>
        <w:tc>
          <w:tcPr>
            <w:tcW w:w="907" w:type="dxa"/>
          </w:tcPr>
          <w:p w:rsidR="00C34CC9" w:rsidRDefault="00C34CC9">
            <w:pPr>
              <w:pStyle w:val="ConsPlusNormal"/>
              <w:jc w:val="center"/>
            </w:pPr>
            <w:r>
              <w:t>2017</w:t>
            </w:r>
          </w:p>
        </w:tc>
        <w:tc>
          <w:tcPr>
            <w:tcW w:w="794" w:type="dxa"/>
          </w:tcPr>
          <w:p w:rsidR="00C34CC9" w:rsidRDefault="00C34CC9">
            <w:pPr>
              <w:pStyle w:val="ConsPlusNormal"/>
              <w:jc w:val="center"/>
            </w:pPr>
            <w:r>
              <w:t>освещение</w:t>
            </w:r>
          </w:p>
        </w:tc>
        <w:tc>
          <w:tcPr>
            <w:tcW w:w="1191" w:type="dxa"/>
          </w:tcPr>
          <w:p w:rsidR="00C34CC9" w:rsidRDefault="00C34CC9">
            <w:pPr>
              <w:pStyle w:val="ConsPlusNormal"/>
              <w:jc w:val="center"/>
            </w:pPr>
            <w:r>
              <w:t>-</w:t>
            </w:r>
          </w:p>
        </w:tc>
        <w:tc>
          <w:tcPr>
            <w:tcW w:w="1417" w:type="dxa"/>
          </w:tcPr>
          <w:p w:rsidR="00C34CC9" w:rsidRDefault="00C34CC9">
            <w:pPr>
              <w:pStyle w:val="ConsPlusNormal"/>
              <w:jc w:val="center"/>
            </w:pPr>
            <w:r>
              <w:t>48330,90</w:t>
            </w:r>
          </w:p>
        </w:tc>
        <w:tc>
          <w:tcPr>
            <w:tcW w:w="964" w:type="dxa"/>
          </w:tcPr>
          <w:p w:rsidR="00C34CC9" w:rsidRDefault="00C34CC9">
            <w:pPr>
              <w:pStyle w:val="ConsPlusNormal"/>
            </w:pPr>
          </w:p>
        </w:tc>
        <w:tc>
          <w:tcPr>
            <w:tcW w:w="1644" w:type="dxa"/>
          </w:tcPr>
          <w:p w:rsidR="00C34CC9" w:rsidRDefault="00C34CC9">
            <w:pPr>
              <w:pStyle w:val="ConsPlusNormal"/>
            </w:pPr>
          </w:p>
        </w:tc>
        <w:tc>
          <w:tcPr>
            <w:tcW w:w="1417" w:type="dxa"/>
          </w:tcPr>
          <w:p w:rsidR="00C34CC9" w:rsidRDefault="00C34CC9">
            <w:pPr>
              <w:pStyle w:val="ConsPlusNormal"/>
              <w:jc w:val="center"/>
            </w:pPr>
            <w:r>
              <w:t>44893,10</w:t>
            </w:r>
          </w:p>
        </w:tc>
        <w:tc>
          <w:tcPr>
            <w:tcW w:w="1304" w:type="dxa"/>
          </w:tcPr>
          <w:p w:rsidR="00C34CC9" w:rsidRDefault="00C34CC9">
            <w:pPr>
              <w:pStyle w:val="ConsPlusNormal"/>
              <w:jc w:val="center"/>
            </w:pPr>
            <w:r>
              <w:t>888,00</w:t>
            </w:r>
          </w:p>
        </w:tc>
        <w:tc>
          <w:tcPr>
            <w:tcW w:w="1304" w:type="dxa"/>
          </w:tcPr>
          <w:p w:rsidR="00C34CC9" w:rsidRDefault="00C34CC9">
            <w:pPr>
              <w:pStyle w:val="ConsPlusNormal"/>
              <w:jc w:val="center"/>
            </w:pPr>
            <w:r>
              <w:t>44005,10</w:t>
            </w:r>
          </w:p>
        </w:tc>
        <w:tc>
          <w:tcPr>
            <w:tcW w:w="1417" w:type="dxa"/>
          </w:tcPr>
          <w:p w:rsidR="00C34CC9" w:rsidRDefault="00C34CC9">
            <w:pPr>
              <w:pStyle w:val="ConsPlusNormal"/>
              <w:jc w:val="center"/>
            </w:pPr>
            <w:r>
              <w:t>-</w:t>
            </w:r>
          </w:p>
        </w:tc>
        <w:tc>
          <w:tcPr>
            <w:tcW w:w="1417" w:type="dxa"/>
          </w:tcPr>
          <w:p w:rsidR="00C34CC9" w:rsidRDefault="00C34CC9">
            <w:pPr>
              <w:pStyle w:val="ConsPlusNormal"/>
              <w:jc w:val="center"/>
            </w:pPr>
            <w:r>
              <w:t>-</w:t>
            </w:r>
          </w:p>
        </w:tc>
        <w:tc>
          <w:tcPr>
            <w:tcW w:w="1417" w:type="dxa"/>
          </w:tcPr>
          <w:p w:rsidR="00C34CC9" w:rsidRDefault="00C34CC9">
            <w:pPr>
              <w:pStyle w:val="ConsPlusNormal"/>
              <w:jc w:val="center"/>
            </w:pPr>
            <w:r>
              <w:t>-</w:t>
            </w:r>
          </w:p>
        </w:tc>
        <w:tc>
          <w:tcPr>
            <w:tcW w:w="1417" w:type="dxa"/>
          </w:tcPr>
          <w:p w:rsidR="00C34CC9" w:rsidRDefault="00C34CC9">
            <w:pPr>
              <w:pStyle w:val="ConsPlusNormal"/>
              <w:jc w:val="center"/>
            </w:pPr>
            <w:r>
              <w:t>-</w:t>
            </w:r>
          </w:p>
        </w:tc>
        <w:tc>
          <w:tcPr>
            <w:tcW w:w="1417" w:type="dxa"/>
          </w:tcPr>
          <w:p w:rsidR="00C34CC9" w:rsidRDefault="00C34CC9">
            <w:pPr>
              <w:pStyle w:val="ConsPlusNormal"/>
              <w:jc w:val="center"/>
            </w:pPr>
            <w:r>
              <w:t>-</w:t>
            </w:r>
          </w:p>
        </w:tc>
      </w:tr>
      <w:tr w:rsidR="00C34CC9">
        <w:tc>
          <w:tcPr>
            <w:tcW w:w="567" w:type="dxa"/>
          </w:tcPr>
          <w:p w:rsidR="00C34CC9" w:rsidRDefault="00C34CC9">
            <w:pPr>
              <w:pStyle w:val="ConsPlusNormal"/>
              <w:jc w:val="center"/>
            </w:pPr>
            <w:r>
              <w:lastRenderedPageBreak/>
              <w:t>23</w:t>
            </w:r>
          </w:p>
        </w:tc>
        <w:tc>
          <w:tcPr>
            <w:tcW w:w="1701" w:type="dxa"/>
          </w:tcPr>
          <w:p w:rsidR="00C34CC9" w:rsidRDefault="00C34CC9">
            <w:pPr>
              <w:pStyle w:val="ConsPlusNormal"/>
            </w:pPr>
            <w:r>
              <w:t>Строительство Объездной автомобильной дороги г. Сургута (Объездная автомобильная дорога 1 "З". VII пусковой комплекс, съезд на ул. Геологическая)</w:t>
            </w:r>
          </w:p>
        </w:tc>
        <w:tc>
          <w:tcPr>
            <w:tcW w:w="2268" w:type="dxa"/>
          </w:tcPr>
          <w:p w:rsidR="00C34CC9" w:rsidRDefault="00C34CC9">
            <w:pPr>
              <w:pStyle w:val="ConsPlusNormal"/>
              <w:jc w:val="center"/>
            </w:pPr>
            <w:r>
              <w:t>N 86-1-4-0226-15 от 09.10.2015 N 86-1-1-2-0002-16 от 14.01.2016 N 86-1-1-3-0129-16 от 20.05.2016 N 86-1-1-2-0044-16 от 20.02.2016.</w:t>
            </w:r>
          </w:p>
        </w:tc>
        <w:tc>
          <w:tcPr>
            <w:tcW w:w="1814" w:type="dxa"/>
          </w:tcPr>
          <w:p w:rsidR="00C34CC9" w:rsidRDefault="00C34CC9">
            <w:pPr>
              <w:pStyle w:val="ConsPlusNormal"/>
              <w:jc w:val="center"/>
            </w:pPr>
            <w:r>
              <w:t>N 86-1-0022-15 от 30.10.2015 N 86-1-0001-16 от 14.01.2016 N 86-1-0015-16 от 27.05.2016 N 86-1-0008-16 от 20.02.2016.</w:t>
            </w:r>
          </w:p>
        </w:tc>
        <w:tc>
          <w:tcPr>
            <w:tcW w:w="1644" w:type="dxa"/>
          </w:tcPr>
          <w:p w:rsidR="00C34CC9" w:rsidRDefault="00C34CC9">
            <w:pPr>
              <w:pStyle w:val="ConsPlusNormal"/>
              <w:jc w:val="center"/>
            </w:pPr>
            <w:r>
              <w:t>0,648 км, в т.ч.: 1 этап - 0,124 км, 2 этап - 0,288 км, 3 этап - ВЛ, 4 этап - 0,236 км</w:t>
            </w:r>
          </w:p>
        </w:tc>
        <w:tc>
          <w:tcPr>
            <w:tcW w:w="1757" w:type="dxa"/>
          </w:tcPr>
          <w:p w:rsidR="00C34CC9" w:rsidRDefault="00C34CC9">
            <w:pPr>
              <w:pStyle w:val="ConsPlusNormal"/>
            </w:pPr>
          </w:p>
        </w:tc>
        <w:tc>
          <w:tcPr>
            <w:tcW w:w="907" w:type="dxa"/>
          </w:tcPr>
          <w:p w:rsidR="00C34CC9" w:rsidRDefault="00C34CC9">
            <w:pPr>
              <w:pStyle w:val="ConsPlusNormal"/>
              <w:jc w:val="center"/>
            </w:pPr>
            <w:r>
              <w:t>2019</w:t>
            </w:r>
          </w:p>
        </w:tc>
        <w:tc>
          <w:tcPr>
            <w:tcW w:w="794" w:type="dxa"/>
          </w:tcPr>
          <w:p w:rsidR="00C34CC9" w:rsidRDefault="00C34CC9">
            <w:pPr>
              <w:pStyle w:val="ConsPlusNormal"/>
              <w:jc w:val="center"/>
            </w:pPr>
            <w:r>
              <w:t>-</w:t>
            </w:r>
          </w:p>
        </w:tc>
        <w:tc>
          <w:tcPr>
            <w:tcW w:w="1191" w:type="dxa"/>
          </w:tcPr>
          <w:p w:rsidR="00C34CC9" w:rsidRDefault="00C34CC9">
            <w:pPr>
              <w:pStyle w:val="ConsPlusNormal"/>
              <w:jc w:val="center"/>
            </w:pPr>
            <w:r>
              <w:t>-</w:t>
            </w:r>
          </w:p>
        </w:tc>
        <w:tc>
          <w:tcPr>
            <w:tcW w:w="1417" w:type="dxa"/>
          </w:tcPr>
          <w:p w:rsidR="00C34CC9" w:rsidRDefault="00C34CC9">
            <w:pPr>
              <w:pStyle w:val="ConsPlusNormal"/>
              <w:jc w:val="center"/>
            </w:pPr>
            <w:r>
              <w:t>76052,51 тыс. рублей в ценах 2001 г.</w:t>
            </w:r>
          </w:p>
        </w:tc>
        <w:tc>
          <w:tcPr>
            <w:tcW w:w="964" w:type="dxa"/>
          </w:tcPr>
          <w:p w:rsidR="00C34CC9" w:rsidRDefault="00C34CC9">
            <w:pPr>
              <w:pStyle w:val="ConsPlusNormal"/>
              <w:jc w:val="center"/>
            </w:pPr>
            <w:r>
              <w:t>0,65</w:t>
            </w:r>
          </w:p>
        </w:tc>
        <w:tc>
          <w:tcPr>
            <w:tcW w:w="1644" w:type="dxa"/>
          </w:tcPr>
          <w:p w:rsidR="00C34CC9" w:rsidRDefault="00C34CC9">
            <w:pPr>
              <w:pStyle w:val="ConsPlusNormal"/>
            </w:pPr>
          </w:p>
        </w:tc>
        <w:tc>
          <w:tcPr>
            <w:tcW w:w="1417" w:type="dxa"/>
          </w:tcPr>
          <w:p w:rsidR="00C34CC9" w:rsidRDefault="00C34CC9">
            <w:pPr>
              <w:pStyle w:val="ConsPlusNormal"/>
              <w:jc w:val="center"/>
            </w:pPr>
            <w:r>
              <w:t>1168125,00</w:t>
            </w:r>
          </w:p>
        </w:tc>
        <w:tc>
          <w:tcPr>
            <w:tcW w:w="1304" w:type="dxa"/>
          </w:tcPr>
          <w:p w:rsidR="00C34CC9" w:rsidRDefault="00C34CC9">
            <w:pPr>
              <w:pStyle w:val="ConsPlusNormal"/>
              <w:jc w:val="center"/>
            </w:pPr>
            <w:r>
              <w:t>-</w:t>
            </w:r>
          </w:p>
        </w:tc>
        <w:tc>
          <w:tcPr>
            <w:tcW w:w="1304" w:type="dxa"/>
          </w:tcPr>
          <w:p w:rsidR="00C34CC9" w:rsidRDefault="00C34CC9">
            <w:pPr>
              <w:pStyle w:val="ConsPlusNormal"/>
              <w:jc w:val="center"/>
            </w:pPr>
            <w:r>
              <w:t>-</w:t>
            </w:r>
          </w:p>
        </w:tc>
        <w:tc>
          <w:tcPr>
            <w:tcW w:w="1417" w:type="dxa"/>
          </w:tcPr>
          <w:p w:rsidR="00C34CC9" w:rsidRDefault="00C34CC9">
            <w:pPr>
              <w:pStyle w:val="ConsPlusNormal"/>
              <w:jc w:val="center"/>
            </w:pPr>
            <w:r>
              <w:t>707122,00</w:t>
            </w:r>
          </w:p>
        </w:tc>
        <w:tc>
          <w:tcPr>
            <w:tcW w:w="1417" w:type="dxa"/>
          </w:tcPr>
          <w:p w:rsidR="00C34CC9" w:rsidRDefault="00C34CC9">
            <w:pPr>
              <w:pStyle w:val="ConsPlusNormal"/>
              <w:jc w:val="center"/>
            </w:pPr>
            <w:r>
              <w:t>391003,00</w:t>
            </w:r>
          </w:p>
        </w:tc>
        <w:tc>
          <w:tcPr>
            <w:tcW w:w="1417" w:type="dxa"/>
          </w:tcPr>
          <w:p w:rsidR="00C34CC9" w:rsidRDefault="00C34CC9">
            <w:pPr>
              <w:pStyle w:val="ConsPlusNormal"/>
              <w:jc w:val="center"/>
            </w:pPr>
            <w:r>
              <w:t>-</w:t>
            </w:r>
          </w:p>
        </w:tc>
        <w:tc>
          <w:tcPr>
            <w:tcW w:w="1417" w:type="dxa"/>
          </w:tcPr>
          <w:p w:rsidR="00C34CC9" w:rsidRDefault="00C34CC9">
            <w:pPr>
              <w:pStyle w:val="ConsPlusNormal"/>
              <w:jc w:val="center"/>
            </w:pPr>
            <w:r>
              <w:t>-</w:t>
            </w:r>
          </w:p>
        </w:tc>
        <w:tc>
          <w:tcPr>
            <w:tcW w:w="1417" w:type="dxa"/>
          </w:tcPr>
          <w:p w:rsidR="00C34CC9" w:rsidRDefault="00C34CC9">
            <w:pPr>
              <w:pStyle w:val="ConsPlusNormal"/>
              <w:jc w:val="center"/>
            </w:pPr>
            <w:r>
              <w:t>-</w:t>
            </w:r>
          </w:p>
        </w:tc>
      </w:tr>
      <w:tr w:rsidR="00C34CC9">
        <w:tc>
          <w:tcPr>
            <w:tcW w:w="567" w:type="dxa"/>
          </w:tcPr>
          <w:p w:rsidR="00C34CC9" w:rsidRDefault="00C34CC9">
            <w:pPr>
              <w:pStyle w:val="ConsPlusNormal"/>
              <w:jc w:val="center"/>
            </w:pPr>
            <w:r>
              <w:t>24</w:t>
            </w:r>
          </w:p>
        </w:tc>
        <w:tc>
          <w:tcPr>
            <w:tcW w:w="1701" w:type="dxa"/>
          </w:tcPr>
          <w:p w:rsidR="00C34CC9" w:rsidRDefault="00C34CC9">
            <w:pPr>
              <w:pStyle w:val="ConsPlusNormal"/>
            </w:pPr>
            <w:r>
              <w:t>Объездная автомобильная дорога г. Сургута (Объездная автомобильная дорога 1 "З". VI пусковой комплекс, съезд на ул. Дзержинского)</w:t>
            </w:r>
          </w:p>
        </w:tc>
        <w:tc>
          <w:tcPr>
            <w:tcW w:w="2268" w:type="dxa"/>
          </w:tcPr>
          <w:p w:rsidR="00C34CC9" w:rsidRDefault="00C34CC9">
            <w:pPr>
              <w:pStyle w:val="ConsPlusNormal"/>
              <w:jc w:val="center"/>
            </w:pPr>
            <w:r>
              <w:t>N 86-1-4-0078-14 от 27.05.2014.</w:t>
            </w:r>
          </w:p>
        </w:tc>
        <w:tc>
          <w:tcPr>
            <w:tcW w:w="1814" w:type="dxa"/>
          </w:tcPr>
          <w:p w:rsidR="00C34CC9" w:rsidRDefault="00C34CC9">
            <w:pPr>
              <w:pStyle w:val="ConsPlusNormal"/>
              <w:jc w:val="center"/>
            </w:pPr>
            <w:r>
              <w:t>N 86-1-6-0061-14 от 27.05.2014.</w:t>
            </w:r>
          </w:p>
        </w:tc>
        <w:tc>
          <w:tcPr>
            <w:tcW w:w="1644" w:type="dxa"/>
          </w:tcPr>
          <w:p w:rsidR="00C34CC9" w:rsidRDefault="00C34CC9">
            <w:pPr>
              <w:pStyle w:val="ConsPlusNormal"/>
              <w:jc w:val="center"/>
            </w:pPr>
            <w:r>
              <w:t>1,0935 км</w:t>
            </w:r>
          </w:p>
        </w:tc>
        <w:tc>
          <w:tcPr>
            <w:tcW w:w="1757" w:type="dxa"/>
          </w:tcPr>
          <w:p w:rsidR="00C34CC9" w:rsidRDefault="00C34CC9">
            <w:pPr>
              <w:pStyle w:val="ConsPlusNormal"/>
            </w:pPr>
          </w:p>
        </w:tc>
        <w:tc>
          <w:tcPr>
            <w:tcW w:w="907" w:type="dxa"/>
          </w:tcPr>
          <w:p w:rsidR="00C34CC9" w:rsidRDefault="00C34CC9">
            <w:pPr>
              <w:pStyle w:val="ConsPlusNormal"/>
              <w:jc w:val="center"/>
            </w:pPr>
            <w:r>
              <w:t>2016</w:t>
            </w:r>
          </w:p>
        </w:tc>
        <w:tc>
          <w:tcPr>
            <w:tcW w:w="794" w:type="dxa"/>
          </w:tcPr>
          <w:p w:rsidR="00C34CC9" w:rsidRDefault="00C34CC9">
            <w:pPr>
              <w:pStyle w:val="ConsPlusNormal"/>
              <w:jc w:val="center"/>
            </w:pPr>
            <w:r>
              <w:t>-</w:t>
            </w:r>
          </w:p>
        </w:tc>
        <w:tc>
          <w:tcPr>
            <w:tcW w:w="1191" w:type="dxa"/>
          </w:tcPr>
          <w:p w:rsidR="00C34CC9" w:rsidRDefault="00C34CC9">
            <w:pPr>
              <w:pStyle w:val="ConsPlusNormal"/>
              <w:jc w:val="center"/>
            </w:pPr>
            <w:r>
              <w:t>-</w:t>
            </w:r>
          </w:p>
        </w:tc>
        <w:tc>
          <w:tcPr>
            <w:tcW w:w="1417" w:type="dxa"/>
          </w:tcPr>
          <w:p w:rsidR="00C34CC9" w:rsidRDefault="00C34CC9">
            <w:pPr>
              <w:pStyle w:val="ConsPlusNormal"/>
              <w:jc w:val="center"/>
            </w:pPr>
            <w:r>
              <w:t>554723,01 тыс. руб. в ценах I квартала 2014 г.</w:t>
            </w:r>
          </w:p>
        </w:tc>
        <w:tc>
          <w:tcPr>
            <w:tcW w:w="964" w:type="dxa"/>
          </w:tcPr>
          <w:p w:rsidR="00C34CC9" w:rsidRDefault="00C34CC9">
            <w:pPr>
              <w:pStyle w:val="ConsPlusNormal"/>
              <w:jc w:val="center"/>
            </w:pPr>
            <w:r>
              <w:t>1,09</w:t>
            </w:r>
          </w:p>
        </w:tc>
        <w:tc>
          <w:tcPr>
            <w:tcW w:w="1644" w:type="dxa"/>
          </w:tcPr>
          <w:p w:rsidR="00C34CC9" w:rsidRDefault="00C34CC9">
            <w:pPr>
              <w:pStyle w:val="ConsPlusNormal"/>
            </w:pPr>
          </w:p>
        </w:tc>
        <w:tc>
          <w:tcPr>
            <w:tcW w:w="1417" w:type="dxa"/>
          </w:tcPr>
          <w:p w:rsidR="00C34CC9" w:rsidRDefault="00C34CC9">
            <w:pPr>
              <w:pStyle w:val="ConsPlusNormal"/>
              <w:jc w:val="center"/>
            </w:pPr>
            <w:r>
              <w:t>553455,50</w:t>
            </w:r>
          </w:p>
        </w:tc>
        <w:tc>
          <w:tcPr>
            <w:tcW w:w="1304" w:type="dxa"/>
          </w:tcPr>
          <w:p w:rsidR="00C34CC9" w:rsidRDefault="00C34CC9">
            <w:pPr>
              <w:pStyle w:val="ConsPlusNormal"/>
              <w:jc w:val="center"/>
            </w:pPr>
            <w:r>
              <w:t>553455,50</w:t>
            </w:r>
          </w:p>
        </w:tc>
        <w:tc>
          <w:tcPr>
            <w:tcW w:w="1304" w:type="dxa"/>
          </w:tcPr>
          <w:p w:rsidR="00C34CC9" w:rsidRDefault="00C34CC9">
            <w:pPr>
              <w:pStyle w:val="ConsPlusNormal"/>
              <w:jc w:val="center"/>
            </w:pPr>
            <w:r>
              <w:t>-</w:t>
            </w:r>
          </w:p>
        </w:tc>
        <w:tc>
          <w:tcPr>
            <w:tcW w:w="1417" w:type="dxa"/>
          </w:tcPr>
          <w:p w:rsidR="00C34CC9" w:rsidRDefault="00C34CC9">
            <w:pPr>
              <w:pStyle w:val="ConsPlusNormal"/>
              <w:jc w:val="center"/>
            </w:pPr>
            <w:r>
              <w:t>-</w:t>
            </w:r>
          </w:p>
        </w:tc>
        <w:tc>
          <w:tcPr>
            <w:tcW w:w="1417" w:type="dxa"/>
          </w:tcPr>
          <w:p w:rsidR="00C34CC9" w:rsidRDefault="00C34CC9">
            <w:pPr>
              <w:pStyle w:val="ConsPlusNormal"/>
              <w:jc w:val="center"/>
            </w:pPr>
            <w:r>
              <w:t>-</w:t>
            </w:r>
          </w:p>
        </w:tc>
        <w:tc>
          <w:tcPr>
            <w:tcW w:w="1417" w:type="dxa"/>
          </w:tcPr>
          <w:p w:rsidR="00C34CC9" w:rsidRDefault="00C34CC9">
            <w:pPr>
              <w:pStyle w:val="ConsPlusNormal"/>
              <w:jc w:val="center"/>
            </w:pPr>
            <w:r>
              <w:t>-</w:t>
            </w:r>
          </w:p>
        </w:tc>
        <w:tc>
          <w:tcPr>
            <w:tcW w:w="1417" w:type="dxa"/>
          </w:tcPr>
          <w:p w:rsidR="00C34CC9" w:rsidRDefault="00C34CC9">
            <w:pPr>
              <w:pStyle w:val="ConsPlusNormal"/>
              <w:jc w:val="center"/>
            </w:pPr>
            <w:r>
              <w:t>-</w:t>
            </w:r>
          </w:p>
        </w:tc>
        <w:tc>
          <w:tcPr>
            <w:tcW w:w="1417" w:type="dxa"/>
          </w:tcPr>
          <w:p w:rsidR="00C34CC9" w:rsidRDefault="00C34CC9">
            <w:pPr>
              <w:pStyle w:val="ConsPlusNormal"/>
              <w:jc w:val="center"/>
            </w:pPr>
            <w:r>
              <w:t>-</w:t>
            </w:r>
          </w:p>
        </w:tc>
      </w:tr>
      <w:tr w:rsidR="00C34CC9">
        <w:tc>
          <w:tcPr>
            <w:tcW w:w="567" w:type="dxa"/>
          </w:tcPr>
          <w:p w:rsidR="00C34CC9" w:rsidRDefault="00C34CC9">
            <w:pPr>
              <w:pStyle w:val="ConsPlusNormal"/>
              <w:jc w:val="center"/>
            </w:pPr>
            <w:r>
              <w:t>25</w:t>
            </w:r>
          </w:p>
        </w:tc>
        <w:tc>
          <w:tcPr>
            <w:tcW w:w="1701" w:type="dxa"/>
          </w:tcPr>
          <w:p w:rsidR="00C34CC9" w:rsidRDefault="00C34CC9">
            <w:pPr>
              <w:pStyle w:val="ConsPlusNormal"/>
            </w:pPr>
            <w:r>
              <w:t xml:space="preserve">Строительство транспортной развязки в 2-х уровнях на </w:t>
            </w:r>
            <w:r>
              <w:lastRenderedPageBreak/>
              <w:t>пересечении автомобильных дорог "Сургут - Когалым - гр. ХМАО" и "Сургут - Нижневартовск" (в т.ч. ПИР)</w:t>
            </w:r>
          </w:p>
        </w:tc>
        <w:tc>
          <w:tcPr>
            <w:tcW w:w="2268" w:type="dxa"/>
          </w:tcPr>
          <w:p w:rsidR="00C34CC9" w:rsidRDefault="00C34CC9">
            <w:pPr>
              <w:pStyle w:val="ConsPlusNormal"/>
              <w:jc w:val="center"/>
            </w:pPr>
            <w:r>
              <w:lastRenderedPageBreak/>
              <w:t>N 36 от 04.07.2007.</w:t>
            </w:r>
          </w:p>
        </w:tc>
        <w:tc>
          <w:tcPr>
            <w:tcW w:w="1814" w:type="dxa"/>
          </w:tcPr>
          <w:p w:rsidR="00C34CC9" w:rsidRDefault="00C34CC9">
            <w:pPr>
              <w:pStyle w:val="ConsPlusNormal"/>
              <w:jc w:val="center"/>
            </w:pPr>
            <w:r>
              <w:t>-</w:t>
            </w:r>
          </w:p>
        </w:tc>
        <w:tc>
          <w:tcPr>
            <w:tcW w:w="1644" w:type="dxa"/>
          </w:tcPr>
          <w:p w:rsidR="00C34CC9" w:rsidRDefault="00C34CC9">
            <w:pPr>
              <w:pStyle w:val="ConsPlusNormal"/>
              <w:jc w:val="center"/>
            </w:pPr>
            <w:r>
              <w:t>4,894 км</w:t>
            </w:r>
          </w:p>
        </w:tc>
        <w:tc>
          <w:tcPr>
            <w:tcW w:w="1757" w:type="dxa"/>
          </w:tcPr>
          <w:p w:rsidR="00C34CC9" w:rsidRDefault="00C34CC9">
            <w:pPr>
              <w:pStyle w:val="ConsPlusNormal"/>
              <w:jc w:val="center"/>
            </w:pPr>
            <w:r>
              <w:t>путепровод - 1 шт./102,912 м, трубы - 3 шт.</w:t>
            </w:r>
          </w:p>
        </w:tc>
        <w:tc>
          <w:tcPr>
            <w:tcW w:w="907" w:type="dxa"/>
          </w:tcPr>
          <w:p w:rsidR="00C34CC9" w:rsidRDefault="00C34CC9">
            <w:pPr>
              <w:pStyle w:val="ConsPlusNormal"/>
              <w:jc w:val="center"/>
            </w:pPr>
            <w:r>
              <w:t>2019</w:t>
            </w:r>
          </w:p>
        </w:tc>
        <w:tc>
          <w:tcPr>
            <w:tcW w:w="794" w:type="dxa"/>
          </w:tcPr>
          <w:p w:rsidR="00C34CC9" w:rsidRDefault="00C34CC9">
            <w:pPr>
              <w:pStyle w:val="ConsPlusNormal"/>
            </w:pPr>
          </w:p>
        </w:tc>
        <w:tc>
          <w:tcPr>
            <w:tcW w:w="1191" w:type="dxa"/>
          </w:tcPr>
          <w:p w:rsidR="00C34CC9" w:rsidRDefault="00C34CC9">
            <w:pPr>
              <w:pStyle w:val="ConsPlusNormal"/>
            </w:pPr>
          </w:p>
        </w:tc>
        <w:tc>
          <w:tcPr>
            <w:tcW w:w="1417" w:type="dxa"/>
          </w:tcPr>
          <w:p w:rsidR="00C34CC9" w:rsidRDefault="00C34CC9">
            <w:pPr>
              <w:pStyle w:val="ConsPlusNormal"/>
              <w:jc w:val="center"/>
            </w:pPr>
            <w:r>
              <w:t>275269,32 тыс. руб. в ценах 2001 г.</w:t>
            </w:r>
          </w:p>
        </w:tc>
        <w:tc>
          <w:tcPr>
            <w:tcW w:w="964" w:type="dxa"/>
          </w:tcPr>
          <w:p w:rsidR="00C34CC9" w:rsidRDefault="00C34CC9">
            <w:pPr>
              <w:pStyle w:val="ConsPlusNormal"/>
              <w:jc w:val="center"/>
            </w:pPr>
            <w:r>
              <w:t>-</w:t>
            </w:r>
          </w:p>
        </w:tc>
        <w:tc>
          <w:tcPr>
            <w:tcW w:w="1644" w:type="dxa"/>
          </w:tcPr>
          <w:p w:rsidR="00C34CC9" w:rsidRDefault="00C34CC9">
            <w:pPr>
              <w:pStyle w:val="ConsPlusNormal"/>
              <w:jc w:val="center"/>
            </w:pPr>
            <w:r>
              <w:t>путепровод - 1 шт./102,912 м, трубы - 3 шт.</w:t>
            </w:r>
          </w:p>
        </w:tc>
        <w:tc>
          <w:tcPr>
            <w:tcW w:w="1417" w:type="dxa"/>
          </w:tcPr>
          <w:p w:rsidR="00C34CC9" w:rsidRDefault="00C34CC9">
            <w:pPr>
              <w:pStyle w:val="ConsPlusNormal"/>
              <w:jc w:val="center"/>
            </w:pPr>
            <w:r>
              <w:t>1859691,40</w:t>
            </w:r>
          </w:p>
        </w:tc>
        <w:tc>
          <w:tcPr>
            <w:tcW w:w="1304" w:type="dxa"/>
          </w:tcPr>
          <w:p w:rsidR="00C34CC9" w:rsidRDefault="00C34CC9">
            <w:pPr>
              <w:pStyle w:val="ConsPlusNormal"/>
              <w:jc w:val="center"/>
            </w:pPr>
            <w:r>
              <w:t>-</w:t>
            </w:r>
          </w:p>
        </w:tc>
        <w:tc>
          <w:tcPr>
            <w:tcW w:w="1304" w:type="dxa"/>
          </w:tcPr>
          <w:p w:rsidR="00C34CC9" w:rsidRDefault="00C34CC9">
            <w:pPr>
              <w:pStyle w:val="ConsPlusNormal"/>
              <w:jc w:val="center"/>
            </w:pPr>
            <w:r>
              <w:t>-</w:t>
            </w:r>
          </w:p>
        </w:tc>
        <w:tc>
          <w:tcPr>
            <w:tcW w:w="1417" w:type="dxa"/>
          </w:tcPr>
          <w:p w:rsidR="00C34CC9" w:rsidRDefault="00C34CC9">
            <w:pPr>
              <w:pStyle w:val="ConsPlusNormal"/>
              <w:jc w:val="center"/>
            </w:pPr>
            <w:r>
              <w:t>812391,40</w:t>
            </w:r>
          </w:p>
        </w:tc>
        <w:tc>
          <w:tcPr>
            <w:tcW w:w="1417" w:type="dxa"/>
          </w:tcPr>
          <w:p w:rsidR="00C34CC9" w:rsidRDefault="00C34CC9">
            <w:pPr>
              <w:pStyle w:val="ConsPlusNormal"/>
              <w:jc w:val="center"/>
            </w:pPr>
            <w:r>
              <w:t>895600,00</w:t>
            </w:r>
          </w:p>
        </w:tc>
        <w:tc>
          <w:tcPr>
            <w:tcW w:w="1417" w:type="dxa"/>
          </w:tcPr>
          <w:p w:rsidR="00C34CC9" w:rsidRDefault="00C34CC9">
            <w:pPr>
              <w:pStyle w:val="ConsPlusNormal"/>
              <w:jc w:val="center"/>
            </w:pPr>
            <w:r>
              <w:t>109608,40</w:t>
            </w:r>
          </w:p>
        </w:tc>
        <w:tc>
          <w:tcPr>
            <w:tcW w:w="1417" w:type="dxa"/>
          </w:tcPr>
          <w:p w:rsidR="00C34CC9" w:rsidRDefault="00C34CC9">
            <w:pPr>
              <w:pStyle w:val="ConsPlusNormal"/>
              <w:jc w:val="center"/>
            </w:pPr>
            <w:r>
              <w:t>-</w:t>
            </w:r>
          </w:p>
        </w:tc>
        <w:tc>
          <w:tcPr>
            <w:tcW w:w="1417" w:type="dxa"/>
          </w:tcPr>
          <w:p w:rsidR="00C34CC9" w:rsidRDefault="00C34CC9">
            <w:pPr>
              <w:pStyle w:val="ConsPlusNormal"/>
              <w:jc w:val="center"/>
            </w:pPr>
            <w:r>
              <w:t>-</w:t>
            </w:r>
          </w:p>
        </w:tc>
      </w:tr>
      <w:tr w:rsidR="00C34CC9">
        <w:tc>
          <w:tcPr>
            <w:tcW w:w="567" w:type="dxa"/>
          </w:tcPr>
          <w:p w:rsidR="00C34CC9" w:rsidRDefault="00C34CC9">
            <w:pPr>
              <w:pStyle w:val="ConsPlusNormal"/>
              <w:jc w:val="center"/>
            </w:pPr>
            <w:r>
              <w:lastRenderedPageBreak/>
              <w:t>26</w:t>
            </w:r>
          </w:p>
        </w:tc>
        <w:tc>
          <w:tcPr>
            <w:tcW w:w="1701" w:type="dxa"/>
          </w:tcPr>
          <w:p w:rsidR="00C34CC9" w:rsidRDefault="00C34CC9">
            <w:pPr>
              <w:pStyle w:val="ConsPlusNormal"/>
            </w:pPr>
            <w:r>
              <w:t>Строительство автомобильной дороги с. Саранпауль - пгт. Игрим (в т.ч. ПИР)</w:t>
            </w:r>
          </w:p>
        </w:tc>
        <w:tc>
          <w:tcPr>
            <w:tcW w:w="2268" w:type="dxa"/>
          </w:tcPr>
          <w:p w:rsidR="00C34CC9" w:rsidRDefault="00C34CC9">
            <w:pPr>
              <w:pStyle w:val="ConsPlusNormal"/>
              <w:jc w:val="center"/>
            </w:pPr>
            <w:r>
              <w:t>-</w:t>
            </w:r>
          </w:p>
        </w:tc>
        <w:tc>
          <w:tcPr>
            <w:tcW w:w="1814" w:type="dxa"/>
          </w:tcPr>
          <w:p w:rsidR="00C34CC9" w:rsidRDefault="00C34CC9">
            <w:pPr>
              <w:pStyle w:val="ConsPlusNormal"/>
              <w:jc w:val="center"/>
            </w:pPr>
            <w:r>
              <w:t>-</w:t>
            </w:r>
          </w:p>
        </w:tc>
        <w:tc>
          <w:tcPr>
            <w:tcW w:w="1644" w:type="dxa"/>
          </w:tcPr>
          <w:p w:rsidR="00C34CC9" w:rsidRDefault="00C34CC9">
            <w:pPr>
              <w:pStyle w:val="ConsPlusNormal"/>
              <w:jc w:val="center"/>
            </w:pPr>
            <w:r>
              <w:t>нет ПСД</w:t>
            </w:r>
          </w:p>
        </w:tc>
        <w:tc>
          <w:tcPr>
            <w:tcW w:w="1757" w:type="dxa"/>
          </w:tcPr>
          <w:p w:rsidR="00C34CC9" w:rsidRDefault="00C34CC9">
            <w:pPr>
              <w:pStyle w:val="ConsPlusNormal"/>
              <w:jc w:val="center"/>
            </w:pPr>
            <w:r>
              <w:t>нет ПСД</w:t>
            </w:r>
          </w:p>
        </w:tc>
        <w:tc>
          <w:tcPr>
            <w:tcW w:w="907" w:type="dxa"/>
          </w:tcPr>
          <w:p w:rsidR="00C34CC9" w:rsidRDefault="00C34CC9">
            <w:pPr>
              <w:pStyle w:val="ConsPlusNormal"/>
              <w:jc w:val="center"/>
            </w:pPr>
            <w:r>
              <w:t>2022 2025 2028</w:t>
            </w:r>
          </w:p>
        </w:tc>
        <w:tc>
          <w:tcPr>
            <w:tcW w:w="794" w:type="dxa"/>
          </w:tcPr>
          <w:p w:rsidR="00C34CC9" w:rsidRDefault="00C34CC9">
            <w:pPr>
              <w:pStyle w:val="ConsPlusNormal"/>
              <w:jc w:val="center"/>
            </w:pPr>
            <w:r>
              <w:t>262,2 км</w:t>
            </w:r>
          </w:p>
        </w:tc>
        <w:tc>
          <w:tcPr>
            <w:tcW w:w="1191" w:type="dxa"/>
          </w:tcPr>
          <w:p w:rsidR="00C34CC9" w:rsidRDefault="00C34CC9">
            <w:pPr>
              <w:pStyle w:val="ConsPlusNormal"/>
            </w:pPr>
          </w:p>
        </w:tc>
        <w:tc>
          <w:tcPr>
            <w:tcW w:w="1417" w:type="dxa"/>
          </w:tcPr>
          <w:p w:rsidR="00C34CC9" w:rsidRDefault="00C34CC9">
            <w:pPr>
              <w:pStyle w:val="ConsPlusNormal"/>
              <w:jc w:val="center"/>
            </w:pPr>
            <w:r>
              <w:t>стоимость не определена</w:t>
            </w:r>
          </w:p>
        </w:tc>
        <w:tc>
          <w:tcPr>
            <w:tcW w:w="964" w:type="dxa"/>
          </w:tcPr>
          <w:p w:rsidR="00C34CC9" w:rsidRDefault="00C34CC9">
            <w:pPr>
              <w:pStyle w:val="ConsPlusNormal"/>
              <w:jc w:val="center"/>
            </w:pPr>
            <w:r>
              <w:t>262,20</w:t>
            </w:r>
          </w:p>
        </w:tc>
        <w:tc>
          <w:tcPr>
            <w:tcW w:w="1644" w:type="dxa"/>
          </w:tcPr>
          <w:p w:rsidR="00C34CC9" w:rsidRDefault="00C34CC9">
            <w:pPr>
              <w:pStyle w:val="ConsPlusNormal"/>
            </w:pPr>
          </w:p>
        </w:tc>
        <w:tc>
          <w:tcPr>
            <w:tcW w:w="1417" w:type="dxa"/>
          </w:tcPr>
          <w:p w:rsidR="00C34CC9" w:rsidRDefault="00C34CC9">
            <w:pPr>
              <w:pStyle w:val="ConsPlusNormal"/>
              <w:jc w:val="center"/>
            </w:pPr>
            <w:r>
              <w:t>50715000,00</w:t>
            </w:r>
          </w:p>
        </w:tc>
        <w:tc>
          <w:tcPr>
            <w:tcW w:w="1304" w:type="dxa"/>
          </w:tcPr>
          <w:p w:rsidR="00C34CC9" w:rsidRDefault="00C34CC9">
            <w:pPr>
              <w:pStyle w:val="ConsPlusNormal"/>
              <w:jc w:val="center"/>
            </w:pPr>
            <w:r>
              <w:t>-</w:t>
            </w:r>
          </w:p>
        </w:tc>
        <w:tc>
          <w:tcPr>
            <w:tcW w:w="1304" w:type="dxa"/>
          </w:tcPr>
          <w:p w:rsidR="00C34CC9" w:rsidRDefault="00C34CC9">
            <w:pPr>
              <w:pStyle w:val="ConsPlusNormal"/>
              <w:jc w:val="center"/>
            </w:pPr>
            <w:r>
              <w:t>-</w:t>
            </w:r>
          </w:p>
        </w:tc>
        <w:tc>
          <w:tcPr>
            <w:tcW w:w="1417" w:type="dxa"/>
          </w:tcPr>
          <w:p w:rsidR="00C34CC9" w:rsidRDefault="00C34CC9">
            <w:pPr>
              <w:pStyle w:val="ConsPlusNormal"/>
              <w:jc w:val="center"/>
            </w:pPr>
            <w:r>
              <w:t>5000000,00</w:t>
            </w:r>
          </w:p>
        </w:tc>
        <w:tc>
          <w:tcPr>
            <w:tcW w:w="1417" w:type="dxa"/>
          </w:tcPr>
          <w:p w:rsidR="00C34CC9" w:rsidRDefault="00C34CC9">
            <w:pPr>
              <w:pStyle w:val="ConsPlusNormal"/>
              <w:jc w:val="center"/>
            </w:pPr>
            <w:r>
              <w:t>5000000,00</w:t>
            </w:r>
          </w:p>
        </w:tc>
        <w:tc>
          <w:tcPr>
            <w:tcW w:w="1417" w:type="dxa"/>
          </w:tcPr>
          <w:p w:rsidR="00C34CC9" w:rsidRDefault="00C34CC9">
            <w:pPr>
              <w:pStyle w:val="ConsPlusNormal"/>
              <w:jc w:val="center"/>
            </w:pPr>
            <w:r>
              <w:t>5000000,00</w:t>
            </w:r>
          </w:p>
        </w:tc>
        <w:tc>
          <w:tcPr>
            <w:tcW w:w="1417" w:type="dxa"/>
          </w:tcPr>
          <w:p w:rsidR="00C34CC9" w:rsidRDefault="00C34CC9">
            <w:pPr>
              <w:pStyle w:val="ConsPlusNormal"/>
              <w:jc w:val="center"/>
            </w:pPr>
            <w:r>
              <w:t>5000000,00</w:t>
            </w:r>
          </w:p>
        </w:tc>
        <w:tc>
          <w:tcPr>
            <w:tcW w:w="1417" w:type="dxa"/>
          </w:tcPr>
          <w:p w:rsidR="00C34CC9" w:rsidRDefault="00C34CC9">
            <w:pPr>
              <w:pStyle w:val="ConsPlusNormal"/>
              <w:jc w:val="center"/>
            </w:pPr>
            <w:r>
              <w:t>5000000,00</w:t>
            </w:r>
          </w:p>
        </w:tc>
      </w:tr>
    </w:tbl>
    <w:p w:rsidR="00C34CC9" w:rsidRDefault="00C34CC9">
      <w:pPr>
        <w:sectPr w:rsidR="00C34CC9">
          <w:pgSz w:w="16838" w:h="11905" w:orient="landscape"/>
          <w:pgMar w:top="1701" w:right="1134" w:bottom="850" w:left="1134" w:header="0" w:footer="0" w:gutter="0"/>
          <w:cols w:space="720"/>
        </w:sectPr>
      </w:pPr>
    </w:p>
    <w:p w:rsidR="00C34CC9" w:rsidRDefault="00C34CC9">
      <w:pPr>
        <w:pStyle w:val="ConsPlusNormal"/>
        <w:jc w:val="both"/>
      </w:pPr>
    </w:p>
    <w:p w:rsidR="00C34CC9" w:rsidRDefault="00C34CC9">
      <w:pPr>
        <w:pStyle w:val="ConsPlusNormal"/>
        <w:jc w:val="center"/>
        <w:outlineLvl w:val="2"/>
      </w:pPr>
      <w:r>
        <w:t>Сведения об объемах ввода в эксплуатацию</w:t>
      </w:r>
    </w:p>
    <w:p w:rsidR="00C34CC9" w:rsidRDefault="00C34CC9">
      <w:pPr>
        <w:pStyle w:val="ConsPlusNormal"/>
        <w:jc w:val="center"/>
      </w:pPr>
      <w:r>
        <w:t>после строительства и реконструкции автомобильных дорог</w:t>
      </w:r>
    </w:p>
    <w:p w:rsidR="00C34CC9" w:rsidRDefault="00C34CC9">
      <w:pPr>
        <w:pStyle w:val="ConsPlusNormal"/>
        <w:jc w:val="center"/>
      </w:pPr>
      <w:r>
        <w:t>общего пользования регионального (межмуниципального)</w:t>
      </w:r>
    </w:p>
    <w:p w:rsidR="00C34CC9" w:rsidRDefault="00C34CC9">
      <w:pPr>
        <w:pStyle w:val="ConsPlusNormal"/>
        <w:jc w:val="center"/>
      </w:pPr>
      <w:r>
        <w:t>и местного значения в период 2003 - 2012 годов</w:t>
      </w:r>
    </w:p>
    <w:p w:rsidR="00C34CC9" w:rsidRDefault="00C34CC9">
      <w:pPr>
        <w:pStyle w:val="ConsPlusNormal"/>
        <w:jc w:val="center"/>
      </w:pPr>
    </w:p>
    <w:p w:rsidR="00C34CC9" w:rsidRDefault="00C34CC9">
      <w:pPr>
        <w:pStyle w:val="ConsPlusNormal"/>
        <w:jc w:val="center"/>
      </w:pPr>
      <w:r>
        <w:t xml:space="preserve">(введена </w:t>
      </w:r>
      <w:hyperlink r:id="rId140" w:history="1">
        <w:r>
          <w:rPr>
            <w:color w:val="0000FF"/>
          </w:rPr>
          <w:t>постановлением</w:t>
        </w:r>
      </w:hyperlink>
      <w:r>
        <w:t xml:space="preserve"> Правительства ХМАО - Югры</w:t>
      </w:r>
    </w:p>
    <w:p w:rsidR="00C34CC9" w:rsidRDefault="00C34CC9">
      <w:pPr>
        <w:pStyle w:val="ConsPlusNormal"/>
        <w:jc w:val="center"/>
      </w:pPr>
      <w:r>
        <w:t>от 23.06.2017 N 243-п)</w:t>
      </w:r>
    </w:p>
    <w:p w:rsidR="00C34CC9" w:rsidRDefault="00C34CC9">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268"/>
        <w:gridCol w:w="680"/>
        <w:gridCol w:w="1020"/>
        <w:gridCol w:w="907"/>
        <w:gridCol w:w="907"/>
        <w:gridCol w:w="907"/>
        <w:gridCol w:w="907"/>
        <w:gridCol w:w="907"/>
        <w:gridCol w:w="907"/>
        <w:gridCol w:w="907"/>
        <w:gridCol w:w="907"/>
        <w:gridCol w:w="907"/>
        <w:gridCol w:w="907"/>
      </w:tblGrid>
      <w:tr w:rsidR="00C34CC9">
        <w:tc>
          <w:tcPr>
            <w:tcW w:w="567" w:type="dxa"/>
            <w:vMerge w:val="restart"/>
          </w:tcPr>
          <w:p w:rsidR="00C34CC9" w:rsidRDefault="00C34CC9">
            <w:pPr>
              <w:pStyle w:val="ConsPlusNormal"/>
              <w:jc w:val="center"/>
            </w:pPr>
            <w:r>
              <w:t>N п/п</w:t>
            </w:r>
          </w:p>
        </w:tc>
        <w:tc>
          <w:tcPr>
            <w:tcW w:w="2268" w:type="dxa"/>
            <w:vMerge w:val="restart"/>
          </w:tcPr>
          <w:p w:rsidR="00C34CC9" w:rsidRDefault="00C34CC9">
            <w:pPr>
              <w:pStyle w:val="ConsPlusNormal"/>
              <w:jc w:val="center"/>
            </w:pPr>
            <w:r>
              <w:t>Показатели и индикаторы</w:t>
            </w:r>
          </w:p>
        </w:tc>
        <w:tc>
          <w:tcPr>
            <w:tcW w:w="680" w:type="dxa"/>
            <w:vMerge w:val="restart"/>
          </w:tcPr>
          <w:p w:rsidR="00C34CC9" w:rsidRDefault="00C34CC9">
            <w:pPr>
              <w:pStyle w:val="ConsPlusNormal"/>
              <w:jc w:val="center"/>
            </w:pPr>
            <w:r>
              <w:t>Ед. изм.</w:t>
            </w:r>
          </w:p>
        </w:tc>
        <w:tc>
          <w:tcPr>
            <w:tcW w:w="1020" w:type="dxa"/>
            <w:vMerge w:val="restart"/>
          </w:tcPr>
          <w:p w:rsidR="00C34CC9" w:rsidRDefault="00C34CC9">
            <w:pPr>
              <w:pStyle w:val="ConsPlusNormal"/>
              <w:jc w:val="center"/>
            </w:pPr>
            <w:r>
              <w:t>2003 - 2012 годы</w:t>
            </w:r>
          </w:p>
        </w:tc>
        <w:tc>
          <w:tcPr>
            <w:tcW w:w="9070" w:type="dxa"/>
            <w:gridSpan w:val="10"/>
          </w:tcPr>
          <w:p w:rsidR="00C34CC9" w:rsidRDefault="00C34CC9">
            <w:pPr>
              <w:pStyle w:val="ConsPlusNormal"/>
              <w:jc w:val="center"/>
            </w:pPr>
            <w:r>
              <w:t>в том числе:</w:t>
            </w:r>
          </w:p>
        </w:tc>
      </w:tr>
      <w:tr w:rsidR="00C34CC9">
        <w:tc>
          <w:tcPr>
            <w:tcW w:w="567" w:type="dxa"/>
            <w:vMerge/>
          </w:tcPr>
          <w:p w:rsidR="00C34CC9" w:rsidRDefault="00C34CC9"/>
        </w:tc>
        <w:tc>
          <w:tcPr>
            <w:tcW w:w="2268" w:type="dxa"/>
            <w:vMerge/>
          </w:tcPr>
          <w:p w:rsidR="00C34CC9" w:rsidRDefault="00C34CC9"/>
        </w:tc>
        <w:tc>
          <w:tcPr>
            <w:tcW w:w="680" w:type="dxa"/>
            <w:vMerge/>
          </w:tcPr>
          <w:p w:rsidR="00C34CC9" w:rsidRDefault="00C34CC9"/>
        </w:tc>
        <w:tc>
          <w:tcPr>
            <w:tcW w:w="1020" w:type="dxa"/>
            <w:vMerge/>
          </w:tcPr>
          <w:p w:rsidR="00C34CC9" w:rsidRDefault="00C34CC9"/>
        </w:tc>
        <w:tc>
          <w:tcPr>
            <w:tcW w:w="907" w:type="dxa"/>
          </w:tcPr>
          <w:p w:rsidR="00C34CC9" w:rsidRDefault="00C34CC9">
            <w:pPr>
              <w:pStyle w:val="ConsPlusNormal"/>
              <w:jc w:val="center"/>
            </w:pPr>
            <w:r>
              <w:t>2003 г.</w:t>
            </w:r>
          </w:p>
        </w:tc>
        <w:tc>
          <w:tcPr>
            <w:tcW w:w="907" w:type="dxa"/>
          </w:tcPr>
          <w:p w:rsidR="00C34CC9" w:rsidRDefault="00C34CC9">
            <w:pPr>
              <w:pStyle w:val="ConsPlusNormal"/>
              <w:jc w:val="center"/>
            </w:pPr>
            <w:r>
              <w:t>2004 г.</w:t>
            </w:r>
          </w:p>
        </w:tc>
        <w:tc>
          <w:tcPr>
            <w:tcW w:w="907" w:type="dxa"/>
          </w:tcPr>
          <w:p w:rsidR="00C34CC9" w:rsidRDefault="00C34CC9">
            <w:pPr>
              <w:pStyle w:val="ConsPlusNormal"/>
              <w:jc w:val="center"/>
            </w:pPr>
            <w:r>
              <w:t>2005 г.</w:t>
            </w:r>
          </w:p>
        </w:tc>
        <w:tc>
          <w:tcPr>
            <w:tcW w:w="907" w:type="dxa"/>
          </w:tcPr>
          <w:p w:rsidR="00C34CC9" w:rsidRDefault="00C34CC9">
            <w:pPr>
              <w:pStyle w:val="ConsPlusNormal"/>
              <w:jc w:val="center"/>
            </w:pPr>
            <w:r>
              <w:t>2006 г.</w:t>
            </w:r>
          </w:p>
        </w:tc>
        <w:tc>
          <w:tcPr>
            <w:tcW w:w="907" w:type="dxa"/>
          </w:tcPr>
          <w:p w:rsidR="00C34CC9" w:rsidRDefault="00C34CC9">
            <w:pPr>
              <w:pStyle w:val="ConsPlusNormal"/>
              <w:jc w:val="center"/>
            </w:pPr>
            <w:r>
              <w:t>2007 г.</w:t>
            </w:r>
          </w:p>
        </w:tc>
        <w:tc>
          <w:tcPr>
            <w:tcW w:w="907" w:type="dxa"/>
          </w:tcPr>
          <w:p w:rsidR="00C34CC9" w:rsidRDefault="00C34CC9">
            <w:pPr>
              <w:pStyle w:val="ConsPlusNormal"/>
              <w:jc w:val="center"/>
            </w:pPr>
            <w:r>
              <w:t>2008 г.</w:t>
            </w:r>
          </w:p>
        </w:tc>
        <w:tc>
          <w:tcPr>
            <w:tcW w:w="907" w:type="dxa"/>
          </w:tcPr>
          <w:p w:rsidR="00C34CC9" w:rsidRDefault="00C34CC9">
            <w:pPr>
              <w:pStyle w:val="ConsPlusNormal"/>
              <w:jc w:val="center"/>
            </w:pPr>
            <w:r>
              <w:t>2009 г.</w:t>
            </w:r>
          </w:p>
        </w:tc>
        <w:tc>
          <w:tcPr>
            <w:tcW w:w="907" w:type="dxa"/>
          </w:tcPr>
          <w:p w:rsidR="00C34CC9" w:rsidRDefault="00C34CC9">
            <w:pPr>
              <w:pStyle w:val="ConsPlusNormal"/>
              <w:jc w:val="center"/>
            </w:pPr>
            <w:r>
              <w:t>2010 г.</w:t>
            </w:r>
          </w:p>
        </w:tc>
        <w:tc>
          <w:tcPr>
            <w:tcW w:w="907" w:type="dxa"/>
          </w:tcPr>
          <w:p w:rsidR="00C34CC9" w:rsidRDefault="00C34CC9">
            <w:pPr>
              <w:pStyle w:val="ConsPlusNormal"/>
              <w:jc w:val="center"/>
            </w:pPr>
            <w:r>
              <w:t>2011 г.</w:t>
            </w:r>
          </w:p>
        </w:tc>
        <w:tc>
          <w:tcPr>
            <w:tcW w:w="907" w:type="dxa"/>
          </w:tcPr>
          <w:p w:rsidR="00C34CC9" w:rsidRDefault="00C34CC9">
            <w:pPr>
              <w:pStyle w:val="ConsPlusNormal"/>
              <w:jc w:val="center"/>
            </w:pPr>
            <w:r>
              <w:t>2012 г.</w:t>
            </w:r>
          </w:p>
        </w:tc>
      </w:tr>
      <w:tr w:rsidR="00C34CC9">
        <w:tc>
          <w:tcPr>
            <w:tcW w:w="567" w:type="dxa"/>
          </w:tcPr>
          <w:p w:rsidR="00C34CC9" w:rsidRDefault="00C34CC9">
            <w:pPr>
              <w:pStyle w:val="ConsPlusNormal"/>
              <w:jc w:val="center"/>
            </w:pPr>
            <w:r>
              <w:t>1</w:t>
            </w:r>
          </w:p>
        </w:tc>
        <w:tc>
          <w:tcPr>
            <w:tcW w:w="2268" w:type="dxa"/>
          </w:tcPr>
          <w:p w:rsidR="00C34CC9" w:rsidRDefault="00C34CC9">
            <w:pPr>
              <w:pStyle w:val="ConsPlusNormal"/>
              <w:jc w:val="center"/>
            </w:pPr>
            <w:r>
              <w:t>2</w:t>
            </w:r>
          </w:p>
        </w:tc>
        <w:tc>
          <w:tcPr>
            <w:tcW w:w="680" w:type="dxa"/>
          </w:tcPr>
          <w:p w:rsidR="00C34CC9" w:rsidRDefault="00C34CC9">
            <w:pPr>
              <w:pStyle w:val="ConsPlusNormal"/>
              <w:jc w:val="center"/>
            </w:pPr>
            <w:r>
              <w:t>3</w:t>
            </w:r>
          </w:p>
        </w:tc>
        <w:tc>
          <w:tcPr>
            <w:tcW w:w="1020" w:type="dxa"/>
          </w:tcPr>
          <w:p w:rsidR="00C34CC9" w:rsidRDefault="00C34CC9">
            <w:pPr>
              <w:pStyle w:val="ConsPlusNormal"/>
              <w:jc w:val="center"/>
            </w:pPr>
            <w:r>
              <w:t>4</w:t>
            </w:r>
          </w:p>
        </w:tc>
        <w:tc>
          <w:tcPr>
            <w:tcW w:w="907" w:type="dxa"/>
          </w:tcPr>
          <w:p w:rsidR="00C34CC9" w:rsidRDefault="00C34CC9">
            <w:pPr>
              <w:pStyle w:val="ConsPlusNormal"/>
              <w:jc w:val="center"/>
            </w:pPr>
            <w:r>
              <w:t>5</w:t>
            </w:r>
          </w:p>
        </w:tc>
        <w:tc>
          <w:tcPr>
            <w:tcW w:w="907" w:type="dxa"/>
          </w:tcPr>
          <w:p w:rsidR="00C34CC9" w:rsidRDefault="00C34CC9">
            <w:pPr>
              <w:pStyle w:val="ConsPlusNormal"/>
              <w:jc w:val="center"/>
            </w:pPr>
            <w:r>
              <w:t>6</w:t>
            </w:r>
          </w:p>
        </w:tc>
        <w:tc>
          <w:tcPr>
            <w:tcW w:w="907" w:type="dxa"/>
          </w:tcPr>
          <w:p w:rsidR="00C34CC9" w:rsidRDefault="00C34CC9">
            <w:pPr>
              <w:pStyle w:val="ConsPlusNormal"/>
              <w:jc w:val="center"/>
            </w:pPr>
            <w:r>
              <w:t>7</w:t>
            </w:r>
          </w:p>
        </w:tc>
        <w:tc>
          <w:tcPr>
            <w:tcW w:w="907" w:type="dxa"/>
          </w:tcPr>
          <w:p w:rsidR="00C34CC9" w:rsidRDefault="00C34CC9">
            <w:pPr>
              <w:pStyle w:val="ConsPlusNormal"/>
              <w:jc w:val="center"/>
            </w:pPr>
            <w:r>
              <w:t>8</w:t>
            </w:r>
          </w:p>
        </w:tc>
        <w:tc>
          <w:tcPr>
            <w:tcW w:w="907" w:type="dxa"/>
          </w:tcPr>
          <w:p w:rsidR="00C34CC9" w:rsidRDefault="00C34CC9">
            <w:pPr>
              <w:pStyle w:val="ConsPlusNormal"/>
              <w:jc w:val="center"/>
            </w:pPr>
            <w:r>
              <w:t>9</w:t>
            </w:r>
          </w:p>
        </w:tc>
        <w:tc>
          <w:tcPr>
            <w:tcW w:w="907" w:type="dxa"/>
          </w:tcPr>
          <w:p w:rsidR="00C34CC9" w:rsidRDefault="00C34CC9">
            <w:pPr>
              <w:pStyle w:val="ConsPlusNormal"/>
              <w:jc w:val="center"/>
            </w:pPr>
            <w:r>
              <w:t>10</w:t>
            </w:r>
          </w:p>
        </w:tc>
        <w:tc>
          <w:tcPr>
            <w:tcW w:w="907" w:type="dxa"/>
          </w:tcPr>
          <w:p w:rsidR="00C34CC9" w:rsidRDefault="00C34CC9">
            <w:pPr>
              <w:pStyle w:val="ConsPlusNormal"/>
              <w:jc w:val="center"/>
            </w:pPr>
            <w:r>
              <w:t>11</w:t>
            </w:r>
          </w:p>
        </w:tc>
        <w:tc>
          <w:tcPr>
            <w:tcW w:w="907" w:type="dxa"/>
          </w:tcPr>
          <w:p w:rsidR="00C34CC9" w:rsidRDefault="00C34CC9">
            <w:pPr>
              <w:pStyle w:val="ConsPlusNormal"/>
              <w:jc w:val="center"/>
            </w:pPr>
            <w:r>
              <w:t>12</w:t>
            </w:r>
          </w:p>
        </w:tc>
        <w:tc>
          <w:tcPr>
            <w:tcW w:w="907" w:type="dxa"/>
          </w:tcPr>
          <w:p w:rsidR="00C34CC9" w:rsidRDefault="00C34CC9">
            <w:pPr>
              <w:pStyle w:val="ConsPlusNormal"/>
              <w:jc w:val="center"/>
            </w:pPr>
            <w:r>
              <w:t>13</w:t>
            </w:r>
          </w:p>
        </w:tc>
        <w:tc>
          <w:tcPr>
            <w:tcW w:w="907" w:type="dxa"/>
          </w:tcPr>
          <w:p w:rsidR="00C34CC9" w:rsidRDefault="00C34CC9">
            <w:pPr>
              <w:pStyle w:val="ConsPlusNormal"/>
              <w:jc w:val="center"/>
            </w:pPr>
            <w:r>
              <w:t>14</w:t>
            </w:r>
          </w:p>
        </w:tc>
      </w:tr>
      <w:tr w:rsidR="00C34CC9">
        <w:tc>
          <w:tcPr>
            <w:tcW w:w="567" w:type="dxa"/>
          </w:tcPr>
          <w:p w:rsidR="00C34CC9" w:rsidRDefault="00C34CC9">
            <w:pPr>
              <w:pStyle w:val="ConsPlusNormal"/>
              <w:jc w:val="center"/>
            </w:pPr>
            <w:r>
              <w:t>1</w:t>
            </w:r>
          </w:p>
        </w:tc>
        <w:tc>
          <w:tcPr>
            <w:tcW w:w="2268" w:type="dxa"/>
          </w:tcPr>
          <w:p w:rsidR="00C34CC9" w:rsidRDefault="00C34CC9">
            <w:pPr>
              <w:pStyle w:val="ConsPlusNormal"/>
            </w:pPr>
            <w:r>
              <w:t>Объемы ввода в эксплуатацию после строительства и реконструкции автомобильных дорог общего пользования регионального (межмуниципального) и местного значения, в т.ч.:</w:t>
            </w:r>
          </w:p>
        </w:tc>
        <w:tc>
          <w:tcPr>
            <w:tcW w:w="680" w:type="dxa"/>
          </w:tcPr>
          <w:p w:rsidR="00C34CC9" w:rsidRDefault="00C34CC9">
            <w:pPr>
              <w:pStyle w:val="ConsPlusNormal"/>
              <w:jc w:val="center"/>
            </w:pPr>
            <w:r>
              <w:t>км</w:t>
            </w:r>
          </w:p>
        </w:tc>
        <w:tc>
          <w:tcPr>
            <w:tcW w:w="1020" w:type="dxa"/>
          </w:tcPr>
          <w:p w:rsidR="00C34CC9" w:rsidRDefault="00C34CC9">
            <w:pPr>
              <w:pStyle w:val="ConsPlusNormal"/>
              <w:jc w:val="center"/>
            </w:pPr>
            <w:r>
              <w:t>1087,40</w:t>
            </w:r>
          </w:p>
        </w:tc>
        <w:tc>
          <w:tcPr>
            <w:tcW w:w="907" w:type="dxa"/>
          </w:tcPr>
          <w:p w:rsidR="00C34CC9" w:rsidRDefault="00C34CC9">
            <w:pPr>
              <w:pStyle w:val="ConsPlusNormal"/>
              <w:jc w:val="center"/>
            </w:pPr>
            <w:r>
              <w:t>82,52</w:t>
            </w:r>
          </w:p>
        </w:tc>
        <w:tc>
          <w:tcPr>
            <w:tcW w:w="907" w:type="dxa"/>
          </w:tcPr>
          <w:p w:rsidR="00C34CC9" w:rsidRDefault="00C34CC9">
            <w:pPr>
              <w:pStyle w:val="ConsPlusNormal"/>
              <w:jc w:val="center"/>
            </w:pPr>
            <w:r>
              <w:t>130,31</w:t>
            </w:r>
          </w:p>
        </w:tc>
        <w:tc>
          <w:tcPr>
            <w:tcW w:w="907" w:type="dxa"/>
          </w:tcPr>
          <w:p w:rsidR="00C34CC9" w:rsidRDefault="00C34CC9">
            <w:pPr>
              <w:pStyle w:val="ConsPlusNormal"/>
              <w:jc w:val="center"/>
            </w:pPr>
            <w:r>
              <w:t>158,26</w:t>
            </w:r>
          </w:p>
        </w:tc>
        <w:tc>
          <w:tcPr>
            <w:tcW w:w="907" w:type="dxa"/>
          </w:tcPr>
          <w:p w:rsidR="00C34CC9" w:rsidRDefault="00C34CC9">
            <w:pPr>
              <w:pStyle w:val="ConsPlusNormal"/>
              <w:jc w:val="center"/>
            </w:pPr>
            <w:r>
              <w:t>58,29</w:t>
            </w:r>
          </w:p>
        </w:tc>
        <w:tc>
          <w:tcPr>
            <w:tcW w:w="907" w:type="dxa"/>
          </w:tcPr>
          <w:p w:rsidR="00C34CC9" w:rsidRDefault="00C34CC9">
            <w:pPr>
              <w:pStyle w:val="ConsPlusNormal"/>
              <w:jc w:val="center"/>
            </w:pPr>
            <w:r>
              <w:t>108,87</w:t>
            </w:r>
          </w:p>
        </w:tc>
        <w:tc>
          <w:tcPr>
            <w:tcW w:w="907" w:type="dxa"/>
          </w:tcPr>
          <w:p w:rsidR="00C34CC9" w:rsidRDefault="00C34CC9">
            <w:pPr>
              <w:pStyle w:val="ConsPlusNormal"/>
              <w:jc w:val="center"/>
            </w:pPr>
            <w:r>
              <w:t>72,35</w:t>
            </w:r>
          </w:p>
        </w:tc>
        <w:tc>
          <w:tcPr>
            <w:tcW w:w="907" w:type="dxa"/>
          </w:tcPr>
          <w:p w:rsidR="00C34CC9" w:rsidRDefault="00C34CC9">
            <w:pPr>
              <w:pStyle w:val="ConsPlusNormal"/>
              <w:jc w:val="center"/>
            </w:pPr>
            <w:r>
              <w:t>104,65</w:t>
            </w:r>
          </w:p>
        </w:tc>
        <w:tc>
          <w:tcPr>
            <w:tcW w:w="907" w:type="dxa"/>
          </w:tcPr>
          <w:p w:rsidR="00C34CC9" w:rsidRDefault="00C34CC9">
            <w:pPr>
              <w:pStyle w:val="ConsPlusNormal"/>
              <w:jc w:val="center"/>
            </w:pPr>
            <w:r>
              <w:t>190,57</w:t>
            </w:r>
          </w:p>
        </w:tc>
        <w:tc>
          <w:tcPr>
            <w:tcW w:w="907" w:type="dxa"/>
          </w:tcPr>
          <w:p w:rsidR="00C34CC9" w:rsidRDefault="00C34CC9">
            <w:pPr>
              <w:pStyle w:val="ConsPlusNormal"/>
              <w:jc w:val="center"/>
            </w:pPr>
            <w:r>
              <w:t>78,07</w:t>
            </w:r>
          </w:p>
        </w:tc>
        <w:tc>
          <w:tcPr>
            <w:tcW w:w="907" w:type="dxa"/>
          </w:tcPr>
          <w:p w:rsidR="00C34CC9" w:rsidRDefault="00C34CC9">
            <w:pPr>
              <w:pStyle w:val="ConsPlusNormal"/>
              <w:jc w:val="center"/>
            </w:pPr>
            <w:r>
              <w:t>103,54</w:t>
            </w:r>
          </w:p>
        </w:tc>
      </w:tr>
      <w:tr w:rsidR="00C34CC9">
        <w:tc>
          <w:tcPr>
            <w:tcW w:w="567" w:type="dxa"/>
          </w:tcPr>
          <w:p w:rsidR="00C34CC9" w:rsidRDefault="00C34CC9">
            <w:pPr>
              <w:pStyle w:val="ConsPlusNormal"/>
              <w:jc w:val="center"/>
            </w:pPr>
            <w:r>
              <w:t>1.1.</w:t>
            </w:r>
          </w:p>
        </w:tc>
        <w:tc>
          <w:tcPr>
            <w:tcW w:w="2268" w:type="dxa"/>
          </w:tcPr>
          <w:p w:rsidR="00C34CC9" w:rsidRDefault="00C34CC9">
            <w:pPr>
              <w:pStyle w:val="ConsPlusNormal"/>
            </w:pPr>
            <w:r>
              <w:t>автомобильных дорог общего пользования регионального (межмуниципального) значения</w:t>
            </w:r>
          </w:p>
        </w:tc>
        <w:tc>
          <w:tcPr>
            <w:tcW w:w="680" w:type="dxa"/>
          </w:tcPr>
          <w:p w:rsidR="00C34CC9" w:rsidRDefault="00C34CC9">
            <w:pPr>
              <w:pStyle w:val="ConsPlusNormal"/>
              <w:jc w:val="center"/>
            </w:pPr>
            <w:r>
              <w:t>км</w:t>
            </w:r>
          </w:p>
        </w:tc>
        <w:tc>
          <w:tcPr>
            <w:tcW w:w="1020" w:type="dxa"/>
          </w:tcPr>
          <w:p w:rsidR="00C34CC9" w:rsidRDefault="00C34CC9">
            <w:pPr>
              <w:pStyle w:val="ConsPlusNormal"/>
              <w:jc w:val="center"/>
            </w:pPr>
            <w:r>
              <w:t>995,53</w:t>
            </w:r>
          </w:p>
        </w:tc>
        <w:tc>
          <w:tcPr>
            <w:tcW w:w="907" w:type="dxa"/>
          </w:tcPr>
          <w:p w:rsidR="00C34CC9" w:rsidRDefault="00C34CC9">
            <w:pPr>
              <w:pStyle w:val="ConsPlusNormal"/>
              <w:jc w:val="center"/>
            </w:pPr>
            <w:r>
              <w:t>69,24</w:t>
            </w:r>
          </w:p>
        </w:tc>
        <w:tc>
          <w:tcPr>
            <w:tcW w:w="907" w:type="dxa"/>
          </w:tcPr>
          <w:p w:rsidR="00C34CC9" w:rsidRDefault="00C34CC9">
            <w:pPr>
              <w:pStyle w:val="ConsPlusNormal"/>
              <w:jc w:val="center"/>
            </w:pPr>
            <w:r>
              <w:t>122,34</w:t>
            </w:r>
          </w:p>
        </w:tc>
        <w:tc>
          <w:tcPr>
            <w:tcW w:w="907" w:type="dxa"/>
          </w:tcPr>
          <w:p w:rsidR="00C34CC9" w:rsidRDefault="00C34CC9">
            <w:pPr>
              <w:pStyle w:val="ConsPlusNormal"/>
              <w:jc w:val="center"/>
            </w:pPr>
            <w:r>
              <w:t>150,12</w:t>
            </w:r>
          </w:p>
        </w:tc>
        <w:tc>
          <w:tcPr>
            <w:tcW w:w="907" w:type="dxa"/>
          </w:tcPr>
          <w:p w:rsidR="00C34CC9" w:rsidRDefault="00C34CC9">
            <w:pPr>
              <w:pStyle w:val="ConsPlusNormal"/>
              <w:jc w:val="center"/>
            </w:pPr>
            <w:r>
              <w:t>57,34</w:t>
            </w:r>
          </w:p>
        </w:tc>
        <w:tc>
          <w:tcPr>
            <w:tcW w:w="907" w:type="dxa"/>
          </w:tcPr>
          <w:p w:rsidR="00C34CC9" w:rsidRDefault="00C34CC9">
            <w:pPr>
              <w:pStyle w:val="ConsPlusNormal"/>
              <w:jc w:val="center"/>
            </w:pPr>
            <w:r>
              <w:t>107,87</w:t>
            </w:r>
          </w:p>
        </w:tc>
        <w:tc>
          <w:tcPr>
            <w:tcW w:w="907" w:type="dxa"/>
          </w:tcPr>
          <w:p w:rsidR="00C34CC9" w:rsidRDefault="00C34CC9">
            <w:pPr>
              <w:pStyle w:val="ConsPlusNormal"/>
              <w:jc w:val="center"/>
            </w:pPr>
            <w:r>
              <w:t>65,99</w:t>
            </w:r>
          </w:p>
        </w:tc>
        <w:tc>
          <w:tcPr>
            <w:tcW w:w="907" w:type="dxa"/>
          </w:tcPr>
          <w:p w:rsidR="00C34CC9" w:rsidRDefault="00C34CC9">
            <w:pPr>
              <w:pStyle w:val="ConsPlusNormal"/>
              <w:jc w:val="center"/>
            </w:pPr>
            <w:r>
              <w:t>92,15</w:t>
            </w:r>
          </w:p>
        </w:tc>
        <w:tc>
          <w:tcPr>
            <w:tcW w:w="907" w:type="dxa"/>
          </w:tcPr>
          <w:p w:rsidR="00C34CC9" w:rsidRDefault="00C34CC9">
            <w:pPr>
              <w:pStyle w:val="ConsPlusNormal"/>
              <w:jc w:val="center"/>
            </w:pPr>
            <w:r>
              <w:t>176,15</w:t>
            </w:r>
          </w:p>
        </w:tc>
        <w:tc>
          <w:tcPr>
            <w:tcW w:w="907" w:type="dxa"/>
          </w:tcPr>
          <w:p w:rsidR="00C34CC9" w:rsidRDefault="00C34CC9">
            <w:pPr>
              <w:pStyle w:val="ConsPlusNormal"/>
              <w:jc w:val="center"/>
            </w:pPr>
            <w:r>
              <w:t>59,88</w:t>
            </w:r>
          </w:p>
        </w:tc>
        <w:tc>
          <w:tcPr>
            <w:tcW w:w="907" w:type="dxa"/>
          </w:tcPr>
          <w:p w:rsidR="00C34CC9" w:rsidRDefault="00C34CC9">
            <w:pPr>
              <w:pStyle w:val="ConsPlusNormal"/>
              <w:jc w:val="center"/>
            </w:pPr>
            <w:r>
              <w:t>94,48</w:t>
            </w:r>
          </w:p>
        </w:tc>
      </w:tr>
      <w:tr w:rsidR="00C34CC9">
        <w:tc>
          <w:tcPr>
            <w:tcW w:w="567" w:type="dxa"/>
          </w:tcPr>
          <w:p w:rsidR="00C34CC9" w:rsidRDefault="00C34CC9">
            <w:pPr>
              <w:pStyle w:val="ConsPlusNormal"/>
              <w:jc w:val="center"/>
            </w:pPr>
            <w:r>
              <w:t>1.2.</w:t>
            </w:r>
          </w:p>
        </w:tc>
        <w:tc>
          <w:tcPr>
            <w:tcW w:w="2268" w:type="dxa"/>
          </w:tcPr>
          <w:p w:rsidR="00C34CC9" w:rsidRDefault="00C34CC9">
            <w:pPr>
              <w:pStyle w:val="ConsPlusNormal"/>
            </w:pPr>
            <w:r>
              <w:t xml:space="preserve">автомобильных дорог общего пользования </w:t>
            </w:r>
            <w:r>
              <w:lastRenderedPageBreak/>
              <w:t>местного значения</w:t>
            </w:r>
          </w:p>
        </w:tc>
        <w:tc>
          <w:tcPr>
            <w:tcW w:w="680" w:type="dxa"/>
          </w:tcPr>
          <w:p w:rsidR="00C34CC9" w:rsidRDefault="00C34CC9">
            <w:pPr>
              <w:pStyle w:val="ConsPlusNormal"/>
              <w:jc w:val="center"/>
            </w:pPr>
            <w:r>
              <w:lastRenderedPageBreak/>
              <w:t>км</w:t>
            </w:r>
          </w:p>
        </w:tc>
        <w:tc>
          <w:tcPr>
            <w:tcW w:w="1020" w:type="dxa"/>
          </w:tcPr>
          <w:p w:rsidR="00C34CC9" w:rsidRDefault="00C34CC9">
            <w:pPr>
              <w:pStyle w:val="ConsPlusNormal"/>
              <w:jc w:val="center"/>
            </w:pPr>
            <w:r>
              <w:t>91,87</w:t>
            </w:r>
          </w:p>
        </w:tc>
        <w:tc>
          <w:tcPr>
            <w:tcW w:w="907" w:type="dxa"/>
          </w:tcPr>
          <w:p w:rsidR="00C34CC9" w:rsidRDefault="00C34CC9">
            <w:pPr>
              <w:pStyle w:val="ConsPlusNormal"/>
              <w:jc w:val="center"/>
            </w:pPr>
            <w:r>
              <w:t>13,28</w:t>
            </w:r>
          </w:p>
        </w:tc>
        <w:tc>
          <w:tcPr>
            <w:tcW w:w="907" w:type="dxa"/>
          </w:tcPr>
          <w:p w:rsidR="00C34CC9" w:rsidRDefault="00C34CC9">
            <w:pPr>
              <w:pStyle w:val="ConsPlusNormal"/>
              <w:jc w:val="center"/>
            </w:pPr>
            <w:r>
              <w:t>7,97</w:t>
            </w:r>
          </w:p>
        </w:tc>
        <w:tc>
          <w:tcPr>
            <w:tcW w:w="907" w:type="dxa"/>
          </w:tcPr>
          <w:p w:rsidR="00C34CC9" w:rsidRDefault="00C34CC9">
            <w:pPr>
              <w:pStyle w:val="ConsPlusNormal"/>
              <w:jc w:val="center"/>
            </w:pPr>
            <w:r>
              <w:t>8,14</w:t>
            </w:r>
          </w:p>
        </w:tc>
        <w:tc>
          <w:tcPr>
            <w:tcW w:w="907" w:type="dxa"/>
          </w:tcPr>
          <w:p w:rsidR="00C34CC9" w:rsidRDefault="00C34CC9">
            <w:pPr>
              <w:pStyle w:val="ConsPlusNormal"/>
              <w:jc w:val="center"/>
            </w:pPr>
            <w:r>
              <w:t>0,95</w:t>
            </w:r>
          </w:p>
        </w:tc>
        <w:tc>
          <w:tcPr>
            <w:tcW w:w="907" w:type="dxa"/>
          </w:tcPr>
          <w:p w:rsidR="00C34CC9" w:rsidRDefault="00C34CC9">
            <w:pPr>
              <w:pStyle w:val="ConsPlusNormal"/>
              <w:jc w:val="center"/>
            </w:pPr>
            <w:r>
              <w:t>1,00</w:t>
            </w:r>
          </w:p>
        </w:tc>
        <w:tc>
          <w:tcPr>
            <w:tcW w:w="907" w:type="dxa"/>
          </w:tcPr>
          <w:p w:rsidR="00C34CC9" w:rsidRDefault="00C34CC9">
            <w:pPr>
              <w:pStyle w:val="ConsPlusNormal"/>
              <w:jc w:val="center"/>
            </w:pPr>
            <w:r>
              <w:t>6,36</w:t>
            </w:r>
          </w:p>
        </w:tc>
        <w:tc>
          <w:tcPr>
            <w:tcW w:w="907" w:type="dxa"/>
          </w:tcPr>
          <w:p w:rsidR="00C34CC9" w:rsidRDefault="00C34CC9">
            <w:pPr>
              <w:pStyle w:val="ConsPlusNormal"/>
              <w:jc w:val="center"/>
            </w:pPr>
            <w:r>
              <w:t>12,50</w:t>
            </w:r>
          </w:p>
        </w:tc>
        <w:tc>
          <w:tcPr>
            <w:tcW w:w="907" w:type="dxa"/>
          </w:tcPr>
          <w:p w:rsidR="00C34CC9" w:rsidRDefault="00C34CC9">
            <w:pPr>
              <w:pStyle w:val="ConsPlusNormal"/>
              <w:jc w:val="center"/>
            </w:pPr>
            <w:r>
              <w:t>14,42</w:t>
            </w:r>
          </w:p>
        </w:tc>
        <w:tc>
          <w:tcPr>
            <w:tcW w:w="907" w:type="dxa"/>
          </w:tcPr>
          <w:p w:rsidR="00C34CC9" w:rsidRDefault="00C34CC9">
            <w:pPr>
              <w:pStyle w:val="ConsPlusNormal"/>
              <w:jc w:val="center"/>
            </w:pPr>
            <w:r>
              <w:t>18,19</w:t>
            </w:r>
          </w:p>
        </w:tc>
        <w:tc>
          <w:tcPr>
            <w:tcW w:w="907" w:type="dxa"/>
          </w:tcPr>
          <w:p w:rsidR="00C34CC9" w:rsidRDefault="00C34CC9">
            <w:pPr>
              <w:pStyle w:val="ConsPlusNormal"/>
              <w:jc w:val="center"/>
            </w:pPr>
            <w:r>
              <w:t>9,06</w:t>
            </w:r>
          </w:p>
        </w:tc>
      </w:tr>
    </w:tbl>
    <w:p w:rsidR="00C34CC9" w:rsidRDefault="00C34CC9">
      <w:pPr>
        <w:sectPr w:rsidR="00C34CC9">
          <w:pgSz w:w="16838" w:h="11905" w:orient="landscape"/>
          <w:pgMar w:top="1701" w:right="1134" w:bottom="850" w:left="1134" w:header="0" w:footer="0" w:gutter="0"/>
          <w:cols w:space="720"/>
        </w:sectPr>
      </w:pPr>
    </w:p>
    <w:p w:rsidR="00C34CC9" w:rsidRDefault="00C34CC9">
      <w:pPr>
        <w:pStyle w:val="ConsPlusNormal"/>
        <w:jc w:val="both"/>
      </w:pPr>
    </w:p>
    <w:p w:rsidR="00C34CC9" w:rsidRDefault="00C34CC9">
      <w:pPr>
        <w:pStyle w:val="ConsPlusNormal"/>
        <w:jc w:val="both"/>
      </w:pPr>
      <w:r>
        <w:t xml:space="preserve">(пп. 6.2.3 введен </w:t>
      </w:r>
      <w:hyperlink r:id="rId141" w:history="1">
        <w:r>
          <w:rPr>
            <w:color w:val="0000FF"/>
          </w:rPr>
          <w:t>постановлением</w:t>
        </w:r>
      </w:hyperlink>
      <w:r>
        <w:t xml:space="preserve"> Правительства ХМАО - Югры от 10.04.2017 N 137-п)</w:t>
      </w:r>
    </w:p>
    <w:p w:rsidR="00C34CC9" w:rsidRDefault="00C34CC9">
      <w:pPr>
        <w:pStyle w:val="ConsPlusNormal"/>
        <w:jc w:val="both"/>
      </w:pPr>
    </w:p>
    <w:p w:rsidR="00C34CC9" w:rsidRDefault="00C34CC9">
      <w:pPr>
        <w:pStyle w:val="ConsPlusNormal"/>
        <w:ind w:firstLine="540"/>
        <w:jc w:val="both"/>
      </w:pPr>
      <w:r>
        <w:t>6.2.4. В целях создания условий для эффективного и рационального использования энергетических ресурсов, обеспечения снижения потребления энергетических ресурсов и воды для снижения расходов бюджета автономного округа государственной программой устанавливаются организационно-технические мероприятия и следующие целевые показатели в области энергосбережения и энергетической эффективности.</w:t>
      </w:r>
    </w:p>
    <w:p w:rsidR="00C34CC9" w:rsidRDefault="00C34CC9">
      <w:pPr>
        <w:pStyle w:val="ConsPlusNormal"/>
        <w:spacing w:before="220"/>
        <w:ind w:firstLine="540"/>
        <w:jc w:val="both"/>
      </w:pPr>
      <w:r>
        <w:t>Удельный расход электрической энергии для учреждения (в расчете на 1 м2 общей площади), снижение значения показателя с 73,7 до 70,31 кВт*ч/кв. м.</w:t>
      </w:r>
    </w:p>
    <w:p w:rsidR="00C34CC9" w:rsidRDefault="00C34CC9">
      <w:pPr>
        <w:pStyle w:val="ConsPlusNormal"/>
        <w:spacing w:before="220"/>
        <w:ind w:firstLine="540"/>
        <w:jc w:val="both"/>
      </w:pPr>
      <w:r>
        <w:t>Рассчитывается по формуле:</w:t>
      </w:r>
    </w:p>
    <w:p w:rsidR="00C34CC9" w:rsidRDefault="00C34CC9">
      <w:pPr>
        <w:pStyle w:val="ConsPlusNormal"/>
        <w:jc w:val="both"/>
      </w:pPr>
    </w:p>
    <w:p w:rsidR="00C34CC9" w:rsidRDefault="00C34CC9">
      <w:pPr>
        <w:pStyle w:val="ConsPlusNormal"/>
        <w:ind w:firstLine="540"/>
        <w:jc w:val="both"/>
      </w:pPr>
      <w:r>
        <w:t>Уэл.э. = ОПэл.э. / Пгос.у (кВт*ч/кв. м), где:</w:t>
      </w:r>
    </w:p>
    <w:p w:rsidR="00C34CC9" w:rsidRDefault="00C34CC9">
      <w:pPr>
        <w:pStyle w:val="ConsPlusNormal"/>
        <w:jc w:val="both"/>
      </w:pPr>
    </w:p>
    <w:p w:rsidR="00C34CC9" w:rsidRDefault="00C34CC9">
      <w:pPr>
        <w:pStyle w:val="ConsPlusNormal"/>
        <w:ind w:firstLine="540"/>
        <w:jc w:val="both"/>
      </w:pPr>
      <w:r>
        <w:t>ОПэл.э - годовой объем потребления электрической энергии в учреждении, кВт*ч (данные учреждения);</w:t>
      </w:r>
    </w:p>
    <w:p w:rsidR="00C34CC9" w:rsidRDefault="00C34CC9">
      <w:pPr>
        <w:pStyle w:val="ConsPlusNormal"/>
        <w:spacing w:before="220"/>
        <w:ind w:firstLine="540"/>
        <w:jc w:val="both"/>
      </w:pPr>
      <w:r>
        <w:t>Пгос.у - площадь размещения учреждения, кв. м.</w:t>
      </w:r>
    </w:p>
    <w:p w:rsidR="00C34CC9" w:rsidRDefault="00C34CC9">
      <w:pPr>
        <w:pStyle w:val="ConsPlusNormal"/>
        <w:spacing w:before="220"/>
        <w:ind w:firstLine="540"/>
        <w:jc w:val="both"/>
      </w:pPr>
      <w:r>
        <w:t>Удельный расход тепловой энергии для учреждения (в расчете на 1 кв. м общей площади). Снижение значения показателя с 0,185 до 0,177 Гкал/кв. м.</w:t>
      </w:r>
    </w:p>
    <w:p w:rsidR="00C34CC9" w:rsidRDefault="00C34CC9">
      <w:pPr>
        <w:pStyle w:val="ConsPlusNormal"/>
        <w:spacing w:before="220"/>
        <w:ind w:firstLine="540"/>
        <w:jc w:val="both"/>
      </w:pPr>
      <w:r>
        <w:t>Рассчитывается по формуле:</w:t>
      </w:r>
    </w:p>
    <w:p w:rsidR="00C34CC9" w:rsidRDefault="00C34CC9">
      <w:pPr>
        <w:pStyle w:val="ConsPlusNormal"/>
        <w:jc w:val="both"/>
      </w:pPr>
    </w:p>
    <w:p w:rsidR="00C34CC9" w:rsidRDefault="00C34CC9">
      <w:pPr>
        <w:pStyle w:val="ConsPlusNormal"/>
        <w:ind w:firstLine="540"/>
        <w:jc w:val="both"/>
      </w:pPr>
      <w:r>
        <w:t>Утеп.э. = ОПтеп.э. / Пгос.у. (Гкал/кв. м), где:</w:t>
      </w:r>
    </w:p>
    <w:p w:rsidR="00C34CC9" w:rsidRDefault="00C34CC9">
      <w:pPr>
        <w:pStyle w:val="ConsPlusNormal"/>
        <w:jc w:val="both"/>
      </w:pPr>
    </w:p>
    <w:p w:rsidR="00C34CC9" w:rsidRDefault="00C34CC9">
      <w:pPr>
        <w:pStyle w:val="ConsPlusNormal"/>
        <w:ind w:firstLine="540"/>
        <w:jc w:val="both"/>
      </w:pPr>
      <w:r>
        <w:t>ОПтеп.э - годовой объем потребления тепловой энергии учреждением, Гкал;</w:t>
      </w:r>
    </w:p>
    <w:p w:rsidR="00C34CC9" w:rsidRDefault="00C34CC9">
      <w:pPr>
        <w:pStyle w:val="ConsPlusNormal"/>
        <w:spacing w:before="220"/>
        <w:ind w:firstLine="540"/>
        <w:jc w:val="both"/>
      </w:pPr>
      <w:r>
        <w:t>Пгос.у - площадь размещения учреждения, кв. м.</w:t>
      </w:r>
    </w:p>
    <w:p w:rsidR="00C34CC9" w:rsidRDefault="00C34CC9">
      <w:pPr>
        <w:pStyle w:val="ConsPlusNormal"/>
        <w:spacing w:before="220"/>
        <w:ind w:firstLine="540"/>
        <w:jc w:val="both"/>
      </w:pPr>
      <w:r>
        <w:t>Удельный расход холодной воды для учреждения (в расчете на 1 человека). Снижение показателя с 8,448 до 8,444 м3/чел.</w:t>
      </w:r>
    </w:p>
    <w:p w:rsidR="00C34CC9" w:rsidRDefault="00C34CC9">
      <w:pPr>
        <w:pStyle w:val="ConsPlusNormal"/>
        <w:spacing w:before="220"/>
        <w:ind w:firstLine="540"/>
        <w:jc w:val="both"/>
      </w:pPr>
      <w:r>
        <w:t>Рассчитывается по формуле:</w:t>
      </w:r>
    </w:p>
    <w:p w:rsidR="00C34CC9" w:rsidRDefault="00C34CC9">
      <w:pPr>
        <w:pStyle w:val="ConsPlusNormal"/>
        <w:jc w:val="both"/>
      </w:pPr>
    </w:p>
    <w:p w:rsidR="00C34CC9" w:rsidRDefault="00C34CC9">
      <w:pPr>
        <w:pStyle w:val="ConsPlusNormal"/>
        <w:ind w:firstLine="540"/>
        <w:jc w:val="both"/>
      </w:pPr>
      <w:r>
        <w:t>Ухвс = ОПхвс / Кгос.у. (м3/чел.), где:</w:t>
      </w:r>
    </w:p>
    <w:p w:rsidR="00C34CC9" w:rsidRDefault="00C34CC9">
      <w:pPr>
        <w:pStyle w:val="ConsPlusNormal"/>
        <w:jc w:val="both"/>
      </w:pPr>
    </w:p>
    <w:p w:rsidR="00C34CC9" w:rsidRDefault="00C34CC9">
      <w:pPr>
        <w:pStyle w:val="ConsPlusNormal"/>
        <w:ind w:firstLine="540"/>
        <w:jc w:val="both"/>
      </w:pPr>
      <w:r>
        <w:t>ОПхвс - годовой объем потребления холодной воды в учреждении, м3;</w:t>
      </w:r>
    </w:p>
    <w:p w:rsidR="00C34CC9" w:rsidRDefault="00C34CC9">
      <w:pPr>
        <w:pStyle w:val="ConsPlusNormal"/>
        <w:spacing w:before="220"/>
        <w:ind w:firstLine="540"/>
        <w:jc w:val="both"/>
      </w:pPr>
      <w:r>
        <w:t>Кгос.у - количество работников учреждения, чел.</w:t>
      </w:r>
    </w:p>
    <w:p w:rsidR="00C34CC9" w:rsidRDefault="00C34CC9">
      <w:pPr>
        <w:pStyle w:val="ConsPlusNormal"/>
        <w:jc w:val="both"/>
      </w:pPr>
    </w:p>
    <w:p w:rsidR="00C34CC9" w:rsidRDefault="00C34CC9">
      <w:pPr>
        <w:pStyle w:val="ConsPlusNormal"/>
        <w:jc w:val="center"/>
        <w:outlineLvl w:val="2"/>
      </w:pPr>
      <w:r>
        <w:t>Значения целевых показателей программы</w:t>
      </w:r>
    </w:p>
    <w:p w:rsidR="00C34CC9" w:rsidRDefault="00C34CC9">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814"/>
        <w:gridCol w:w="1020"/>
        <w:gridCol w:w="1134"/>
        <w:gridCol w:w="1134"/>
        <w:gridCol w:w="1134"/>
        <w:gridCol w:w="1134"/>
        <w:gridCol w:w="1134"/>
      </w:tblGrid>
      <w:tr w:rsidR="00C34CC9">
        <w:tc>
          <w:tcPr>
            <w:tcW w:w="567" w:type="dxa"/>
            <w:vMerge w:val="restart"/>
          </w:tcPr>
          <w:p w:rsidR="00C34CC9" w:rsidRDefault="00C34CC9">
            <w:pPr>
              <w:pStyle w:val="ConsPlusNormal"/>
              <w:jc w:val="center"/>
            </w:pPr>
            <w:r>
              <w:t>NN п/п</w:t>
            </w:r>
          </w:p>
        </w:tc>
        <w:tc>
          <w:tcPr>
            <w:tcW w:w="1814" w:type="dxa"/>
            <w:vMerge w:val="restart"/>
          </w:tcPr>
          <w:p w:rsidR="00C34CC9" w:rsidRDefault="00C34CC9">
            <w:pPr>
              <w:pStyle w:val="ConsPlusNormal"/>
              <w:jc w:val="center"/>
            </w:pPr>
            <w:r>
              <w:t>Наименование показателя программы</w:t>
            </w:r>
          </w:p>
        </w:tc>
        <w:tc>
          <w:tcPr>
            <w:tcW w:w="1020" w:type="dxa"/>
            <w:vMerge w:val="restart"/>
          </w:tcPr>
          <w:p w:rsidR="00C34CC9" w:rsidRDefault="00C34CC9">
            <w:pPr>
              <w:pStyle w:val="ConsPlusNormal"/>
              <w:jc w:val="center"/>
            </w:pPr>
            <w:r>
              <w:t>Единица измерения</w:t>
            </w:r>
          </w:p>
        </w:tc>
        <w:tc>
          <w:tcPr>
            <w:tcW w:w="5670" w:type="dxa"/>
            <w:gridSpan w:val="5"/>
          </w:tcPr>
          <w:p w:rsidR="00C34CC9" w:rsidRDefault="00C34CC9">
            <w:pPr>
              <w:pStyle w:val="ConsPlusNormal"/>
              <w:jc w:val="center"/>
            </w:pPr>
            <w:r>
              <w:t>Плановые значения целевых показателей программы</w:t>
            </w:r>
          </w:p>
        </w:tc>
      </w:tr>
      <w:tr w:rsidR="00C34CC9">
        <w:tc>
          <w:tcPr>
            <w:tcW w:w="567" w:type="dxa"/>
            <w:vMerge/>
          </w:tcPr>
          <w:p w:rsidR="00C34CC9" w:rsidRDefault="00C34CC9"/>
        </w:tc>
        <w:tc>
          <w:tcPr>
            <w:tcW w:w="1814" w:type="dxa"/>
            <w:vMerge/>
          </w:tcPr>
          <w:p w:rsidR="00C34CC9" w:rsidRDefault="00C34CC9"/>
        </w:tc>
        <w:tc>
          <w:tcPr>
            <w:tcW w:w="1020" w:type="dxa"/>
            <w:vMerge/>
          </w:tcPr>
          <w:p w:rsidR="00C34CC9" w:rsidRDefault="00C34CC9"/>
        </w:tc>
        <w:tc>
          <w:tcPr>
            <w:tcW w:w="1134" w:type="dxa"/>
          </w:tcPr>
          <w:p w:rsidR="00C34CC9" w:rsidRDefault="00C34CC9">
            <w:pPr>
              <w:pStyle w:val="ConsPlusNormal"/>
              <w:jc w:val="center"/>
            </w:pPr>
            <w:r>
              <w:t>2016 г.</w:t>
            </w:r>
          </w:p>
        </w:tc>
        <w:tc>
          <w:tcPr>
            <w:tcW w:w="1134" w:type="dxa"/>
          </w:tcPr>
          <w:p w:rsidR="00C34CC9" w:rsidRDefault="00C34CC9">
            <w:pPr>
              <w:pStyle w:val="ConsPlusNormal"/>
              <w:jc w:val="center"/>
            </w:pPr>
            <w:r>
              <w:t>2017 г.</w:t>
            </w:r>
          </w:p>
        </w:tc>
        <w:tc>
          <w:tcPr>
            <w:tcW w:w="1134" w:type="dxa"/>
          </w:tcPr>
          <w:p w:rsidR="00C34CC9" w:rsidRDefault="00C34CC9">
            <w:pPr>
              <w:pStyle w:val="ConsPlusNormal"/>
              <w:jc w:val="center"/>
            </w:pPr>
            <w:r>
              <w:t>2018 г.</w:t>
            </w:r>
          </w:p>
        </w:tc>
        <w:tc>
          <w:tcPr>
            <w:tcW w:w="1134" w:type="dxa"/>
          </w:tcPr>
          <w:p w:rsidR="00C34CC9" w:rsidRDefault="00C34CC9">
            <w:pPr>
              <w:pStyle w:val="ConsPlusNormal"/>
              <w:jc w:val="center"/>
            </w:pPr>
            <w:r>
              <w:t>2019 г.</w:t>
            </w:r>
          </w:p>
        </w:tc>
        <w:tc>
          <w:tcPr>
            <w:tcW w:w="1134" w:type="dxa"/>
          </w:tcPr>
          <w:p w:rsidR="00C34CC9" w:rsidRDefault="00C34CC9">
            <w:pPr>
              <w:pStyle w:val="ConsPlusNormal"/>
              <w:jc w:val="center"/>
            </w:pPr>
            <w:r>
              <w:t>2020 г.</w:t>
            </w:r>
          </w:p>
        </w:tc>
      </w:tr>
      <w:tr w:rsidR="00C34CC9">
        <w:tc>
          <w:tcPr>
            <w:tcW w:w="567" w:type="dxa"/>
          </w:tcPr>
          <w:p w:rsidR="00C34CC9" w:rsidRDefault="00C34CC9">
            <w:pPr>
              <w:pStyle w:val="ConsPlusNormal"/>
              <w:jc w:val="center"/>
            </w:pPr>
            <w:r>
              <w:t>1</w:t>
            </w:r>
          </w:p>
        </w:tc>
        <w:tc>
          <w:tcPr>
            <w:tcW w:w="1814" w:type="dxa"/>
          </w:tcPr>
          <w:p w:rsidR="00C34CC9" w:rsidRDefault="00C34CC9">
            <w:pPr>
              <w:pStyle w:val="ConsPlusNormal"/>
              <w:jc w:val="center"/>
            </w:pPr>
            <w:r>
              <w:t>2</w:t>
            </w:r>
          </w:p>
        </w:tc>
        <w:tc>
          <w:tcPr>
            <w:tcW w:w="1020" w:type="dxa"/>
          </w:tcPr>
          <w:p w:rsidR="00C34CC9" w:rsidRDefault="00C34CC9">
            <w:pPr>
              <w:pStyle w:val="ConsPlusNormal"/>
              <w:jc w:val="center"/>
            </w:pPr>
            <w:r>
              <w:t>3</w:t>
            </w:r>
          </w:p>
        </w:tc>
        <w:tc>
          <w:tcPr>
            <w:tcW w:w="1134" w:type="dxa"/>
          </w:tcPr>
          <w:p w:rsidR="00C34CC9" w:rsidRDefault="00C34CC9">
            <w:pPr>
              <w:pStyle w:val="ConsPlusNormal"/>
              <w:jc w:val="center"/>
            </w:pPr>
            <w:r>
              <w:t>4</w:t>
            </w:r>
          </w:p>
        </w:tc>
        <w:tc>
          <w:tcPr>
            <w:tcW w:w="1134" w:type="dxa"/>
          </w:tcPr>
          <w:p w:rsidR="00C34CC9" w:rsidRDefault="00C34CC9">
            <w:pPr>
              <w:pStyle w:val="ConsPlusNormal"/>
              <w:jc w:val="center"/>
            </w:pPr>
            <w:r>
              <w:t>5</w:t>
            </w:r>
          </w:p>
        </w:tc>
        <w:tc>
          <w:tcPr>
            <w:tcW w:w="1134" w:type="dxa"/>
          </w:tcPr>
          <w:p w:rsidR="00C34CC9" w:rsidRDefault="00C34CC9">
            <w:pPr>
              <w:pStyle w:val="ConsPlusNormal"/>
              <w:jc w:val="center"/>
            </w:pPr>
            <w:r>
              <w:t>6</w:t>
            </w:r>
          </w:p>
        </w:tc>
        <w:tc>
          <w:tcPr>
            <w:tcW w:w="1134" w:type="dxa"/>
          </w:tcPr>
          <w:p w:rsidR="00C34CC9" w:rsidRDefault="00C34CC9">
            <w:pPr>
              <w:pStyle w:val="ConsPlusNormal"/>
              <w:jc w:val="center"/>
            </w:pPr>
            <w:r>
              <w:t>7</w:t>
            </w:r>
          </w:p>
        </w:tc>
        <w:tc>
          <w:tcPr>
            <w:tcW w:w="1134" w:type="dxa"/>
          </w:tcPr>
          <w:p w:rsidR="00C34CC9" w:rsidRDefault="00C34CC9">
            <w:pPr>
              <w:pStyle w:val="ConsPlusNormal"/>
              <w:jc w:val="center"/>
            </w:pPr>
            <w:r>
              <w:t>8</w:t>
            </w:r>
          </w:p>
        </w:tc>
      </w:tr>
      <w:tr w:rsidR="00C34CC9">
        <w:tc>
          <w:tcPr>
            <w:tcW w:w="567" w:type="dxa"/>
          </w:tcPr>
          <w:p w:rsidR="00C34CC9" w:rsidRDefault="00C34CC9">
            <w:pPr>
              <w:pStyle w:val="ConsPlusNormal"/>
              <w:jc w:val="center"/>
            </w:pPr>
            <w:r>
              <w:t>1</w:t>
            </w:r>
          </w:p>
        </w:tc>
        <w:tc>
          <w:tcPr>
            <w:tcW w:w="1814" w:type="dxa"/>
          </w:tcPr>
          <w:p w:rsidR="00C34CC9" w:rsidRDefault="00C34CC9">
            <w:pPr>
              <w:pStyle w:val="ConsPlusNormal"/>
              <w:jc w:val="center"/>
            </w:pPr>
            <w:r>
              <w:t>Электрическая энергия</w:t>
            </w:r>
          </w:p>
        </w:tc>
        <w:tc>
          <w:tcPr>
            <w:tcW w:w="1020" w:type="dxa"/>
          </w:tcPr>
          <w:p w:rsidR="00C34CC9" w:rsidRDefault="00C34CC9">
            <w:pPr>
              <w:pStyle w:val="ConsPlusNormal"/>
              <w:jc w:val="center"/>
            </w:pPr>
            <w:r>
              <w:t>кВт*ч/кв. м</w:t>
            </w:r>
          </w:p>
        </w:tc>
        <w:tc>
          <w:tcPr>
            <w:tcW w:w="1134" w:type="dxa"/>
          </w:tcPr>
          <w:p w:rsidR="00C34CC9" w:rsidRDefault="00C34CC9">
            <w:pPr>
              <w:pStyle w:val="ConsPlusNormal"/>
              <w:jc w:val="center"/>
            </w:pPr>
            <w:r>
              <w:t>73,70</w:t>
            </w:r>
          </w:p>
        </w:tc>
        <w:tc>
          <w:tcPr>
            <w:tcW w:w="1134" w:type="dxa"/>
          </w:tcPr>
          <w:p w:rsidR="00C34CC9" w:rsidRDefault="00C34CC9">
            <w:pPr>
              <w:pStyle w:val="ConsPlusNormal"/>
              <w:jc w:val="center"/>
            </w:pPr>
            <w:r>
              <w:t>73,70</w:t>
            </w:r>
          </w:p>
        </w:tc>
        <w:tc>
          <w:tcPr>
            <w:tcW w:w="1134" w:type="dxa"/>
          </w:tcPr>
          <w:p w:rsidR="00C34CC9" w:rsidRDefault="00C34CC9">
            <w:pPr>
              <w:pStyle w:val="ConsPlusNormal"/>
              <w:jc w:val="center"/>
            </w:pPr>
            <w:r>
              <w:t>72,38</w:t>
            </w:r>
          </w:p>
        </w:tc>
        <w:tc>
          <w:tcPr>
            <w:tcW w:w="1134" w:type="dxa"/>
          </w:tcPr>
          <w:p w:rsidR="00C34CC9" w:rsidRDefault="00C34CC9">
            <w:pPr>
              <w:pStyle w:val="ConsPlusNormal"/>
              <w:jc w:val="center"/>
            </w:pPr>
            <w:r>
              <w:t>72,38</w:t>
            </w:r>
          </w:p>
        </w:tc>
        <w:tc>
          <w:tcPr>
            <w:tcW w:w="1134" w:type="dxa"/>
          </w:tcPr>
          <w:p w:rsidR="00C34CC9" w:rsidRDefault="00C34CC9">
            <w:pPr>
              <w:pStyle w:val="ConsPlusNormal"/>
              <w:jc w:val="center"/>
            </w:pPr>
            <w:r>
              <w:t>70,31</w:t>
            </w:r>
          </w:p>
        </w:tc>
      </w:tr>
      <w:tr w:rsidR="00C34CC9">
        <w:tc>
          <w:tcPr>
            <w:tcW w:w="567" w:type="dxa"/>
          </w:tcPr>
          <w:p w:rsidR="00C34CC9" w:rsidRDefault="00C34CC9">
            <w:pPr>
              <w:pStyle w:val="ConsPlusNormal"/>
              <w:jc w:val="center"/>
            </w:pPr>
            <w:r>
              <w:t>2</w:t>
            </w:r>
          </w:p>
        </w:tc>
        <w:tc>
          <w:tcPr>
            <w:tcW w:w="1814" w:type="dxa"/>
          </w:tcPr>
          <w:p w:rsidR="00C34CC9" w:rsidRDefault="00C34CC9">
            <w:pPr>
              <w:pStyle w:val="ConsPlusNormal"/>
              <w:jc w:val="center"/>
            </w:pPr>
            <w:r>
              <w:t>Тепловая энергия</w:t>
            </w:r>
          </w:p>
        </w:tc>
        <w:tc>
          <w:tcPr>
            <w:tcW w:w="1020" w:type="dxa"/>
          </w:tcPr>
          <w:p w:rsidR="00C34CC9" w:rsidRDefault="00C34CC9">
            <w:pPr>
              <w:pStyle w:val="ConsPlusNormal"/>
              <w:jc w:val="center"/>
            </w:pPr>
            <w:r>
              <w:t xml:space="preserve">Гкал/кв. </w:t>
            </w:r>
            <w:r>
              <w:lastRenderedPageBreak/>
              <w:t>м</w:t>
            </w:r>
          </w:p>
        </w:tc>
        <w:tc>
          <w:tcPr>
            <w:tcW w:w="1134" w:type="dxa"/>
          </w:tcPr>
          <w:p w:rsidR="00C34CC9" w:rsidRDefault="00C34CC9">
            <w:pPr>
              <w:pStyle w:val="ConsPlusNormal"/>
              <w:jc w:val="center"/>
            </w:pPr>
            <w:r>
              <w:lastRenderedPageBreak/>
              <w:t>0,185</w:t>
            </w:r>
          </w:p>
        </w:tc>
        <w:tc>
          <w:tcPr>
            <w:tcW w:w="1134" w:type="dxa"/>
          </w:tcPr>
          <w:p w:rsidR="00C34CC9" w:rsidRDefault="00C34CC9">
            <w:pPr>
              <w:pStyle w:val="ConsPlusNormal"/>
              <w:jc w:val="center"/>
            </w:pPr>
            <w:r>
              <w:t>0,189</w:t>
            </w:r>
          </w:p>
        </w:tc>
        <w:tc>
          <w:tcPr>
            <w:tcW w:w="1134" w:type="dxa"/>
          </w:tcPr>
          <w:p w:rsidR="00C34CC9" w:rsidRDefault="00C34CC9">
            <w:pPr>
              <w:pStyle w:val="ConsPlusNormal"/>
              <w:jc w:val="center"/>
            </w:pPr>
            <w:r>
              <w:t>0,189</w:t>
            </w:r>
          </w:p>
        </w:tc>
        <w:tc>
          <w:tcPr>
            <w:tcW w:w="1134" w:type="dxa"/>
          </w:tcPr>
          <w:p w:rsidR="00C34CC9" w:rsidRDefault="00C34CC9">
            <w:pPr>
              <w:pStyle w:val="ConsPlusNormal"/>
              <w:jc w:val="center"/>
            </w:pPr>
            <w:r>
              <w:t>0,184</w:t>
            </w:r>
          </w:p>
        </w:tc>
        <w:tc>
          <w:tcPr>
            <w:tcW w:w="1134" w:type="dxa"/>
          </w:tcPr>
          <w:p w:rsidR="00C34CC9" w:rsidRDefault="00C34CC9">
            <w:pPr>
              <w:pStyle w:val="ConsPlusNormal"/>
              <w:jc w:val="center"/>
            </w:pPr>
            <w:r>
              <w:t>0,177</w:t>
            </w:r>
          </w:p>
        </w:tc>
      </w:tr>
      <w:tr w:rsidR="00C34CC9">
        <w:tc>
          <w:tcPr>
            <w:tcW w:w="567" w:type="dxa"/>
          </w:tcPr>
          <w:p w:rsidR="00C34CC9" w:rsidRDefault="00C34CC9">
            <w:pPr>
              <w:pStyle w:val="ConsPlusNormal"/>
              <w:jc w:val="center"/>
            </w:pPr>
            <w:r>
              <w:lastRenderedPageBreak/>
              <w:t>3</w:t>
            </w:r>
          </w:p>
        </w:tc>
        <w:tc>
          <w:tcPr>
            <w:tcW w:w="1814" w:type="dxa"/>
          </w:tcPr>
          <w:p w:rsidR="00C34CC9" w:rsidRDefault="00C34CC9">
            <w:pPr>
              <w:pStyle w:val="ConsPlusNormal"/>
              <w:jc w:val="center"/>
            </w:pPr>
            <w:r>
              <w:t>Вода ХВС</w:t>
            </w:r>
          </w:p>
        </w:tc>
        <w:tc>
          <w:tcPr>
            <w:tcW w:w="1020" w:type="dxa"/>
          </w:tcPr>
          <w:p w:rsidR="00C34CC9" w:rsidRDefault="00C34CC9">
            <w:pPr>
              <w:pStyle w:val="ConsPlusNormal"/>
              <w:jc w:val="center"/>
            </w:pPr>
            <w:r>
              <w:t>куб, м/чел</w:t>
            </w:r>
          </w:p>
        </w:tc>
        <w:tc>
          <w:tcPr>
            <w:tcW w:w="1134" w:type="dxa"/>
          </w:tcPr>
          <w:p w:rsidR="00C34CC9" w:rsidRDefault="00C34CC9">
            <w:pPr>
              <w:pStyle w:val="ConsPlusNormal"/>
              <w:jc w:val="center"/>
            </w:pPr>
            <w:r>
              <w:t>8,448</w:t>
            </w:r>
          </w:p>
        </w:tc>
        <w:tc>
          <w:tcPr>
            <w:tcW w:w="1134" w:type="dxa"/>
          </w:tcPr>
          <w:p w:rsidR="00C34CC9" w:rsidRDefault="00C34CC9">
            <w:pPr>
              <w:pStyle w:val="ConsPlusNormal"/>
              <w:jc w:val="center"/>
            </w:pPr>
            <w:r>
              <w:t>8,447</w:t>
            </w:r>
          </w:p>
        </w:tc>
        <w:tc>
          <w:tcPr>
            <w:tcW w:w="1134" w:type="dxa"/>
          </w:tcPr>
          <w:p w:rsidR="00C34CC9" w:rsidRDefault="00C34CC9">
            <w:pPr>
              <w:pStyle w:val="ConsPlusNormal"/>
              <w:jc w:val="center"/>
            </w:pPr>
            <w:r>
              <w:t>8,446</w:t>
            </w:r>
          </w:p>
        </w:tc>
        <w:tc>
          <w:tcPr>
            <w:tcW w:w="1134" w:type="dxa"/>
          </w:tcPr>
          <w:p w:rsidR="00C34CC9" w:rsidRDefault="00C34CC9">
            <w:pPr>
              <w:pStyle w:val="ConsPlusNormal"/>
              <w:jc w:val="center"/>
            </w:pPr>
            <w:r>
              <w:t>8,445</w:t>
            </w:r>
          </w:p>
        </w:tc>
        <w:tc>
          <w:tcPr>
            <w:tcW w:w="1134" w:type="dxa"/>
          </w:tcPr>
          <w:p w:rsidR="00C34CC9" w:rsidRDefault="00C34CC9">
            <w:pPr>
              <w:pStyle w:val="ConsPlusNormal"/>
              <w:jc w:val="center"/>
            </w:pPr>
            <w:r>
              <w:t>8,444</w:t>
            </w:r>
          </w:p>
        </w:tc>
      </w:tr>
    </w:tbl>
    <w:p w:rsidR="00C34CC9" w:rsidRDefault="00C34CC9">
      <w:pPr>
        <w:pStyle w:val="ConsPlusNormal"/>
        <w:jc w:val="both"/>
      </w:pPr>
    </w:p>
    <w:p w:rsidR="00C34CC9" w:rsidRDefault="00C34CC9">
      <w:pPr>
        <w:pStyle w:val="ConsPlusNormal"/>
        <w:jc w:val="both"/>
      </w:pPr>
      <w:r>
        <w:t xml:space="preserve">(п. 6.2.4 введен </w:t>
      </w:r>
      <w:hyperlink r:id="rId142" w:history="1">
        <w:r>
          <w:rPr>
            <w:color w:val="0000FF"/>
          </w:rPr>
          <w:t>постановлением</w:t>
        </w:r>
      </w:hyperlink>
      <w:r>
        <w:t xml:space="preserve"> Правительства ХМАО - Югры от 23.06.2017 N 243-п)</w:t>
      </w:r>
    </w:p>
    <w:p w:rsidR="00C34CC9" w:rsidRDefault="00C34CC9">
      <w:pPr>
        <w:pStyle w:val="ConsPlusNormal"/>
        <w:jc w:val="both"/>
      </w:pPr>
    </w:p>
    <w:p w:rsidR="00C34CC9" w:rsidRDefault="00C34CC9">
      <w:pPr>
        <w:pStyle w:val="ConsPlusNormal"/>
        <w:ind w:firstLine="540"/>
        <w:jc w:val="both"/>
      </w:pPr>
      <w:r>
        <w:t xml:space="preserve">7. В рамках </w:t>
      </w:r>
      <w:hyperlink w:anchor="P4102" w:history="1">
        <w:r>
          <w:rPr>
            <w:color w:val="0000FF"/>
          </w:rPr>
          <w:t>подпрограммы VII</w:t>
        </w:r>
      </w:hyperlink>
      <w:r>
        <w:t xml:space="preserve"> "Обеспечение деятельности органов государственной власти по осуществлению регионального государственного надзора в сфере безопасности при использовании тракторов, самоходных машин, других видов техники, аттракционов, контроля за осуществлением перевозок пассажиров и багажа легковым такси" предусмотрена задача "Обеспечение безопасности жизни, здоровья и имущества людей, охраны окружающей среды при эксплуатации тракторов, самоходных дорожно-строительных машин, аттракционов и других видов техники.</w:t>
      </w:r>
    </w:p>
    <w:p w:rsidR="00C34CC9" w:rsidRDefault="00C34CC9">
      <w:pPr>
        <w:pStyle w:val="ConsPlusNormal"/>
        <w:jc w:val="both"/>
      </w:pPr>
      <w:r>
        <w:t xml:space="preserve">(в ред. </w:t>
      </w:r>
      <w:hyperlink r:id="rId143" w:history="1">
        <w:r>
          <w:rPr>
            <w:color w:val="0000FF"/>
          </w:rPr>
          <w:t>постановления</w:t>
        </w:r>
      </w:hyperlink>
      <w:r>
        <w:t xml:space="preserve"> Правительства ХМАО - Югры от 06.05.2016 N 139-п)</w:t>
      </w:r>
    </w:p>
    <w:p w:rsidR="00C34CC9" w:rsidRDefault="00C34CC9">
      <w:pPr>
        <w:pStyle w:val="ConsPlusNormal"/>
        <w:spacing w:before="220"/>
        <w:ind w:firstLine="540"/>
        <w:jc w:val="both"/>
      </w:pPr>
      <w:r>
        <w:t xml:space="preserve">Показателями указанной задачи </w:t>
      </w:r>
      <w:hyperlink w:anchor="P4102" w:history="1">
        <w:r>
          <w:rPr>
            <w:color w:val="0000FF"/>
          </w:rPr>
          <w:t>подпрограммы VII</w:t>
        </w:r>
      </w:hyperlink>
      <w:r>
        <w:t xml:space="preserve"> являются:</w:t>
      </w:r>
    </w:p>
    <w:p w:rsidR="00C34CC9" w:rsidRDefault="00C34CC9">
      <w:pPr>
        <w:pStyle w:val="ConsPlusNormal"/>
        <w:spacing w:before="220"/>
        <w:ind w:firstLine="540"/>
        <w:jc w:val="both"/>
      </w:pPr>
      <w:r>
        <w:t>1) Увеличение количества зарегистрированной поднадзорной техники с 78609 ед. до 81900 ед.</w:t>
      </w:r>
    </w:p>
    <w:p w:rsidR="00C34CC9" w:rsidRDefault="00C34CC9">
      <w:pPr>
        <w:pStyle w:val="ConsPlusNormal"/>
        <w:jc w:val="both"/>
      </w:pPr>
      <w:r>
        <w:t xml:space="preserve">(в ред. </w:t>
      </w:r>
      <w:hyperlink r:id="rId144" w:history="1">
        <w:r>
          <w:rPr>
            <w:color w:val="0000FF"/>
          </w:rPr>
          <w:t>постановления</w:t>
        </w:r>
      </w:hyperlink>
      <w:r>
        <w:t xml:space="preserve"> Правительства ХМАО - Югры от 03.11.2016 N 440-п)</w:t>
      </w:r>
    </w:p>
    <w:p w:rsidR="00C34CC9" w:rsidRDefault="00C34CC9">
      <w:pPr>
        <w:pStyle w:val="ConsPlusNormal"/>
        <w:spacing w:before="220"/>
        <w:ind w:firstLine="540"/>
        <w:jc w:val="both"/>
      </w:pPr>
      <w:r>
        <w:t>Расчет показателя производится по формуле:</w:t>
      </w:r>
    </w:p>
    <w:p w:rsidR="00C34CC9" w:rsidRDefault="00C34CC9">
      <w:pPr>
        <w:pStyle w:val="ConsPlusNormal"/>
        <w:jc w:val="both"/>
      </w:pPr>
    </w:p>
    <w:p w:rsidR="00C34CC9" w:rsidRDefault="00C34CC9">
      <w:pPr>
        <w:pStyle w:val="ConsPlusNormal"/>
        <w:jc w:val="center"/>
      </w:pPr>
      <w:r>
        <w:t>З т = З т базис * 102%,</w:t>
      </w:r>
    </w:p>
    <w:p w:rsidR="00C34CC9" w:rsidRDefault="00C34CC9">
      <w:pPr>
        <w:pStyle w:val="ConsPlusNormal"/>
        <w:jc w:val="both"/>
      </w:pPr>
    </w:p>
    <w:p w:rsidR="00C34CC9" w:rsidRDefault="00C34CC9">
      <w:pPr>
        <w:pStyle w:val="ConsPlusNormal"/>
        <w:ind w:firstLine="540"/>
        <w:jc w:val="both"/>
      </w:pPr>
      <w:r>
        <w:t>где:</w:t>
      </w:r>
    </w:p>
    <w:p w:rsidR="00C34CC9" w:rsidRDefault="00C34CC9">
      <w:pPr>
        <w:pStyle w:val="ConsPlusNormal"/>
        <w:spacing w:before="220"/>
        <w:ind w:firstLine="540"/>
        <w:jc w:val="both"/>
      </w:pPr>
      <w:r>
        <w:t>З т - количество зарегистрированной поднадзорной техники, единиц;</w:t>
      </w:r>
    </w:p>
    <w:p w:rsidR="00C34CC9" w:rsidRDefault="00C34CC9">
      <w:pPr>
        <w:pStyle w:val="ConsPlusNormal"/>
        <w:spacing w:before="220"/>
        <w:ind w:firstLine="540"/>
        <w:jc w:val="both"/>
      </w:pPr>
      <w:r>
        <w:t>З т базис - количество зарегистрированной поднадзорной техники на начало периода реализации государственной программы, единиц;</w:t>
      </w:r>
    </w:p>
    <w:p w:rsidR="00C34CC9" w:rsidRDefault="00C34CC9">
      <w:pPr>
        <w:pStyle w:val="ConsPlusNormal"/>
        <w:spacing w:before="220"/>
        <w:ind w:firstLine="540"/>
        <w:jc w:val="both"/>
      </w:pPr>
      <w:r>
        <w:t>102% - прогнозный темп роста на период реализации государственной программы.</w:t>
      </w:r>
    </w:p>
    <w:p w:rsidR="00C34CC9" w:rsidRDefault="00C34CC9">
      <w:pPr>
        <w:pStyle w:val="ConsPlusNormal"/>
        <w:spacing w:before="220"/>
        <w:ind w:firstLine="540"/>
        <w:jc w:val="both"/>
      </w:pPr>
      <w:r>
        <w:t>2) Увеличение количества зарегистрированных аттракционов с 297 ед. до 380 ед.</w:t>
      </w:r>
    </w:p>
    <w:p w:rsidR="00C34CC9" w:rsidRDefault="00C34CC9">
      <w:pPr>
        <w:pStyle w:val="ConsPlusNormal"/>
        <w:spacing w:before="220"/>
        <w:ind w:firstLine="540"/>
        <w:jc w:val="both"/>
      </w:pPr>
      <w:r>
        <w:t>Расчет показателя производится по формуле:</w:t>
      </w:r>
    </w:p>
    <w:p w:rsidR="00C34CC9" w:rsidRDefault="00C34CC9">
      <w:pPr>
        <w:pStyle w:val="ConsPlusNormal"/>
        <w:jc w:val="both"/>
      </w:pPr>
    </w:p>
    <w:p w:rsidR="00C34CC9" w:rsidRDefault="00C34CC9">
      <w:pPr>
        <w:pStyle w:val="ConsPlusNormal"/>
        <w:jc w:val="center"/>
      </w:pPr>
      <w:r>
        <w:t>З а = З а базис * 109%,</w:t>
      </w:r>
    </w:p>
    <w:p w:rsidR="00C34CC9" w:rsidRDefault="00C34CC9">
      <w:pPr>
        <w:pStyle w:val="ConsPlusNormal"/>
        <w:jc w:val="both"/>
      </w:pPr>
    </w:p>
    <w:p w:rsidR="00C34CC9" w:rsidRDefault="00C34CC9">
      <w:pPr>
        <w:pStyle w:val="ConsPlusNormal"/>
        <w:ind w:firstLine="540"/>
        <w:jc w:val="both"/>
      </w:pPr>
      <w:r>
        <w:t>где:</w:t>
      </w:r>
    </w:p>
    <w:p w:rsidR="00C34CC9" w:rsidRDefault="00C34CC9">
      <w:pPr>
        <w:pStyle w:val="ConsPlusNormal"/>
        <w:spacing w:before="220"/>
        <w:ind w:firstLine="540"/>
        <w:jc w:val="both"/>
      </w:pPr>
      <w:r>
        <w:t>З а - количество зарегистрированных аттракционов, единиц;</w:t>
      </w:r>
    </w:p>
    <w:p w:rsidR="00C34CC9" w:rsidRDefault="00C34CC9">
      <w:pPr>
        <w:pStyle w:val="ConsPlusNormal"/>
        <w:spacing w:before="220"/>
        <w:ind w:firstLine="540"/>
        <w:jc w:val="both"/>
      </w:pPr>
      <w:r>
        <w:t>З а базис - количество зарегистрированных аттракционов на начало периода реализации государственной программы, единиц;</w:t>
      </w:r>
    </w:p>
    <w:p w:rsidR="00C34CC9" w:rsidRDefault="00C34CC9">
      <w:pPr>
        <w:pStyle w:val="ConsPlusNormal"/>
        <w:spacing w:before="220"/>
        <w:ind w:firstLine="540"/>
        <w:jc w:val="both"/>
      </w:pPr>
      <w:r>
        <w:t>109% - прогнозный темп роста на период реализации государственной программы.</w:t>
      </w:r>
    </w:p>
    <w:p w:rsidR="00C34CC9" w:rsidRDefault="00C34CC9">
      <w:pPr>
        <w:pStyle w:val="ConsPlusNormal"/>
        <w:spacing w:before="220"/>
        <w:ind w:firstLine="540"/>
        <w:jc w:val="both"/>
      </w:pPr>
      <w:r>
        <w:t xml:space="preserve">3) - 4) Утратили силу с 1 января 2017 года. - </w:t>
      </w:r>
      <w:hyperlink r:id="rId145" w:history="1">
        <w:r>
          <w:rPr>
            <w:color w:val="0000FF"/>
          </w:rPr>
          <w:t>Постановление</w:t>
        </w:r>
      </w:hyperlink>
      <w:r>
        <w:t xml:space="preserve"> Правительства ХМАО - Югры от 03.11.2016 N 440-п.</w:t>
      </w:r>
    </w:p>
    <w:p w:rsidR="00C34CC9" w:rsidRDefault="00C34CC9">
      <w:pPr>
        <w:pStyle w:val="ConsPlusNormal"/>
        <w:spacing w:before="220"/>
        <w:ind w:firstLine="540"/>
        <w:jc w:val="both"/>
      </w:pPr>
      <w:r>
        <w:t xml:space="preserve">8. Утратил силу с 1 января 2017 года. - </w:t>
      </w:r>
      <w:hyperlink r:id="rId146" w:history="1">
        <w:r>
          <w:rPr>
            <w:color w:val="0000FF"/>
          </w:rPr>
          <w:t>Постановление</w:t>
        </w:r>
      </w:hyperlink>
      <w:r>
        <w:t xml:space="preserve"> Правительства ХМАО - Югры от 03.11.2016 N 440-п.</w:t>
      </w:r>
    </w:p>
    <w:p w:rsidR="00C34CC9" w:rsidRDefault="00C34CC9">
      <w:pPr>
        <w:pStyle w:val="ConsPlusNormal"/>
        <w:spacing w:before="220"/>
        <w:ind w:firstLine="540"/>
        <w:jc w:val="both"/>
      </w:pPr>
      <w:r>
        <w:lastRenderedPageBreak/>
        <w:t xml:space="preserve">9. В рамках </w:t>
      </w:r>
      <w:hyperlink w:anchor="P4146" w:history="1">
        <w:r>
          <w:rPr>
            <w:color w:val="0000FF"/>
          </w:rPr>
          <w:t>подпрограммы VIII</w:t>
        </w:r>
      </w:hyperlink>
      <w:r>
        <w:t xml:space="preserve"> "Перевод автотранспорта на использование газомоторного топлива" предусмотрена задача "Модернизация материально-технической базы объектов использования газомоторного топлива".</w:t>
      </w:r>
    </w:p>
    <w:p w:rsidR="00C34CC9" w:rsidRDefault="00C34CC9">
      <w:pPr>
        <w:pStyle w:val="ConsPlusNormal"/>
        <w:jc w:val="both"/>
      </w:pPr>
      <w:r>
        <w:t xml:space="preserve">(в ред. </w:t>
      </w:r>
      <w:hyperlink r:id="rId147" w:history="1">
        <w:r>
          <w:rPr>
            <w:color w:val="0000FF"/>
          </w:rPr>
          <w:t>постановления</w:t>
        </w:r>
      </w:hyperlink>
      <w:r>
        <w:t xml:space="preserve"> Правительства ХМАО - Югры от 03.11.2016 N 440-п)</w:t>
      </w:r>
    </w:p>
    <w:p w:rsidR="00C34CC9" w:rsidRDefault="00C34CC9">
      <w:pPr>
        <w:pStyle w:val="ConsPlusNormal"/>
        <w:spacing w:before="220"/>
        <w:ind w:firstLine="540"/>
        <w:jc w:val="both"/>
      </w:pPr>
      <w:r>
        <w:t>Показателями указанной задачи являются:</w:t>
      </w:r>
    </w:p>
    <w:p w:rsidR="00C34CC9" w:rsidRDefault="00C34CC9">
      <w:pPr>
        <w:pStyle w:val="ConsPlusNormal"/>
        <w:spacing w:before="220"/>
        <w:ind w:firstLine="540"/>
        <w:jc w:val="both"/>
      </w:pPr>
      <w:r>
        <w:t>1) объем реализации компримированного природного газа (КПГ) с 5,68 млн. кубометров/год до 10,78 млн. кубометров/год.</w:t>
      </w:r>
    </w:p>
    <w:p w:rsidR="00C34CC9" w:rsidRDefault="00C34CC9">
      <w:pPr>
        <w:pStyle w:val="ConsPlusNormal"/>
        <w:spacing w:before="220"/>
        <w:ind w:firstLine="540"/>
        <w:jc w:val="both"/>
      </w:pPr>
      <w:r>
        <w:t>Данный показатель определяется по результатам мониторинга автомобильных газонаполнительных компрессорных станций, расположенных на территории автономного округа.</w:t>
      </w:r>
    </w:p>
    <w:p w:rsidR="00C34CC9" w:rsidRDefault="00C34CC9">
      <w:pPr>
        <w:pStyle w:val="ConsPlusNormal"/>
        <w:spacing w:before="220"/>
        <w:ind w:firstLine="540"/>
        <w:jc w:val="both"/>
      </w:pPr>
      <w:r>
        <w:t xml:space="preserve">2) Утратил силу с 1 января 2017 года. - </w:t>
      </w:r>
      <w:hyperlink r:id="rId148" w:history="1">
        <w:r>
          <w:rPr>
            <w:color w:val="0000FF"/>
          </w:rPr>
          <w:t>Постановление</w:t>
        </w:r>
      </w:hyperlink>
      <w:r>
        <w:t xml:space="preserve"> Правительства ХМАО - Югры от 03.11.2016 N 440-п.</w:t>
      </w:r>
    </w:p>
    <w:p w:rsidR="00C34CC9" w:rsidRDefault="00C34CC9">
      <w:pPr>
        <w:pStyle w:val="ConsPlusNormal"/>
        <w:spacing w:before="220"/>
        <w:ind w:firstLine="540"/>
        <w:jc w:val="both"/>
      </w:pPr>
      <w:r>
        <w:t xml:space="preserve">10. В рамках </w:t>
      </w:r>
      <w:hyperlink w:anchor="P4214" w:history="1">
        <w:r>
          <w:rPr>
            <w:color w:val="0000FF"/>
          </w:rPr>
          <w:t>подпрограммы IX</w:t>
        </w:r>
      </w:hyperlink>
      <w:r>
        <w:t xml:space="preserve"> "Содействие развитию авиации общего назначения (АОН) в Ханты-Мансийском автономном округе - Югре" предусмотрено решение следующих задач:</w:t>
      </w:r>
    </w:p>
    <w:p w:rsidR="00C34CC9" w:rsidRDefault="00C34CC9">
      <w:pPr>
        <w:pStyle w:val="ConsPlusNormal"/>
        <w:jc w:val="both"/>
      </w:pPr>
      <w:r>
        <w:t xml:space="preserve">(п. 10 введен </w:t>
      </w:r>
      <w:hyperlink r:id="rId149" w:history="1">
        <w:r>
          <w:rPr>
            <w:color w:val="0000FF"/>
          </w:rPr>
          <w:t>постановлением</w:t>
        </w:r>
      </w:hyperlink>
      <w:r>
        <w:t xml:space="preserve"> Правительства ХМАО - Югры от 06.05.2016 N 139-п; в ред. </w:t>
      </w:r>
      <w:hyperlink r:id="rId150" w:history="1">
        <w:r>
          <w:rPr>
            <w:color w:val="0000FF"/>
          </w:rPr>
          <w:t>постановления</w:t>
        </w:r>
      </w:hyperlink>
      <w:r>
        <w:t xml:space="preserve"> Правительства ХМАО - Югры от 03.11.2016 N 440-п)</w:t>
      </w:r>
    </w:p>
    <w:p w:rsidR="00C34CC9" w:rsidRDefault="00C34CC9">
      <w:pPr>
        <w:pStyle w:val="ConsPlusNormal"/>
        <w:spacing w:before="220"/>
        <w:ind w:firstLine="540"/>
        <w:jc w:val="both"/>
      </w:pPr>
      <w:r>
        <w:t>10.1. Обеспечение сохранения и развития аэродромов (вертодромов) и посадочных площадок, расположенных в административных границах автономного округа;</w:t>
      </w:r>
    </w:p>
    <w:p w:rsidR="00C34CC9" w:rsidRDefault="00C34CC9">
      <w:pPr>
        <w:pStyle w:val="ConsPlusNormal"/>
        <w:jc w:val="both"/>
      </w:pPr>
      <w:r>
        <w:t xml:space="preserve">(п. 10.1 введен </w:t>
      </w:r>
      <w:hyperlink r:id="rId151" w:history="1">
        <w:r>
          <w:rPr>
            <w:color w:val="0000FF"/>
          </w:rPr>
          <w:t>постановлением</w:t>
        </w:r>
      </w:hyperlink>
      <w:r>
        <w:t xml:space="preserve"> Правительства ХМАО - Югры от 06.05.2016 N 139-п)</w:t>
      </w:r>
    </w:p>
    <w:p w:rsidR="00C34CC9" w:rsidRDefault="00C34CC9">
      <w:pPr>
        <w:pStyle w:val="ConsPlusNormal"/>
        <w:spacing w:before="220"/>
        <w:ind w:firstLine="540"/>
        <w:jc w:val="both"/>
      </w:pPr>
      <w:r>
        <w:t>10.2. Расширение сферы применения авиации общего назначения за счет привлечения на добровольной основе к решению общественно значимых задач;</w:t>
      </w:r>
    </w:p>
    <w:p w:rsidR="00C34CC9" w:rsidRDefault="00C34CC9">
      <w:pPr>
        <w:pStyle w:val="ConsPlusNormal"/>
        <w:jc w:val="both"/>
      </w:pPr>
      <w:r>
        <w:t xml:space="preserve">(п. 10.2 введен </w:t>
      </w:r>
      <w:hyperlink r:id="rId152" w:history="1">
        <w:r>
          <w:rPr>
            <w:color w:val="0000FF"/>
          </w:rPr>
          <w:t>постановлением</w:t>
        </w:r>
      </w:hyperlink>
      <w:r>
        <w:t xml:space="preserve"> Правительства ХМАО - Югры от 06.05.2016 N 139-п)</w:t>
      </w:r>
    </w:p>
    <w:p w:rsidR="00C34CC9" w:rsidRDefault="00C34CC9">
      <w:pPr>
        <w:pStyle w:val="ConsPlusNormal"/>
        <w:spacing w:before="220"/>
        <w:ind w:firstLine="540"/>
        <w:jc w:val="both"/>
      </w:pPr>
      <w:r>
        <w:t>10.3. Создание условий и материально-технической базы для производства летательных аппаратов и агрегатов АОН.</w:t>
      </w:r>
    </w:p>
    <w:p w:rsidR="00C34CC9" w:rsidRDefault="00C34CC9">
      <w:pPr>
        <w:pStyle w:val="ConsPlusNormal"/>
        <w:spacing w:before="220"/>
        <w:ind w:firstLine="540"/>
        <w:jc w:val="both"/>
      </w:pPr>
      <w:r>
        <w:t xml:space="preserve">Показателями указанных задач </w:t>
      </w:r>
      <w:hyperlink w:anchor="P4214" w:history="1">
        <w:r>
          <w:rPr>
            <w:color w:val="0000FF"/>
          </w:rPr>
          <w:t>подпрограммы IX</w:t>
        </w:r>
      </w:hyperlink>
      <w:r>
        <w:t xml:space="preserve"> являются:</w:t>
      </w:r>
    </w:p>
    <w:p w:rsidR="00C34CC9" w:rsidRDefault="00C34CC9">
      <w:pPr>
        <w:pStyle w:val="ConsPlusNormal"/>
        <w:jc w:val="both"/>
      </w:pPr>
      <w:r>
        <w:t xml:space="preserve">(в ред. </w:t>
      </w:r>
      <w:hyperlink r:id="rId153" w:history="1">
        <w:r>
          <w:rPr>
            <w:color w:val="0000FF"/>
          </w:rPr>
          <w:t>постановления</w:t>
        </w:r>
      </w:hyperlink>
      <w:r>
        <w:t xml:space="preserve"> Правительства ХМАО - Югры от 03.11.2016 N 440-п)</w:t>
      </w:r>
    </w:p>
    <w:p w:rsidR="00C34CC9" w:rsidRDefault="00C34CC9">
      <w:pPr>
        <w:pStyle w:val="ConsPlusNormal"/>
        <w:spacing w:before="220"/>
        <w:ind w:firstLine="540"/>
        <w:jc w:val="both"/>
      </w:pPr>
      <w:r>
        <w:t>1) Увеличение подготовленных пилотов-любителей, авиационно-технического персонала с 7 до 15 чел.;</w:t>
      </w:r>
    </w:p>
    <w:p w:rsidR="00C34CC9" w:rsidRDefault="00C34CC9">
      <w:pPr>
        <w:pStyle w:val="ConsPlusNormal"/>
        <w:spacing w:before="220"/>
        <w:ind w:firstLine="540"/>
        <w:jc w:val="both"/>
      </w:pPr>
      <w:r>
        <w:t>2) Увеличение производства летательных аппаратов, воздушных судов с 2 до 10 шт.</w:t>
      </w:r>
    </w:p>
    <w:p w:rsidR="00C34CC9" w:rsidRDefault="00C34CC9">
      <w:pPr>
        <w:pStyle w:val="ConsPlusNormal"/>
        <w:jc w:val="both"/>
      </w:pPr>
      <w:r>
        <w:t xml:space="preserve">(п. 10.3 введен </w:t>
      </w:r>
      <w:hyperlink r:id="rId154" w:history="1">
        <w:r>
          <w:rPr>
            <w:color w:val="0000FF"/>
          </w:rPr>
          <w:t>постановлением</w:t>
        </w:r>
      </w:hyperlink>
      <w:r>
        <w:t xml:space="preserve"> Правительства ХМАО - Югры от 06.05.2016 N 139-п)</w:t>
      </w:r>
    </w:p>
    <w:p w:rsidR="00C34CC9" w:rsidRDefault="00C34CC9">
      <w:pPr>
        <w:pStyle w:val="ConsPlusNormal"/>
        <w:spacing w:before="220"/>
        <w:ind w:firstLine="540"/>
        <w:jc w:val="both"/>
      </w:pPr>
      <w:r>
        <w:t xml:space="preserve">Значения и динамика целевых показателей по годам приводятся в </w:t>
      </w:r>
      <w:hyperlink w:anchor="P2041" w:history="1">
        <w:r>
          <w:rPr>
            <w:color w:val="0000FF"/>
          </w:rPr>
          <w:t>таблице 3</w:t>
        </w:r>
      </w:hyperlink>
      <w:r>
        <w:t>.</w:t>
      </w:r>
    </w:p>
    <w:p w:rsidR="00C34CC9" w:rsidRDefault="00C34CC9">
      <w:pPr>
        <w:pStyle w:val="ConsPlusNormal"/>
        <w:jc w:val="both"/>
      </w:pPr>
    </w:p>
    <w:p w:rsidR="00C34CC9" w:rsidRDefault="00C34CC9">
      <w:pPr>
        <w:pStyle w:val="ConsPlusNormal"/>
        <w:jc w:val="center"/>
        <w:outlineLvl w:val="1"/>
      </w:pPr>
      <w:r>
        <w:t>Раздел 4. ХАРАКТЕРИСТИКА ОСНОВНЫХ МЕРОПРИЯТИЙ ПРОГРАММЫ</w:t>
      </w:r>
    </w:p>
    <w:p w:rsidR="00C34CC9" w:rsidRDefault="00C34CC9">
      <w:pPr>
        <w:pStyle w:val="ConsPlusNormal"/>
        <w:jc w:val="center"/>
      </w:pPr>
    </w:p>
    <w:p w:rsidR="00C34CC9" w:rsidRDefault="00C34CC9">
      <w:pPr>
        <w:pStyle w:val="ConsPlusNormal"/>
        <w:jc w:val="center"/>
      </w:pPr>
      <w:r>
        <w:t xml:space="preserve">(в ред. </w:t>
      </w:r>
      <w:hyperlink r:id="rId155" w:history="1">
        <w:r>
          <w:rPr>
            <w:color w:val="0000FF"/>
          </w:rPr>
          <w:t>постановления</w:t>
        </w:r>
      </w:hyperlink>
      <w:r>
        <w:t xml:space="preserve"> Правительства ХМАО - Югры</w:t>
      </w:r>
    </w:p>
    <w:p w:rsidR="00C34CC9" w:rsidRDefault="00C34CC9">
      <w:pPr>
        <w:pStyle w:val="ConsPlusNormal"/>
        <w:jc w:val="center"/>
      </w:pPr>
      <w:r>
        <w:t>от 03.11.2016 N 440-п)</w:t>
      </w:r>
    </w:p>
    <w:p w:rsidR="00C34CC9" w:rsidRDefault="00C34CC9">
      <w:pPr>
        <w:pStyle w:val="ConsPlusNormal"/>
        <w:jc w:val="both"/>
      </w:pPr>
    </w:p>
    <w:p w:rsidR="00C34CC9" w:rsidRDefault="00C34CC9">
      <w:pPr>
        <w:pStyle w:val="ConsPlusNormal"/>
        <w:ind w:firstLine="540"/>
        <w:jc w:val="both"/>
      </w:pPr>
      <w:r>
        <w:t xml:space="preserve">Мероприятия государственной программы приведены в </w:t>
      </w:r>
      <w:hyperlink w:anchor="P2186" w:history="1">
        <w:r>
          <w:rPr>
            <w:color w:val="0000FF"/>
          </w:rPr>
          <w:t>таблице 4</w:t>
        </w:r>
      </w:hyperlink>
      <w:r>
        <w:t>.</w:t>
      </w:r>
    </w:p>
    <w:p w:rsidR="00C34CC9" w:rsidRDefault="00C34CC9">
      <w:pPr>
        <w:pStyle w:val="ConsPlusNormal"/>
        <w:spacing w:before="220"/>
        <w:ind w:firstLine="540"/>
        <w:jc w:val="both"/>
      </w:pPr>
      <w:r>
        <w:t>Достижение поставленной цели и решение задач государственной программы предусмотрено посредством реализации комплекса мероприятий.</w:t>
      </w:r>
    </w:p>
    <w:p w:rsidR="00C34CC9" w:rsidRDefault="00C34CC9">
      <w:pPr>
        <w:pStyle w:val="ConsPlusNormal"/>
        <w:spacing w:before="220"/>
        <w:ind w:firstLine="540"/>
        <w:jc w:val="both"/>
      </w:pPr>
      <w:r>
        <w:t xml:space="preserve">1. На решение задач "Эффективная реализации единой государственной политики в сфере транспортного обслуживания населения и дорожной деятельности" и "Увеличение объемов применения инновационных продукций композитной отрасли, обеспечивающей снижение </w:t>
      </w:r>
      <w:r>
        <w:lastRenderedPageBreak/>
        <w:t xml:space="preserve">стоимости и увеличение сроков эксплуатации объектов транспортной инфраструктуры" направлен следующий комплекс основных мероприятий, предусмотренный </w:t>
      </w:r>
      <w:hyperlink w:anchor="P2214" w:history="1">
        <w:r>
          <w:rPr>
            <w:color w:val="0000FF"/>
          </w:rPr>
          <w:t>Подпрограммой I</w:t>
        </w:r>
      </w:hyperlink>
      <w:r>
        <w:t xml:space="preserve"> "Обеспечение деятельности органов государственной власти в сфере транспортного обслуживания населения и дорожного хозяйства":</w:t>
      </w:r>
    </w:p>
    <w:p w:rsidR="00C34CC9" w:rsidRDefault="00C34CC9">
      <w:pPr>
        <w:pStyle w:val="ConsPlusNormal"/>
        <w:spacing w:before="220"/>
        <w:ind w:firstLine="540"/>
        <w:jc w:val="both"/>
      </w:pPr>
      <w:r>
        <w:t>1.1. "Осуществление функций по реализации единой государственной политики в сфере транспортного обслуживания населения и дорожной деятельности".</w:t>
      </w:r>
    </w:p>
    <w:p w:rsidR="00C34CC9" w:rsidRDefault="00C34CC9">
      <w:pPr>
        <w:pStyle w:val="ConsPlusNormal"/>
        <w:spacing w:before="220"/>
        <w:ind w:firstLine="540"/>
        <w:jc w:val="both"/>
      </w:pPr>
      <w:r>
        <w:t>1.1.1. Организация проведения общественной экспертизы проектов нормативных правовых актов, принимаемых органами государственной власти по вопросам транспорта и дорожного хозяйства.</w:t>
      </w:r>
    </w:p>
    <w:p w:rsidR="00C34CC9" w:rsidRDefault="00C34CC9">
      <w:pPr>
        <w:pStyle w:val="ConsPlusNormal"/>
        <w:spacing w:before="220"/>
        <w:ind w:firstLine="540"/>
        <w:jc w:val="both"/>
      </w:pPr>
      <w:r>
        <w:t>Решение проблем эффективной организации дорожного движения и функционирования процесса перемещения людей и грузов по автомобильным дорогам, транспортного обслуживания населения требует урегулирования различных направлений деятельности, что может быть обеспечено проведением общественной экспертизы проектов нормативных правовых актов, принимаемых органами государственной власти автономного округа и затрагивающих сферу транспорта и дорожного хозяйства.</w:t>
      </w:r>
    </w:p>
    <w:p w:rsidR="00C34CC9" w:rsidRDefault="00C34CC9">
      <w:pPr>
        <w:pStyle w:val="ConsPlusNormal"/>
        <w:spacing w:before="220"/>
        <w:ind w:firstLine="540"/>
        <w:jc w:val="both"/>
      </w:pPr>
      <w:r>
        <w:t>1.1.2. Осуществление транспортного обслуживания населения автомобильным, железнодорожным, внутренним водным, воздушным транспортом в пригородном и межмуниципальном сообщении.</w:t>
      </w:r>
    </w:p>
    <w:p w:rsidR="00C34CC9" w:rsidRDefault="00C34CC9">
      <w:pPr>
        <w:pStyle w:val="ConsPlusNormal"/>
        <w:spacing w:before="220"/>
        <w:ind w:firstLine="540"/>
        <w:jc w:val="both"/>
      </w:pPr>
      <w:r>
        <w:t>Законодательством Российской Федерации организация транспортного обслуживания населения воздушным, водным, автомобильным транспортом, включая легковое такси, в межмуниципальном и пригородном сообщении и железнодорожным транспортом в пригородном сообщении отнесена к полномочиям органов государственной власти субъекта Российской Федерации. Обеспечение гарантированного транспортного обслуживания населения, доступности транспортных услуг для жителей автономного округа является основной задачей Депдорхоза и транспорта Югры.</w:t>
      </w:r>
    </w:p>
    <w:p w:rsidR="00C34CC9" w:rsidRDefault="00C34CC9">
      <w:pPr>
        <w:pStyle w:val="ConsPlusNormal"/>
        <w:spacing w:before="220"/>
        <w:ind w:firstLine="540"/>
        <w:jc w:val="both"/>
      </w:pPr>
      <w:r>
        <w:t>1.1.3. Осуществление регионального государственного надзора за сохранностью автомобильных дорог общего пользования регионального или межмуниципального значения.</w:t>
      </w:r>
    </w:p>
    <w:p w:rsidR="00C34CC9" w:rsidRDefault="00C34CC9">
      <w:pPr>
        <w:pStyle w:val="ConsPlusNormal"/>
        <w:spacing w:before="220"/>
        <w:ind w:firstLine="540"/>
        <w:jc w:val="both"/>
      </w:pPr>
      <w:r>
        <w:t>В целях реализации требований законодательства в области обеспечения сохранности автомобильных дорог общего пользования регионального и межмуниципального значения автономного округа осуществляется региональный государственный надзор. Предметом надзора является соблюдение пользователями автомобильных дорог в процессе осуществления их деятельности требований, установленных правилами пользования автомобильными дорогами, полосами отвода и придорожными полосами автомобильных дорог, требований обеспечения сохранности автомобильных дорог. Региональный государственный контроль (надзор) осуществляется путем проведения проверок на основании разрабатываемого ежегодного плана, согласованного с органами прокуратуры автономного округа, и с учетом предложений о проведении совместных плановых проверок.</w:t>
      </w:r>
    </w:p>
    <w:p w:rsidR="00C34CC9" w:rsidRDefault="00C34CC9">
      <w:pPr>
        <w:pStyle w:val="ConsPlusNormal"/>
        <w:spacing w:before="220"/>
        <w:ind w:firstLine="540"/>
        <w:jc w:val="both"/>
      </w:pPr>
      <w:r>
        <w:t>1.1.4. Мониторинг состояния транспортного комплекса, а также автомобильных дорог общего пользования регионального и межмуниципального значения, интенсивности и состава движения, дорожно-транспортных происшествий, в том числе связанных с неудовлетворительными дорожными условиями.</w:t>
      </w:r>
    </w:p>
    <w:p w:rsidR="00C34CC9" w:rsidRDefault="00C34CC9">
      <w:pPr>
        <w:pStyle w:val="ConsPlusNormal"/>
        <w:spacing w:before="220"/>
        <w:ind w:firstLine="540"/>
        <w:jc w:val="both"/>
      </w:pPr>
      <w:r>
        <w:t xml:space="preserve">Основной задачей мониторинга и анализа состояния транспортного комплекса, а также автомобильных дорог является своевременное измерение и обработка данных в режиме реального времени и передача информации о параметрах автотранспортного парка и состоянии дорожной сети. Полученные данные используются для выработки организационных мероприятий по планированию и управлению транспортным парком и развитию и сохранности дорожной сети </w:t>
      </w:r>
      <w:r>
        <w:lastRenderedPageBreak/>
        <w:t>с целью увеличения пропускной способности автомобильных дорог, обеспечения безопасности движения, минимизации вредного воздействия на окружающую среду, обеспечения комфортного движения участников дорожного движения.</w:t>
      </w:r>
    </w:p>
    <w:p w:rsidR="00C34CC9" w:rsidRDefault="00C34CC9">
      <w:pPr>
        <w:pStyle w:val="ConsPlusNormal"/>
        <w:spacing w:before="220"/>
        <w:ind w:firstLine="540"/>
        <w:jc w:val="both"/>
      </w:pPr>
      <w:r>
        <w:t xml:space="preserve">В целях определения соответствия комплекса характеристик технического уровня и эксплуатационного состояния автомобильных дорог общего пользования регионального или межмуниципального значения автономного округа и искусственных сооружений на них требованиям технических регламентов ежегодно подведомственным Депдорхозу и транспорта Югры казенным учреждением автономного округа "Управление автомобильных дорог" - владельцем автомобильных дорог (далее - Учреждение) осуществляется оценка их технического состояния в </w:t>
      </w:r>
      <w:hyperlink r:id="rId156" w:history="1">
        <w:r>
          <w:rPr>
            <w:color w:val="0000FF"/>
          </w:rPr>
          <w:t>порядке</w:t>
        </w:r>
      </w:hyperlink>
      <w:r>
        <w:t>, установленном приказом Министерства транспорта Российской Федерации от 27 августа 2009 года N 150 "О порядке проведения технического состояния автомобильных дорог".</w:t>
      </w:r>
    </w:p>
    <w:p w:rsidR="00C34CC9" w:rsidRDefault="00C34CC9">
      <w:pPr>
        <w:pStyle w:val="ConsPlusNormal"/>
        <w:jc w:val="both"/>
      </w:pPr>
      <w:r>
        <w:t xml:space="preserve">(абзац введен </w:t>
      </w:r>
      <w:hyperlink r:id="rId157" w:history="1">
        <w:r>
          <w:rPr>
            <w:color w:val="0000FF"/>
          </w:rPr>
          <w:t>постановлением</w:t>
        </w:r>
      </w:hyperlink>
      <w:r>
        <w:t xml:space="preserve"> Правительства ХМАО - Югры от 21.07.2017 N 283-п)</w:t>
      </w:r>
    </w:p>
    <w:p w:rsidR="00C34CC9" w:rsidRDefault="00C34CC9">
      <w:pPr>
        <w:pStyle w:val="ConsPlusNormal"/>
        <w:spacing w:before="220"/>
        <w:ind w:firstLine="540"/>
        <w:jc w:val="both"/>
      </w:pPr>
      <w:r>
        <w:t>По результатам такой оценки, в целях обеспечения сохранности автомобильных дорог общего пользования регионального или межмуниципального значения автономного округа и искусственных сооружений на них, поддержания бесперебойного и безопасного движения транспортных средств, а также увеличения доли автомобильных дорог общего пользования регионального или межмуниципального значения, соответствующих нормативным требованиям, Учреждением разрабатывается комплекс мероприятий по их доведению до таковых, предусматривающих выполнение работ по реконструкции, капитальному ремонту и ремонту автомобильных дорог общего пользования регионального или межмуниципального значения автономного округа и искусственных сооружений на них.</w:t>
      </w:r>
    </w:p>
    <w:p w:rsidR="00C34CC9" w:rsidRDefault="00C34CC9">
      <w:pPr>
        <w:pStyle w:val="ConsPlusNormal"/>
        <w:jc w:val="both"/>
      </w:pPr>
      <w:r>
        <w:t xml:space="preserve">(абзац введен </w:t>
      </w:r>
      <w:hyperlink r:id="rId158" w:history="1">
        <w:r>
          <w:rPr>
            <w:color w:val="0000FF"/>
          </w:rPr>
          <w:t>постановлением</w:t>
        </w:r>
      </w:hyperlink>
      <w:r>
        <w:t xml:space="preserve"> Правительства ХМАО - Югры от 21.07.2017 N 283-п)</w:t>
      </w:r>
    </w:p>
    <w:p w:rsidR="00C34CC9" w:rsidRDefault="00C34CC9">
      <w:pPr>
        <w:pStyle w:val="ConsPlusNormal"/>
        <w:spacing w:before="220"/>
        <w:ind w:firstLine="540"/>
        <w:jc w:val="both"/>
      </w:pPr>
      <w:r>
        <w:t>1.1.5. Повышение качества и доступности транспортной инфраструктуры для создания благоприятных условий ведения предпринимательской деятельности.</w:t>
      </w:r>
    </w:p>
    <w:p w:rsidR="00C34CC9" w:rsidRDefault="00C34CC9">
      <w:pPr>
        <w:pStyle w:val="ConsPlusNormal"/>
        <w:spacing w:before="220"/>
        <w:ind w:firstLine="540"/>
        <w:jc w:val="both"/>
      </w:pPr>
      <w:r>
        <w:t>Устойчивое развитие транспортного комплекса автономного округа во многом является базовым условием для дальнейшего экономического и социально-экономического развития автономного округа, создания благоприятных условий ведения предпринимательской деятельности в автономном округе. Реализация данного мероприятия направлена на повышение уровня комфортности для участников дорожного движения, увеличение количества и качества оказываемых сервисных услуг на объектах дорожного сервиса (информационное обеспечение, интернет, связь, пр.), повышение безопасности дорожного движения и снижение себестоимости пассажирских и грузовых перевозок.</w:t>
      </w:r>
    </w:p>
    <w:p w:rsidR="00C34CC9" w:rsidRDefault="00C34CC9">
      <w:pPr>
        <w:pStyle w:val="ConsPlusNormal"/>
        <w:spacing w:before="220"/>
        <w:ind w:firstLine="540"/>
        <w:jc w:val="both"/>
      </w:pPr>
      <w:r>
        <w:t>1.1.6. Разработка плана мероприятий ("дорожной карты") по развитию дорожного сервиса на автомобильных дорогах регионального или межмуниципального значения.</w:t>
      </w:r>
    </w:p>
    <w:p w:rsidR="00C34CC9" w:rsidRDefault="00C34CC9">
      <w:pPr>
        <w:pStyle w:val="ConsPlusNormal"/>
        <w:spacing w:before="220"/>
        <w:ind w:firstLine="540"/>
        <w:jc w:val="both"/>
      </w:pPr>
      <w:r>
        <w:t xml:space="preserve">В целях развития дорожного сервиса на автомобильных дорогах общего пользования регионального или межмуниципального значения 28 ноября 2013 года распоряжением Правительства Ханты-Мансийского автономного округа - Югры N 621-рп утверждена </w:t>
      </w:r>
      <w:hyperlink r:id="rId159" w:history="1">
        <w:r>
          <w:rPr>
            <w:color w:val="0000FF"/>
          </w:rPr>
          <w:t>схема</w:t>
        </w:r>
      </w:hyperlink>
      <w:r>
        <w:t xml:space="preserve"> развития дорожного сервиса на автомобильных дорогах регионального или межмуниципального значения Ханты-Мансийского автономного округа - Югры, а также </w:t>
      </w:r>
      <w:hyperlink r:id="rId160" w:history="1">
        <w:r>
          <w:rPr>
            <w:color w:val="0000FF"/>
          </w:rPr>
          <w:t>план</w:t>
        </w:r>
      </w:hyperlink>
      <w:r>
        <w:t xml:space="preserve"> мероприятий ("дорожная карта") по ее реализации.</w:t>
      </w:r>
    </w:p>
    <w:p w:rsidR="00C34CC9" w:rsidRDefault="00C34CC9">
      <w:pPr>
        <w:pStyle w:val="ConsPlusNormal"/>
        <w:spacing w:before="220"/>
        <w:ind w:firstLine="540"/>
        <w:jc w:val="both"/>
      </w:pPr>
      <w:r>
        <w:t xml:space="preserve">В соответствии с </w:t>
      </w:r>
      <w:hyperlink r:id="rId161" w:history="1">
        <w:r>
          <w:rPr>
            <w:color w:val="0000FF"/>
          </w:rPr>
          <w:t>пунктом 1</w:t>
        </w:r>
      </w:hyperlink>
      <w:r>
        <w:t xml:space="preserve"> Приложения 2 к распоряжению Правительства автономного округа - Югры от 9 октября 2015 года N 573-рп "О внесении изменений в распоряжение Правительства Ханты-Мансийского автономного округа - Югры от 28 ноября 2013 года "О Схеме развития дорожного сервиса на автомобильных дорогах регионального или межмуниципального значения Ханты-Мансийского автономного округа - Югры" в целях возмещения части затрат, возникших при строительстве объектов дорожного сервиса на автомобильных дорогах регионального или межмуниципального значения автономного округа, связанных с инженерной </w:t>
      </w:r>
      <w:r>
        <w:lastRenderedPageBreak/>
        <w:t>подготовкой территорий в части устройства переходно-скоростных полос к 2017 году планируется утвердить Порядок предоставления из бюджета автономного округа субсидии юридическим лицам независимо от организационно-правовых форм (кроме государственных и муниципальных учреждений), в том числе представителям малого и среднего предпринимательства.</w:t>
      </w:r>
    </w:p>
    <w:p w:rsidR="00C34CC9" w:rsidRDefault="00C34CC9">
      <w:pPr>
        <w:pStyle w:val="ConsPlusNormal"/>
        <w:spacing w:before="220"/>
        <w:ind w:firstLine="540"/>
        <w:jc w:val="both"/>
      </w:pPr>
      <w:r>
        <w:t>Реализация схемы сервисного обустройства автомобильных дорог общего пользования регионального или межмуниципального значения позволит обеспечить удовлетворение спроса пользователей дорог на все виды сервисных услуг, в том числе маломобильных групп населения и людей с ограниченными способностями, повысить уровень комфортности для участников дорожного движения, создать благоприятные условия для активного развития малого и среднего бизнеса и использования природного газа в качестве основного вида автотранспортного топлива, повысить безопасность дорожного движения, а также привлекательность Югры для внешнего и внутреннего туризма.</w:t>
      </w:r>
    </w:p>
    <w:p w:rsidR="00C34CC9" w:rsidRDefault="00C34CC9">
      <w:pPr>
        <w:pStyle w:val="ConsPlusNormal"/>
        <w:spacing w:before="220"/>
        <w:ind w:firstLine="540"/>
        <w:jc w:val="both"/>
      </w:pPr>
      <w:r>
        <w:t>1.1.7. Организация внедрения новых эффективных материалов, техники, оборудования, технологий и инновационных подходов в транспортной инфраструктуре.</w:t>
      </w:r>
    </w:p>
    <w:p w:rsidR="00C34CC9" w:rsidRDefault="00C34CC9">
      <w:pPr>
        <w:pStyle w:val="ConsPlusNormal"/>
        <w:spacing w:before="220"/>
        <w:ind w:firstLine="540"/>
        <w:jc w:val="both"/>
      </w:pPr>
      <w:r>
        <w:t>Развитие транспортной инфраструктуры и внедрение в этой области инновационных решений сегодня рассматривается как локомотив развития экономики городов и районов автономного округа и региона в целом. В рамках данного мероприятия ключевыми задачами в применении инноваций является снижение применения ручного труда, повышение уровня механизации и уменьшение нагрузки на естественную среду. Инновации в транспортной инфраструктуре связаны с применением новых видов материалов и конструкций, в том числе композитных материалов, изделий и конструкций, обладающих особыми эксплуатационными характеристиками (высокая прочность, коррозийная стойкость, гидрофобность, легкость, тепло- и огнестойкость, устойчивость к агрессивным средам, звукопоглощение), которые определяют возможность применения таких материалов практически во всех отраслях экономики. Реализация таких мероприятий будет способствовать ускоренному развитию и дальнейшему совершенствованию сети автомобильных дорог общего пользования регионального и межмуниципального значения, повышению безопасности дорожного движения, сохранности существующей дорожной сети, позволит сократить транспортные издержки и повысить скорость и безопасность дорожного движения.</w:t>
      </w:r>
    </w:p>
    <w:p w:rsidR="00C34CC9" w:rsidRDefault="00C34CC9">
      <w:pPr>
        <w:pStyle w:val="ConsPlusNormal"/>
        <w:spacing w:before="220"/>
        <w:ind w:firstLine="540"/>
        <w:jc w:val="both"/>
      </w:pPr>
      <w:r>
        <w:t>1.1.8. Разработка плана мероприятий ("дорожной карты") по переводу пассажирского автомобильного транспорта на газомоторное топливо.</w:t>
      </w:r>
    </w:p>
    <w:p w:rsidR="00C34CC9" w:rsidRDefault="00C34CC9">
      <w:pPr>
        <w:pStyle w:val="ConsPlusNormal"/>
        <w:spacing w:before="220"/>
        <w:ind w:firstLine="540"/>
        <w:jc w:val="both"/>
      </w:pPr>
      <w:r>
        <w:t>В целях расширения использования природного газа в качестве моторного топлива необходима разработка и реализация комплекса мер, направленных на создание условий для развития газозаправочной инфраструктуры, а также стимулирование владельцев транспортных средств переоборудовать автотранспорт для работы на газовом топливе.</w:t>
      </w:r>
    </w:p>
    <w:p w:rsidR="00C34CC9" w:rsidRDefault="00C34CC9">
      <w:pPr>
        <w:pStyle w:val="ConsPlusNormal"/>
        <w:spacing w:before="220"/>
        <w:ind w:firstLine="540"/>
        <w:jc w:val="both"/>
      </w:pPr>
      <w:r>
        <w:t>1.1.9. Мониторинг стоимости строительства, реконструкции, капитального ремонта, ремонта и содержания 1 км автомобильных дорог общего пользования регионального и местного значения.</w:t>
      </w:r>
    </w:p>
    <w:p w:rsidR="00C34CC9" w:rsidRDefault="00C34CC9">
      <w:pPr>
        <w:pStyle w:val="ConsPlusNormal"/>
        <w:spacing w:before="220"/>
        <w:ind w:firstLine="540"/>
        <w:jc w:val="both"/>
      </w:pPr>
      <w:r>
        <w:t>В целях исполнения поручений Президента Российской Федерации по итогам заседания Президиума Государственного совета Российской Федерации от 8 октября 2014 года N Пр-2651ГС об удвоении объемов строительства и реконструкции автомобильных дорог, комплексного освоения и развития территорий автономного округа в автономном округе ежегодно предусматривается проведение мониторинга стоимости строительства, реконструкции, капитального ремонта, ремонта и содержания 1 км автомобильных дорог общего пользования регионального или межмуниципального и местного значения.</w:t>
      </w:r>
    </w:p>
    <w:p w:rsidR="00C34CC9" w:rsidRDefault="00C34CC9">
      <w:pPr>
        <w:pStyle w:val="ConsPlusNormal"/>
        <w:spacing w:before="220"/>
        <w:ind w:firstLine="540"/>
        <w:jc w:val="both"/>
      </w:pPr>
      <w:r>
        <w:t xml:space="preserve">1.1.10. Сотрудничество с исполнительными органами государственной власти субъектов Российской Федерации по вопросам строительства, реконструкции, ремонта и содержания </w:t>
      </w:r>
      <w:r>
        <w:lastRenderedPageBreak/>
        <w:t>автомобильных дорог.</w:t>
      </w:r>
    </w:p>
    <w:p w:rsidR="00C34CC9" w:rsidRDefault="00C34CC9">
      <w:pPr>
        <w:pStyle w:val="ConsPlusNormal"/>
        <w:spacing w:before="220"/>
        <w:ind w:firstLine="540"/>
        <w:jc w:val="both"/>
      </w:pPr>
      <w:r>
        <w:t>Разработка стратегических направлений и реализация единой экономической, научно-технической, инвестиционной и социальной политики в дорожном хозяйстве Российской Федерации, изучение и обмен опытом с субъектами Российской Федерации по строительству реконструкции, ремонту и содержанию автомобильных дорог осуществляется через членство в Российской ассоциации территориальных органов управления автомобильными дорогами "РАДОР".</w:t>
      </w:r>
    </w:p>
    <w:p w:rsidR="00C34CC9" w:rsidRDefault="00C34CC9">
      <w:pPr>
        <w:pStyle w:val="ConsPlusNormal"/>
        <w:spacing w:before="220"/>
        <w:ind w:firstLine="540"/>
        <w:jc w:val="both"/>
      </w:pPr>
      <w:r>
        <w:t>Данное мероприятие включает оплату членских взносов.</w:t>
      </w:r>
    </w:p>
    <w:p w:rsidR="00C34CC9" w:rsidRDefault="00C34CC9">
      <w:pPr>
        <w:pStyle w:val="ConsPlusNormal"/>
        <w:jc w:val="both"/>
      </w:pPr>
      <w:r>
        <w:t xml:space="preserve">(пп. 1.1.10 введен </w:t>
      </w:r>
      <w:hyperlink r:id="rId162" w:history="1">
        <w:r>
          <w:rPr>
            <w:color w:val="0000FF"/>
          </w:rPr>
          <w:t>постановлением</w:t>
        </w:r>
      </w:hyperlink>
      <w:r>
        <w:t xml:space="preserve"> Правительства ХМАО - Югры от 23.06.2017 N 243-п)</w:t>
      </w:r>
    </w:p>
    <w:p w:rsidR="00C34CC9" w:rsidRDefault="00C34CC9">
      <w:pPr>
        <w:pStyle w:val="ConsPlusNormal"/>
        <w:spacing w:before="220"/>
        <w:ind w:firstLine="540"/>
        <w:jc w:val="both"/>
      </w:pPr>
      <w:r>
        <w:t>1.2. "Совершенствование нормативного правового регулирования в сфере транспорта и дорожного хозяйства".</w:t>
      </w:r>
    </w:p>
    <w:p w:rsidR="00C34CC9" w:rsidRDefault="00C34CC9">
      <w:pPr>
        <w:pStyle w:val="ConsPlusNormal"/>
        <w:spacing w:before="220"/>
        <w:ind w:firstLine="540"/>
        <w:jc w:val="both"/>
      </w:pPr>
      <w:r>
        <w:t>Мероприятием предусматривается внесение поправок в действующие и разработка новых нормативных правовых актов в сфере транспорта и дорожного хозяйства, определяющих взаимодействие органов исполнительной власти, органов местного самоуправления и бизнес-структур автономного округа.</w:t>
      </w:r>
    </w:p>
    <w:p w:rsidR="00C34CC9" w:rsidRDefault="00C34CC9">
      <w:pPr>
        <w:pStyle w:val="ConsPlusNormal"/>
        <w:spacing w:before="220"/>
        <w:ind w:firstLine="540"/>
        <w:jc w:val="both"/>
      </w:pPr>
      <w:r>
        <w:t>1.3. "Создание условий для широкого применения композитных материалов в транспортной инфраструктуре".</w:t>
      </w:r>
    </w:p>
    <w:p w:rsidR="00C34CC9" w:rsidRDefault="00C34CC9">
      <w:pPr>
        <w:pStyle w:val="ConsPlusNormal"/>
        <w:spacing w:before="220"/>
        <w:ind w:firstLine="540"/>
        <w:jc w:val="both"/>
      </w:pPr>
      <w:r>
        <w:t>Мероприятием предусматривается:</w:t>
      </w:r>
    </w:p>
    <w:p w:rsidR="00C34CC9" w:rsidRDefault="00C34CC9">
      <w:pPr>
        <w:pStyle w:val="ConsPlusNormal"/>
        <w:spacing w:before="220"/>
        <w:ind w:firstLine="540"/>
        <w:jc w:val="both"/>
      </w:pPr>
      <w:r>
        <w:t>разработка нормативно-технической документации с целью совершенствования регионального законодательства, регулирующего применение композитных материалов в транспортной инфраструктуре;</w:t>
      </w:r>
    </w:p>
    <w:p w:rsidR="00C34CC9" w:rsidRDefault="00C34CC9">
      <w:pPr>
        <w:pStyle w:val="ConsPlusNormal"/>
        <w:spacing w:before="220"/>
        <w:ind w:firstLine="540"/>
        <w:jc w:val="both"/>
      </w:pPr>
      <w:r>
        <w:t>проведение опытно-экспериментальных работ по применению композитных материалов с целью установления эффективности их использования в условиях автономного округа;</w:t>
      </w:r>
    </w:p>
    <w:p w:rsidR="00C34CC9" w:rsidRDefault="00C34CC9">
      <w:pPr>
        <w:pStyle w:val="ConsPlusNormal"/>
        <w:spacing w:before="220"/>
        <w:ind w:firstLine="540"/>
        <w:jc w:val="both"/>
      </w:pPr>
      <w:r>
        <w:t>создание условий по внедрению и использованию эффективных композитных материалов на основе анализа технико-экономических обоснований пилотных проектов и результатов эксплуатации опытных объектов транспортной инфраструктуры;</w:t>
      </w:r>
    </w:p>
    <w:p w:rsidR="00C34CC9" w:rsidRDefault="00C34CC9">
      <w:pPr>
        <w:pStyle w:val="ConsPlusNormal"/>
        <w:spacing w:before="220"/>
        <w:ind w:firstLine="540"/>
        <w:jc w:val="both"/>
      </w:pPr>
      <w:r>
        <w:t>содействие обучению и повышению квалификации специалистов органов государственной власти, учреждений и предприятий транспортной инфраструктуры;</w:t>
      </w:r>
    </w:p>
    <w:p w:rsidR="00C34CC9" w:rsidRDefault="00C34CC9">
      <w:pPr>
        <w:pStyle w:val="ConsPlusNormal"/>
        <w:spacing w:before="220"/>
        <w:ind w:firstLine="540"/>
        <w:jc w:val="both"/>
      </w:pPr>
      <w:r>
        <w:t>методическое обеспечение деятельности муниципальных образований автономного округа по применению композиционных материалов в строительстве и эксплуатации объектов транспортной инфраструктуры;</w:t>
      </w:r>
    </w:p>
    <w:p w:rsidR="00C34CC9" w:rsidRDefault="00C34CC9">
      <w:pPr>
        <w:pStyle w:val="ConsPlusNormal"/>
        <w:spacing w:before="220"/>
        <w:ind w:firstLine="540"/>
        <w:jc w:val="both"/>
      </w:pPr>
      <w:r>
        <w:t>мониторинг реализации региональных программ по применению композитных материалов в сфере транспорта и дорожного хозяйства.</w:t>
      </w:r>
    </w:p>
    <w:p w:rsidR="00C34CC9" w:rsidRDefault="00C34CC9">
      <w:pPr>
        <w:pStyle w:val="ConsPlusNormal"/>
        <w:spacing w:before="220"/>
        <w:ind w:firstLine="540"/>
        <w:jc w:val="both"/>
      </w:pPr>
      <w:r>
        <w:t>В рамках указанных мероприятий осуществляется:</w:t>
      </w:r>
    </w:p>
    <w:p w:rsidR="00C34CC9" w:rsidRDefault="00C34CC9">
      <w:pPr>
        <w:pStyle w:val="ConsPlusNormal"/>
        <w:spacing w:before="220"/>
        <w:ind w:firstLine="540"/>
        <w:jc w:val="both"/>
      </w:pPr>
      <w:r>
        <w:t>разработка нормативных технических документов, регламентирующих внедрение и применение на территории автономного округа композитов, конструкций и изделий из них в сфере транспортной инфраструктуры;</w:t>
      </w:r>
    </w:p>
    <w:p w:rsidR="00C34CC9" w:rsidRDefault="00C34CC9">
      <w:pPr>
        <w:pStyle w:val="ConsPlusNormal"/>
        <w:spacing w:before="220"/>
        <w:ind w:firstLine="540"/>
        <w:jc w:val="both"/>
      </w:pPr>
      <w:r>
        <w:t xml:space="preserve">обеспечение широкого внедрения в природно-климатических условиях автономного округа композитов, апробированных в рамках реализации пилотных проектов и эксплуатации опытных объектов и/или подготовленных к промышленному внедрению по результатам исполнения проблемно-ориентированных научно-исследовательских и опытно-конструкторских работ в сфере </w:t>
      </w:r>
      <w:r>
        <w:lastRenderedPageBreak/>
        <w:t>транспортной инфраструктуры.</w:t>
      </w:r>
    </w:p>
    <w:p w:rsidR="00C34CC9" w:rsidRDefault="00C34CC9">
      <w:pPr>
        <w:pStyle w:val="ConsPlusNormal"/>
        <w:spacing w:before="220"/>
        <w:ind w:firstLine="540"/>
        <w:jc w:val="both"/>
      </w:pPr>
      <w:r>
        <w:t xml:space="preserve">2. На решение задач "Обеспечение потребности в перевозках пассажиров в межмуниципальном сообщении автомобильным транспортом" и "Обновление, модернизация, повышение уровня технического состояния парка автотранспортных средств, оборудования и автодорожной инфраструктуры" направлен следующий комплекс основных мероприятий, предусмотренный </w:t>
      </w:r>
      <w:hyperlink w:anchor="P2269" w:history="1">
        <w:r>
          <w:rPr>
            <w:color w:val="0000FF"/>
          </w:rPr>
          <w:t>Подпрограммой II</w:t>
        </w:r>
      </w:hyperlink>
      <w:r>
        <w:t xml:space="preserve"> "Автомобильный транспорт":</w:t>
      </w:r>
    </w:p>
    <w:p w:rsidR="00C34CC9" w:rsidRDefault="00C34CC9">
      <w:pPr>
        <w:pStyle w:val="ConsPlusNormal"/>
        <w:spacing w:before="220"/>
        <w:ind w:firstLine="540"/>
        <w:jc w:val="both"/>
      </w:pPr>
      <w:r>
        <w:t>2.1. "Обеспечение доступности и повышение качества транспортных услуг автомобильным транспортом".</w:t>
      </w:r>
    </w:p>
    <w:p w:rsidR="00C34CC9" w:rsidRDefault="00C34CC9">
      <w:pPr>
        <w:pStyle w:val="ConsPlusNormal"/>
        <w:spacing w:before="220"/>
        <w:ind w:firstLine="540"/>
        <w:jc w:val="both"/>
      </w:pPr>
      <w:r>
        <w:t>2.1.1. Создание и поддержка работы сайта в сети Интернет, содержащего информацию о работе общественного пассажирского транспорта. Реализация данного мероприятия необходима для информационного обеспечения потребителей транспортных услуг, которые, используя сеть Интернет, будут иметь возможность получать актуальную информацию о работе транспортного комплекса автономного округа.</w:t>
      </w:r>
    </w:p>
    <w:p w:rsidR="00C34CC9" w:rsidRDefault="00C34CC9">
      <w:pPr>
        <w:pStyle w:val="ConsPlusNormal"/>
        <w:spacing w:before="220"/>
        <w:ind w:firstLine="540"/>
        <w:jc w:val="both"/>
      </w:pPr>
      <w:r>
        <w:t>2.1.2. Предоставление субсидии организациям автомобильного транспорта на возмещение убытков от перевозки пассажиров в пригородном и межмуниципальном сообщении. Реализация указанного мероприятия позволит поддерживать достигнутый уровень пассажиропотока и стабильность стоимости проезда для населения автономного округа на общественном автомобильном транспорте в пригородном и межмуниципальном сообщении.</w:t>
      </w:r>
    </w:p>
    <w:p w:rsidR="00C34CC9" w:rsidRDefault="00C34CC9">
      <w:pPr>
        <w:pStyle w:val="ConsPlusNormal"/>
        <w:spacing w:before="220"/>
        <w:ind w:firstLine="540"/>
        <w:jc w:val="both"/>
      </w:pPr>
      <w:r>
        <w:t xml:space="preserve">2.1.3. Приобретение автобусов для пассажирских перевозок на межмуниципальных и пригородных маршрутах и приобретение автобусов, работающих на газомоторном топливе. Данное мероприятие направлено на повышение доступности и качества транспортных услуг для населения автономного округа, а также исполнения </w:t>
      </w:r>
      <w:hyperlink r:id="rId163" w:history="1">
        <w:r>
          <w:rPr>
            <w:color w:val="0000FF"/>
          </w:rPr>
          <w:t>распоряжения</w:t>
        </w:r>
      </w:hyperlink>
      <w:r>
        <w:t xml:space="preserve"> Правительства Российской Федерации от 13 мая 2013 года N 767-р. Согласно указанному </w:t>
      </w:r>
      <w:hyperlink r:id="rId164" w:history="1">
        <w:r>
          <w:rPr>
            <w:color w:val="0000FF"/>
          </w:rPr>
          <w:t>распоряжению</w:t>
        </w:r>
      </w:hyperlink>
      <w:r>
        <w:t xml:space="preserve"> органам государственной власти субъектов Российской Федерации поручена разработка комплекса мер, направленных на создание условий для доведения к 2020 году уровня использования природного газа в качестве моторного топлива на общественном автомобильном транспорте и транспорте дорожно-коммунальных служб: до 30% - в городах с численностью населения более 300 тыс. человек и до 10% в городах с численностью населения более 100 тыс. человек.</w:t>
      </w:r>
    </w:p>
    <w:p w:rsidR="00C34CC9" w:rsidRDefault="00C34CC9">
      <w:pPr>
        <w:pStyle w:val="ConsPlusNormal"/>
        <w:spacing w:before="220"/>
        <w:ind w:firstLine="540"/>
        <w:jc w:val="both"/>
      </w:pPr>
      <w:r>
        <w:t>2.1.4. Приобретение и установка оборудования, в том числе досмотрового, необходимого для повышения антитеррористической защищенности автовокзалов. Мероприятие направлено на обеспечение антитеррористической защищенности многофункциональных вокзальных комплексов городов Нижневартовск, Ханты-Мансийск, Нягань и пгт. Приобье.</w:t>
      </w:r>
    </w:p>
    <w:p w:rsidR="00C34CC9" w:rsidRDefault="00C34CC9">
      <w:pPr>
        <w:pStyle w:val="ConsPlusNormal"/>
        <w:spacing w:before="220"/>
        <w:ind w:firstLine="540"/>
        <w:jc w:val="both"/>
      </w:pPr>
      <w:r>
        <w:t>2.2. "Организация и проведение открытых конкурсов на право осуществления регулярных перевозок автомобильным транспортом по нерегулируемым тарифам".</w:t>
      </w:r>
    </w:p>
    <w:p w:rsidR="00C34CC9" w:rsidRDefault="00C34CC9">
      <w:pPr>
        <w:pStyle w:val="ConsPlusNormal"/>
        <w:spacing w:before="220"/>
        <w:ind w:firstLine="540"/>
        <w:jc w:val="both"/>
      </w:pPr>
      <w:r>
        <w:t>Мероприятием предусматривается определение порядка проведения открытых конкурсов и условия отбора перевозчиков на право осуществления регулярных перевозок автомобильным транспортом по нерегулируемым тарифам по межмуниципальным маршрутам в Ханты-Мансийском автономном округе - Югре в целях формирования эффективной, устойчивой и безопасной системы регулярных перевозок, укрепления транспортной дисциплины на межмуниципальных маршрутах, создания равных условий и возможностей для привлечения перевозчиков к осуществлению регулярных перевозок.</w:t>
      </w:r>
    </w:p>
    <w:p w:rsidR="00C34CC9" w:rsidRDefault="00C34CC9">
      <w:pPr>
        <w:pStyle w:val="ConsPlusNormal"/>
        <w:spacing w:before="220"/>
        <w:ind w:firstLine="540"/>
        <w:jc w:val="both"/>
      </w:pPr>
      <w:r>
        <w:t xml:space="preserve">3. На решение задач "Обеспечение потребности в перевозках пассажиров в межмуниципальном сообщении воздушным транспортом" и "Обновление, модернизация, повышение уровня технического состояния парка транспортных средств, оборудования и инфраструктуры предприятий воздушного транспорта" направлен следующий комплекс основных мероприятий, предусмотренный </w:t>
      </w:r>
      <w:hyperlink w:anchor="P2361" w:history="1">
        <w:r>
          <w:rPr>
            <w:color w:val="0000FF"/>
          </w:rPr>
          <w:t>Подпрограммой III</w:t>
        </w:r>
      </w:hyperlink>
      <w:r>
        <w:t xml:space="preserve"> "Гражданская авиация":</w:t>
      </w:r>
    </w:p>
    <w:p w:rsidR="00C34CC9" w:rsidRDefault="00C34CC9">
      <w:pPr>
        <w:pStyle w:val="ConsPlusNormal"/>
        <w:spacing w:before="220"/>
        <w:ind w:firstLine="540"/>
        <w:jc w:val="both"/>
      </w:pPr>
      <w:r>
        <w:lastRenderedPageBreak/>
        <w:t>3.1. "Обеспечение доступности и повышение качества транспортных услуг воздушным транспортом".</w:t>
      </w:r>
    </w:p>
    <w:p w:rsidR="00C34CC9" w:rsidRDefault="00C34CC9">
      <w:pPr>
        <w:pStyle w:val="ConsPlusNormal"/>
        <w:spacing w:before="220"/>
        <w:ind w:firstLine="540"/>
        <w:jc w:val="both"/>
      </w:pPr>
      <w:r>
        <w:t>3.1.1. Субсидирование пассажирских авиарейсов между городами и районными центрами Ямало-Ненецкого автономного округа, Ханты-Мансийского автономного округа - Югры и г. Тюмень и выделение субсидии организациям воздушного транспорта в целях удешевления межмуниципального сообщения на территории автономного округа и возмещения убытков от основной деятельности аэропортов, находящихся в собственности автономного округа. Реализация указанного мероприятия позволит поддерживать достигнутый уровень пассажиропотока и стабильность стоимости проезда для населения автономного округа на воздушном транспорте в межмуниципальном и межрегиональном сообщении.</w:t>
      </w:r>
    </w:p>
    <w:p w:rsidR="00C34CC9" w:rsidRDefault="00C34CC9">
      <w:pPr>
        <w:pStyle w:val="ConsPlusNormal"/>
        <w:spacing w:before="220"/>
        <w:ind w:firstLine="540"/>
        <w:jc w:val="both"/>
      </w:pPr>
      <w:r>
        <w:t>3.1.2. Приобретение специализированной техники и оборудования. Мероприятие предусматривает приобретение техники и оборудования для аэропортов, находящихся в собственности автономного округа (г. Ханты-Мансийск, г. Нижневартовск, г. Урай, г. Нягань), в целях обеспечения их соответствия сертификационным требованиям. В рамках мероприятия планируется приобретение техники для содержания искусственных покрытий аэродромов, специальных машин для обслуживания воздушных судов, транспорта для доставки пассажиров к воздушным судам, а также техники и оборудования для антитеррористической защищенности аэропортов.</w:t>
      </w:r>
    </w:p>
    <w:p w:rsidR="00C34CC9" w:rsidRDefault="00C34CC9">
      <w:pPr>
        <w:pStyle w:val="ConsPlusNormal"/>
        <w:spacing w:before="220"/>
        <w:ind w:firstLine="540"/>
        <w:jc w:val="both"/>
      </w:pPr>
      <w:r>
        <w:t>3.1.3. Строительство и реконструкция объектов инфраструктуры аэропортов. При реализации данного мероприятия предусмотрено проведение реконструкции аэропорта г. Нижневартовска. Мероприятие по реконструкции аэродрома г. Нижневартовск направлено на выполнение текущего ремонта взлетно-посадочной полосы, рулежных дорожек, перрона (заливка швов, трещин искусственных покрытий аэродрома на соответствие техническим нормам годности для принимаемых типов современных воздушных судов), поддержание общей инфраструктуры аэропорта в соответствии с предъявляемым требованием нормативных документов в области гражданской авиации, непосредственно повысит безопасность полетов, в том числе современных самолетов с низкорасположенными двигателями.</w:t>
      </w:r>
    </w:p>
    <w:p w:rsidR="00C34CC9" w:rsidRDefault="00C34CC9">
      <w:pPr>
        <w:pStyle w:val="ConsPlusNormal"/>
        <w:spacing w:before="220"/>
        <w:ind w:firstLine="540"/>
        <w:jc w:val="both"/>
      </w:pPr>
      <w:r>
        <w:t>3.1.4. Субсидии из бюджета автономного округа местным бюджетам на строительство (реконструкцию) посадочных площадок для вертолетов.</w:t>
      </w:r>
    </w:p>
    <w:p w:rsidR="00C34CC9" w:rsidRDefault="00C34CC9">
      <w:pPr>
        <w:pStyle w:val="ConsPlusNormal"/>
        <w:spacing w:before="220"/>
        <w:ind w:firstLine="540"/>
        <w:jc w:val="both"/>
      </w:pPr>
      <w:r>
        <w:t>Строительство вертолетных площадок на территории районов относится к полномочиям муниципальных районов. Потребность в реконструкции действующих и строительстве новых вертолетных площадок на территории поселений муниципальных районов автономного округа определяется исходя из требований нормативных документов в области здравоохранения для выполнения полетов по срочным санитарным заданиям и эвакуации больных, а также обеспечения транспортной доступности жителей труднодоступных населенных пунктов, не имеющих альтернативных видов транспорта.</w:t>
      </w:r>
    </w:p>
    <w:p w:rsidR="00C34CC9" w:rsidRDefault="00C34CC9">
      <w:pPr>
        <w:pStyle w:val="ConsPlusNormal"/>
        <w:spacing w:before="220"/>
        <w:ind w:firstLine="540"/>
        <w:jc w:val="both"/>
      </w:pPr>
      <w:r>
        <w:t>3.2. "Обеспечение развития сети региональных аэропортов, находящихся в собственности автономного округа".</w:t>
      </w:r>
    </w:p>
    <w:p w:rsidR="00C34CC9" w:rsidRDefault="00C34CC9">
      <w:pPr>
        <w:pStyle w:val="ConsPlusNormal"/>
        <w:spacing w:before="220"/>
        <w:ind w:firstLine="540"/>
        <w:jc w:val="both"/>
      </w:pPr>
      <w:r>
        <w:t>Предусматривается внедрение новых технологий и оборудования в сфере развития наземных аэропортовых и аэродромных комплексов и в сфере обеспечения авиационной безопасности на воздушном транспорте.</w:t>
      </w:r>
    </w:p>
    <w:p w:rsidR="00C34CC9" w:rsidRDefault="00C34CC9">
      <w:pPr>
        <w:pStyle w:val="ConsPlusNormal"/>
        <w:spacing w:before="220"/>
        <w:ind w:firstLine="540"/>
        <w:jc w:val="both"/>
      </w:pPr>
      <w:r>
        <w:t xml:space="preserve">4. На решение задач "Обеспечение потребности в перевозках пассажиров в межмуниципальном сообщении водным транспортом" и "Обновление, модернизация и повышение уровня технического состояния парка транспортных средств, оборудования и инфраструктуры предприятий водного транспорта" направлен следующий комплекс основных мероприятий, предусмотренный </w:t>
      </w:r>
      <w:hyperlink w:anchor="P2557" w:history="1">
        <w:r>
          <w:rPr>
            <w:color w:val="0000FF"/>
          </w:rPr>
          <w:t>Подпрограммой IV</w:t>
        </w:r>
      </w:hyperlink>
      <w:r>
        <w:t xml:space="preserve"> "Водный транспорт":</w:t>
      </w:r>
    </w:p>
    <w:p w:rsidR="00C34CC9" w:rsidRDefault="00C34CC9">
      <w:pPr>
        <w:pStyle w:val="ConsPlusNormal"/>
        <w:spacing w:before="220"/>
        <w:ind w:firstLine="540"/>
        <w:jc w:val="both"/>
      </w:pPr>
      <w:r>
        <w:lastRenderedPageBreak/>
        <w:t>4.1. "Обеспечение доступности и повышение качества транспортных услуг водным транспортом".</w:t>
      </w:r>
    </w:p>
    <w:p w:rsidR="00C34CC9" w:rsidRDefault="00C34CC9">
      <w:pPr>
        <w:pStyle w:val="ConsPlusNormal"/>
        <w:spacing w:before="220"/>
        <w:ind w:firstLine="540"/>
        <w:jc w:val="both"/>
      </w:pPr>
      <w:r>
        <w:t>4.1.1. Предоставление субсидии из бюджета автономного округа организациям водного транспорта на возмещение потерь в доходах, возникших в результате удешевления стоимости билетов на пассажирские перевозки в межмуниципальном сообщении в границах автономного округа. Реализация указанного мероприятия позволит поддерживать достигнутый уровень пассажиропотока и стабильность стоимости проезда для населения автономного округа на водном транспорте в межмуниципальном и межрегиональном сообщении.</w:t>
      </w:r>
    </w:p>
    <w:p w:rsidR="00C34CC9" w:rsidRDefault="00C34CC9">
      <w:pPr>
        <w:pStyle w:val="ConsPlusNormal"/>
        <w:spacing w:before="220"/>
        <w:ind w:firstLine="540"/>
        <w:jc w:val="both"/>
      </w:pPr>
      <w:r>
        <w:t>4.1.2. Повышение категорий водных путей для обеспечения безопасной работы скоростного флота на боковых и малых реках в границах автономного округа. Выставление судоходной обстановки, траление судовых ходов и мест подхода судов необходимо для обеспечения транспортной доступности населения и сохранения маршрутной сети. Данная мера также обеспечит безопасное движение скоростного флота по боковым и малым рекам автономного округа и завоз промышленно-хозяйственных грузов в поселения.</w:t>
      </w:r>
    </w:p>
    <w:p w:rsidR="00C34CC9" w:rsidRDefault="00C34CC9">
      <w:pPr>
        <w:pStyle w:val="ConsPlusNormal"/>
        <w:spacing w:before="220"/>
        <w:ind w:firstLine="540"/>
        <w:jc w:val="both"/>
      </w:pPr>
      <w:r>
        <w:t>4.1.3. Проведение дноуглубительных и изыскательских работ на лимитирующих участках рек. Проведение данных работ позволит обеспечить безаварийную работу в меженный период навигации для пассажирского скоростного и грузового флота. Разработка лимитирующих участков позволит исключить случаи посадки на мель судов на судовом ходу, снизит риск возникновения транспортных происшествий, аварий.</w:t>
      </w:r>
    </w:p>
    <w:p w:rsidR="00C34CC9" w:rsidRDefault="00C34CC9">
      <w:pPr>
        <w:pStyle w:val="ConsPlusNormal"/>
        <w:spacing w:before="220"/>
        <w:ind w:firstLine="540"/>
        <w:jc w:val="both"/>
      </w:pPr>
      <w:r>
        <w:t>4.1.4. Строительство причальной стенки в пгт. Приобье. Реализация мероприятия позволит обеспечить безопасное маневрирование пассажирских судов при подходе-отходе к пристани, а также создания безопасных и комфортных условий посадки-высадки пассажиров.</w:t>
      </w:r>
    </w:p>
    <w:p w:rsidR="00C34CC9" w:rsidRDefault="00C34CC9">
      <w:pPr>
        <w:pStyle w:val="ConsPlusNormal"/>
        <w:spacing w:before="220"/>
        <w:ind w:firstLine="540"/>
        <w:jc w:val="both"/>
      </w:pPr>
      <w:r>
        <w:t>4.1.5. Строительство авторечвокзала в пгт. Березово (1, 2, 3 очереди). Мероприятие предусматривает завершение в 2018 году строительства авторечвокзала, являющегося связующим транспортным звеном между удаленными поселениями Березовского района и населенными пунктами автономного округа.</w:t>
      </w:r>
    </w:p>
    <w:p w:rsidR="00C34CC9" w:rsidRDefault="00C34CC9">
      <w:pPr>
        <w:pStyle w:val="ConsPlusNormal"/>
        <w:spacing w:before="220"/>
        <w:ind w:firstLine="540"/>
        <w:jc w:val="both"/>
      </w:pPr>
      <w:r>
        <w:t>4.1.6. Приобретение скоростных пассажирских судов современного судостроения, сконструированных с применением энергоэффективных технологий и материалов, приобретение плавучих переходных понтонов для безопасной посадки-высадки пассажиров, приобретение двигателей для скоростных пассажирских судов с повышенными показателями энергоэффективности. Обновление технически устаревшего парка скоростных судов и судов вспомогательного флота (понтоны) направлено на повышение качества предоставляемых услуг и соблюдения обязательных требований безопасного судоходства.</w:t>
      </w:r>
    </w:p>
    <w:p w:rsidR="00C34CC9" w:rsidRDefault="00C34CC9">
      <w:pPr>
        <w:pStyle w:val="ConsPlusNormal"/>
        <w:spacing w:before="220"/>
        <w:ind w:firstLine="540"/>
        <w:jc w:val="both"/>
      </w:pPr>
      <w:r>
        <w:t>4.1.7. Приобретение оборудования, в том числе досмотрового, необходимого для повышения антитеррористической защищенности вокзального комплекса в г. Ханты-Мансийске, необходимо для обеспечения антитеррористической защищенности территории вокзала и пассажирских судов в соответствии с требованиями проведенной оценки уязвимости объекта.</w:t>
      </w:r>
    </w:p>
    <w:p w:rsidR="00C34CC9" w:rsidRDefault="00C34CC9">
      <w:pPr>
        <w:pStyle w:val="ConsPlusNormal"/>
        <w:spacing w:before="220"/>
        <w:ind w:firstLine="540"/>
        <w:jc w:val="both"/>
      </w:pPr>
      <w:r>
        <w:t>4.2. "Создание условий для обеспечения безопасности судоходства на внутренних водных путях в границах автономного округа".</w:t>
      </w:r>
    </w:p>
    <w:p w:rsidR="00C34CC9" w:rsidRDefault="00C34CC9">
      <w:pPr>
        <w:pStyle w:val="ConsPlusNormal"/>
        <w:spacing w:before="220"/>
        <w:ind w:firstLine="540"/>
        <w:jc w:val="both"/>
      </w:pPr>
      <w:r>
        <w:t>Предусматривается решение вопроса по возможному привлечению федеральных средств на мероприятия по проведению комплекса путевых работ на боковых и малых реках в границах автономного округа.</w:t>
      </w:r>
    </w:p>
    <w:p w:rsidR="00C34CC9" w:rsidRDefault="00C34CC9">
      <w:pPr>
        <w:pStyle w:val="ConsPlusNormal"/>
        <w:spacing w:before="220"/>
        <w:ind w:firstLine="540"/>
        <w:jc w:val="both"/>
      </w:pPr>
      <w:r>
        <w:t xml:space="preserve">5. На решение задач "Обеспечение потребности в перевозках пассажиров в межмуниципальном сообщении железнодорожным транспортом" и "Улучшение состояния и технического оснащения объектов инфраструктуры предприятий железнодорожного транспорта" направлен следующий комплекс основных мероприятий, предусмотренный </w:t>
      </w:r>
      <w:hyperlink w:anchor="P2728" w:history="1">
        <w:r>
          <w:rPr>
            <w:color w:val="0000FF"/>
          </w:rPr>
          <w:t>Подпрограммой V</w:t>
        </w:r>
      </w:hyperlink>
      <w:r>
        <w:t xml:space="preserve"> </w:t>
      </w:r>
      <w:r>
        <w:lastRenderedPageBreak/>
        <w:t>"Железнодорожный транспорт":</w:t>
      </w:r>
    </w:p>
    <w:p w:rsidR="00C34CC9" w:rsidRDefault="00C34CC9">
      <w:pPr>
        <w:pStyle w:val="ConsPlusNormal"/>
        <w:spacing w:before="220"/>
        <w:ind w:firstLine="540"/>
        <w:jc w:val="both"/>
      </w:pPr>
      <w:r>
        <w:t>5.1. "Обеспечение доступности и повышение качества транспортных услуг железнодорожным транспортом".</w:t>
      </w:r>
    </w:p>
    <w:p w:rsidR="00C34CC9" w:rsidRDefault="00C34CC9">
      <w:pPr>
        <w:pStyle w:val="ConsPlusNormal"/>
        <w:spacing w:before="220"/>
        <w:ind w:firstLine="540"/>
        <w:jc w:val="both"/>
      </w:pPr>
      <w:r>
        <w:t>5.1.1. Предоставление субсидии организациям железнодорожного транспорта на возмещение потерь в доходах, возникших в результате удешевления стоимости билетов на перевозку пассажиров и багажа в пригородном сообщении, и на возмещение убытков от содержания и эксплуатации малоинтенсивных линий железной дороги, расположенных на территории автономного округа. Реализация указанного мероприятия позволит поддерживать достигнутый уровень пассажиропотока и стабильность стоимости проезда для населения автономного округа на железнодорожном транспорте в пригородном сообщении.</w:t>
      </w:r>
    </w:p>
    <w:p w:rsidR="00C34CC9" w:rsidRDefault="00C34CC9">
      <w:pPr>
        <w:pStyle w:val="ConsPlusNormal"/>
        <w:spacing w:before="220"/>
        <w:ind w:firstLine="540"/>
        <w:jc w:val="both"/>
      </w:pPr>
      <w:r>
        <w:t>5.1.2. Предоставление региональных льгот по оплате проезда железнодорожным транспортом в пригородном сообщении. В рамках реализации данного мероприятия предусмотрено предоставление субсидии на компенсацию потерь в доходах организаций железнодорожного транспорта, осуществляющих перевозки детей в возрасте от 5 до 7 лет, а также обучающихся и воспитанников общеобразовательных организаций старше 7 лет, учащихся очной формы обучения образовательных организаций начального профессионального, среднего профессионального и высшего профессионального образования при осуществлении перевозок железнодорожным транспортом общего пользования в поездах пригородного сообщения по льготным тарифам. В автономном округе для детей в возрасте от 5 до 7 лет установлен размер оплаты проезда в размере 25% от стоимости билета с 1 января по 31 декабря, обучающиеся оплачивают проезд в размере 50% от стоимости билета в период с 1 января по 15 июня и с 1 сентября по 31 декабря.</w:t>
      </w:r>
    </w:p>
    <w:p w:rsidR="00C34CC9" w:rsidRDefault="00C34CC9">
      <w:pPr>
        <w:pStyle w:val="ConsPlusNormal"/>
        <w:spacing w:before="220"/>
        <w:ind w:firstLine="540"/>
        <w:jc w:val="both"/>
      </w:pPr>
      <w:r>
        <w:t>5.2. "Обновление, модернизация и повышение уровня технического состояния парка транспортных средств, оборудования и инфраструктуры предприятий железнодорожного транспорта".</w:t>
      </w:r>
    </w:p>
    <w:p w:rsidR="00C34CC9" w:rsidRDefault="00C34CC9">
      <w:pPr>
        <w:pStyle w:val="ConsPlusNormal"/>
        <w:spacing w:before="220"/>
        <w:ind w:firstLine="540"/>
        <w:jc w:val="both"/>
      </w:pPr>
      <w:r>
        <w:t>5.2.1. Приобретение и установка оборудования, в том числе досмотрового, необходимого для повышения антитеррористической защищенности железнодорожных вокзалов, направлено на обеспечение антитеррористической защищенности многофункциональных вокзальных комплексов городов Нижневартовск, Нягань и пгт. Приобье.</w:t>
      </w:r>
    </w:p>
    <w:p w:rsidR="00C34CC9" w:rsidRDefault="00C34CC9">
      <w:pPr>
        <w:pStyle w:val="ConsPlusNormal"/>
        <w:spacing w:before="220"/>
        <w:ind w:firstLine="540"/>
        <w:jc w:val="both"/>
      </w:pPr>
      <w:r>
        <w:t>5.2.2. Строительство железнодорожного вокзала на станции Нягань.</w:t>
      </w:r>
    </w:p>
    <w:p w:rsidR="00C34CC9" w:rsidRDefault="00C34CC9">
      <w:pPr>
        <w:pStyle w:val="ConsPlusNormal"/>
        <w:spacing w:before="220"/>
        <w:ind w:firstLine="540"/>
        <w:jc w:val="both"/>
      </w:pPr>
      <w:r>
        <w:t>В рамках реализации мероприятия предусмотрено завершение работ по строительству современного вокзала и его инфраструктуры, обеспечивающего пассажиропотоки поездов дальнего следования.</w:t>
      </w:r>
    </w:p>
    <w:p w:rsidR="00C34CC9" w:rsidRDefault="00C34CC9">
      <w:pPr>
        <w:pStyle w:val="ConsPlusNormal"/>
        <w:spacing w:before="220"/>
        <w:ind w:firstLine="540"/>
        <w:jc w:val="both"/>
      </w:pPr>
      <w:r>
        <w:t>5.2.3. Многофункциональный вокзал на станции Приобье Октябрьского района.</w:t>
      </w:r>
    </w:p>
    <w:p w:rsidR="00C34CC9" w:rsidRDefault="00C34CC9">
      <w:pPr>
        <w:pStyle w:val="ConsPlusNormal"/>
        <w:spacing w:before="220"/>
        <w:ind w:firstLine="540"/>
        <w:jc w:val="both"/>
      </w:pPr>
      <w:r>
        <w:t>В рамках реализации мероприятия предусмотрено строительство крытого надземного перехода в целях обеспечения безопасного перехода пассажиров от вокзального комплекса через железнодорожные пути к причалу на станции Приобье и обратно. Кроме того, для комфортного обслуживания пассажиров предусмотрено дооснащение многофункционального вокзала стоянками для автотранспорта, платформами для отправления пассажиров, подъездной дороги к причалу и обустройство соответствующими инженерными сетями.</w:t>
      </w:r>
    </w:p>
    <w:p w:rsidR="00C34CC9" w:rsidRDefault="00C34CC9">
      <w:pPr>
        <w:pStyle w:val="ConsPlusNormal"/>
        <w:spacing w:before="220"/>
        <w:ind w:firstLine="540"/>
        <w:jc w:val="both"/>
      </w:pPr>
      <w:r>
        <w:t xml:space="preserve">6. На решение задач "Развитие сети автомобильных дорог общего пользования регионального и межмуниципального значения автономного округа", "Сохранность сети автомобильных дорог регионального и межмуниципального значения и организация дорожной деятельности", "Развитие и сохранность сети автомобильных дорог местного значения" направлен следующий комплекс основных мероприятий, предусмотренный </w:t>
      </w:r>
      <w:hyperlink w:anchor="P2885" w:history="1">
        <w:r>
          <w:rPr>
            <w:color w:val="0000FF"/>
          </w:rPr>
          <w:t>Подпрограммой VI</w:t>
        </w:r>
      </w:hyperlink>
      <w:r>
        <w:t xml:space="preserve"> "Дорожное хозяйство":</w:t>
      </w:r>
    </w:p>
    <w:p w:rsidR="00C34CC9" w:rsidRDefault="00C34CC9">
      <w:pPr>
        <w:pStyle w:val="ConsPlusNormal"/>
        <w:spacing w:before="220"/>
        <w:ind w:firstLine="540"/>
        <w:jc w:val="both"/>
      </w:pPr>
      <w:r>
        <w:lastRenderedPageBreak/>
        <w:t>"Строительство и реконструкция автомобильных дорог общего пользования регионального или межмуниципального значения".</w:t>
      </w:r>
    </w:p>
    <w:p w:rsidR="00C34CC9" w:rsidRDefault="00C34CC9">
      <w:pPr>
        <w:pStyle w:val="ConsPlusNormal"/>
        <w:spacing w:before="220"/>
        <w:ind w:firstLine="540"/>
        <w:jc w:val="both"/>
      </w:pPr>
      <w:r>
        <w:t xml:space="preserve">В соответствии с инвестиционной политикой автономного округа в сфере дорожного хозяйства, определенной </w:t>
      </w:r>
      <w:hyperlink r:id="rId165" w:history="1">
        <w:r>
          <w:rPr>
            <w:color w:val="0000FF"/>
          </w:rPr>
          <w:t>Стратегией</w:t>
        </w:r>
      </w:hyperlink>
      <w:r>
        <w:t xml:space="preserve"> социально-экономического развития автономного округа до 2020 года и на период до 2030 года, утвержденной распоряжением Правительства автономного округа от 22 марта 2013 года N 101-рп, приоритетным направлением развития транспортного комплекса в долгосрочной перспективе определена реализация транзитного потенциала автономного округа за счет строительства и расширения таких магистральных транспортных коридоров, как:</w:t>
      </w:r>
    </w:p>
    <w:p w:rsidR="00C34CC9" w:rsidRDefault="00C34CC9">
      <w:pPr>
        <w:pStyle w:val="ConsPlusNormal"/>
        <w:spacing w:before="220"/>
        <w:ind w:firstLine="540"/>
        <w:jc w:val="both"/>
      </w:pPr>
      <w:r>
        <w:t>автодорожный маршрут "г. Пермь - г. Серов - г. Ханты-Мансийск - г. Нефтеюганск - г. Сургут - г. Нижневартовск - г. Томск";</w:t>
      </w:r>
    </w:p>
    <w:p w:rsidR="00C34CC9" w:rsidRDefault="00C34CC9">
      <w:pPr>
        <w:pStyle w:val="ConsPlusNormal"/>
        <w:spacing w:before="220"/>
        <w:ind w:firstLine="540"/>
        <w:jc w:val="both"/>
      </w:pPr>
      <w:r>
        <w:t>магистральная автомобильная дорога "г. Тюмень - г. Урай - г. Советский - г. Нягань - г. Белоярский - г. Надым".</w:t>
      </w:r>
    </w:p>
    <w:p w:rsidR="00C34CC9" w:rsidRDefault="00C34CC9">
      <w:pPr>
        <w:pStyle w:val="ConsPlusNormal"/>
        <w:spacing w:before="220"/>
        <w:ind w:firstLine="540"/>
        <w:jc w:val="both"/>
      </w:pPr>
      <w:r>
        <w:t xml:space="preserve">В рамках строительства и расширения магистральных транспортных коридоров наиболее значимыми мероприятиями определены строительство мостовых переходов через р. Обь в Сургутском и Октябрьском районах. Во исполнение </w:t>
      </w:r>
      <w:hyperlink r:id="rId166" w:history="1">
        <w:r>
          <w:rPr>
            <w:color w:val="0000FF"/>
          </w:rPr>
          <w:t>пунктов 12.5.4</w:t>
        </w:r>
      </w:hyperlink>
      <w:r>
        <w:t xml:space="preserve"> и </w:t>
      </w:r>
      <w:hyperlink r:id="rId167" w:history="1">
        <w:r>
          <w:rPr>
            <w:color w:val="0000FF"/>
          </w:rPr>
          <w:t>12.5.5</w:t>
        </w:r>
      </w:hyperlink>
      <w:r>
        <w:t xml:space="preserve"> Плана мероприятий по реализации в Ханты-Мансийском автономном округе - Югре основных положений </w:t>
      </w:r>
      <w:hyperlink r:id="rId168" w:history="1">
        <w:r>
          <w:rPr>
            <w:color w:val="0000FF"/>
          </w:rPr>
          <w:t>Послания</w:t>
        </w:r>
      </w:hyperlink>
      <w:r>
        <w:t xml:space="preserve"> Президента Российской Федерации Федеральному Собранию Российской Федерации от 12 декабря 2012 года, перечней поручений Президента Российской Федерации и Председателя Правительства Российской Федерации по реализации основных положений </w:t>
      </w:r>
      <w:hyperlink r:id="rId169" w:history="1">
        <w:r>
          <w:rPr>
            <w:color w:val="0000FF"/>
          </w:rPr>
          <w:t>Послания</w:t>
        </w:r>
      </w:hyperlink>
      <w:r>
        <w:t xml:space="preserve"> Президента Российской Федерации, утвержденного распоряжением Губернатора автономного округа от 31 января 2013 года N 59-рг, реализация указанных инвестиционных проектов планируется с использованием механизмов государственно-частного партнерства, в том числе на условиях заключенных концессионных соглашений.</w:t>
      </w:r>
    </w:p>
    <w:p w:rsidR="00C34CC9" w:rsidRDefault="00C34CC9">
      <w:pPr>
        <w:pStyle w:val="ConsPlusNormal"/>
        <w:spacing w:before="220"/>
        <w:ind w:firstLine="540"/>
        <w:jc w:val="both"/>
      </w:pPr>
      <w:r>
        <w:t>Реализация мероприятий инвестиционного характера направлена на обеспечение повышения мобильности населения автономного округа путем строительства новых и расширения пропускной способности существующих автомобильных дорог внутри и между конгломерациями автономного округа, в том числе:</w:t>
      </w:r>
    </w:p>
    <w:p w:rsidR="00C34CC9" w:rsidRDefault="00C34CC9">
      <w:pPr>
        <w:pStyle w:val="ConsPlusNormal"/>
        <w:spacing w:before="220"/>
        <w:ind w:firstLine="540"/>
        <w:jc w:val="both"/>
      </w:pPr>
      <w:r>
        <w:t>проектирование и строительство автомобильной дороги "г. Березово - пгт. Игрим - пгт. Приобье";</w:t>
      </w:r>
    </w:p>
    <w:p w:rsidR="00C34CC9" w:rsidRDefault="00C34CC9">
      <w:pPr>
        <w:pStyle w:val="ConsPlusNormal"/>
        <w:spacing w:before="220"/>
        <w:ind w:firstLine="540"/>
        <w:jc w:val="both"/>
      </w:pPr>
      <w:r>
        <w:t>строительство автомобильной дороги "Ефремовское месторождение - причал на реке Б. Юган" на участке ПК 262+00 - ПК 624+72 с подходами к мосту через реку Б. Юган;</w:t>
      </w:r>
    </w:p>
    <w:p w:rsidR="00C34CC9" w:rsidRDefault="00C34CC9">
      <w:pPr>
        <w:pStyle w:val="ConsPlusNormal"/>
        <w:spacing w:before="220"/>
        <w:ind w:firstLine="540"/>
        <w:jc w:val="both"/>
      </w:pPr>
      <w:r>
        <w:t>строительство автомобильной дороги "Октябрьское - Горнореченск" на участке "Октябрьское - Большие Леуши", подъезд к п. Комсомольский;</w:t>
      </w:r>
    </w:p>
    <w:p w:rsidR="00C34CC9" w:rsidRDefault="00C34CC9">
      <w:pPr>
        <w:pStyle w:val="ConsPlusNormal"/>
        <w:spacing w:before="220"/>
        <w:ind w:firstLine="540"/>
        <w:jc w:val="both"/>
      </w:pPr>
      <w:r>
        <w:t>строительство автомобильной дороги "г. Тюмень - п. Нижняя Тавда - п. Междуреченский - г. Урай - г. Нягань - п. Приобье" на участке "г. Тюмень - п. Нижняя Тавда - п. Междуреченский", VIII пусковой комплекс - "Тынкуль - Куминский";</w:t>
      </w:r>
    </w:p>
    <w:p w:rsidR="00C34CC9" w:rsidRDefault="00C34CC9">
      <w:pPr>
        <w:pStyle w:val="ConsPlusNormal"/>
        <w:spacing w:before="220"/>
        <w:ind w:firstLine="540"/>
        <w:jc w:val="both"/>
      </w:pPr>
      <w:r>
        <w:t>строительство автомобильной дороги г. Тюмень - п. Нижняя Тавда - п. Междуреченский - г. Урай - г. Нягань - п. Приобье;</w:t>
      </w:r>
    </w:p>
    <w:p w:rsidR="00C34CC9" w:rsidRDefault="00C34CC9">
      <w:pPr>
        <w:pStyle w:val="ConsPlusNormal"/>
        <w:spacing w:before="220"/>
        <w:ind w:firstLine="540"/>
        <w:jc w:val="both"/>
      </w:pPr>
      <w:r>
        <w:t>строительство автомобильной дороги пгт. Коммунистический - п. Унъюган.</w:t>
      </w:r>
    </w:p>
    <w:p w:rsidR="00C34CC9" w:rsidRDefault="00C34CC9">
      <w:pPr>
        <w:pStyle w:val="ConsPlusNormal"/>
        <w:spacing w:before="220"/>
        <w:ind w:firstLine="540"/>
        <w:jc w:val="both"/>
      </w:pPr>
      <w:r>
        <w:t xml:space="preserve">Реализация целенаправленной инвестиционной политики в сфере дорожного хозяйства позволит обеспечить развитие и совершенствование сети автомобильных дорог общего пользования регионального и межмуниципального значения, повышение безопасности дорожного движения, приведение транспортно-эксплуатационных характеристик автомобильных </w:t>
      </w:r>
      <w:r>
        <w:lastRenderedPageBreak/>
        <w:t>дорог в соответствие с требованиями норм и технических регламентов.</w:t>
      </w:r>
    </w:p>
    <w:p w:rsidR="00C34CC9" w:rsidRDefault="00C34CC9">
      <w:pPr>
        <w:pStyle w:val="ConsPlusNormal"/>
        <w:pBdr>
          <w:top w:val="single" w:sz="6" w:space="0" w:color="auto"/>
        </w:pBdr>
        <w:spacing w:before="100" w:after="100"/>
        <w:jc w:val="both"/>
        <w:rPr>
          <w:sz w:val="2"/>
          <w:szCs w:val="2"/>
        </w:rPr>
      </w:pPr>
    </w:p>
    <w:p w:rsidR="00C34CC9" w:rsidRDefault="00C34CC9">
      <w:pPr>
        <w:pStyle w:val="ConsPlusNormal"/>
        <w:ind w:firstLine="540"/>
        <w:jc w:val="both"/>
      </w:pPr>
      <w:r>
        <w:rPr>
          <w:color w:val="0A2666"/>
        </w:rPr>
        <w:t>КонсультантПлюс: примечание.</w:t>
      </w:r>
    </w:p>
    <w:p w:rsidR="00C34CC9" w:rsidRDefault="00C34CC9">
      <w:pPr>
        <w:pStyle w:val="ConsPlusNormal"/>
        <w:ind w:firstLine="540"/>
        <w:jc w:val="both"/>
      </w:pPr>
      <w:r>
        <w:rPr>
          <w:color w:val="0A2666"/>
        </w:rPr>
        <w:t>Нумерация пунктов дана в соответствии с официальным текстом документа.</w:t>
      </w:r>
    </w:p>
    <w:p w:rsidR="00C34CC9" w:rsidRDefault="00C34CC9">
      <w:pPr>
        <w:pStyle w:val="ConsPlusNormal"/>
        <w:pBdr>
          <w:top w:val="single" w:sz="6" w:space="0" w:color="auto"/>
        </w:pBdr>
        <w:spacing w:before="100" w:after="100"/>
        <w:jc w:val="both"/>
        <w:rPr>
          <w:sz w:val="2"/>
          <w:szCs w:val="2"/>
        </w:rPr>
      </w:pPr>
    </w:p>
    <w:p w:rsidR="00C34CC9" w:rsidRDefault="00C34CC9">
      <w:pPr>
        <w:pStyle w:val="ConsPlusNormal"/>
        <w:ind w:firstLine="540"/>
        <w:jc w:val="both"/>
      </w:pPr>
      <w:r>
        <w:t>6.2. "Обеспечение функционирования сети автомобильных дорог общего пользования регионального или межмуниципального значения Ханты-Мансийского автономного округа - Югры".</w:t>
      </w:r>
    </w:p>
    <w:p w:rsidR="00C34CC9" w:rsidRDefault="00C34CC9">
      <w:pPr>
        <w:pStyle w:val="ConsPlusNormal"/>
        <w:spacing w:before="220"/>
        <w:ind w:firstLine="540"/>
        <w:jc w:val="both"/>
      </w:pPr>
      <w:r>
        <w:t xml:space="preserve">6.2.1. Содержание автомобильных дорог и искусственных сооружений на них - комплекс мероприятий, направленных на оценку и поддержание надлежащего технического состояния автомобильной дороги, а также на организацию и обеспечение безопасности дорожного движения, в соответствии с </w:t>
      </w:r>
      <w:hyperlink r:id="rId170" w:history="1">
        <w:r>
          <w:rPr>
            <w:color w:val="0000FF"/>
          </w:rPr>
          <w:t>Классификацией</w:t>
        </w:r>
      </w:hyperlink>
      <w:r>
        <w:t xml:space="preserve"> работ по содержанию автомобильных дорог, утвержденной Приказом Минтранса Российской Федерации от 16 ноября 2012 г. N 402.</w:t>
      </w:r>
    </w:p>
    <w:p w:rsidR="00C34CC9" w:rsidRDefault="00C34CC9">
      <w:pPr>
        <w:pStyle w:val="ConsPlusNormal"/>
        <w:spacing w:before="220"/>
        <w:ind w:firstLine="540"/>
        <w:jc w:val="both"/>
      </w:pPr>
      <w:r>
        <w:t>6.2.3. Капитальный ремонт и ремонт автомобильных дорог и искусственных сооружений на них, в том числе:</w:t>
      </w:r>
    </w:p>
    <w:p w:rsidR="00C34CC9" w:rsidRDefault="00C34CC9">
      <w:pPr>
        <w:pStyle w:val="ConsPlusNormal"/>
        <w:spacing w:before="220"/>
        <w:ind w:firstLine="540"/>
        <w:jc w:val="both"/>
      </w:pPr>
      <w:r>
        <w:t>1) капитальный ремонт автомобильных дорог и искусственных сооружений на них;</w:t>
      </w:r>
    </w:p>
    <w:p w:rsidR="00C34CC9" w:rsidRDefault="00C34CC9">
      <w:pPr>
        <w:pStyle w:val="ConsPlusNormal"/>
        <w:spacing w:before="220"/>
        <w:ind w:firstLine="540"/>
        <w:jc w:val="both"/>
      </w:pPr>
      <w:r>
        <w:t>2) ремонт автомобильных дорог и искусственных сооружений на них.</w:t>
      </w:r>
    </w:p>
    <w:p w:rsidR="00C34CC9" w:rsidRDefault="00C34CC9">
      <w:pPr>
        <w:pStyle w:val="ConsPlusNormal"/>
        <w:spacing w:before="220"/>
        <w:ind w:firstLine="540"/>
        <w:jc w:val="both"/>
      </w:pPr>
      <w:r>
        <w:t>Выполнение работ по капитальному ремонту и ремонту автомобильных дорог направлено на повышение транспортно-эксплуатационных показателей эксплуатируемых дорог и доведение их состояния до уровня, соответствующего требованиям технических регламентов, что обеспечивает бесперебойное и безопасное движение транспорта, а также гарантирует сохранность автомобильных дорог.</w:t>
      </w:r>
    </w:p>
    <w:p w:rsidR="00C34CC9" w:rsidRDefault="00C34CC9">
      <w:pPr>
        <w:pStyle w:val="ConsPlusNormal"/>
        <w:spacing w:before="220"/>
        <w:ind w:firstLine="540"/>
        <w:jc w:val="both"/>
      </w:pPr>
      <w:r>
        <w:t>6.2.4. Устройство и содержание зимних автомобильных дорог и ледовых переправ общего пользования межмуниципального значения. Позволит повысить эффективность профилактики дорожно-транспортных происшествий и приведет к снижению числа автомобильных аварий на дорогах Ханты-Мансийского автономного округа - Югры, повысит уровень общественного сознания и культуры поведения среди участников движения, кроме того, позволит увеличить доходность средств бюджета автономного округа.</w:t>
      </w:r>
    </w:p>
    <w:p w:rsidR="00C34CC9" w:rsidRDefault="00C34CC9">
      <w:pPr>
        <w:pStyle w:val="ConsPlusNormal"/>
        <w:spacing w:before="220"/>
        <w:ind w:firstLine="540"/>
        <w:jc w:val="both"/>
      </w:pPr>
      <w:r>
        <w:t>Осуществляется для обеспечения населенных пунктов, не имеющих круглогодичной связи по автомобильным дорогам, сезонным выходом на опорную сеть автомобильных дорог общего пользования. Устраивается снежное (снежно-ледяное) полотно на сухопутных автозимниках или подготавливается ледяная поверхность на автозимниках, прокладываемых по льду рек и озер. В рамках устройства и содержания зимних автомобильных дорог осуществляется организация переправ и безопасного пропуска транспортных средств по ним, регулирование движения. По состоянию на 1 января 2015 года протяженность зимних автомобильных дорог межмуниципального значения составила 2573,2 км, включая 17,1 км ледовых переправ.</w:t>
      </w:r>
    </w:p>
    <w:p w:rsidR="00C34CC9" w:rsidRDefault="00C34CC9">
      <w:pPr>
        <w:pStyle w:val="ConsPlusNormal"/>
        <w:spacing w:before="220"/>
        <w:ind w:firstLine="540"/>
        <w:jc w:val="both"/>
      </w:pPr>
      <w:r>
        <w:t>6.2.5. Улучшение технических характеристик автомобильных дорог, развитие и функционирование системы управления автомобильными дорогами.</w:t>
      </w:r>
    </w:p>
    <w:p w:rsidR="00C34CC9" w:rsidRDefault="00C34CC9">
      <w:pPr>
        <w:pStyle w:val="ConsPlusNormal"/>
        <w:spacing w:before="220"/>
        <w:ind w:firstLine="540"/>
        <w:jc w:val="both"/>
      </w:pPr>
      <w:r>
        <w:t>Мероприятие направлено на совершенствование технологий дорожных работ, с целью повышения долговечности дорожных конструкций, качества дорожно-строительных материалов, применения новых технологий, техники, решения задачи импортозамещения. В целом мероприятие направлено на повышение качества всей сферы дорожного хозяйства - от совершенствования самой системы управления качеством до повышения качества дорожных работ, материалов, техники, нормативно-технической базы.</w:t>
      </w:r>
    </w:p>
    <w:p w:rsidR="00C34CC9" w:rsidRDefault="00C34CC9">
      <w:pPr>
        <w:pStyle w:val="ConsPlusNormal"/>
        <w:spacing w:before="220"/>
        <w:ind w:firstLine="540"/>
        <w:jc w:val="both"/>
      </w:pPr>
      <w:r>
        <w:t>6.2.6. Расходы на содержание и управление дорожным хозяйством.</w:t>
      </w:r>
    </w:p>
    <w:p w:rsidR="00C34CC9" w:rsidRDefault="00C34CC9">
      <w:pPr>
        <w:pStyle w:val="ConsPlusNormal"/>
        <w:spacing w:before="220"/>
        <w:ind w:firstLine="540"/>
        <w:jc w:val="both"/>
      </w:pPr>
      <w:r>
        <w:lastRenderedPageBreak/>
        <w:t>Направлены на организацию дорожной деятельности и финансовое обеспечение деятельности Учреждения по оказанию государственных услуг (выполнению работ).</w:t>
      </w:r>
    </w:p>
    <w:p w:rsidR="00C34CC9" w:rsidRDefault="00C34CC9">
      <w:pPr>
        <w:pStyle w:val="ConsPlusNormal"/>
        <w:spacing w:before="220"/>
        <w:ind w:firstLine="540"/>
        <w:jc w:val="both"/>
      </w:pPr>
      <w:r>
        <w:t>6.3. "Строительство (реконструкция), капитальный ремонт и ремонт автомобильных дорог общего пользования местного значения".</w:t>
      </w:r>
    </w:p>
    <w:p w:rsidR="00C34CC9" w:rsidRDefault="00C34CC9">
      <w:pPr>
        <w:pStyle w:val="ConsPlusNormal"/>
        <w:spacing w:before="220"/>
        <w:ind w:firstLine="540"/>
        <w:jc w:val="both"/>
      </w:pPr>
      <w:r>
        <w:t>6.3.1. Предоставление субсидии местным бюджетам на строительство (реконструкцию), капитальный ремонт и ремонт автомобильных дорог общего пользования местного значения.</w:t>
      </w:r>
    </w:p>
    <w:p w:rsidR="00C34CC9" w:rsidRDefault="00C34CC9">
      <w:pPr>
        <w:pStyle w:val="ConsPlusNormal"/>
        <w:spacing w:before="220"/>
        <w:ind w:firstLine="540"/>
        <w:jc w:val="both"/>
      </w:pPr>
      <w:r>
        <w:t>В порядке межбюджетных отношений из бюджета автономного округа (дорожного фонда автономного округа) бюджетам муниципальных районов и городских округов (далее - муниципальные образования, местные бюджеты) автономного округа предоставляется субсидия на строительство (реконструкцию), капитальный ремонт и ремонт автомобильных дорог общего пользования местного значения.</w:t>
      </w:r>
    </w:p>
    <w:p w:rsidR="00C34CC9" w:rsidRDefault="00C34CC9">
      <w:pPr>
        <w:pStyle w:val="ConsPlusNormal"/>
        <w:spacing w:before="220"/>
        <w:ind w:firstLine="540"/>
        <w:jc w:val="both"/>
      </w:pPr>
      <w:r>
        <w:t>В рамках реализации мероприятия будет осуществляться:</w:t>
      </w:r>
    </w:p>
    <w:p w:rsidR="00C34CC9" w:rsidRDefault="00C34CC9">
      <w:pPr>
        <w:pStyle w:val="ConsPlusNormal"/>
        <w:spacing w:before="220"/>
        <w:ind w:firstLine="540"/>
        <w:jc w:val="both"/>
      </w:pPr>
      <w:r>
        <w:t>проектирование, строительство (реконструкция), капитальный ремонт и ремонт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p>
    <w:p w:rsidR="00C34CC9" w:rsidRDefault="00C34CC9">
      <w:pPr>
        <w:pStyle w:val="ConsPlusNormal"/>
        <w:spacing w:before="220"/>
        <w:ind w:firstLine="540"/>
        <w:jc w:val="both"/>
      </w:pPr>
      <w:r>
        <w:t>капитальный ремонт и ремонт автомобильных дорог общего пользования местного значения;</w:t>
      </w:r>
    </w:p>
    <w:p w:rsidR="00C34CC9" w:rsidRDefault="00C34CC9">
      <w:pPr>
        <w:pStyle w:val="ConsPlusNormal"/>
        <w:spacing w:before="220"/>
        <w:ind w:firstLine="540"/>
        <w:jc w:val="both"/>
      </w:pPr>
      <w:r>
        <w:t>строительство (реконструкция) автомобильных дорог общего пользования местного значения за счет местных бюджетов и с привлечением (софинансирование) средств бюджета автономного округа в соответствии с муниципальными программами по развитию и сохранности сети автомобильных дорог общего пользования местного значения.</w:t>
      </w:r>
    </w:p>
    <w:p w:rsidR="00C34CC9" w:rsidRDefault="00C34CC9">
      <w:pPr>
        <w:pStyle w:val="ConsPlusNormal"/>
        <w:spacing w:before="220"/>
        <w:ind w:firstLine="540"/>
        <w:jc w:val="both"/>
      </w:pPr>
      <w:r>
        <w:t>6.3.2. Софинансирование расходных обязательств по строительству (реконструкции), капитальному ремонту и ремонту автомобильных дорог общего пользования местного значения.</w:t>
      </w:r>
    </w:p>
    <w:p w:rsidR="00C34CC9" w:rsidRDefault="00C34CC9">
      <w:pPr>
        <w:pStyle w:val="ConsPlusNormal"/>
        <w:spacing w:before="220"/>
        <w:ind w:firstLine="540"/>
        <w:jc w:val="both"/>
      </w:pPr>
      <w:r>
        <w:t>Реализация данного мероприятия осуществляется в рамках муниципальных программ, включающих в себя мероприятия по строительству (реконструкции), капитальному ремонту и ремонту автомобильных дорог общего пользования местного значения. Уровень софинансирования строительства (реконструкции), капитального ремонта и ремонта за счет средств бюджетов муниципальных образований установлен в размере не менее 5%.</w:t>
      </w:r>
    </w:p>
    <w:p w:rsidR="00C34CC9" w:rsidRDefault="00C34CC9">
      <w:pPr>
        <w:pStyle w:val="ConsPlusNormal"/>
        <w:spacing w:before="220"/>
        <w:ind w:firstLine="540"/>
        <w:jc w:val="both"/>
      </w:pPr>
      <w:r>
        <w:t xml:space="preserve">7. На решение задачи "Обеспечение безопасности жизни, здоровья и имущества людей, охраны окружающей среды при эксплуатации тракторов, самоходных дорожно-строительных машин, аттракционов и других видов техники" направлен следующий комплекс основных мероприятий, предусмотренный </w:t>
      </w:r>
      <w:hyperlink w:anchor="P4102" w:history="1">
        <w:r>
          <w:rPr>
            <w:color w:val="0000FF"/>
          </w:rPr>
          <w:t>Подпрограммой VII</w:t>
        </w:r>
      </w:hyperlink>
      <w:r>
        <w:t xml:space="preserve"> "Обеспечение деятельности органов государственной власти по осуществлению регионального государственного надзора в сфере безопасности при использовании тракторов, самоходных машин, других видов техники, аттракционов, контроля за осуществлением перевозок пассажиров и багажа легковым такси":</w:t>
      </w:r>
    </w:p>
    <w:p w:rsidR="00C34CC9" w:rsidRDefault="00C34CC9">
      <w:pPr>
        <w:pStyle w:val="ConsPlusNormal"/>
        <w:spacing w:before="220"/>
        <w:ind w:firstLine="540"/>
        <w:jc w:val="both"/>
      </w:pPr>
      <w:r>
        <w:t>7.1. "Осуществление функций по региональному государственному надзору в сфере безопасности при использовании тракторов, самоходных дорожно-строительных и иных машин, не предназначенных для движения по автомобильным дорогам общего пользования".</w:t>
      </w:r>
    </w:p>
    <w:p w:rsidR="00C34CC9" w:rsidRDefault="00C34CC9">
      <w:pPr>
        <w:pStyle w:val="ConsPlusNormal"/>
        <w:spacing w:before="220"/>
        <w:ind w:firstLine="540"/>
        <w:jc w:val="both"/>
      </w:pPr>
      <w:r>
        <w:t>7.1.1. Обеспечение деятельности Гостехнадзора Югры.</w:t>
      </w:r>
    </w:p>
    <w:p w:rsidR="00C34CC9" w:rsidRDefault="00C34CC9">
      <w:pPr>
        <w:pStyle w:val="ConsPlusNormal"/>
        <w:spacing w:before="220"/>
        <w:ind w:firstLine="540"/>
        <w:jc w:val="both"/>
      </w:pPr>
      <w:r>
        <w:t xml:space="preserve">7.1.2. Техническое оснащение и приобретение спецпродукции. Реализация данного мероприятия предусматривает приобретение передвижных постов технического контроля на базе автомобилей LADA 213100 - 21214, приборы технической диагностики, бланки спецпродукции </w:t>
      </w:r>
      <w:r>
        <w:lastRenderedPageBreak/>
        <w:t>(талон-допуск, удостоверение тракториста-машиниста, государственные регистрационные номерные знаки).</w:t>
      </w:r>
    </w:p>
    <w:p w:rsidR="00C34CC9" w:rsidRDefault="00C34CC9">
      <w:pPr>
        <w:pStyle w:val="ConsPlusNormal"/>
        <w:spacing w:before="220"/>
        <w:ind w:firstLine="540"/>
        <w:jc w:val="both"/>
      </w:pPr>
      <w:r>
        <w:t>7.1.3. Модернизация процесса эксплуатации информационных систем.</w:t>
      </w:r>
    </w:p>
    <w:p w:rsidR="00C34CC9" w:rsidRDefault="00C34CC9">
      <w:pPr>
        <w:pStyle w:val="ConsPlusNormal"/>
        <w:spacing w:before="220"/>
        <w:ind w:firstLine="540"/>
        <w:jc w:val="both"/>
      </w:pPr>
      <w:r>
        <w:t>Реализация мероприятия предусматривает обновление средств компьютерной техники, а также увеличение скорости пользования сетью Интернет в целях межведомственного электронного взаимодействия при предоставлении государственных услуг.</w:t>
      </w:r>
    </w:p>
    <w:p w:rsidR="00C34CC9" w:rsidRDefault="00C34CC9">
      <w:pPr>
        <w:pStyle w:val="ConsPlusNormal"/>
        <w:spacing w:before="220"/>
        <w:ind w:firstLine="540"/>
        <w:jc w:val="both"/>
      </w:pPr>
      <w:r>
        <w:t>7.2. "Обеспечение контроля за осуществлением перевозок пассажиров и багажа легковым такси".</w:t>
      </w:r>
    </w:p>
    <w:p w:rsidR="00C34CC9" w:rsidRDefault="00C34CC9">
      <w:pPr>
        <w:pStyle w:val="ConsPlusNormal"/>
        <w:spacing w:before="220"/>
        <w:ind w:firstLine="540"/>
        <w:jc w:val="both"/>
      </w:pPr>
      <w:r>
        <w:t>Мероприятие предусматривает реализацию полномочия по осуществлению регионального государственного контроля за осуществлением перевозок пассажиров и багажа легковым такси посредством проведения плановых, внеплановых проверок, рассмотрения обращений граждан по перевозке пассажиров и багажа легковым такси.</w:t>
      </w:r>
    </w:p>
    <w:p w:rsidR="00C34CC9" w:rsidRDefault="00C34CC9">
      <w:pPr>
        <w:pStyle w:val="ConsPlusNormal"/>
        <w:spacing w:before="220"/>
        <w:ind w:firstLine="540"/>
        <w:jc w:val="both"/>
      </w:pPr>
      <w:r>
        <w:t xml:space="preserve">8. На решение задачи "Модернизация материально-технической базы объектов использования газомоторного топлива" направлен следующий комплекс основных мероприятий, предусмотренный </w:t>
      </w:r>
      <w:hyperlink w:anchor="P4146" w:history="1">
        <w:r>
          <w:rPr>
            <w:color w:val="0000FF"/>
          </w:rPr>
          <w:t>Подпрограммой VIII</w:t>
        </w:r>
      </w:hyperlink>
      <w:r>
        <w:t xml:space="preserve"> "Перевод автотранспорта на использование газомоторного топлива":</w:t>
      </w:r>
    </w:p>
    <w:p w:rsidR="00C34CC9" w:rsidRDefault="00C34CC9">
      <w:pPr>
        <w:pStyle w:val="ConsPlusNormal"/>
        <w:spacing w:before="220"/>
        <w:ind w:firstLine="540"/>
        <w:jc w:val="both"/>
      </w:pPr>
      <w:r>
        <w:t>8.1. Приобретение автомобилей и техники, работающих на компримированном природном газе.</w:t>
      </w:r>
    </w:p>
    <w:p w:rsidR="00C34CC9" w:rsidRDefault="00C34CC9">
      <w:pPr>
        <w:pStyle w:val="ConsPlusNormal"/>
        <w:spacing w:before="220"/>
        <w:ind w:firstLine="540"/>
        <w:jc w:val="both"/>
      </w:pPr>
      <w:r>
        <w:t xml:space="preserve">Данное мероприятие направлено на увеличение количества экономичных с точки зрения затрат на топливо и экологичных транспортных средств, а также исполнения </w:t>
      </w:r>
      <w:hyperlink r:id="rId171" w:history="1">
        <w:r>
          <w:rPr>
            <w:color w:val="0000FF"/>
          </w:rPr>
          <w:t>распоряжения</w:t>
        </w:r>
      </w:hyperlink>
      <w:r>
        <w:t xml:space="preserve"> Правительства Российской Федерации от 13 мая 2013 года N 767-р. Согласно указанному </w:t>
      </w:r>
      <w:hyperlink r:id="rId172" w:history="1">
        <w:r>
          <w:rPr>
            <w:color w:val="0000FF"/>
          </w:rPr>
          <w:t>распоряжению</w:t>
        </w:r>
      </w:hyperlink>
      <w:r>
        <w:t xml:space="preserve"> органам государственной власти субъектов Российской Федерации поручена разработка комплекса мер, направленных на создание условий для доведения к 2020 году уровня использования природного газа в качестве моторного топлива на общественном автомобильном транспорте и транспорте дорожно-коммунальных служб до 30% - в городах с численностью населения более 300 тыс. человек и до 10% - в городах с численностью населения более 100 тыс. человек.</w:t>
      </w:r>
    </w:p>
    <w:p w:rsidR="00C34CC9" w:rsidRDefault="00C34CC9">
      <w:pPr>
        <w:pStyle w:val="ConsPlusNormal"/>
        <w:spacing w:before="220"/>
        <w:ind w:firstLine="540"/>
        <w:jc w:val="both"/>
      </w:pPr>
      <w:r>
        <w:t>8.2. Реконструкция производственной базы ОАО "СПОПАТ".</w:t>
      </w:r>
    </w:p>
    <w:p w:rsidR="00C34CC9" w:rsidRDefault="00C34CC9">
      <w:pPr>
        <w:pStyle w:val="ConsPlusNormal"/>
        <w:spacing w:before="220"/>
        <w:ind w:firstLine="540"/>
        <w:jc w:val="both"/>
      </w:pPr>
      <w:r>
        <w:t>Мероприятие позволит модернизировать материально-техническую базу одного из самых крупных пассажирских предприятий автономного округа для расширения возможности эксплуатации автобусов, работающих на компримированном природном газе.</w:t>
      </w:r>
    </w:p>
    <w:p w:rsidR="00C34CC9" w:rsidRDefault="00C34CC9">
      <w:pPr>
        <w:pStyle w:val="ConsPlusNormal"/>
        <w:spacing w:before="220"/>
        <w:ind w:firstLine="540"/>
        <w:jc w:val="both"/>
      </w:pPr>
      <w:r>
        <w:t>8.3. Строительство автомобильной газонаполнительной компрессорной станции в поселке Верхнеказымский (Белоярский район).</w:t>
      </w:r>
    </w:p>
    <w:p w:rsidR="00C34CC9" w:rsidRDefault="00C34CC9">
      <w:pPr>
        <w:pStyle w:val="ConsPlusNormal"/>
        <w:spacing w:before="220"/>
        <w:ind w:firstLine="540"/>
        <w:jc w:val="both"/>
      </w:pPr>
      <w:r>
        <w:t>Мероприятие направлено на обеспечение эксплуатации запланированного к приобретению автотранспорта, работающего на компримированном природном газе, что позволит в комплексе других принимаемых решений создать предпосылки для увеличения количества предприятий автономного округа, использующих автотранспорт, работающий на газомоторном топливе, а также для увеличения количества новых рабочих мест.</w:t>
      </w:r>
    </w:p>
    <w:p w:rsidR="00C34CC9" w:rsidRDefault="00C34CC9">
      <w:pPr>
        <w:pStyle w:val="ConsPlusNormal"/>
        <w:spacing w:before="220"/>
        <w:ind w:firstLine="540"/>
        <w:jc w:val="both"/>
      </w:pPr>
      <w:r>
        <w:t>При реализации мероприятий государственной программы дополнительная потребность в инженерно-технических кадрах в сфере дорожного хозяйства и транспорта в подведомственных и курируемых учреждениях Депдорхоза и транспорта Югры составит 42 человека.</w:t>
      </w:r>
    </w:p>
    <w:p w:rsidR="00C34CC9" w:rsidRDefault="00C34CC9">
      <w:pPr>
        <w:pStyle w:val="ConsPlusNormal"/>
        <w:spacing w:before="220"/>
        <w:ind w:firstLine="540"/>
        <w:jc w:val="both"/>
      </w:pPr>
      <w:r>
        <w:t xml:space="preserve">9. На решение задач "Обеспечение сохранения и развития аэродромов (вертодромов) и посадочных площадок, расположенных в административных границах автономного округа", </w:t>
      </w:r>
      <w:r>
        <w:lastRenderedPageBreak/>
        <w:t xml:space="preserve">"Расширение сферы применения авиации общего назначения за счет привлечения на добровольной основе к решению общественно значимых задач" и "Создание условий и материально-технической базы для производства летательных аппаратов и агрегатов АОН" направлен следующий комплекс основных мероприятий, предусмотренный </w:t>
      </w:r>
      <w:hyperlink w:anchor="P4214" w:history="1">
        <w:r>
          <w:rPr>
            <w:color w:val="0000FF"/>
          </w:rPr>
          <w:t>Подпрограммой IX</w:t>
        </w:r>
      </w:hyperlink>
      <w:r>
        <w:t>:</w:t>
      </w:r>
    </w:p>
    <w:p w:rsidR="00C34CC9" w:rsidRDefault="00C34CC9">
      <w:pPr>
        <w:pStyle w:val="ConsPlusNormal"/>
        <w:spacing w:before="220"/>
        <w:ind w:firstLine="540"/>
        <w:jc w:val="both"/>
      </w:pPr>
      <w:r>
        <w:t>9.1. Разработка предложений по мерам экономического стимулирования развития авиации общего назначения в автономном округе.</w:t>
      </w:r>
    </w:p>
    <w:p w:rsidR="00C34CC9" w:rsidRDefault="00C34CC9">
      <w:pPr>
        <w:pStyle w:val="ConsPlusNormal"/>
        <w:spacing w:before="220"/>
        <w:ind w:firstLine="540"/>
        <w:jc w:val="both"/>
      </w:pPr>
      <w:r>
        <w:t>В рамках указанных мероприятий совместно с исполнительно-распорядительными органами местного самоуправления планируется разработка мер стимулирования, направленных на развитие авиации общего назначения в автономном округе, оказание мер поддержки субъектов инвестиционной деятельности в соответствии с законодательством автономного округа.</w:t>
      </w:r>
    </w:p>
    <w:p w:rsidR="00C34CC9" w:rsidRDefault="00C34CC9">
      <w:pPr>
        <w:pStyle w:val="ConsPlusNormal"/>
        <w:spacing w:before="220"/>
        <w:ind w:firstLine="540"/>
        <w:jc w:val="both"/>
      </w:pPr>
      <w:r>
        <w:t>9.2. Реализация мероприятий по развитию наземной инфраструктуры АОН.</w:t>
      </w:r>
    </w:p>
    <w:p w:rsidR="00C34CC9" w:rsidRDefault="00C34CC9">
      <w:pPr>
        <w:pStyle w:val="ConsPlusNormal"/>
        <w:spacing w:before="220"/>
        <w:ind w:firstLine="540"/>
        <w:jc w:val="both"/>
      </w:pPr>
      <w:r>
        <w:t>В рамках указанного мероприятия планируется восстановление эксплуатационной пригодности посадочных площадок, расположенных на территории автономного округа, а также строительство новых посадочных площадок для возможности использования в том числе и для нужд срочной санавиации.</w:t>
      </w:r>
    </w:p>
    <w:p w:rsidR="00C34CC9" w:rsidRDefault="00C34CC9">
      <w:pPr>
        <w:pStyle w:val="ConsPlusNormal"/>
        <w:spacing w:before="220"/>
        <w:ind w:firstLine="540"/>
        <w:jc w:val="both"/>
      </w:pPr>
      <w:r>
        <w:t>9.3. Реализация мероприятий по привлечению на добровольной основе воздушных судов АОН к аварийно-спасательным и поисково-спасательным работам.</w:t>
      </w:r>
    </w:p>
    <w:p w:rsidR="00C34CC9" w:rsidRDefault="00C34CC9">
      <w:pPr>
        <w:pStyle w:val="ConsPlusNormal"/>
        <w:spacing w:before="220"/>
        <w:ind w:firstLine="540"/>
        <w:jc w:val="both"/>
      </w:pPr>
      <w:r>
        <w:t>Планируется привлечение собственников легких и сверхлегких летательных аппаратов для оказания содействия в расследовании авиационных происшествий.</w:t>
      </w:r>
    </w:p>
    <w:p w:rsidR="00C34CC9" w:rsidRDefault="00C34CC9">
      <w:pPr>
        <w:pStyle w:val="ConsPlusNormal"/>
        <w:jc w:val="both"/>
      </w:pPr>
    </w:p>
    <w:p w:rsidR="00C34CC9" w:rsidRDefault="00C34CC9">
      <w:pPr>
        <w:pStyle w:val="ConsPlusNormal"/>
        <w:jc w:val="center"/>
        <w:outlineLvl w:val="1"/>
      </w:pPr>
      <w:r>
        <w:t xml:space="preserve">Раздел </w:t>
      </w:r>
      <w:hyperlink r:id="rId173" w:history="1">
        <w:r>
          <w:rPr>
            <w:color w:val="0000FF"/>
          </w:rPr>
          <w:t>5</w:t>
        </w:r>
      </w:hyperlink>
      <w:r>
        <w:t>. МЕХАНИЗМ РЕАЛИЗАЦИИ ГОСУДАРСТВЕННОЙ ПРОГРАММЫ</w:t>
      </w:r>
    </w:p>
    <w:p w:rsidR="00C34CC9" w:rsidRDefault="00C34CC9">
      <w:pPr>
        <w:pStyle w:val="ConsPlusNormal"/>
        <w:jc w:val="both"/>
      </w:pPr>
    </w:p>
    <w:p w:rsidR="00C34CC9" w:rsidRDefault="00C34CC9">
      <w:pPr>
        <w:pStyle w:val="ConsPlusNormal"/>
        <w:ind w:firstLine="540"/>
        <w:jc w:val="both"/>
      </w:pPr>
      <w:r>
        <w:t>1. Управление государственной программой осуществляет ответственный исполнитель государственной программы - Депдорхоз и транспорта Югры, реализующий полномочия главного распорядителя средств, предусмотренных на выполнение государственной программы.</w:t>
      </w:r>
    </w:p>
    <w:p w:rsidR="00C34CC9" w:rsidRDefault="00C34CC9">
      <w:pPr>
        <w:pStyle w:val="ConsPlusNormal"/>
        <w:spacing w:before="220"/>
        <w:ind w:firstLine="540"/>
        <w:jc w:val="both"/>
      </w:pPr>
      <w:r>
        <w:t>1.1. Механизм реализации государственной программы включает разработку и принятие нормативных правовых актов автономного округа, необходимых для ее выполнения, ежегодное уточнение перечня программных мероприятий на очередной финансовый год и плановый период с уточнением затрат по программным мероприятиям в соответствии с мониторингом фактически достигнутых целевых показателей реализации государственной программы, связанных с изменениями внешней среды, а также с учетом результатов социологических исследований, проводимых в автономном округе.</w:t>
      </w:r>
    </w:p>
    <w:p w:rsidR="00C34CC9" w:rsidRDefault="00C34CC9">
      <w:pPr>
        <w:pStyle w:val="ConsPlusNormal"/>
        <w:jc w:val="both"/>
      </w:pPr>
      <w:r>
        <w:t xml:space="preserve">(п. 1.1 введен </w:t>
      </w:r>
      <w:hyperlink r:id="rId174" w:history="1">
        <w:r>
          <w:rPr>
            <w:color w:val="0000FF"/>
          </w:rPr>
          <w:t>постановлением</w:t>
        </w:r>
      </w:hyperlink>
      <w:r>
        <w:t xml:space="preserve"> Правительства ХМАО - Югры от 07.11.2014 N 425-п)</w:t>
      </w:r>
    </w:p>
    <w:p w:rsidR="00C34CC9" w:rsidRDefault="00C34CC9">
      <w:pPr>
        <w:pStyle w:val="ConsPlusNormal"/>
        <w:spacing w:before="220"/>
        <w:ind w:firstLine="540"/>
        <w:jc w:val="both"/>
      </w:pPr>
      <w:r>
        <w:t>2. Реализация государственной программы осуществляется посредством размещения государственных (муниципальных) заказов на выполнение работ, закупку и поставку продукции, оказание услуг на основе государственных (муниципальных) контрактов на приобретение товаров (оказание услуг, выполнение работ) для государственных (муниципальных) нужд, заключаемых государственными (муниципальными) заказчиками с исполнителями государственной программы, заключения концессионных соглашений в установленном законодательством Российской Федерации порядке, а также на основе соглашений с органами местного самоуправления об обеспечении софинансирования мероприятий государственной программы.</w:t>
      </w:r>
    </w:p>
    <w:p w:rsidR="00C34CC9" w:rsidRDefault="00C34CC9">
      <w:pPr>
        <w:pStyle w:val="ConsPlusNormal"/>
        <w:jc w:val="both"/>
      </w:pPr>
      <w:r>
        <w:t xml:space="preserve">(в ред. </w:t>
      </w:r>
      <w:hyperlink r:id="rId175" w:history="1">
        <w:r>
          <w:rPr>
            <w:color w:val="0000FF"/>
          </w:rPr>
          <w:t>постановления</w:t>
        </w:r>
      </w:hyperlink>
      <w:r>
        <w:t xml:space="preserve"> Правительства ХМАО - Югры от 10.07.2015 N 220-п)</w:t>
      </w:r>
    </w:p>
    <w:p w:rsidR="00C34CC9" w:rsidRDefault="00C34CC9">
      <w:pPr>
        <w:pStyle w:val="ConsPlusNormal"/>
        <w:spacing w:before="220"/>
        <w:ind w:firstLine="540"/>
        <w:jc w:val="both"/>
      </w:pPr>
      <w:r>
        <w:t xml:space="preserve">3. Оценка хода исполнения мероприятий государственной программы основана на мониторинге ожидаемых непосредственных и конечных результатов ее реализации как сопоставления фактически достигнутых, так и целевых значений показателей. В соответствии с данными мониторинга по фактически достигнутым результатам реализации в государственную </w:t>
      </w:r>
      <w:r>
        <w:lastRenderedPageBreak/>
        <w:t>программу могут быть внесены корректировки. В случае выявления лучших практик реализации программных мероприятий в государственную программу могут быть внесены корректировки, связанные с их оптимизацией.</w:t>
      </w:r>
    </w:p>
    <w:p w:rsidR="00C34CC9" w:rsidRDefault="00C34CC9">
      <w:pPr>
        <w:pStyle w:val="ConsPlusNormal"/>
        <w:spacing w:before="220"/>
        <w:ind w:firstLine="540"/>
        <w:jc w:val="both"/>
      </w:pPr>
      <w:r>
        <w:t>3.1. Для обеспечения реализации мероприятий по развитию и сохранности сети автомобильных дорог общего пользования регионального или межмуниципального значения ежегодно на очередной финансовый год и плановый период формируется Перечень объектов строительства, реконструкции, капитального ремонта и ремонта, обеспеченных проектно-сметной документацией (далее - Перечень). По объектам капитального строительства и капитального ремонта в указанный Перечень включают объекты при наличии документации, обеспеченной положительным заключением государственной экспертизы проектной документации и положительным заключением проверки достоверности определения сметной стоимости объекта капитального строительства.</w:t>
      </w:r>
    </w:p>
    <w:p w:rsidR="00C34CC9" w:rsidRDefault="00C34CC9">
      <w:pPr>
        <w:pStyle w:val="ConsPlusNormal"/>
        <w:jc w:val="both"/>
      </w:pPr>
      <w:r>
        <w:t xml:space="preserve">(пп. 3.1 введен </w:t>
      </w:r>
      <w:hyperlink r:id="rId176" w:history="1">
        <w:r>
          <w:rPr>
            <w:color w:val="0000FF"/>
          </w:rPr>
          <w:t>постановлением</w:t>
        </w:r>
      </w:hyperlink>
      <w:r>
        <w:t xml:space="preserve"> Правительства ХМАО - Югры от 10.04.2017 N 137-п)</w:t>
      </w:r>
    </w:p>
    <w:p w:rsidR="00C34CC9" w:rsidRDefault="00C34CC9">
      <w:pPr>
        <w:pStyle w:val="ConsPlusNormal"/>
        <w:spacing w:before="220"/>
        <w:ind w:firstLine="540"/>
        <w:jc w:val="both"/>
      </w:pPr>
      <w:r>
        <w:t xml:space="preserve">4. Распределение объемов финансирования, указанных в </w:t>
      </w:r>
      <w:hyperlink w:anchor="P2186" w:history="1">
        <w:r>
          <w:rPr>
            <w:color w:val="0000FF"/>
          </w:rPr>
          <w:t>таблице 4</w:t>
        </w:r>
      </w:hyperlink>
      <w:r>
        <w:t>, осуществляется ответственным исполнителем государственной программы по согласованию с соисполнителями государственной программы.</w:t>
      </w:r>
    </w:p>
    <w:p w:rsidR="00C34CC9" w:rsidRDefault="00C34CC9">
      <w:pPr>
        <w:pStyle w:val="ConsPlusNormal"/>
        <w:spacing w:before="220"/>
        <w:ind w:firstLine="540"/>
        <w:jc w:val="both"/>
      </w:pPr>
      <w:r>
        <w:t>5. Государственными заказчиками:</w:t>
      </w:r>
    </w:p>
    <w:p w:rsidR="00C34CC9" w:rsidRDefault="00C34CC9">
      <w:pPr>
        <w:pStyle w:val="ConsPlusNormal"/>
        <w:spacing w:before="220"/>
        <w:ind w:firstLine="540"/>
        <w:jc w:val="both"/>
      </w:pPr>
      <w:r>
        <w:t>5.1. Строек и объектов автомобильных дорог общего пользования регионального или межмуниципального значения, финансируемых за счет бюджетных ассигнований дорожного фонда автономного округа, предусмотренных государственной программой, являются учреждения, подведомственные ответственному исполнителю государственной программы.</w:t>
      </w:r>
    </w:p>
    <w:p w:rsidR="00C34CC9" w:rsidRDefault="00C34CC9">
      <w:pPr>
        <w:pStyle w:val="ConsPlusNormal"/>
        <w:spacing w:before="220"/>
        <w:ind w:firstLine="540"/>
        <w:jc w:val="both"/>
      </w:pPr>
      <w:r>
        <w:t>5.2. По оборудованию искусственным освещением автомобильных дорог в местах с повышенной интенсивностью движения, очагах аварийности за счет средств бюджета автономного округа, предусмотренных государственной программой, являются учреждения, подведомственные ответственному исполнителю государственной программы.</w:t>
      </w:r>
    </w:p>
    <w:p w:rsidR="00C34CC9" w:rsidRDefault="00C34CC9">
      <w:pPr>
        <w:pStyle w:val="ConsPlusNormal"/>
        <w:spacing w:before="220"/>
        <w:ind w:firstLine="540"/>
        <w:jc w:val="both"/>
      </w:pPr>
      <w:r>
        <w:t>5.3. По объектам инфраструктуры транспортных предприятий за счет средств бюджета автономного округа, предусмотренных государственной программой, является Депстрой Югры.</w:t>
      </w:r>
    </w:p>
    <w:p w:rsidR="00C34CC9" w:rsidRDefault="00C34CC9">
      <w:pPr>
        <w:pStyle w:val="ConsPlusNormal"/>
        <w:spacing w:before="220"/>
        <w:ind w:firstLine="540"/>
        <w:jc w:val="both"/>
      </w:pPr>
      <w:r>
        <w:t>6. Муниципальными заказчиками:</w:t>
      </w:r>
    </w:p>
    <w:p w:rsidR="00C34CC9" w:rsidRDefault="00C34CC9">
      <w:pPr>
        <w:pStyle w:val="ConsPlusNormal"/>
        <w:spacing w:before="220"/>
        <w:ind w:firstLine="540"/>
        <w:jc w:val="both"/>
      </w:pPr>
      <w:r>
        <w:t>6.1. Строек и объектов автомобильных дорог общего пользования местного значения, финансируемых за счет субсидии, предоставляемой местным бюджетам из дорожного фонда автономного округа, предусмотренных государственной программой, являются органы местного самоуправления, муниципальные казенные учреждения, муниципальные унитарные предприятия, а также муниципальные бюджетные и автономные учреждения.</w:t>
      </w:r>
    </w:p>
    <w:p w:rsidR="00C34CC9" w:rsidRDefault="00C34CC9">
      <w:pPr>
        <w:pStyle w:val="ConsPlusNormal"/>
        <w:spacing w:before="220"/>
        <w:ind w:firstLine="540"/>
        <w:jc w:val="both"/>
      </w:pPr>
      <w:r>
        <w:t>6.2. Строительства (реконструкции) посадочных площадок для вертолетов, финансируемых за счет субсидии, предоставляемой местным бюджетам из бюджета автономного округа, предусмотренных государственной программой, являются органы местного самоуправления, муниципальные казенные учреждения, муниципальные унитарные предприятия, а также муниципальные бюджетные и автономные учреждения.</w:t>
      </w:r>
    </w:p>
    <w:p w:rsidR="00C34CC9" w:rsidRDefault="00C34CC9">
      <w:pPr>
        <w:pStyle w:val="ConsPlusNormal"/>
        <w:jc w:val="both"/>
      </w:pPr>
      <w:r>
        <w:t xml:space="preserve">(п. 6 в ред. </w:t>
      </w:r>
      <w:hyperlink r:id="rId177" w:history="1">
        <w:r>
          <w:rPr>
            <w:color w:val="0000FF"/>
          </w:rPr>
          <w:t>постановления</w:t>
        </w:r>
      </w:hyperlink>
      <w:r>
        <w:t xml:space="preserve"> Правительства ХМАО - Югры от 29.12.2014 N 536-п)</w:t>
      </w:r>
    </w:p>
    <w:p w:rsidR="00C34CC9" w:rsidRDefault="00C34CC9">
      <w:pPr>
        <w:pStyle w:val="ConsPlusNormal"/>
        <w:spacing w:before="220"/>
        <w:ind w:firstLine="540"/>
        <w:jc w:val="both"/>
      </w:pPr>
      <w:r>
        <w:t xml:space="preserve">7. Реализация мероприятий государственной программы по строительству, реконструкции объектов, финансируемых за счет средств бюджет автономного округа, осуществляется в соответствии с </w:t>
      </w:r>
      <w:hyperlink r:id="rId178" w:history="1">
        <w:r>
          <w:rPr>
            <w:color w:val="0000FF"/>
          </w:rPr>
          <w:t>Порядком</w:t>
        </w:r>
      </w:hyperlink>
      <w:r>
        <w:t xml:space="preserve"> формирования и реализации Адресной инвестиционной программы автономного округа, утвержденным постановлением Правительства автономного округа от 23 декабря 2010 года N 373-п.</w:t>
      </w:r>
    </w:p>
    <w:p w:rsidR="00C34CC9" w:rsidRDefault="00C34CC9">
      <w:pPr>
        <w:pStyle w:val="ConsPlusNormal"/>
        <w:spacing w:before="220"/>
        <w:ind w:firstLine="540"/>
        <w:jc w:val="both"/>
      </w:pPr>
      <w:r>
        <w:t xml:space="preserve">8. Реализация мероприятий государственной программы, финансируемых за счет средств </w:t>
      </w:r>
      <w:r>
        <w:lastRenderedPageBreak/>
        <w:t>программы "Сотрудничество", осуществляется в порядке, установленном механизмом ее реализации.</w:t>
      </w:r>
    </w:p>
    <w:p w:rsidR="00C34CC9" w:rsidRDefault="00C34CC9">
      <w:pPr>
        <w:pStyle w:val="ConsPlusNormal"/>
        <w:spacing w:before="220"/>
        <w:ind w:firstLine="540"/>
        <w:jc w:val="both"/>
      </w:pPr>
      <w:r>
        <w:t xml:space="preserve">9. Предоставление субсидии из бюджета автономного округа организациям автомобильного транспорта на возмещение убытков от пассажирских перевозок в пригородном, межмуниципальном сообщении на территории автономного округа по регулируемым тарифам осуществляется в соответствии с </w:t>
      </w:r>
      <w:hyperlink w:anchor="P5675" w:history="1">
        <w:r>
          <w:rPr>
            <w:color w:val="0000FF"/>
          </w:rPr>
          <w:t>Порядком</w:t>
        </w:r>
      </w:hyperlink>
      <w:r>
        <w:t xml:space="preserve"> согласно приложению N 1 к государственной программе.</w:t>
      </w:r>
    </w:p>
    <w:p w:rsidR="00C34CC9" w:rsidRDefault="00C34CC9">
      <w:pPr>
        <w:pStyle w:val="ConsPlusNormal"/>
        <w:spacing w:before="220"/>
        <w:ind w:firstLine="540"/>
        <w:jc w:val="both"/>
      </w:pPr>
      <w:r>
        <w:t xml:space="preserve">10. Предоставление субсидии из бюджета автономного округа на аэропортовые сборы, наземное обслуживание, возмещение стоимости авиаГСМ, авиаметеообслуживание для удешевления межмуниципального сообщения на территории автономного округа, международных авиарейсов, выполняемых из (через, в) международных аэропортов, расположенных на территории автономного округа, для возмещения убытков от основной деятельности аэропортов, международных аэропортов автономного округа и возмещения потерь в доходах авиакомпании (авиакомпаний), возникших в результате удешевления стоимости билетов на перевозку пассажиров воздушным транспортом межмуниципальным сообщением в границах автономного округа, осуществляется в соответствии с </w:t>
      </w:r>
      <w:hyperlink w:anchor="P5910" w:history="1">
        <w:r>
          <w:rPr>
            <w:color w:val="0000FF"/>
          </w:rPr>
          <w:t>Порядком</w:t>
        </w:r>
      </w:hyperlink>
      <w:r>
        <w:t xml:space="preserve"> согласно приложению N 2 к государственной программе.</w:t>
      </w:r>
    </w:p>
    <w:p w:rsidR="00C34CC9" w:rsidRDefault="00C34CC9">
      <w:pPr>
        <w:pStyle w:val="ConsPlusNormal"/>
        <w:spacing w:before="220"/>
        <w:ind w:firstLine="540"/>
        <w:jc w:val="both"/>
      </w:pPr>
      <w:r>
        <w:t xml:space="preserve">10.1. Реализация мероприятия 1.3 "Участие в реализации антикризисного плана ПАО "Авиакомпания "ЮТэйр" </w:t>
      </w:r>
      <w:hyperlink w:anchor="P2361" w:history="1">
        <w:r>
          <w:rPr>
            <w:color w:val="0000FF"/>
          </w:rPr>
          <w:t>подпрограммы III</w:t>
        </w:r>
      </w:hyperlink>
      <w:r>
        <w:t xml:space="preserve"> "Гражданская авиация" осуществляется на основании договора бюджетных инвестиций, заключенного между Депдорхозом и транспорта Югры, Депимущества Югры и ПАО "Авиакомпания "ЮТэйр" (далее - Договор).</w:t>
      </w:r>
    </w:p>
    <w:p w:rsidR="00C34CC9" w:rsidRDefault="00C34CC9">
      <w:pPr>
        <w:pStyle w:val="ConsPlusNormal"/>
        <w:spacing w:before="220"/>
        <w:ind w:firstLine="540"/>
        <w:jc w:val="both"/>
      </w:pPr>
      <w:r>
        <w:t>Договор должен предусматривать следующие требования:</w:t>
      </w:r>
    </w:p>
    <w:p w:rsidR="00C34CC9" w:rsidRDefault="00C34CC9">
      <w:pPr>
        <w:pStyle w:val="ConsPlusNormal"/>
        <w:spacing w:before="220"/>
        <w:ind w:firstLine="540"/>
        <w:jc w:val="both"/>
      </w:pPr>
      <w:r>
        <w:t>а) устанавливать размер бюджетных инвестиций;</w:t>
      </w:r>
    </w:p>
    <w:p w:rsidR="00C34CC9" w:rsidRDefault="00C34CC9">
      <w:pPr>
        <w:pStyle w:val="ConsPlusNormal"/>
        <w:spacing w:before="220"/>
        <w:ind w:firstLine="540"/>
        <w:jc w:val="both"/>
      </w:pPr>
      <w:r>
        <w:t>б) устанавливать условия предоставления бюджетных инвестиций;</w:t>
      </w:r>
    </w:p>
    <w:p w:rsidR="00C34CC9" w:rsidRDefault="00C34CC9">
      <w:pPr>
        <w:pStyle w:val="ConsPlusNormal"/>
        <w:spacing w:before="220"/>
        <w:ind w:firstLine="540"/>
        <w:jc w:val="both"/>
      </w:pPr>
      <w:r>
        <w:t>в) определять цель предоставления бюджетных инвестиций;</w:t>
      </w:r>
    </w:p>
    <w:p w:rsidR="00C34CC9" w:rsidRDefault="00C34CC9">
      <w:pPr>
        <w:pStyle w:val="ConsPlusNormal"/>
        <w:spacing w:before="220"/>
        <w:ind w:firstLine="540"/>
        <w:jc w:val="both"/>
      </w:pPr>
      <w:r>
        <w:t>г) обязанность ПАО "Авиакомпания "ЮТэйр" представить в Депимущества Югры копии решений органов управления ПАО "Авиакомпания "ЮТэйр" о порядке и сроках участия автономного округа в уставном капитале ПАО "Авиакомпания "ЮТэйр";</w:t>
      </w:r>
    </w:p>
    <w:p w:rsidR="00C34CC9" w:rsidRDefault="00C34CC9">
      <w:pPr>
        <w:pStyle w:val="ConsPlusNormal"/>
        <w:spacing w:before="220"/>
        <w:ind w:firstLine="540"/>
        <w:jc w:val="both"/>
      </w:pPr>
      <w:r>
        <w:t>д) устанавливать порядок и предельные сроки совершения сторонами Договора действий, направленных на оформление в соответствии с гражданским законодательством Российской Федерации участия автономного округа в уставном капитале ПАО "Авиакомпания "ЮТэйр";</w:t>
      </w:r>
    </w:p>
    <w:p w:rsidR="00C34CC9" w:rsidRDefault="00C34CC9">
      <w:pPr>
        <w:pStyle w:val="ConsPlusNormal"/>
        <w:spacing w:before="220"/>
        <w:ind w:firstLine="540"/>
        <w:jc w:val="both"/>
      </w:pPr>
      <w:r>
        <w:t>е) устанавливать порядок, формы и сроки предоставления ПАО "Авиакомпания "ЮТэйр" отчетности в Депдорхоз и транспорта Югры, Депимущества Югры об использовании бюджетных инвестиций и о выполнении иных принятых в соответствии с Договором обязательств;</w:t>
      </w:r>
    </w:p>
    <w:p w:rsidR="00C34CC9" w:rsidRDefault="00C34CC9">
      <w:pPr>
        <w:pStyle w:val="ConsPlusNormal"/>
        <w:spacing w:before="220"/>
        <w:ind w:firstLine="540"/>
        <w:jc w:val="both"/>
      </w:pPr>
      <w:r>
        <w:t>ж) устанавливать право Депдорхоза и транспорта Югры, Депимущества Югры на проведение проверок соблюдения юридическим лицом условий предоставления и целевого расходования бюджетных инвестиций;</w:t>
      </w:r>
    </w:p>
    <w:p w:rsidR="00C34CC9" w:rsidRDefault="00C34CC9">
      <w:pPr>
        <w:pStyle w:val="ConsPlusNormal"/>
        <w:spacing w:before="220"/>
        <w:ind w:firstLine="540"/>
        <w:jc w:val="both"/>
      </w:pPr>
      <w:r>
        <w:t>з) устанавливать порядок возврата в бюджет автономного округа сумм бюджетных инвестиций в случае нарушения условий, установленных при их предоставлении;</w:t>
      </w:r>
    </w:p>
    <w:p w:rsidR="00C34CC9" w:rsidRDefault="00C34CC9">
      <w:pPr>
        <w:pStyle w:val="ConsPlusNormal"/>
        <w:spacing w:before="220"/>
        <w:ind w:firstLine="540"/>
        <w:jc w:val="both"/>
      </w:pPr>
      <w:r>
        <w:t>и) устанавливать ответственность сторон за неисполнение или ненадлежащее исполнение Договора;</w:t>
      </w:r>
    </w:p>
    <w:p w:rsidR="00C34CC9" w:rsidRDefault="00C34CC9">
      <w:pPr>
        <w:pStyle w:val="ConsPlusNormal"/>
        <w:spacing w:before="220"/>
        <w:ind w:firstLine="540"/>
        <w:jc w:val="both"/>
      </w:pPr>
      <w:r>
        <w:t xml:space="preserve">к) содержать реквизиты банковского счета получателя инвестиций, на который </w:t>
      </w:r>
      <w:r>
        <w:lastRenderedPageBreak/>
        <w:t>перечисляются бюджетные инвестиции.</w:t>
      </w:r>
    </w:p>
    <w:p w:rsidR="00C34CC9" w:rsidRDefault="00C34CC9">
      <w:pPr>
        <w:pStyle w:val="ConsPlusNormal"/>
        <w:jc w:val="both"/>
      </w:pPr>
      <w:r>
        <w:t xml:space="preserve">(п. 10.1 введен </w:t>
      </w:r>
      <w:hyperlink r:id="rId179" w:history="1">
        <w:r>
          <w:rPr>
            <w:color w:val="0000FF"/>
          </w:rPr>
          <w:t>постановлением</w:t>
        </w:r>
      </w:hyperlink>
      <w:r>
        <w:t xml:space="preserve"> Правительства ХМАО - Югры от 22.11.2015 N 427-п)</w:t>
      </w:r>
    </w:p>
    <w:p w:rsidR="00C34CC9" w:rsidRDefault="00C34CC9">
      <w:pPr>
        <w:pStyle w:val="ConsPlusNormal"/>
        <w:spacing w:before="220"/>
        <w:ind w:firstLine="540"/>
        <w:jc w:val="both"/>
      </w:pPr>
      <w:r>
        <w:t xml:space="preserve">11. Предоставление субсидии из бюджета автономного округа организациям водного транспорта на возмещение потерь в доходах, возникших в результате удешевления стоимости билетов на пассажирские перевозки в межмуниципальном сообщении в границах автономного округа по регулируемым тарифам осуществляется в соответствии с </w:t>
      </w:r>
      <w:hyperlink w:anchor="P7160" w:history="1">
        <w:r>
          <w:rPr>
            <w:color w:val="0000FF"/>
          </w:rPr>
          <w:t>Порядком</w:t>
        </w:r>
      </w:hyperlink>
      <w:r>
        <w:t xml:space="preserve"> согласно приложению N 3 к государственной программе.</w:t>
      </w:r>
    </w:p>
    <w:p w:rsidR="00C34CC9" w:rsidRDefault="00C34CC9">
      <w:pPr>
        <w:pStyle w:val="ConsPlusNormal"/>
        <w:jc w:val="both"/>
      </w:pPr>
      <w:r>
        <w:t xml:space="preserve">(п. 11 в ред. </w:t>
      </w:r>
      <w:hyperlink r:id="rId180" w:history="1">
        <w:r>
          <w:rPr>
            <w:color w:val="0000FF"/>
          </w:rPr>
          <w:t>постановления</w:t>
        </w:r>
      </w:hyperlink>
      <w:r>
        <w:t xml:space="preserve"> Правительства ХМАО - Югры от 29.12.2014 N 536-п)</w:t>
      </w:r>
    </w:p>
    <w:p w:rsidR="00C34CC9" w:rsidRDefault="00C34CC9">
      <w:pPr>
        <w:pStyle w:val="ConsPlusNormal"/>
        <w:spacing w:before="220"/>
        <w:ind w:firstLine="540"/>
        <w:jc w:val="both"/>
      </w:pPr>
      <w:r>
        <w:t xml:space="preserve">12. Предоставление субсидии из бюджета автономного округа организациям железнодорожного транспорта на возмещение потерь в доходах, возникших в результате удешевления стоимости билетов на перевозку пассажиров и багажа в пригородном сообщении, и на возмещение убытков от содержания и эксплуатации малоинтенсивных линий железной дороги, расположенных на территории автономного округа, осуществляется в соответствии с </w:t>
      </w:r>
      <w:hyperlink w:anchor="P7479" w:history="1">
        <w:r>
          <w:rPr>
            <w:color w:val="0000FF"/>
          </w:rPr>
          <w:t>Порядком</w:t>
        </w:r>
      </w:hyperlink>
      <w:r>
        <w:t xml:space="preserve"> согласно приложению N 4 к государственной программе.</w:t>
      </w:r>
    </w:p>
    <w:p w:rsidR="00C34CC9" w:rsidRDefault="00C34CC9">
      <w:pPr>
        <w:pStyle w:val="ConsPlusNormal"/>
        <w:jc w:val="both"/>
      </w:pPr>
      <w:r>
        <w:t xml:space="preserve">(п. 12 в ред. </w:t>
      </w:r>
      <w:hyperlink r:id="rId181" w:history="1">
        <w:r>
          <w:rPr>
            <w:color w:val="0000FF"/>
          </w:rPr>
          <w:t>постановления</w:t>
        </w:r>
      </w:hyperlink>
      <w:r>
        <w:t xml:space="preserve"> Правительства ХМАО - Югры от 29.12.2014 N 536-п)</w:t>
      </w:r>
    </w:p>
    <w:p w:rsidR="00C34CC9" w:rsidRDefault="00C34CC9">
      <w:pPr>
        <w:pStyle w:val="ConsPlusNormal"/>
        <w:spacing w:before="220"/>
        <w:ind w:firstLine="540"/>
        <w:jc w:val="both"/>
      </w:pPr>
      <w:r>
        <w:t xml:space="preserve">13. Предоставление субсидии из бюджета автономного округа организациям железнодорожного транспорта на компенсацию потерь в доходах, возникающих в связи с установлением размера оплаты проезда детей в возрасте от 5 до 7 лет и учащихся очной формы обучения образовательных организаций начального профессионального, среднего профессионального и высшего профессионального образования при осуществлении перевозок железнодорожным транспортом общего пользования в поездах пригородного сообщения на территории автономного округа, осуществляется в соответствии с </w:t>
      </w:r>
      <w:hyperlink w:anchor="P7875" w:history="1">
        <w:r>
          <w:rPr>
            <w:color w:val="0000FF"/>
          </w:rPr>
          <w:t>Порядком</w:t>
        </w:r>
      </w:hyperlink>
      <w:r>
        <w:t xml:space="preserve"> согласно приложению N 5 к государственной программе.</w:t>
      </w:r>
    </w:p>
    <w:p w:rsidR="00C34CC9" w:rsidRDefault="00C34CC9">
      <w:pPr>
        <w:pStyle w:val="ConsPlusNormal"/>
        <w:jc w:val="both"/>
      </w:pPr>
      <w:r>
        <w:t xml:space="preserve">(в ред. </w:t>
      </w:r>
      <w:hyperlink r:id="rId182" w:history="1">
        <w:r>
          <w:rPr>
            <w:color w:val="0000FF"/>
          </w:rPr>
          <w:t>постановления</w:t>
        </w:r>
      </w:hyperlink>
      <w:r>
        <w:t xml:space="preserve"> Правительства ХМАО - Югры от 10.07.2015 N 220-п)</w:t>
      </w:r>
    </w:p>
    <w:p w:rsidR="00C34CC9" w:rsidRDefault="00C34CC9">
      <w:pPr>
        <w:pStyle w:val="ConsPlusNormal"/>
        <w:spacing w:before="220"/>
        <w:ind w:firstLine="540"/>
        <w:jc w:val="both"/>
      </w:pPr>
      <w:r>
        <w:t xml:space="preserve">14. Распределение автобусов, приобретенных для городских (внутрипоселковых), внутрирайонных пассажирских перевозок, между муниципальными образованиями автономного округа осуществляется в соответствии с </w:t>
      </w:r>
      <w:hyperlink w:anchor="P7987" w:history="1">
        <w:r>
          <w:rPr>
            <w:color w:val="0000FF"/>
          </w:rPr>
          <w:t>Порядком</w:t>
        </w:r>
      </w:hyperlink>
      <w:r>
        <w:t xml:space="preserve"> согласно приложению N 6 к государственной программе.</w:t>
      </w:r>
    </w:p>
    <w:p w:rsidR="00C34CC9" w:rsidRDefault="00C34CC9">
      <w:pPr>
        <w:pStyle w:val="ConsPlusNormal"/>
        <w:spacing w:before="220"/>
        <w:ind w:firstLine="540"/>
        <w:jc w:val="both"/>
      </w:pPr>
      <w:r>
        <w:t>15. Проведение окружных конкурсов профессионального мастерства осуществляется в соответствии с порядками, разработанными и утвержденными правовыми актами Депдорхоза и транспорта Югры.</w:t>
      </w:r>
    </w:p>
    <w:p w:rsidR="00C34CC9" w:rsidRDefault="00C34CC9">
      <w:pPr>
        <w:pStyle w:val="ConsPlusNormal"/>
        <w:spacing w:before="220"/>
        <w:ind w:firstLine="540"/>
        <w:jc w:val="both"/>
      </w:pPr>
      <w:r>
        <w:t xml:space="preserve">16. Предоставление из бюджета автономного округа (дорожного фонда автономного округа) субсидии на проектирование, строительство, реконструкцию, капитальный ремонт и ремонт автомобильных дорог общего пользования местного значения осуществляется в соответствии с </w:t>
      </w:r>
      <w:hyperlink w:anchor="P8042" w:history="1">
        <w:r>
          <w:rPr>
            <w:color w:val="0000FF"/>
          </w:rPr>
          <w:t>Порядком</w:t>
        </w:r>
      </w:hyperlink>
      <w:r>
        <w:t xml:space="preserve"> согласно приложению N 7 к государственной программе.</w:t>
      </w:r>
    </w:p>
    <w:p w:rsidR="00C34CC9" w:rsidRDefault="00C34CC9">
      <w:pPr>
        <w:pStyle w:val="ConsPlusNormal"/>
        <w:jc w:val="both"/>
      </w:pPr>
      <w:r>
        <w:t xml:space="preserve">(п. 16 в ред. </w:t>
      </w:r>
      <w:hyperlink r:id="rId183" w:history="1">
        <w:r>
          <w:rPr>
            <w:color w:val="0000FF"/>
          </w:rPr>
          <w:t>постановления</w:t>
        </w:r>
      </w:hyperlink>
      <w:r>
        <w:t xml:space="preserve"> Правительства ХМАО - Югры от 29.12.2014 N 536-п)</w:t>
      </w:r>
    </w:p>
    <w:p w:rsidR="00C34CC9" w:rsidRDefault="00C34CC9">
      <w:pPr>
        <w:pStyle w:val="ConsPlusNormal"/>
        <w:spacing w:before="220"/>
        <w:ind w:firstLine="540"/>
        <w:jc w:val="both"/>
      </w:pPr>
      <w:r>
        <w:t xml:space="preserve">16.1. Предоставление из бюджета автономного округа местным бюджетам субсидии на строительство (реконструкцию) посадочных площадок для вертолетов осуществляется в соответствии с </w:t>
      </w:r>
      <w:hyperlink w:anchor="P8519" w:history="1">
        <w:r>
          <w:rPr>
            <w:color w:val="0000FF"/>
          </w:rPr>
          <w:t>Порядком</w:t>
        </w:r>
      </w:hyperlink>
      <w:r>
        <w:t xml:space="preserve"> согласно приложению N 8 к государственной программе.</w:t>
      </w:r>
    </w:p>
    <w:p w:rsidR="00C34CC9" w:rsidRDefault="00C34CC9">
      <w:pPr>
        <w:pStyle w:val="ConsPlusNormal"/>
        <w:jc w:val="both"/>
      </w:pPr>
      <w:r>
        <w:t xml:space="preserve">(п. 16.1 введен </w:t>
      </w:r>
      <w:hyperlink r:id="rId184" w:history="1">
        <w:r>
          <w:rPr>
            <w:color w:val="0000FF"/>
          </w:rPr>
          <w:t>постановлением</w:t>
        </w:r>
      </w:hyperlink>
      <w:r>
        <w:t xml:space="preserve"> Правительства ХМАО - Югры от 29.12.2014 N 536-п)</w:t>
      </w:r>
    </w:p>
    <w:p w:rsidR="00C34CC9" w:rsidRDefault="00C34CC9">
      <w:pPr>
        <w:pStyle w:val="ConsPlusNormal"/>
        <w:spacing w:before="220"/>
        <w:ind w:firstLine="540"/>
        <w:jc w:val="both"/>
      </w:pPr>
      <w:r>
        <w:t>17. Риск неуспешной реализации государственной программы при исключении форс-мажорных обстоятельств оценивается как минимальный. Реализация государственной программы зависит от ряда рисков, которые могут в значительной степени оказать влияние на значение показателей результативности и, в целом, на достижение результатов государственной программы. К ним следует отнести макроэкономические, финансовые, правовые и управленческие риски.</w:t>
      </w:r>
    </w:p>
    <w:p w:rsidR="00C34CC9" w:rsidRDefault="00C34CC9">
      <w:pPr>
        <w:pStyle w:val="ConsPlusNormal"/>
        <w:spacing w:before="220"/>
        <w:ind w:firstLine="540"/>
        <w:jc w:val="both"/>
      </w:pPr>
      <w:r>
        <w:lastRenderedPageBreak/>
        <w:t>Макроэкономические риски связаны с возможностями снижения темпов роста экономики, уровня инвестиционной активности, с финансовым кризисом. Указанные риски могут оказать влияние на результаты финансово-хозяйственной деятельности организаций транспортного комплекса. Результаты деятельности организаций зависят от роста цен на товарном рынке, стоимости потребляемой ими продукции (работ услуг), что влияет на себестоимость их продукции, их финансовую устойчивость и платежеспособность. Кроме того, спрос на их собственную продукцию (услуги, работы), платежеспособность партнеров и потенциальных потребителей их продукции (услуг, работ) и т.п. также влияют на результаты. Указанные факторы могут негативно сказаться на деятельности организаций, повлечь невыполнение планов (программ) финансово-хозяйственной деятельности, снижение рентабельности, невозможности осуществления прибыльной деятельности и привести к несостоятельности (банкротству). Убыточная деятельность организаций повлечет, соответственно, срыв выполнения плановых объемов работ.</w:t>
      </w:r>
    </w:p>
    <w:p w:rsidR="00C34CC9" w:rsidRDefault="00C34CC9">
      <w:pPr>
        <w:pStyle w:val="ConsPlusNormal"/>
        <w:spacing w:before="220"/>
        <w:ind w:firstLine="540"/>
        <w:jc w:val="both"/>
      </w:pPr>
      <w:r>
        <w:t>Концентрация средств на завершение ранее начатых объектов и исключение большей части вновь начинаемых объектов реконструкции приведет к резкому уменьшению технологических заделов на строительстве и реконструкции автомобильных дорог и мостовых сооружений, существенному падению объемов ввода объектов в эксплуатацию в 2014 - 2016 годах, незапланированному увеличению транспортной нагрузки на автомобильные дороги общего пользования регионального или межмуниципального значения, увеличению потребности финансирования капитального ремонта, ремонта и содержания автомобильных дорог.</w:t>
      </w:r>
    </w:p>
    <w:p w:rsidR="00C34CC9" w:rsidRDefault="00C34CC9">
      <w:pPr>
        <w:pStyle w:val="ConsPlusNormal"/>
        <w:spacing w:before="220"/>
        <w:ind w:firstLine="540"/>
        <w:jc w:val="both"/>
      </w:pPr>
      <w:r>
        <w:t>Риск финансового обеспечения связан с недофинансированием основных мероприятий государственной программы в связи с потенциально возможным дефицитом бюджета автономного округа. Указанный фактор не имеет приоритетного значения, но вместе с тем может отразиться на реализации ряда мероприятий государственной программы, в частности, на субсидировании пассажирских перевозок, приобретении транспортных средств и оборудования, строительстве, реконструкции и содержании автомобильных дорог общего пользования.</w:t>
      </w:r>
    </w:p>
    <w:p w:rsidR="00C34CC9" w:rsidRDefault="00C34CC9">
      <w:pPr>
        <w:pStyle w:val="ConsPlusNormal"/>
        <w:spacing w:before="220"/>
        <w:ind w:firstLine="540"/>
        <w:jc w:val="both"/>
      </w:pPr>
      <w:r>
        <w:t>К правовым рискам реализации государственной программы относятся риски, связанные с изменениями законодательства (на федеральном и региональном уровнях). Регулирование данной группы рисков осуществляется посредством активной нормотворческой деятельности, законодательной инициативы.</w:t>
      </w:r>
    </w:p>
    <w:p w:rsidR="00C34CC9" w:rsidRDefault="00C34CC9">
      <w:pPr>
        <w:pStyle w:val="ConsPlusNormal"/>
        <w:spacing w:before="220"/>
        <w:ind w:firstLine="540"/>
        <w:jc w:val="both"/>
      </w:pPr>
      <w:r>
        <w:t>Управленческие риски связаны с изменением политической обстановки, стратегических и тактических задач в сфере транспортного комплекса автономного округа, принятием управленческих решений, влияющих на реализацию государственной программы.</w:t>
      </w:r>
    </w:p>
    <w:p w:rsidR="00C34CC9" w:rsidRDefault="00C34CC9">
      <w:pPr>
        <w:pStyle w:val="ConsPlusNormal"/>
        <w:spacing w:before="220"/>
        <w:ind w:firstLine="540"/>
        <w:jc w:val="both"/>
      </w:pPr>
      <w:r>
        <w:t>В качестве мер управления указанными рисками в целях снижения отрицательных последствий в процессе реализации государственной программы будет осуществляться мониторинг законодательства, влияющего на выполнение программных мероприятий, достижение поставленной цели и решение задач, а также совершенствование механизмов функционирования транспортного комплекса.</w:t>
      </w:r>
    </w:p>
    <w:p w:rsidR="00C34CC9" w:rsidRDefault="00C34CC9">
      <w:pPr>
        <w:pStyle w:val="ConsPlusNormal"/>
        <w:spacing w:before="220"/>
        <w:ind w:firstLine="540"/>
        <w:jc w:val="both"/>
      </w:pPr>
      <w:r>
        <w:t>18. Реализация мероприятий государственной программы осуществляется с учетом технологий бережливого производства путем повышения прозрачности и открытости деятельности Департамента, устранения административных барьеров, уменьшения временных потерь, снижения излишней бюрократической нагрузки на получателей государственных услуг.</w:t>
      </w:r>
    </w:p>
    <w:p w:rsidR="00C34CC9" w:rsidRDefault="00C34CC9">
      <w:pPr>
        <w:pStyle w:val="ConsPlusNormal"/>
        <w:spacing w:before="220"/>
        <w:ind w:firstLine="540"/>
        <w:jc w:val="both"/>
      </w:pPr>
      <w:r>
        <w:t>Комплексный подход внедрения бережливого производства предусматривает широкое вовлечение сотрудников всех уровней в новый способ работы, построенной на последовательной и продуманной коммуникации, проведение обучающих мероприятий по оптимизации процессов, обеспечению управленческой инфраструктуры, формированию образа мышления и поведения служащих Департамента и подведомственных учреждений.</w:t>
      </w:r>
    </w:p>
    <w:p w:rsidR="00C34CC9" w:rsidRDefault="00C34CC9">
      <w:pPr>
        <w:pStyle w:val="ConsPlusNormal"/>
        <w:jc w:val="both"/>
      </w:pPr>
      <w:r>
        <w:t xml:space="preserve">(п. 18 введен </w:t>
      </w:r>
      <w:hyperlink r:id="rId185" w:history="1">
        <w:r>
          <w:rPr>
            <w:color w:val="0000FF"/>
          </w:rPr>
          <w:t>постановлением</w:t>
        </w:r>
      </w:hyperlink>
      <w:r>
        <w:t xml:space="preserve"> Правительства ХМАО - Югры от 03.11.2016 N 440-п)</w:t>
      </w:r>
    </w:p>
    <w:p w:rsidR="00C34CC9" w:rsidRDefault="00C34CC9">
      <w:pPr>
        <w:pStyle w:val="ConsPlusNormal"/>
        <w:spacing w:before="220"/>
        <w:ind w:firstLine="540"/>
        <w:jc w:val="both"/>
      </w:pPr>
      <w:r>
        <w:lastRenderedPageBreak/>
        <w:t>19. Ответственный исполнитель Государственной программы автономного округа несет персональную ответственность за реализацию мероприятий и достижение показателей, предусмотренных соглашениями о предоставлении субсидий из федерального бюджета бюджету автономного округа.</w:t>
      </w:r>
    </w:p>
    <w:p w:rsidR="00C34CC9" w:rsidRDefault="00C34CC9">
      <w:pPr>
        <w:pStyle w:val="ConsPlusNormal"/>
        <w:jc w:val="both"/>
      </w:pPr>
      <w:r>
        <w:t xml:space="preserve">(п. 19 введен </w:t>
      </w:r>
      <w:hyperlink r:id="rId186" w:history="1">
        <w:r>
          <w:rPr>
            <w:color w:val="0000FF"/>
          </w:rPr>
          <w:t>постановлением</w:t>
        </w:r>
      </w:hyperlink>
      <w:r>
        <w:t xml:space="preserve"> Правительства ХМАО - Югры от 03.11.2016 N 440-п)</w:t>
      </w:r>
    </w:p>
    <w:p w:rsidR="00C34CC9" w:rsidRDefault="00C34CC9">
      <w:pPr>
        <w:pStyle w:val="ConsPlusNormal"/>
        <w:jc w:val="both"/>
      </w:pPr>
    </w:p>
    <w:p w:rsidR="00C34CC9" w:rsidRDefault="00C34CC9">
      <w:pPr>
        <w:sectPr w:rsidR="00C34CC9">
          <w:pgSz w:w="11905" w:h="16838"/>
          <w:pgMar w:top="1134" w:right="850" w:bottom="1134" w:left="1701" w:header="0" w:footer="0" w:gutter="0"/>
          <w:cols w:space="720"/>
        </w:sectPr>
      </w:pPr>
    </w:p>
    <w:p w:rsidR="00C34CC9" w:rsidRDefault="00C34CC9">
      <w:pPr>
        <w:pStyle w:val="ConsPlusNormal"/>
        <w:jc w:val="right"/>
        <w:outlineLvl w:val="1"/>
      </w:pPr>
      <w:r>
        <w:lastRenderedPageBreak/>
        <w:t>Таблица 3</w:t>
      </w:r>
    </w:p>
    <w:p w:rsidR="00C34CC9" w:rsidRDefault="00C34CC9">
      <w:pPr>
        <w:pStyle w:val="ConsPlusNormal"/>
        <w:jc w:val="both"/>
      </w:pPr>
    </w:p>
    <w:p w:rsidR="00C34CC9" w:rsidRDefault="00C34CC9">
      <w:pPr>
        <w:pStyle w:val="ConsPlusNormal"/>
        <w:jc w:val="center"/>
      </w:pPr>
      <w:bookmarkStart w:id="7" w:name="P2041"/>
      <w:bookmarkEnd w:id="7"/>
      <w:r>
        <w:t>Целевые показатели государственной программы</w:t>
      </w:r>
    </w:p>
    <w:p w:rsidR="00C34CC9" w:rsidRDefault="00C34CC9">
      <w:pPr>
        <w:pStyle w:val="ConsPlusNormal"/>
        <w:jc w:val="center"/>
      </w:pPr>
    </w:p>
    <w:p w:rsidR="00C34CC9" w:rsidRDefault="00C34CC9">
      <w:pPr>
        <w:pStyle w:val="ConsPlusNormal"/>
        <w:jc w:val="center"/>
      </w:pPr>
      <w:r>
        <w:t xml:space="preserve">(в ред. </w:t>
      </w:r>
      <w:hyperlink r:id="rId187" w:history="1">
        <w:r>
          <w:rPr>
            <w:color w:val="0000FF"/>
          </w:rPr>
          <w:t>постановления</w:t>
        </w:r>
      </w:hyperlink>
      <w:r>
        <w:t xml:space="preserve"> Правительства ХМАО - Югры</w:t>
      </w:r>
    </w:p>
    <w:p w:rsidR="00C34CC9" w:rsidRDefault="00C34CC9">
      <w:pPr>
        <w:pStyle w:val="ConsPlusNormal"/>
        <w:jc w:val="center"/>
      </w:pPr>
      <w:r>
        <w:t>от 03.11.2016 N 440-п)</w:t>
      </w:r>
    </w:p>
    <w:p w:rsidR="00C34CC9" w:rsidRDefault="00C34CC9">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2494"/>
        <w:gridCol w:w="1361"/>
        <w:gridCol w:w="1020"/>
        <w:gridCol w:w="1020"/>
        <w:gridCol w:w="1077"/>
        <w:gridCol w:w="1020"/>
        <w:gridCol w:w="907"/>
        <w:gridCol w:w="1417"/>
      </w:tblGrid>
      <w:tr w:rsidR="00C34CC9">
        <w:tc>
          <w:tcPr>
            <w:tcW w:w="680" w:type="dxa"/>
            <w:vMerge w:val="restart"/>
            <w:vAlign w:val="center"/>
          </w:tcPr>
          <w:p w:rsidR="00C34CC9" w:rsidRDefault="00C34CC9">
            <w:pPr>
              <w:pStyle w:val="ConsPlusNormal"/>
              <w:jc w:val="center"/>
            </w:pPr>
            <w:r>
              <w:t>N показателя</w:t>
            </w:r>
          </w:p>
        </w:tc>
        <w:tc>
          <w:tcPr>
            <w:tcW w:w="2494" w:type="dxa"/>
            <w:vMerge w:val="restart"/>
            <w:vAlign w:val="center"/>
          </w:tcPr>
          <w:p w:rsidR="00C34CC9" w:rsidRDefault="00C34CC9">
            <w:pPr>
              <w:pStyle w:val="ConsPlusNormal"/>
              <w:jc w:val="center"/>
            </w:pPr>
            <w:r>
              <w:t>Наименование показателей результатов</w:t>
            </w:r>
          </w:p>
        </w:tc>
        <w:tc>
          <w:tcPr>
            <w:tcW w:w="1361" w:type="dxa"/>
            <w:vMerge w:val="restart"/>
            <w:vAlign w:val="center"/>
          </w:tcPr>
          <w:p w:rsidR="00C34CC9" w:rsidRDefault="00C34CC9">
            <w:pPr>
              <w:pStyle w:val="ConsPlusNormal"/>
              <w:jc w:val="center"/>
            </w:pPr>
            <w:r>
              <w:t>Базовый показатель на начало реализации государственной программы</w:t>
            </w:r>
          </w:p>
        </w:tc>
        <w:tc>
          <w:tcPr>
            <w:tcW w:w="5044" w:type="dxa"/>
            <w:gridSpan w:val="5"/>
            <w:vAlign w:val="center"/>
          </w:tcPr>
          <w:p w:rsidR="00C34CC9" w:rsidRDefault="00C34CC9">
            <w:pPr>
              <w:pStyle w:val="ConsPlusNormal"/>
              <w:jc w:val="center"/>
            </w:pPr>
            <w:r>
              <w:t>Значения показателя по годам</w:t>
            </w:r>
          </w:p>
        </w:tc>
        <w:tc>
          <w:tcPr>
            <w:tcW w:w="1417" w:type="dxa"/>
            <w:vMerge w:val="restart"/>
            <w:vAlign w:val="center"/>
          </w:tcPr>
          <w:p w:rsidR="00C34CC9" w:rsidRDefault="00C34CC9">
            <w:pPr>
              <w:pStyle w:val="ConsPlusNormal"/>
              <w:jc w:val="center"/>
            </w:pPr>
            <w:r>
              <w:t>Целевое значение показателя на момент окончания действия государственной программы</w:t>
            </w:r>
          </w:p>
        </w:tc>
      </w:tr>
      <w:tr w:rsidR="00C34CC9">
        <w:tc>
          <w:tcPr>
            <w:tcW w:w="680" w:type="dxa"/>
            <w:vMerge/>
          </w:tcPr>
          <w:p w:rsidR="00C34CC9" w:rsidRDefault="00C34CC9"/>
        </w:tc>
        <w:tc>
          <w:tcPr>
            <w:tcW w:w="2494" w:type="dxa"/>
            <w:vMerge/>
          </w:tcPr>
          <w:p w:rsidR="00C34CC9" w:rsidRDefault="00C34CC9"/>
        </w:tc>
        <w:tc>
          <w:tcPr>
            <w:tcW w:w="1361" w:type="dxa"/>
            <w:vMerge/>
          </w:tcPr>
          <w:p w:rsidR="00C34CC9" w:rsidRDefault="00C34CC9"/>
        </w:tc>
        <w:tc>
          <w:tcPr>
            <w:tcW w:w="1020" w:type="dxa"/>
            <w:vAlign w:val="center"/>
          </w:tcPr>
          <w:p w:rsidR="00C34CC9" w:rsidRDefault="00C34CC9">
            <w:pPr>
              <w:pStyle w:val="ConsPlusNormal"/>
              <w:jc w:val="center"/>
            </w:pPr>
            <w:r>
              <w:t>2016 год</w:t>
            </w:r>
          </w:p>
        </w:tc>
        <w:tc>
          <w:tcPr>
            <w:tcW w:w="1020" w:type="dxa"/>
            <w:vAlign w:val="center"/>
          </w:tcPr>
          <w:p w:rsidR="00C34CC9" w:rsidRDefault="00C34CC9">
            <w:pPr>
              <w:pStyle w:val="ConsPlusNormal"/>
              <w:jc w:val="center"/>
            </w:pPr>
            <w:r>
              <w:t>2017 год</w:t>
            </w:r>
          </w:p>
        </w:tc>
        <w:tc>
          <w:tcPr>
            <w:tcW w:w="1077" w:type="dxa"/>
            <w:vAlign w:val="center"/>
          </w:tcPr>
          <w:p w:rsidR="00C34CC9" w:rsidRDefault="00C34CC9">
            <w:pPr>
              <w:pStyle w:val="ConsPlusNormal"/>
              <w:jc w:val="center"/>
            </w:pPr>
            <w:r>
              <w:t>2018 год</w:t>
            </w:r>
          </w:p>
        </w:tc>
        <w:tc>
          <w:tcPr>
            <w:tcW w:w="1020" w:type="dxa"/>
            <w:vAlign w:val="center"/>
          </w:tcPr>
          <w:p w:rsidR="00C34CC9" w:rsidRDefault="00C34CC9">
            <w:pPr>
              <w:pStyle w:val="ConsPlusNormal"/>
              <w:jc w:val="center"/>
            </w:pPr>
            <w:r>
              <w:t>2019 год</w:t>
            </w:r>
          </w:p>
        </w:tc>
        <w:tc>
          <w:tcPr>
            <w:tcW w:w="907" w:type="dxa"/>
            <w:vAlign w:val="center"/>
          </w:tcPr>
          <w:p w:rsidR="00C34CC9" w:rsidRDefault="00C34CC9">
            <w:pPr>
              <w:pStyle w:val="ConsPlusNormal"/>
              <w:jc w:val="center"/>
            </w:pPr>
            <w:r>
              <w:t>2020 год</w:t>
            </w:r>
          </w:p>
        </w:tc>
        <w:tc>
          <w:tcPr>
            <w:tcW w:w="1417" w:type="dxa"/>
            <w:vMerge/>
          </w:tcPr>
          <w:p w:rsidR="00C34CC9" w:rsidRDefault="00C34CC9"/>
        </w:tc>
      </w:tr>
      <w:tr w:rsidR="00C34CC9">
        <w:tc>
          <w:tcPr>
            <w:tcW w:w="680" w:type="dxa"/>
          </w:tcPr>
          <w:p w:rsidR="00C34CC9" w:rsidRDefault="00C34CC9">
            <w:pPr>
              <w:pStyle w:val="ConsPlusNormal"/>
              <w:jc w:val="center"/>
            </w:pPr>
            <w:r>
              <w:t>1</w:t>
            </w:r>
          </w:p>
        </w:tc>
        <w:tc>
          <w:tcPr>
            <w:tcW w:w="2494" w:type="dxa"/>
          </w:tcPr>
          <w:p w:rsidR="00C34CC9" w:rsidRDefault="00C34CC9">
            <w:pPr>
              <w:pStyle w:val="ConsPlusNormal"/>
              <w:jc w:val="center"/>
            </w:pPr>
            <w:r>
              <w:t>2</w:t>
            </w:r>
          </w:p>
        </w:tc>
        <w:tc>
          <w:tcPr>
            <w:tcW w:w="1361" w:type="dxa"/>
          </w:tcPr>
          <w:p w:rsidR="00C34CC9" w:rsidRDefault="00C34CC9">
            <w:pPr>
              <w:pStyle w:val="ConsPlusNormal"/>
              <w:jc w:val="center"/>
            </w:pPr>
            <w:r>
              <w:t>3</w:t>
            </w:r>
          </w:p>
        </w:tc>
        <w:tc>
          <w:tcPr>
            <w:tcW w:w="1020" w:type="dxa"/>
          </w:tcPr>
          <w:p w:rsidR="00C34CC9" w:rsidRDefault="00C34CC9">
            <w:pPr>
              <w:pStyle w:val="ConsPlusNormal"/>
              <w:jc w:val="center"/>
            </w:pPr>
            <w:r>
              <w:t>4</w:t>
            </w:r>
          </w:p>
        </w:tc>
        <w:tc>
          <w:tcPr>
            <w:tcW w:w="1020" w:type="dxa"/>
          </w:tcPr>
          <w:p w:rsidR="00C34CC9" w:rsidRDefault="00C34CC9">
            <w:pPr>
              <w:pStyle w:val="ConsPlusNormal"/>
              <w:jc w:val="center"/>
            </w:pPr>
            <w:r>
              <w:t>5</w:t>
            </w:r>
          </w:p>
        </w:tc>
        <w:tc>
          <w:tcPr>
            <w:tcW w:w="1077" w:type="dxa"/>
          </w:tcPr>
          <w:p w:rsidR="00C34CC9" w:rsidRDefault="00C34CC9">
            <w:pPr>
              <w:pStyle w:val="ConsPlusNormal"/>
              <w:jc w:val="center"/>
            </w:pPr>
            <w:r>
              <w:t>6</w:t>
            </w:r>
          </w:p>
        </w:tc>
        <w:tc>
          <w:tcPr>
            <w:tcW w:w="1020" w:type="dxa"/>
          </w:tcPr>
          <w:p w:rsidR="00C34CC9" w:rsidRDefault="00C34CC9">
            <w:pPr>
              <w:pStyle w:val="ConsPlusNormal"/>
              <w:jc w:val="center"/>
            </w:pPr>
            <w:r>
              <w:t>7</w:t>
            </w:r>
          </w:p>
        </w:tc>
        <w:tc>
          <w:tcPr>
            <w:tcW w:w="907" w:type="dxa"/>
          </w:tcPr>
          <w:p w:rsidR="00C34CC9" w:rsidRDefault="00C34CC9">
            <w:pPr>
              <w:pStyle w:val="ConsPlusNormal"/>
              <w:jc w:val="center"/>
            </w:pPr>
            <w:r>
              <w:t>8</w:t>
            </w:r>
          </w:p>
        </w:tc>
        <w:tc>
          <w:tcPr>
            <w:tcW w:w="1417" w:type="dxa"/>
          </w:tcPr>
          <w:p w:rsidR="00C34CC9" w:rsidRDefault="00C34CC9">
            <w:pPr>
              <w:pStyle w:val="ConsPlusNormal"/>
              <w:jc w:val="center"/>
            </w:pPr>
            <w:r>
              <w:t>9</w:t>
            </w:r>
          </w:p>
        </w:tc>
      </w:tr>
      <w:tr w:rsidR="00C34CC9">
        <w:tc>
          <w:tcPr>
            <w:tcW w:w="680" w:type="dxa"/>
          </w:tcPr>
          <w:p w:rsidR="00C34CC9" w:rsidRDefault="00C34CC9">
            <w:pPr>
              <w:pStyle w:val="ConsPlusNormal"/>
              <w:jc w:val="center"/>
            </w:pPr>
            <w:r>
              <w:t>1</w:t>
            </w:r>
          </w:p>
        </w:tc>
        <w:tc>
          <w:tcPr>
            <w:tcW w:w="2494" w:type="dxa"/>
          </w:tcPr>
          <w:p w:rsidR="00C34CC9" w:rsidRDefault="00C34CC9">
            <w:pPr>
              <w:pStyle w:val="ConsPlusNormal"/>
              <w:jc w:val="both"/>
            </w:pPr>
            <w:r>
              <w:t>Объем пассажирских перевозок автомобильным, воздушным, водным транспортом в межмуниципальном и пригородном сообщении и железнодорожным транспортом в пригородном сообщении, тыс. чел.</w:t>
            </w:r>
          </w:p>
        </w:tc>
        <w:tc>
          <w:tcPr>
            <w:tcW w:w="1361" w:type="dxa"/>
          </w:tcPr>
          <w:p w:rsidR="00C34CC9" w:rsidRDefault="00C34CC9">
            <w:pPr>
              <w:pStyle w:val="ConsPlusNormal"/>
              <w:jc w:val="center"/>
            </w:pPr>
            <w:r>
              <w:t>1572</w:t>
            </w:r>
          </w:p>
        </w:tc>
        <w:tc>
          <w:tcPr>
            <w:tcW w:w="1020" w:type="dxa"/>
          </w:tcPr>
          <w:p w:rsidR="00C34CC9" w:rsidRDefault="00C34CC9">
            <w:pPr>
              <w:pStyle w:val="ConsPlusNormal"/>
              <w:jc w:val="center"/>
            </w:pPr>
            <w:r>
              <w:t>1573</w:t>
            </w:r>
          </w:p>
        </w:tc>
        <w:tc>
          <w:tcPr>
            <w:tcW w:w="1020" w:type="dxa"/>
          </w:tcPr>
          <w:p w:rsidR="00C34CC9" w:rsidRDefault="00C34CC9">
            <w:pPr>
              <w:pStyle w:val="ConsPlusNormal"/>
              <w:jc w:val="center"/>
            </w:pPr>
            <w:r>
              <w:t>1574</w:t>
            </w:r>
          </w:p>
        </w:tc>
        <w:tc>
          <w:tcPr>
            <w:tcW w:w="1077" w:type="dxa"/>
          </w:tcPr>
          <w:p w:rsidR="00C34CC9" w:rsidRDefault="00C34CC9">
            <w:pPr>
              <w:pStyle w:val="ConsPlusNormal"/>
              <w:jc w:val="center"/>
            </w:pPr>
            <w:r>
              <w:t>1575</w:t>
            </w:r>
          </w:p>
        </w:tc>
        <w:tc>
          <w:tcPr>
            <w:tcW w:w="1020" w:type="dxa"/>
          </w:tcPr>
          <w:p w:rsidR="00C34CC9" w:rsidRDefault="00C34CC9">
            <w:pPr>
              <w:pStyle w:val="ConsPlusNormal"/>
              <w:jc w:val="center"/>
            </w:pPr>
            <w:r>
              <w:t>1576</w:t>
            </w:r>
          </w:p>
        </w:tc>
        <w:tc>
          <w:tcPr>
            <w:tcW w:w="907" w:type="dxa"/>
          </w:tcPr>
          <w:p w:rsidR="00C34CC9" w:rsidRDefault="00C34CC9">
            <w:pPr>
              <w:pStyle w:val="ConsPlusNormal"/>
              <w:jc w:val="center"/>
            </w:pPr>
            <w:r>
              <w:t>1577</w:t>
            </w:r>
          </w:p>
        </w:tc>
        <w:tc>
          <w:tcPr>
            <w:tcW w:w="1417" w:type="dxa"/>
          </w:tcPr>
          <w:p w:rsidR="00C34CC9" w:rsidRDefault="00C34CC9">
            <w:pPr>
              <w:pStyle w:val="ConsPlusNormal"/>
              <w:jc w:val="center"/>
            </w:pPr>
            <w:r>
              <w:t>1577</w:t>
            </w:r>
          </w:p>
        </w:tc>
      </w:tr>
      <w:tr w:rsidR="00C34CC9">
        <w:tblPrEx>
          <w:tblBorders>
            <w:insideH w:val="nil"/>
          </w:tblBorders>
        </w:tblPrEx>
        <w:tc>
          <w:tcPr>
            <w:tcW w:w="680" w:type="dxa"/>
            <w:tcBorders>
              <w:bottom w:val="nil"/>
            </w:tcBorders>
          </w:tcPr>
          <w:p w:rsidR="00C34CC9" w:rsidRDefault="00C34CC9">
            <w:pPr>
              <w:pStyle w:val="ConsPlusNormal"/>
              <w:jc w:val="center"/>
            </w:pPr>
            <w:r>
              <w:t>2</w:t>
            </w:r>
          </w:p>
        </w:tc>
        <w:tc>
          <w:tcPr>
            <w:tcW w:w="2494" w:type="dxa"/>
            <w:tcBorders>
              <w:bottom w:val="nil"/>
            </w:tcBorders>
          </w:tcPr>
          <w:p w:rsidR="00C34CC9" w:rsidRDefault="00C34CC9">
            <w:pPr>
              <w:pStyle w:val="ConsPlusNormal"/>
              <w:jc w:val="both"/>
            </w:pPr>
            <w:r>
              <w:t xml:space="preserve">Протяженность сети автомобильных дорог </w:t>
            </w:r>
            <w:r>
              <w:lastRenderedPageBreak/>
              <w:t xml:space="preserve">общего пользования регионального или межмуниципального значения </w:t>
            </w:r>
            <w:hyperlink w:anchor="P2179" w:history="1">
              <w:r>
                <w:rPr>
                  <w:color w:val="0000FF"/>
                </w:rPr>
                <w:t>&lt;1&gt;</w:t>
              </w:r>
            </w:hyperlink>
            <w:r>
              <w:t>, км</w:t>
            </w:r>
          </w:p>
        </w:tc>
        <w:tc>
          <w:tcPr>
            <w:tcW w:w="1361" w:type="dxa"/>
            <w:tcBorders>
              <w:bottom w:val="nil"/>
            </w:tcBorders>
          </w:tcPr>
          <w:p w:rsidR="00C34CC9" w:rsidRDefault="00C34CC9">
            <w:pPr>
              <w:pStyle w:val="ConsPlusNormal"/>
              <w:jc w:val="center"/>
            </w:pPr>
            <w:r>
              <w:lastRenderedPageBreak/>
              <w:t>2733,2</w:t>
            </w:r>
          </w:p>
        </w:tc>
        <w:tc>
          <w:tcPr>
            <w:tcW w:w="1020" w:type="dxa"/>
            <w:tcBorders>
              <w:bottom w:val="nil"/>
            </w:tcBorders>
          </w:tcPr>
          <w:p w:rsidR="00C34CC9" w:rsidRDefault="00C34CC9">
            <w:pPr>
              <w:pStyle w:val="ConsPlusNormal"/>
              <w:jc w:val="center"/>
            </w:pPr>
            <w:r>
              <w:t>2767,97</w:t>
            </w:r>
          </w:p>
        </w:tc>
        <w:tc>
          <w:tcPr>
            <w:tcW w:w="1020" w:type="dxa"/>
            <w:tcBorders>
              <w:bottom w:val="nil"/>
            </w:tcBorders>
          </w:tcPr>
          <w:p w:rsidR="00C34CC9" w:rsidRDefault="00C34CC9">
            <w:pPr>
              <w:pStyle w:val="ConsPlusNormal"/>
              <w:jc w:val="center"/>
            </w:pPr>
            <w:r>
              <w:t>2754,35</w:t>
            </w:r>
          </w:p>
        </w:tc>
        <w:tc>
          <w:tcPr>
            <w:tcW w:w="1077" w:type="dxa"/>
            <w:tcBorders>
              <w:bottom w:val="nil"/>
            </w:tcBorders>
          </w:tcPr>
          <w:p w:rsidR="00C34CC9" w:rsidRDefault="00C34CC9">
            <w:pPr>
              <w:pStyle w:val="ConsPlusNormal"/>
              <w:jc w:val="center"/>
            </w:pPr>
            <w:r>
              <w:t>2754,35</w:t>
            </w:r>
          </w:p>
        </w:tc>
        <w:tc>
          <w:tcPr>
            <w:tcW w:w="1020" w:type="dxa"/>
            <w:tcBorders>
              <w:bottom w:val="nil"/>
            </w:tcBorders>
          </w:tcPr>
          <w:p w:rsidR="00C34CC9" w:rsidRDefault="00C34CC9">
            <w:pPr>
              <w:pStyle w:val="ConsPlusNormal"/>
              <w:jc w:val="center"/>
            </w:pPr>
            <w:r>
              <w:t>2754,99</w:t>
            </w:r>
          </w:p>
        </w:tc>
        <w:tc>
          <w:tcPr>
            <w:tcW w:w="907" w:type="dxa"/>
            <w:tcBorders>
              <w:bottom w:val="nil"/>
            </w:tcBorders>
          </w:tcPr>
          <w:p w:rsidR="00C34CC9" w:rsidRDefault="00C34CC9">
            <w:pPr>
              <w:pStyle w:val="ConsPlusNormal"/>
              <w:jc w:val="center"/>
            </w:pPr>
            <w:r>
              <w:t>2800,4</w:t>
            </w:r>
          </w:p>
        </w:tc>
        <w:tc>
          <w:tcPr>
            <w:tcW w:w="1417" w:type="dxa"/>
            <w:tcBorders>
              <w:bottom w:val="nil"/>
            </w:tcBorders>
          </w:tcPr>
          <w:p w:rsidR="00C34CC9" w:rsidRDefault="00C34CC9">
            <w:pPr>
              <w:pStyle w:val="ConsPlusNormal"/>
              <w:jc w:val="center"/>
            </w:pPr>
            <w:r>
              <w:t>2800,4</w:t>
            </w:r>
          </w:p>
        </w:tc>
      </w:tr>
      <w:tr w:rsidR="00C34CC9">
        <w:tblPrEx>
          <w:tblBorders>
            <w:insideH w:val="nil"/>
          </w:tblBorders>
        </w:tblPrEx>
        <w:tc>
          <w:tcPr>
            <w:tcW w:w="10996" w:type="dxa"/>
            <w:gridSpan w:val="9"/>
            <w:tcBorders>
              <w:top w:val="nil"/>
            </w:tcBorders>
          </w:tcPr>
          <w:p w:rsidR="00C34CC9" w:rsidRDefault="00C34CC9">
            <w:pPr>
              <w:pStyle w:val="ConsPlusNormal"/>
              <w:jc w:val="both"/>
            </w:pPr>
            <w:r>
              <w:lastRenderedPageBreak/>
              <w:t xml:space="preserve">(п. 2 в ред. </w:t>
            </w:r>
            <w:hyperlink r:id="rId188" w:history="1">
              <w:r>
                <w:rPr>
                  <w:color w:val="0000FF"/>
                </w:rPr>
                <w:t>постановления</w:t>
              </w:r>
            </w:hyperlink>
            <w:r>
              <w:t xml:space="preserve"> Правительства ХМАО - Югры от 10.04.2017 N 137-п)</w:t>
            </w:r>
          </w:p>
        </w:tc>
      </w:tr>
      <w:tr w:rsidR="00C34CC9">
        <w:tc>
          <w:tcPr>
            <w:tcW w:w="680" w:type="dxa"/>
          </w:tcPr>
          <w:p w:rsidR="00C34CC9" w:rsidRDefault="00C34CC9">
            <w:pPr>
              <w:pStyle w:val="ConsPlusNormal"/>
              <w:jc w:val="center"/>
            </w:pPr>
            <w:r>
              <w:t>3</w:t>
            </w:r>
          </w:p>
        </w:tc>
        <w:tc>
          <w:tcPr>
            <w:tcW w:w="2494" w:type="dxa"/>
          </w:tcPr>
          <w:p w:rsidR="00C34CC9" w:rsidRDefault="00C34CC9">
            <w:pPr>
              <w:pStyle w:val="ConsPlusNormal"/>
              <w:jc w:val="both"/>
            </w:pPr>
            <w:r>
              <w:t xml:space="preserve">Количество сельских населенных пунктов автономного округа, обеспеченных постоянной связью с сетью автомобильных дорог с твердым покрытием </w:t>
            </w:r>
            <w:hyperlink w:anchor="P2180" w:history="1">
              <w:r>
                <w:rPr>
                  <w:color w:val="0000FF"/>
                </w:rPr>
                <w:t>&lt;2&gt;</w:t>
              </w:r>
            </w:hyperlink>
            <w:r>
              <w:t>, ед.</w:t>
            </w:r>
          </w:p>
        </w:tc>
        <w:tc>
          <w:tcPr>
            <w:tcW w:w="1361" w:type="dxa"/>
          </w:tcPr>
          <w:p w:rsidR="00C34CC9" w:rsidRDefault="00C34CC9">
            <w:pPr>
              <w:pStyle w:val="ConsPlusNormal"/>
              <w:jc w:val="center"/>
            </w:pPr>
            <w:r>
              <w:t>51</w:t>
            </w:r>
          </w:p>
        </w:tc>
        <w:tc>
          <w:tcPr>
            <w:tcW w:w="1020" w:type="dxa"/>
          </w:tcPr>
          <w:p w:rsidR="00C34CC9" w:rsidRDefault="00C34CC9">
            <w:pPr>
              <w:pStyle w:val="ConsPlusNormal"/>
              <w:jc w:val="center"/>
            </w:pPr>
            <w:r>
              <w:t>52</w:t>
            </w:r>
          </w:p>
        </w:tc>
        <w:tc>
          <w:tcPr>
            <w:tcW w:w="1020" w:type="dxa"/>
          </w:tcPr>
          <w:p w:rsidR="00C34CC9" w:rsidRDefault="00C34CC9">
            <w:pPr>
              <w:pStyle w:val="ConsPlusNormal"/>
              <w:jc w:val="center"/>
            </w:pPr>
            <w:r>
              <w:t>53</w:t>
            </w:r>
          </w:p>
        </w:tc>
        <w:tc>
          <w:tcPr>
            <w:tcW w:w="1077" w:type="dxa"/>
          </w:tcPr>
          <w:p w:rsidR="00C34CC9" w:rsidRDefault="00C34CC9">
            <w:pPr>
              <w:pStyle w:val="ConsPlusNormal"/>
              <w:jc w:val="center"/>
            </w:pPr>
            <w:r>
              <w:t>53</w:t>
            </w:r>
          </w:p>
        </w:tc>
        <w:tc>
          <w:tcPr>
            <w:tcW w:w="1020" w:type="dxa"/>
          </w:tcPr>
          <w:p w:rsidR="00C34CC9" w:rsidRDefault="00C34CC9">
            <w:pPr>
              <w:pStyle w:val="ConsPlusNormal"/>
              <w:jc w:val="center"/>
            </w:pPr>
            <w:r>
              <w:t>54</w:t>
            </w:r>
          </w:p>
        </w:tc>
        <w:tc>
          <w:tcPr>
            <w:tcW w:w="907" w:type="dxa"/>
          </w:tcPr>
          <w:p w:rsidR="00C34CC9" w:rsidRDefault="00C34CC9">
            <w:pPr>
              <w:pStyle w:val="ConsPlusNormal"/>
              <w:jc w:val="center"/>
            </w:pPr>
            <w:r>
              <w:t>54</w:t>
            </w:r>
          </w:p>
        </w:tc>
        <w:tc>
          <w:tcPr>
            <w:tcW w:w="1417" w:type="dxa"/>
          </w:tcPr>
          <w:p w:rsidR="00C34CC9" w:rsidRDefault="00C34CC9">
            <w:pPr>
              <w:pStyle w:val="ConsPlusNormal"/>
              <w:jc w:val="center"/>
            </w:pPr>
            <w:r>
              <w:t>54</w:t>
            </w:r>
          </w:p>
        </w:tc>
      </w:tr>
      <w:tr w:rsidR="00C34CC9">
        <w:tc>
          <w:tcPr>
            <w:tcW w:w="680" w:type="dxa"/>
          </w:tcPr>
          <w:p w:rsidR="00C34CC9" w:rsidRDefault="00C34CC9">
            <w:pPr>
              <w:pStyle w:val="ConsPlusNormal"/>
              <w:jc w:val="center"/>
            </w:pPr>
            <w:r>
              <w:t>4</w:t>
            </w:r>
          </w:p>
        </w:tc>
        <w:tc>
          <w:tcPr>
            <w:tcW w:w="2494" w:type="dxa"/>
          </w:tcPr>
          <w:p w:rsidR="00C34CC9" w:rsidRDefault="00C34CC9">
            <w:pPr>
              <w:pStyle w:val="ConsPlusNormal"/>
              <w:jc w:val="both"/>
            </w:pPr>
            <w:r>
              <w:t xml:space="preserve">Прирост протяженности автомобильных дорог общего пользования регионального или межмуниципального значения, соответствующих нормативным требованиям к транспортно-эксплуатационным показателям в процентах к предыдущему году </w:t>
            </w:r>
            <w:hyperlink w:anchor="P2181" w:history="1">
              <w:r>
                <w:rPr>
                  <w:color w:val="0000FF"/>
                </w:rPr>
                <w:t>&lt;3&gt;</w:t>
              </w:r>
            </w:hyperlink>
            <w:r>
              <w:t>, %</w:t>
            </w:r>
          </w:p>
        </w:tc>
        <w:tc>
          <w:tcPr>
            <w:tcW w:w="1361" w:type="dxa"/>
          </w:tcPr>
          <w:p w:rsidR="00C34CC9" w:rsidRDefault="00C34CC9">
            <w:pPr>
              <w:pStyle w:val="ConsPlusNormal"/>
              <w:jc w:val="center"/>
            </w:pPr>
            <w:r>
              <w:t>3,13</w:t>
            </w:r>
          </w:p>
        </w:tc>
        <w:tc>
          <w:tcPr>
            <w:tcW w:w="1020" w:type="dxa"/>
          </w:tcPr>
          <w:p w:rsidR="00C34CC9" w:rsidRDefault="00C34CC9">
            <w:pPr>
              <w:pStyle w:val="ConsPlusNormal"/>
              <w:jc w:val="center"/>
            </w:pPr>
            <w:r>
              <w:t>1,38</w:t>
            </w:r>
          </w:p>
        </w:tc>
        <w:tc>
          <w:tcPr>
            <w:tcW w:w="1020" w:type="dxa"/>
          </w:tcPr>
          <w:p w:rsidR="00C34CC9" w:rsidRDefault="00C34CC9">
            <w:pPr>
              <w:pStyle w:val="ConsPlusNormal"/>
              <w:jc w:val="center"/>
            </w:pPr>
            <w:r>
              <w:t>2,93</w:t>
            </w:r>
          </w:p>
        </w:tc>
        <w:tc>
          <w:tcPr>
            <w:tcW w:w="1077" w:type="dxa"/>
          </w:tcPr>
          <w:p w:rsidR="00C34CC9" w:rsidRDefault="00C34CC9">
            <w:pPr>
              <w:pStyle w:val="ConsPlusNormal"/>
              <w:jc w:val="center"/>
            </w:pPr>
            <w:r>
              <w:t>0,56</w:t>
            </w:r>
          </w:p>
        </w:tc>
        <w:tc>
          <w:tcPr>
            <w:tcW w:w="1020" w:type="dxa"/>
          </w:tcPr>
          <w:p w:rsidR="00C34CC9" w:rsidRDefault="00C34CC9">
            <w:pPr>
              <w:pStyle w:val="ConsPlusNormal"/>
              <w:jc w:val="center"/>
            </w:pPr>
            <w:r>
              <w:t>0,59</w:t>
            </w:r>
          </w:p>
        </w:tc>
        <w:tc>
          <w:tcPr>
            <w:tcW w:w="907" w:type="dxa"/>
          </w:tcPr>
          <w:p w:rsidR="00C34CC9" w:rsidRDefault="00C34CC9">
            <w:pPr>
              <w:pStyle w:val="ConsPlusNormal"/>
              <w:jc w:val="center"/>
            </w:pPr>
            <w:r>
              <w:t>2,46</w:t>
            </w:r>
          </w:p>
        </w:tc>
        <w:tc>
          <w:tcPr>
            <w:tcW w:w="1417" w:type="dxa"/>
          </w:tcPr>
          <w:p w:rsidR="00C34CC9" w:rsidRDefault="00C34CC9">
            <w:pPr>
              <w:pStyle w:val="ConsPlusNormal"/>
              <w:jc w:val="center"/>
            </w:pPr>
            <w:r>
              <w:t>2,46</w:t>
            </w:r>
          </w:p>
        </w:tc>
      </w:tr>
      <w:tr w:rsidR="00C34CC9">
        <w:tblPrEx>
          <w:tblBorders>
            <w:insideH w:val="nil"/>
          </w:tblBorders>
        </w:tblPrEx>
        <w:tc>
          <w:tcPr>
            <w:tcW w:w="680" w:type="dxa"/>
            <w:tcBorders>
              <w:bottom w:val="nil"/>
            </w:tcBorders>
          </w:tcPr>
          <w:p w:rsidR="00C34CC9" w:rsidRDefault="00C34CC9">
            <w:pPr>
              <w:pStyle w:val="ConsPlusNormal"/>
              <w:jc w:val="center"/>
            </w:pPr>
            <w:r>
              <w:t>5</w:t>
            </w:r>
          </w:p>
        </w:tc>
        <w:tc>
          <w:tcPr>
            <w:tcW w:w="2494" w:type="dxa"/>
            <w:tcBorders>
              <w:bottom w:val="nil"/>
            </w:tcBorders>
          </w:tcPr>
          <w:p w:rsidR="00C34CC9" w:rsidRDefault="00C34CC9">
            <w:pPr>
              <w:pStyle w:val="ConsPlusNormal"/>
              <w:jc w:val="both"/>
            </w:pPr>
            <w:r>
              <w:t xml:space="preserve">Доля протяженности автомобильных дорог </w:t>
            </w:r>
            <w:r>
              <w:lastRenderedPageBreak/>
              <w:t xml:space="preserve">общего пользования регионального значения, не отвечающих нормативным требованиям, в общей протяженности автомобильных дорог общего пользования регионального или межмуниципального значения </w:t>
            </w:r>
            <w:hyperlink w:anchor="P2182" w:history="1">
              <w:r>
                <w:rPr>
                  <w:color w:val="0000FF"/>
                </w:rPr>
                <w:t>&lt;4&gt;</w:t>
              </w:r>
            </w:hyperlink>
            <w:r>
              <w:t>, %</w:t>
            </w:r>
          </w:p>
        </w:tc>
        <w:tc>
          <w:tcPr>
            <w:tcW w:w="1361" w:type="dxa"/>
            <w:tcBorders>
              <w:bottom w:val="nil"/>
            </w:tcBorders>
          </w:tcPr>
          <w:p w:rsidR="00C34CC9" w:rsidRDefault="00C34CC9">
            <w:pPr>
              <w:pStyle w:val="ConsPlusNormal"/>
              <w:jc w:val="center"/>
            </w:pPr>
            <w:r>
              <w:lastRenderedPageBreak/>
              <w:t>18,62</w:t>
            </w:r>
          </w:p>
        </w:tc>
        <w:tc>
          <w:tcPr>
            <w:tcW w:w="1020" w:type="dxa"/>
            <w:tcBorders>
              <w:bottom w:val="nil"/>
            </w:tcBorders>
          </w:tcPr>
          <w:p w:rsidR="00C34CC9" w:rsidRDefault="00C34CC9">
            <w:pPr>
              <w:pStyle w:val="ConsPlusNormal"/>
              <w:jc w:val="center"/>
            </w:pPr>
            <w:r>
              <w:t>18,18</w:t>
            </w:r>
          </w:p>
        </w:tc>
        <w:tc>
          <w:tcPr>
            <w:tcW w:w="1020" w:type="dxa"/>
            <w:tcBorders>
              <w:bottom w:val="nil"/>
            </w:tcBorders>
          </w:tcPr>
          <w:p w:rsidR="00C34CC9" w:rsidRDefault="00C34CC9">
            <w:pPr>
              <w:pStyle w:val="ConsPlusNormal"/>
              <w:jc w:val="center"/>
            </w:pPr>
            <w:r>
              <w:t>18,37</w:t>
            </w:r>
          </w:p>
        </w:tc>
        <w:tc>
          <w:tcPr>
            <w:tcW w:w="1077" w:type="dxa"/>
            <w:tcBorders>
              <w:bottom w:val="nil"/>
            </w:tcBorders>
          </w:tcPr>
          <w:p w:rsidR="00C34CC9" w:rsidRDefault="00C34CC9">
            <w:pPr>
              <w:pStyle w:val="ConsPlusNormal"/>
              <w:jc w:val="center"/>
            </w:pPr>
            <w:r>
              <w:t>17,92</w:t>
            </w:r>
          </w:p>
        </w:tc>
        <w:tc>
          <w:tcPr>
            <w:tcW w:w="1020" w:type="dxa"/>
            <w:tcBorders>
              <w:bottom w:val="nil"/>
            </w:tcBorders>
          </w:tcPr>
          <w:p w:rsidR="00C34CC9" w:rsidRDefault="00C34CC9">
            <w:pPr>
              <w:pStyle w:val="ConsPlusNormal"/>
              <w:jc w:val="center"/>
            </w:pPr>
            <w:r>
              <w:t>17,41</w:t>
            </w:r>
          </w:p>
        </w:tc>
        <w:tc>
          <w:tcPr>
            <w:tcW w:w="907" w:type="dxa"/>
            <w:tcBorders>
              <w:bottom w:val="nil"/>
            </w:tcBorders>
          </w:tcPr>
          <w:p w:rsidR="00C34CC9" w:rsidRDefault="00C34CC9">
            <w:pPr>
              <w:pStyle w:val="ConsPlusNormal"/>
              <w:jc w:val="center"/>
            </w:pPr>
            <w:r>
              <w:t>16,68</w:t>
            </w:r>
          </w:p>
        </w:tc>
        <w:tc>
          <w:tcPr>
            <w:tcW w:w="1417" w:type="dxa"/>
            <w:tcBorders>
              <w:bottom w:val="nil"/>
            </w:tcBorders>
          </w:tcPr>
          <w:p w:rsidR="00C34CC9" w:rsidRDefault="00C34CC9">
            <w:pPr>
              <w:pStyle w:val="ConsPlusNormal"/>
              <w:jc w:val="center"/>
            </w:pPr>
            <w:r>
              <w:t>16,68</w:t>
            </w:r>
          </w:p>
        </w:tc>
      </w:tr>
      <w:tr w:rsidR="00C34CC9">
        <w:tblPrEx>
          <w:tblBorders>
            <w:insideH w:val="nil"/>
          </w:tblBorders>
        </w:tblPrEx>
        <w:tc>
          <w:tcPr>
            <w:tcW w:w="10996" w:type="dxa"/>
            <w:gridSpan w:val="9"/>
            <w:tcBorders>
              <w:top w:val="nil"/>
            </w:tcBorders>
          </w:tcPr>
          <w:p w:rsidR="00C34CC9" w:rsidRDefault="00C34CC9">
            <w:pPr>
              <w:pStyle w:val="ConsPlusNormal"/>
              <w:jc w:val="both"/>
            </w:pPr>
            <w:r>
              <w:lastRenderedPageBreak/>
              <w:t xml:space="preserve">(п. 5 в ред. </w:t>
            </w:r>
            <w:hyperlink r:id="rId189" w:history="1">
              <w:r>
                <w:rPr>
                  <w:color w:val="0000FF"/>
                </w:rPr>
                <w:t>постановления</w:t>
              </w:r>
            </w:hyperlink>
            <w:r>
              <w:t xml:space="preserve"> Правительства ХМАО - Югры от 10.04.2017 N 137-п)</w:t>
            </w:r>
          </w:p>
        </w:tc>
      </w:tr>
      <w:tr w:rsidR="00C34CC9">
        <w:tc>
          <w:tcPr>
            <w:tcW w:w="680" w:type="dxa"/>
          </w:tcPr>
          <w:p w:rsidR="00C34CC9" w:rsidRDefault="00C34CC9">
            <w:pPr>
              <w:pStyle w:val="ConsPlusNormal"/>
              <w:jc w:val="center"/>
            </w:pPr>
            <w:r>
              <w:t>6</w:t>
            </w:r>
          </w:p>
        </w:tc>
        <w:tc>
          <w:tcPr>
            <w:tcW w:w="2494" w:type="dxa"/>
          </w:tcPr>
          <w:p w:rsidR="00C34CC9" w:rsidRDefault="00C34CC9">
            <w:pPr>
              <w:pStyle w:val="ConsPlusNormal"/>
              <w:jc w:val="both"/>
            </w:pPr>
            <w:r>
              <w:t>Количество зарегистрированной поднадзорной техники, ед.</w:t>
            </w:r>
          </w:p>
        </w:tc>
        <w:tc>
          <w:tcPr>
            <w:tcW w:w="1361" w:type="dxa"/>
          </w:tcPr>
          <w:p w:rsidR="00C34CC9" w:rsidRDefault="00C34CC9">
            <w:pPr>
              <w:pStyle w:val="ConsPlusNormal"/>
              <w:jc w:val="center"/>
            </w:pPr>
            <w:r>
              <w:t>78609</w:t>
            </w:r>
          </w:p>
        </w:tc>
        <w:tc>
          <w:tcPr>
            <w:tcW w:w="1020" w:type="dxa"/>
          </w:tcPr>
          <w:p w:rsidR="00C34CC9" w:rsidRDefault="00C34CC9">
            <w:pPr>
              <w:pStyle w:val="ConsPlusNormal"/>
              <w:jc w:val="center"/>
            </w:pPr>
            <w:r>
              <w:t>81400</w:t>
            </w:r>
          </w:p>
        </w:tc>
        <w:tc>
          <w:tcPr>
            <w:tcW w:w="1020" w:type="dxa"/>
          </w:tcPr>
          <w:p w:rsidR="00C34CC9" w:rsidRDefault="00C34CC9">
            <w:pPr>
              <w:pStyle w:val="ConsPlusNormal"/>
              <w:jc w:val="center"/>
            </w:pPr>
            <w:r>
              <w:t>81500</w:t>
            </w:r>
          </w:p>
        </w:tc>
        <w:tc>
          <w:tcPr>
            <w:tcW w:w="1077" w:type="dxa"/>
          </w:tcPr>
          <w:p w:rsidR="00C34CC9" w:rsidRDefault="00C34CC9">
            <w:pPr>
              <w:pStyle w:val="ConsPlusNormal"/>
              <w:jc w:val="center"/>
            </w:pPr>
            <w:r>
              <w:t>81600</w:t>
            </w:r>
          </w:p>
        </w:tc>
        <w:tc>
          <w:tcPr>
            <w:tcW w:w="1020" w:type="dxa"/>
          </w:tcPr>
          <w:p w:rsidR="00C34CC9" w:rsidRDefault="00C34CC9">
            <w:pPr>
              <w:pStyle w:val="ConsPlusNormal"/>
              <w:jc w:val="center"/>
            </w:pPr>
            <w:r>
              <w:t>81750</w:t>
            </w:r>
          </w:p>
        </w:tc>
        <w:tc>
          <w:tcPr>
            <w:tcW w:w="907" w:type="dxa"/>
          </w:tcPr>
          <w:p w:rsidR="00C34CC9" w:rsidRDefault="00C34CC9">
            <w:pPr>
              <w:pStyle w:val="ConsPlusNormal"/>
              <w:jc w:val="center"/>
            </w:pPr>
            <w:r>
              <w:t>81900</w:t>
            </w:r>
          </w:p>
        </w:tc>
        <w:tc>
          <w:tcPr>
            <w:tcW w:w="1417" w:type="dxa"/>
          </w:tcPr>
          <w:p w:rsidR="00C34CC9" w:rsidRDefault="00C34CC9">
            <w:pPr>
              <w:pStyle w:val="ConsPlusNormal"/>
              <w:jc w:val="center"/>
            </w:pPr>
            <w:r>
              <w:t>81900</w:t>
            </w:r>
          </w:p>
        </w:tc>
      </w:tr>
      <w:tr w:rsidR="00C34CC9">
        <w:tc>
          <w:tcPr>
            <w:tcW w:w="680" w:type="dxa"/>
          </w:tcPr>
          <w:p w:rsidR="00C34CC9" w:rsidRDefault="00C34CC9">
            <w:pPr>
              <w:pStyle w:val="ConsPlusNormal"/>
              <w:jc w:val="center"/>
            </w:pPr>
            <w:r>
              <w:t>7</w:t>
            </w:r>
          </w:p>
        </w:tc>
        <w:tc>
          <w:tcPr>
            <w:tcW w:w="2494" w:type="dxa"/>
          </w:tcPr>
          <w:p w:rsidR="00C34CC9" w:rsidRDefault="00C34CC9">
            <w:pPr>
              <w:pStyle w:val="ConsPlusNormal"/>
              <w:jc w:val="both"/>
            </w:pPr>
            <w:r>
              <w:t>Количество зарегистрированных аттракционов, ед.</w:t>
            </w:r>
          </w:p>
        </w:tc>
        <w:tc>
          <w:tcPr>
            <w:tcW w:w="1361" w:type="dxa"/>
          </w:tcPr>
          <w:p w:rsidR="00C34CC9" w:rsidRDefault="00C34CC9">
            <w:pPr>
              <w:pStyle w:val="ConsPlusNormal"/>
              <w:jc w:val="center"/>
            </w:pPr>
            <w:r>
              <w:t>297</w:t>
            </w:r>
          </w:p>
        </w:tc>
        <w:tc>
          <w:tcPr>
            <w:tcW w:w="1020" w:type="dxa"/>
          </w:tcPr>
          <w:p w:rsidR="00C34CC9" w:rsidRDefault="00C34CC9">
            <w:pPr>
              <w:pStyle w:val="ConsPlusNormal"/>
              <w:jc w:val="center"/>
            </w:pPr>
            <w:r>
              <w:t>313</w:t>
            </w:r>
          </w:p>
        </w:tc>
        <w:tc>
          <w:tcPr>
            <w:tcW w:w="1020" w:type="dxa"/>
          </w:tcPr>
          <w:p w:rsidR="00C34CC9" w:rsidRDefault="00C34CC9">
            <w:pPr>
              <w:pStyle w:val="ConsPlusNormal"/>
              <w:jc w:val="center"/>
            </w:pPr>
            <w:r>
              <w:t>329</w:t>
            </w:r>
          </w:p>
        </w:tc>
        <w:tc>
          <w:tcPr>
            <w:tcW w:w="1077" w:type="dxa"/>
          </w:tcPr>
          <w:p w:rsidR="00C34CC9" w:rsidRDefault="00C34CC9">
            <w:pPr>
              <w:pStyle w:val="ConsPlusNormal"/>
              <w:jc w:val="center"/>
            </w:pPr>
            <w:r>
              <w:t>345</w:t>
            </w:r>
          </w:p>
        </w:tc>
        <w:tc>
          <w:tcPr>
            <w:tcW w:w="1020" w:type="dxa"/>
          </w:tcPr>
          <w:p w:rsidR="00C34CC9" w:rsidRDefault="00C34CC9">
            <w:pPr>
              <w:pStyle w:val="ConsPlusNormal"/>
              <w:jc w:val="center"/>
            </w:pPr>
            <w:r>
              <w:t>361</w:t>
            </w:r>
          </w:p>
        </w:tc>
        <w:tc>
          <w:tcPr>
            <w:tcW w:w="907" w:type="dxa"/>
          </w:tcPr>
          <w:p w:rsidR="00C34CC9" w:rsidRDefault="00C34CC9">
            <w:pPr>
              <w:pStyle w:val="ConsPlusNormal"/>
              <w:jc w:val="center"/>
            </w:pPr>
            <w:r>
              <w:t>380</w:t>
            </w:r>
          </w:p>
        </w:tc>
        <w:tc>
          <w:tcPr>
            <w:tcW w:w="1417" w:type="dxa"/>
          </w:tcPr>
          <w:p w:rsidR="00C34CC9" w:rsidRDefault="00C34CC9">
            <w:pPr>
              <w:pStyle w:val="ConsPlusNormal"/>
              <w:jc w:val="center"/>
            </w:pPr>
            <w:r>
              <w:t>380</w:t>
            </w:r>
          </w:p>
        </w:tc>
      </w:tr>
      <w:tr w:rsidR="00C34CC9">
        <w:tc>
          <w:tcPr>
            <w:tcW w:w="680" w:type="dxa"/>
          </w:tcPr>
          <w:p w:rsidR="00C34CC9" w:rsidRDefault="00C34CC9">
            <w:pPr>
              <w:pStyle w:val="ConsPlusNormal"/>
              <w:jc w:val="center"/>
            </w:pPr>
            <w:r>
              <w:t>8</w:t>
            </w:r>
          </w:p>
        </w:tc>
        <w:tc>
          <w:tcPr>
            <w:tcW w:w="2494" w:type="dxa"/>
          </w:tcPr>
          <w:p w:rsidR="00C34CC9" w:rsidRDefault="00C34CC9">
            <w:pPr>
              <w:pStyle w:val="ConsPlusNormal"/>
              <w:jc w:val="both"/>
            </w:pPr>
            <w:r>
              <w:t xml:space="preserve">Количество опытно-экспериментальных участков с применением композитных материалов при строительстве, реконструкции и ремонте автомобильных дорог общего пользования </w:t>
            </w:r>
            <w:r>
              <w:lastRenderedPageBreak/>
              <w:t>регионального и межмуниципального значения, ед.</w:t>
            </w:r>
          </w:p>
        </w:tc>
        <w:tc>
          <w:tcPr>
            <w:tcW w:w="1361" w:type="dxa"/>
          </w:tcPr>
          <w:p w:rsidR="00C34CC9" w:rsidRDefault="00C34CC9">
            <w:pPr>
              <w:pStyle w:val="ConsPlusNormal"/>
              <w:jc w:val="center"/>
            </w:pPr>
            <w:r>
              <w:lastRenderedPageBreak/>
              <w:t>1</w:t>
            </w:r>
          </w:p>
        </w:tc>
        <w:tc>
          <w:tcPr>
            <w:tcW w:w="1020" w:type="dxa"/>
          </w:tcPr>
          <w:p w:rsidR="00C34CC9" w:rsidRDefault="00C34CC9">
            <w:pPr>
              <w:pStyle w:val="ConsPlusNormal"/>
              <w:jc w:val="center"/>
            </w:pPr>
            <w:r>
              <w:t>1</w:t>
            </w:r>
          </w:p>
        </w:tc>
        <w:tc>
          <w:tcPr>
            <w:tcW w:w="1020" w:type="dxa"/>
          </w:tcPr>
          <w:p w:rsidR="00C34CC9" w:rsidRDefault="00C34CC9">
            <w:pPr>
              <w:pStyle w:val="ConsPlusNormal"/>
              <w:jc w:val="center"/>
            </w:pPr>
            <w:r>
              <w:t>1</w:t>
            </w:r>
          </w:p>
        </w:tc>
        <w:tc>
          <w:tcPr>
            <w:tcW w:w="1077" w:type="dxa"/>
          </w:tcPr>
          <w:p w:rsidR="00C34CC9" w:rsidRDefault="00C34CC9">
            <w:pPr>
              <w:pStyle w:val="ConsPlusNormal"/>
              <w:jc w:val="center"/>
            </w:pPr>
            <w:r>
              <w:t>2</w:t>
            </w:r>
          </w:p>
        </w:tc>
        <w:tc>
          <w:tcPr>
            <w:tcW w:w="1020" w:type="dxa"/>
          </w:tcPr>
          <w:p w:rsidR="00C34CC9" w:rsidRDefault="00C34CC9">
            <w:pPr>
              <w:pStyle w:val="ConsPlusNormal"/>
              <w:jc w:val="center"/>
            </w:pPr>
            <w:r>
              <w:t>2</w:t>
            </w:r>
          </w:p>
        </w:tc>
        <w:tc>
          <w:tcPr>
            <w:tcW w:w="907" w:type="dxa"/>
          </w:tcPr>
          <w:p w:rsidR="00C34CC9" w:rsidRDefault="00C34CC9">
            <w:pPr>
              <w:pStyle w:val="ConsPlusNormal"/>
              <w:jc w:val="center"/>
            </w:pPr>
            <w:r>
              <w:t>2</w:t>
            </w:r>
          </w:p>
        </w:tc>
        <w:tc>
          <w:tcPr>
            <w:tcW w:w="1417" w:type="dxa"/>
          </w:tcPr>
          <w:p w:rsidR="00C34CC9" w:rsidRDefault="00C34CC9">
            <w:pPr>
              <w:pStyle w:val="ConsPlusNormal"/>
              <w:jc w:val="center"/>
            </w:pPr>
            <w:r>
              <w:t>2</w:t>
            </w:r>
          </w:p>
        </w:tc>
      </w:tr>
      <w:tr w:rsidR="00C34CC9">
        <w:tc>
          <w:tcPr>
            <w:tcW w:w="680" w:type="dxa"/>
          </w:tcPr>
          <w:p w:rsidR="00C34CC9" w:rsidRDefault="00C34CC9">
            <w:pPr>
              <w:pStyle w:val="ConsPlusNormal"/>
              <w:jc w:val="center"/>
            </w:pPr>
            <w:r>
              <w:lastRenderedPageBreak/>
              <w:t>9</w:t>
            </w:r>
          </w:p>
        </w:tc>
        <w:tc>
          <w:tcPr>
            <w:tcW w:w="2494" w:type="dxa"/>
          </w:tcPr>
          <w:p w:rsidR="00C34CC9" w:rsidRDefault="00C34CC9">
            <w:pPr>
              <w:pStyle w:val="ConsPlusNormal"/>
              <w:jc w:val="both"/>
            </w:pPr>
            <w:r>
              <w:t>Объем реализации компримированного природного газа, млн. м3/год</w:t>
            </w:r>
          </w:p>
        </w:tc>
        <w:tc>
          <w:tcPr>
            <w:tcW w:w="1361" w:type="dxa"/>
          </w:tcPr>
          <w:p w:rsidR="00C34CC9" w:rsidRDefault="00C34CC9">
            <w:pPr>
              <w:pStyle w:val="ConsPlusNormal"/>
              <w:jc w:val="center"/>
            </w:pPr>
            <w:r>
              <w:t>5,68</w:t>
            </w:r>
          </w:p>
        </w:tc>
        <w:tc>
          <w:tcPr>
            <w:tcW w:w="1020" w:type="dxa"/>
          </w:tcPr>
          <w:p w:rsidR="00C34CC9" w:rsidRDefault="00C34CC9">
            <w:pPr>
              <w:pStyle w:val="ConsPlusNormal"/>
              <w:jc w:val="center"/>
            </w:pPr>
            <w:r>
              <w:t>8,51</w:t>
            </w:r>
          </w:p>
        </w:tc>
        <w:tc>
          <w:tcPr>
            <w:tcW w:w="1020" w:type="dxa"/>
          </w:tcPr>
          <w:p w:rsidR="00C34CC9" w:rsidRDefault="00C34CC9">
            <w:pPr>
              <w:pStyle w:val="ConsPlusNormal"/>
              <w:jc w:val="center"/>
            </w:pPr>
            <w:r>
              <w:t>9,02</w:t>
            </w:r>
          </w:p>
        </w:tc>
        <w:tc>
          <w:tcPr>
            <w:tcW w:w="1077" w:type="dxa"/>
          </w:tcPr>
          <w:p w:rsidR="00C34CC9" w:rsidRDefault="00C34CC9">
            <w:pPr>
              <w:pStyle w:val="ConsPlusNormal"/>
              <w:jc w:val="center"/>
            </w:pPr>
            <w:r>
              <w:t>9,63</w:t>
            </w:r>
          </w:p>
        </w:tc>
        <w:tc>
          <w:tcPr>
            <w:tcW w:w="1020" w:type="dxa"/>
          </w:tcPr>
          <w:p w:rsidR="00C34CC9" w:rsidRDefault="00C34CC9">
            <w:pPr>
              <w:pStyle w:val="ConsPlusNormal"/>
              <w:jc w:val="center"/>
            </w:pPr>
            <w:r>
              <w:t>10,43</w:t>
            </w:r>
          </w:p>
        </w:tc>
        <w:tc>
          <w:tcPr>
            <w:tcW w:w="907" w:type="dxa"/>
          </w:tcPr>
          <w:p w:rsidR="00C34CC9" w:rsidRDefault="00C34CC9">
            <w:pPr>
              <w:pStyle w:val="ConsPlusNormal"/>
              <w:jc w:val="center"/>
            </w:pPr>
            <w:r>
              <w:t>10,78</w:t>
            </w:r>
          </w:p>
        </w:tc>
        <w:tc>
          <w:tcPr>
            <w:tcW w:w="1417" w:type="dxa"/>
          </w:tcPr>
          <w:p w:rsidR="00C34CC9" w:rsidRDefault="00C34CC9">
            <w:pPr>
              <w:pStyle w:val="ConsPlusNormal"/>
              <w:jc w:val="center"/>
            </w:pPr>
            <w:r>
              <w:t>10,78</w:t>
            </w:r>
          </w:p>
        </w:tc>
      </w:tr>
      <w:tr w:rsidR="00C34CC9">
        <w:tc>
          <w:tcPr>
            <w:tcW w:w="680" w:type="dxa"/>
          </w:tcPr>
          <w:p w:rsidR="00C34CC9" w:rsidRDefault="00C34CC9">
            <w:pPr>
              <w:pStyle w:val="ConsPlusNormal"/>
              <w:jc w:val="center"/>
            </w:pPr>
            <w:r>
              <w:t>10</w:t>
            </w:r>
          </w:p>
        </w:tc>
        <w:tc>
          <w:tcPr>
            <w:tcW w:w="2494" w:type="dxa"/>
          </w:tcPr>
          <w:p w:rsidR="00C34CC9" w:rsidRDefault="00C34CC9">
            <w:pPr>
              <w:pStyle w:val="ConsPlusNormal"/>
              <w:jc w:val="both"/>
            </w:pPr>
            <w:r>
              <w:t>Подготовка пилотов-любителей, авиационно-технического персонала, чел.</w:t>
            </w:r>
          </w:p>
        </w:tc>
        <w:tc>
          <w:tcPr>
            <w:tcW w:w="1361" w:type="dxa"/>
          </w:tcPr>
          <w:p w:rsidR="00C34CC9" w:rsidRDefault="00C34CC9">
            <w:pPr>
              <w:pStyle w:val="ConsPlusNormal"/>
              <w:jc w:val="center"/>
            </w:pPr>
            <w:r>
              <w:t>7</w:t>
            </w:r>
          </w:p>
        </w:tc>
        <w:tc>
          <w:tcPr>
            <w:tcW w:w="1020" w:type="dxa"/>
          </w:tcPr>
          <w:p w:rsidR="00C34CC9" w:rsidRDefault="00C34CC9">
            <w:pPr>
              <w:pStyle w:val="ConsPlusNormal"/>
              <w:jc w:val="center"/>
            </w:pPr>
            <w:r>
              <w:t>8</w:t>
            </w:r>
          </w:p>
        </w:tc>
        <w:tc>
          <w:tcPr>
            <w:tcW w:w="1020" w:type="dxa"/>
          </w:tcPr>
          <w:p w:rsidR="00C34CC9" w:rsidRDefault="00C34CC9">
            <w:pPr>
              <w:pStyle w:val="ConsPlusNormal"/>
              <w:jc w:val="center"/>
            </w:pPr>
            <w:r>
              <w:t>10</w:t>
            </w:r>
          </w:p>
        </w:tc>
        <w:tc>
          <w:tcPr>
            <w:tcW w:w="1077" w:type="dxa"/>
          </w:tcPr>
          <w:p w:rsidR="00C34CC9" w:rsidRDefault="00C34CC9">
            <w:pPr>
              <w:pStyle w:val="ConsPlusNormal"/>
              <w:jc w:val="center"/>
            </w:pPr>
            <w:r>
              <w:t>11</w:t>
            </w:r>
          </w:p>
        </w:tc>
        <w:tc>
          <w:tcPr>
            <w:tcW w:w="1020" w:type="dxa"/>
          </w:tcPr>
          <w:p w:rsidR="00C34CC9" w:rsidRDefault="00C34CC9">
            <w:pPr>
              <w:pStyle w:val="ConsPlusNormal"/>
              <w:jc w:val="center"/>
            </w:pPr>
            <w:r>
              <w:t>13</w:t>
            </w:r>
          </w:p>
        </w:tc>
        <w:tc>
          <w:tcPr>
            <w:tcW w:w="907" w:type="dxa"/>
          </w:tcPr>
          <w:p w:rsidR="00C34CC9" w:rsidRDefault="00C34CC9">
            <w:pPr>
              <w:pStyle w:val="ConsPlusNormal"/>
              <w:jc w:val="center"/>
            </w:pPr>
            <w:r>
              <w:t>15</w:t>
            </w:r>
          </w:p>
        </w:tc>
        <w:tc>
          <w:tcPr>
            <w:tcW w:w="1417" w:type="dxa"/>
          </w:tcPr>
          <w:p w:rsidR="00C34CC9" w:rsidRDefault="00C34CC9">
            <w:pPr>
              <w:pStyle w:val="ConsPlusNormal"/>
              <w:jc w:val="center"/>
            </w:pPr>
            <w:r>
              <w:t>15</w:t>
            </w:r>
          </w:p>
        </w:tc>
      </w:tr>
      <w:tr w:rsidR="00C34CC9">
        <w:tc>
          <w:tcPr>
            <w:tcW w:w="680" w:type="dxa"/>
          </w:tcPr>
          <w:p w:rsidR="00C34CC9" w:rsidRDefault="00C34CC9">
            <w:pPr>
              <w:pStyle w:val="ConsPlusNormal"/>
              <w:jc w:val="center"/>
            </w:pPr>
            <w:r>
              <w:t>11</w:t>
            </w:r>
          </w:p>
        </w:tc>
        <w:tc>
          <w:tcPr>
            <w:tcW w:w="2494" w:type="dxa"/>
          </w:tcPr>
          <w:p w:rsidR="00C34CC9" w:rsidRDefault="00C34CC9">
            <w:pPr>
              <w:pStyle w:val="ConsPlusNormal"/>
              <w:jc w:val="both"/>
            </w:pPr>
            <w:r>
              <w:t>Производство летательных аппаратов, воздушных судов (шт.)</w:t>
            </w:r>
          </w:p>
        </w:tc>
        <w:tc>
          <w:tcPr>
            <w:tcW w:w="1361" w:type="dxa"/>
          </w:tcPr>
          <w:p w:rsidR="00C34CC9" w:rsidRDefault="00C34CC9">
            <w:pPr>
              <w:pStyle w:val="ConsPlusNormal"/>
              <w:jc w:val="center"/>
            </w:pPr>
            <w:r>
              <w:t>2</w:t>
            </w:r>
          </w:p>
        </w:tc>
        <w:tc>
          <w:tcPr>
            <w:tcW w:w="1020" w:type="dxa"/>
          </w:tcPr>
          <w:p w:rsidR="00C34CC9" w:rsidRDefault="00C34CC9">
            <w:pPr>
              <w:pStyle w:val="ConsPlusNormal"/>
              <w:jc w:val="center"/>
            </w:pPr>
            <w:r>
              <w:t>2</w:t>
            </w:r>
          </w:p>
        </w:tc>
        <w:tc>
          <w:tcPr>
            <w:tcW w:w="1020" w:type="dxa"/>
          </w:tcPr>
          <w:p w:rsidR="00C34CC9" w:rsidRDefault="00C34CC9">
            <w:pPr>
              <w:pStyle w:val="ConsPlusNormal"/>
              <w:jc w:val="center"/>
            </w:pPr>
            <w:r>
              <w:t>2</w:t>
            </w:r>
          </w:p>
        </w:tc>
        <w:tc>
          <w:tcPr>
            <w:tcW w:w="1077" w:type="dxa"/>
          </w:tcPr>
          <w:p w:rsidR="00C34CC9" w:rsidRDefault="00C34CC9">
            <w:pPr>
              <w:pStyle w:val="ConsPlusNormal"/>
              <w:jc w:val="center"/>
            </w:pPr>
            <w:r>
              <w:t>3</w:t>
            </w:r>
          </w:p>
        </w:tc>
        <w:tc>
          <w:tcPr>
            <w:tcW w:w="1020" w:type="dxa"/>
          </w:tcPr>
          <w:p w:rsidR="00C34CC9" w:rsidRDefault="00C34CC9">
            <w:pPr>
              <w:pStyle w:val="ConsPlusNormal"/>
              <w:jc w:val="center"/>
            </w:pPr>
            <w:r>
              <w:t>5</w:t>
            </w:r>
          </w:p>
        </w:tc>
        <w:tc>
          <w:tcPr>
            <w:tcW w:w="907" w:type="dxa"/>
          </w:tcPr>
          <w:p w:rsidR="00C34CC9" w:rsidRDefault="00C34CC9">
            <w:pPr>
              <w:pStyle w:val="ConsPlusNormal"/>
              <w:jc w:val="center"/>
            </w:pPr>
            <w:r>
              <w:t>10</w:t>
            </w:r>
          </w:p>
        </w:tc>
        <w:tc>
          <w:tcPr>
            <w:tcW w:w="1417" w:type="dxa"/>
          </w:tcPr>
          <w:p w:rsidR="00C34CC9" w:rsidRDefault="00C34CC9">
            <w:pPr>
              <w:pStyle w:val="ConsPlusNormal"/>
              <w:jc w:val="center"/>
            </w:pPr>
            <w:r>
              <w:t>10</w:t>
            </w:r>
          </w:p>
        </w:tc>
      </w:tr>
      <w:tr w:rsidR="00C34CC9">
        <w:tblPrEx>
          <w:tblBorders>
            <w:insideH w:val="nil"/>
          </w:tblBorders>
        </w:tblPrEx>
        <w:tc>
          <w:tcPr>
            <w:tcW w:w="680" w:type="dxa"/>
            <w:tcBorders>
              <w:bottom w:val="nil"/>
            </w:tcBorders>
          </w:tcPr>
          <w:p w:rsidR="00C34CC9" w:rsidRDefault="00C34CC9">
            <w:pPr>
              <w:pStyle w:val="ConsPlusNormal"/>
              <w:jc w:val="center"/>
            </w:pPr>
            <w:r>
              <w:t>12.</w:t>
            </w:r>
          </w:p>
        </w:tc>
        <w:tc>
          <w:tcPr>
            <w:tcW w:w="2494" w:type="dxa"/>
            <w:tcBorders>
              <w:bottom w:val="nil"/>
            </w:tcBorders>
          </w:tcPr>
          <w:p w:rsidR="00C34CC9" w:rsidRDefault="00C34CC9">
            <w:pPr>
              <w:pStyle w:val="ConsPlusNormal"/>
              <w:jc w:val="both"/>
            </w:pPr>
            <w:r>
              <w:t>Номенклатура видов изделий, изготовленных из композитных материалов, применяемых в строительстве, реконструкции, капитальном ремонте, ремонте и содержании автомобильных дорог общего пользования регионального или межмуниципального значения и искусственных сооружений на них</w:t>
            </w:r>
          </w:p>
        </w:tc>
        <w:tc>
          <w:tcPr>
            <w:tcW w:w="1361" w:type="dxa"/>
            <w:tcBorders>
              <w:bottom w:val="nil"/>
            </w:tcBorders>
          </w:tcPr>
          <w:p w:rsidR="00C34CC9" w:rsidRDefault="00C34CC9">
            <w:pPr>
              <w:pStyle w:val="ConsPlusNormal"/>
              <w:jc w:val="center"/>
            </w:pPr>
            <w:r>
              <w:t>-</w:t>
            </w:r>
          </w:p>
        </w:tc>
        <w:tc>
          <w:tcPr>
            <w:tcW w:w="1020" w:type="dxa"/>
            <w:tcBorders>
              <w:bottom w:val="nil"/>
            </w:tcBorders>
          </w:tcPr>
          <w:p w:rsidR="00C34CC9" w:rsidRDefault="00C34CC9">
            <w:pPr>
              <w:pStyle w:val="ConsPlusNormal"/>
              <w:jc w:val="center"/>
            </w:pPr>
            <w:r>
              <w:t>-</w:t>
            </w:r>
          </w:p>
        </w:tc>
        <w:tc>
          <w:tcPr>
            <w:tcW w:w="1020" w:type="dxa"/>
            <w:tcBorders>
              <w:bottom w:val="nil"/>
            </w:tcBorders>
          </w:tcPr>
          <w:p w:rsidR="00C34CC9" w:rsidRDefault="00C34CC9">
            <w:pPr>
              <w:pStyle w:val="ConsPlusNormal"/>
              <w:jc w:val="center"/>
            </w:pPr>
            <w:r>
              <w:t>-</w:t>
            </w:r>
          </w:p>
        </w:tc>
        <w:tc>
          <w:tcPr>
            <w:tcW w:w="1077" w:type="dxa"/>
            <w:tcBorders>
              <w:bottom w:val="nil"/>
            </w:tcBorders>
          </w:tcPr>
          <w:p w:rsidR="00C34CC9" w:rsidRDefault="00C34CC9">
            <w:pPr>
              <w:pStyle w:val="ConsPlusNormal"/>
              <w:jc w:val="center"/>
            </w:pPr>
            <w:r>
              <w:t>1</w:t>
            </w:r>
          </w:p>
        </w:tc>
        <w:tc>
          <w:tcPr>
            <w:tcW w:w="1020" w:type="dxa"/>
            <w:tcBorders>
              <w:bottom w:val="nil"/>
            </w:tcBorders>
          </w:tcPr>
          <w:p w:rsidR="00C34CC9" w:rsidRDefault="00C34CC9">
            <w:pPr>
              <w:pStyle w:val="ConsPlusNormal"/>
              <w:jc w:val="center"/>
            </w:pPr>
            <w:r>
              <w:t>2</w:t>
            </w:r>
          </w:p>
        </w:tc>
        <w:tc>
          <w:tcPr>
            <w:tcW w:w="907" w:type="dxa"/>
            <w:tcBorders>
              <w:bottom w:val="nil"/>
            </w:tcBorders>
          </w:tcPr>
          <w:p w:rsidR="00C34CC9" w:rsidRDefault="00C34CC9">
            <w:pPr>
              <w:pStyle w:val="ConsPlusNormal"/>
              <w:jc w:val="center"/>
            </w:pPr>
            <w:r>
              <w:t>2</w:t>
            </w:r>
          </w:p>
        </w:tc>
        <w:tc>
          <w:tcPr>
            <w:tcW w:w="1417" w:type="dxa"/>
            <w:tcBorders>
              <w:bottom w:val="nil"/>
            </w:tcBorders>
          </w:tcPr>
          <w:p w:rsidR="00C34CC9" w:rsidRDefault="00C34CC9">
            <w:pPr>
              <w:pStyle w:val="ConsPlusNormal"/>
              <w:jc w:val="center"/>
            </w:pPr>
            <w:r>
              <w:t>2</w:t>
            </w:r>
          </w:p>
        </w:tc>
      </w:tr>
      <w:tr w:rsidR="00C34CC9">
        <w:tblPrEx>
          <w:tblBorders>
            <w:insideH w:val="nil"/>
          </w:tblBorders>
        </w:tblPrEx>
        <w:tc>
          <w:tcPr>
            <w:tcW w:w="10996" w:type="dxa"/>
            <w:gridSpan w:val="9"/>
            <w:tcBorders>
              <w:top w:val="nil"/>
            </w:tcBorders>
          </w:tcPr>
          <w:p w:rsidR="00C34CC9" w:rsidRDefault="00C34CC9">
            <w:pPr>
              <w:pStyle w:val="ConsPlusNormal"/>
              <w:jc w:val="both"/>
            </w:pPr>
            <w:r>
              <w:lastRenderedPageBreak/>
              <w:t xml:space="preserve">(п. 12 введен </w:t>
            </w:r>
            <w:hyperlink r:id="rId190" w:history="1">
              <w:r>
                <w:rPr>
                  <w:color w:val="0000FF"/>
                </w:rPr>
                <w:t>постановлением</w:t>
              </w:r>
            </w:hyperlink>
            <w:r>
              <w:t xml:space="preserve"> Правительства ХМАО - Югры от 23.06.2017 N 243-п)</w:t>
            </w:r>
          </w:p>
        </w:tc>
      </w:tr>
    </w:tbl>
    <w:p w:rsidR="00C34CC9" w:rsidRDefault="00C34CC9">
      <w:pPr>
        <w:sectPr w:rsidR="00C34CC9">
          <w:pgSz w:w="16838" w:h="11905" w:orient="landscape"/>
          <w:pgMar w:top="1701" w:right="1134" w:bottom="850" w:left="1134" w:header="0" w:footer="0" w:gutter="0"/>
          <w:cols w:space="720"/>
        </w:sectPr>
      </w:pPr>
    </w:p>
    <w:p w:rsidR="00C34CC9" w:rsidRDefault="00C34CC9">
      <w:pPr>
        <w:pStyle w:val="ConsPlusNormal"/>
        <w:jc w:val="both"/>
      </w:pPr>
    </w:p>
    <w:p w:rsidR="00C34CC9" w:rsidRDefault="00C34CC9">
      <w:pPr>
        <w:pStyle w:val="ConsPlusNormal"/>
        <w:ind w:firstLine="540"/>
        <w:jc w:val="both"/>
      </w:pPr>
      <w:r>
        <w:t>--------------------------------</w:t>
      </w:r>
    </w:p>
    <w:p w:rsidR="00C34CC9" w:rsidRDefault="00C34CC9">
      <w:pPr>
        <w:pStyle w:val="ConsPlusNormal"/>
        <w:spacing w:before="220"/>
        <w:ind w:firstLine="540"/>
        <w:jc w:val="both"/>
      </w:pPr>
      <w:r>
        <w:t>Примечание:</w:t>
      </w:r>
    </w:p>
    <w:p w:rsidR="00C34CC9" w:rsidRDefault="00C34CC9">
      <w:pPr>
        <w:pStyle w:val="ConsPlusNormal"/>
        <w:spacing w:before="220"/>
        <w:ind w:firstLine="540"/>
        <w:jc w:val="both"/>
      </w:pPr>
      <w:bookmarkStart w:id="8" w:name="P2179"/>
      <w:bookmarkEnd w:id="8"/>
      <w:r>
        <w:t xml:space="preserve">&lt;1&gt; - </w:t>
      </w:r>
      <w:hyperlink r:id="rId191" w:history="1">
        <w:r>
          <w:rPr>
            <w:color w:val="0000FF"/>
          </w:rPr>
          <w:t>Форма N 1-ДГ</w:t>
        </w:r>
      </w:hyperlink>
      <w:r>
        <w:t xml:space="preserve"> "Сведения об автомобильных дорогах общего пользования и сооружения на них федерального, регионального или межмуниципального значения";</w:t>
      </w:r>
    </w:p>
    <w:p w:rsidR="00C34CC9" w:rsidRDefault="00C34CC9">
      <w:pPr>
        <w:pStyle w:val="ConsPlusNormal"/>
        <w:spacing w:before="220"/>
        <w:ind w:firstLine="540"/>
        <w:jc w:val="both"/>
      </w:pPr>
      <w:bookmarkStart w:id="9" w:name="P2180"/>
      <w:bookmarkEnd w:id="9"/>
      <w:r>
        <w:t xml:space="preserve">&lt;2&gt; - </w:t>
      </w:r>
      <w:hyperlink r:id="rId192" w:history="1">
        <w:r>
          <w:rPr>
            <w:color w:val="0000FF"/>
          </w:rPr>
          <w:t>Форма N 2-ДГ</w:t>
        </w:r>
      </w:hyperlink>
      <w:r>
        <w:t xml:space="preserve"> "Сведения о категориях автомобильных дорог общего пользования федерального, регионального или межмуниципального значения, сельских населенных пунктах, имеющих автотранспортную связь по дорогам с твердым покрытием с сетью путей сообщения общего пользования";</w:t>
      </w:r>
    </w:p>
    <w:p w:rsidR="00C34CC9" w:rsidRDefault="00C34CC9">
      <w:pPr>
        <w:pStyle w:val="ConsPlusNormal"/>
        <w:spacing w:before="220"/>
        <w:ind w:firstLine="540"/>
        <w:jc w:val="both"/>
      </w:pPr>
      <w:bookmarkStart w:id="10" w:name="P2181"/>
      <w:bookmarkEnd w:id="10"/>
      <w:r>
        <w:t xml:space="preserve">&lt;3&gt; - </w:t>
      </w:r>
      <w:hyperlink r:id="rId193" w:history="1">
        <w:r>
          <w:rPr>
            <w:color w:val="0000FF"/>
          </w:rPr>
          <w:t>Указ</w:t>
        </w:r>
      </w:hyperlink>
      <w:r>
        <w:t xml:space="preserve"> Президента РФ от 10 сентября 2012 N 1276 "Об оценке эффективности деятельности руководителей федеральных органов исполнительной власти и высших должностных лиц (руководителей высших исполнительных органов государственной власти) субъектов Российской Федерации по созданию благоприятных условий ведения предпринимательской деятельности";</w:t>
      </w:r>
    </w:p>
    <w:p w:rsidR="00C34CC9" w:rsidRDefault="00C34CC9">
      <w:pPr>
        <w:pStyle w:val="ConsPlusNormal"/>
        <w:spacing w:before="220"/>
        <w:ind w:firstLine="540"/>
        <w:jc w:val="both"/>
      </w:pPr>
      <w:bookmarkStart w:id="11" w:name="P2182"/>
      <w:bookmarkEnd w:id="11"/>
      <w:r>
        <w:t xml:space="preserve">&lt;4&gt; - </w:t>
      </w:r>
      <w:hyperlink r:id="rId194" w:history="1">
        <w:r>
          <w:rPr>
            <w:color w:val="0000FF"/>
          </w:rPr>
          <w:t>Указ</w:t>
        </w:r>
      </w:hyperlink>
      <w:r>
        <w:t xml:space="preserve"> Президента РФ от 21 августа 2012 N 1199 "Об оценке эффективности деятельности органов исполнительной власти субъектов Российской Федерации".</w:t>
      </w:r>
    </w:p>
    <w:p w:rsidR="00C34CC9" w:rsidRDefault="00C34CC9">
      <w:pPr>
        <w:pStyle w:val="ConsPlusNormal"/>
        <w:jc w:val="both"/>
      </w:pPr>
    </w:p>
    <w:p w:rsidR="00C34CC9" w:rsidRDefault="00C34CC9">
      <w:pPr>
        <w:pStyle w:val="ConsPlusNormal"/>
        <w:jc w:val="right"/>
        <w:outlineLvl w:val="1"/>
      </w:pPr>
      <w:r>
        <w:t>Таблица 4</w:t>
      </w:r>
    </w:p>
    <w:p w:rsidR="00C34CC9" w:rsidRDefault="00C34CC9">
      <w:pPr>
        <w:pStyle w:val="ConsPlusNormal"/>
        <w:jc w:val="both"/>
      </w:pPr>
    </w:p>
    <w:p w:rsidR="00C34CC9" w:rsidRDefault="00C34CC9">
      <w:pPr>
        <w:pStyle w:val="ConsPlusNormal"/>
        <w:jc w:val="center"/>
      </w:pPr>
      <w:bookmarkStart w:id="12" w:name="P2186"/>
      <w:bookmarkEnd w:id="12"/>
      <w:r>
        <w:t>Перечень основных мероприятий государственной программы</w:t>
      </w:r>
    </w:p>
    <w:p w:rsidR="00C34CC9" w:rsidRDefault="00C34CC9">
      <w:pPr>
        <w:pStyle w:val="ConsPlusNormal"/>
        <w:jc w:val="center"/>
      </w:pPr>
    </w:p>
    <w:p w:rsidR="00C34CC9" w:rsidRDefault="00C34CC9">
      <w:pPr>
        <w:pStyle w:val="ConsPlusNormal"/>
        <w:jc w:val="center"/>
      </w:pPr>
      <w:r>
        <w:t xml:space="preserve">(в ред. </w:t>
      </w:r>
      <w:hyperlink r:id="rId195" w:history="1">
        <w:r>
          <w:rPr>
            <w:color w:val="0000FF"/>
          </w:rPr>
          <w:t>постановления</w:t>
        </w:r>
      </w:hyperlink>
      <w:r>
        <w:t xml:space="preserve"> Правительства ХМАО - Югры</w:t>
      </w:r>
    </w:p>
    <w:p w:rsidR="00C34CC9" w:rsidRDefault="00C34CC9">
      <w:pPr>
        <w:pStyle w:val="ConsPlusNormal"/>
        <w:jc w:val="center"/>
      </w:pPr>
      <w:r>
        <w:t>от 03.11.2016 N 440-п)</w:t>
      </w:r>
    </w:p>
    <w:p w:rsidR="00C34CC9" w:rsidRDefault="00C34CC9">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1984"/>
        <w:gridCol w:w="1474"/>
        <w:gridCol w:w="1587"/>
        <w:gridCol w:w="1474"/>
        <w:gridCol w:w="1390"/>
        <w:gridCol w:w="1418"/>
        <w:gridCol w:w="1276"/>
        <w:gridCol w:w="1273"/>
        <w:gridCol w:w="1304"/>
      </w:tblGrid>
      <w:tr w:rsidR="00C34CC9">
        <w:tc>
          <w:tcPr>
            <w:tcW w:w="1191" w:type="dxa"/>
            <w:vMerge w:val="restart"/>
          </w:tcPr>
          <w:p w:rsidR="00C34CC9" w:rsidRDefault="00C34CC9">
            <w:pPr>
              <w:pStyle w:val="ConsPlusNormal"/>
              <w:jc w:val="center"/>
            </w:pPr>
            <w:r>
              <w:t>N п/п</w:t>
            </w:r>
          </w:p>
        </w:tc>
        <w:tc>
          <w:tcPr>
            <w:tcW w:w="1984" w:type="dxa"/>
            <w:vMerge w:val="restart"/>
          </w:tcPr>
          <w:p w:rsidR="00C34CC9" w:rsidRDefault="00C34CC9">
            <w:pPr>
              <w:pStyle w:val="ConsPlusNormal"/>
              <w:jc w:val="center"/>
            </w:pPr>
            <w:r>
              <w:t>Мероприятия государственной программы</w:t>
            </w:r>
          </w:p>
        </w:tc>
        <w:tc>
          <w:tcPr>
            <w:tcW w:w="1474" w:type="dxa"/>
            <w:vMerge w:val="restart"/>
          </w:tcPr>
          <w:p w:rsidR="00C34CC9" w:rsidRDefault="00C34CC9">
            <w:pPr>
              <w:pStyle w:val="ConsPlusNormal"/>
              <w:jc w:val="center"/>
            </w:pPr>
            <w:r>
              <w:t>Ответственный исполнитель/соисполнитель</w:t>
            </w:r>
          </w:p>
        </w:tc>
        <w:tc>
          <w:tcPr>
            <w:tcW w:w="1587" w:type="dxa"/>
            <w:vMerge w:val="restart"/>
          </w:tcPr>
          <w:p w:rsidR="00C34CC9" w:rsidRDefault="00C34CC9">
            <w:pPr>
              <w:pStyle w:val="ConsPlusNormal"/>
            </w:pPr>
            <w:r>
              <w:t>Источники финансирования</w:t>
            </w:r>
          </w:p>
        </w:tc>
        <w:tc>
          <w:tcPr>
            <w:tcW w:w="8135" w:type="dxa"/>
            <w:gridSpan w:val="6"/>
          </w:tcPr>
          <w:p w:rsidR="00C34CC9" w:rsidRDefault="00C34CC9">
            <w:pPr>
              <w:pStyle w:val="ConsPlusNormal"/>
              <w:jc w:val="center"/>
            </w:pPr>
            <w:r>
              <w:t>Финансовые затраты на реализацию (тыс. руб.)</w:t>
            </w:r>
          </w:p>
        </w:tc>
      </w:tr>
      <w:tr w:rsidR="00C34CC9">
        <w:tc>
          <w:tcPr>
            <w:tcW w:w="1191" w:type="dxa"/>
            <w:vMerge/>
          </w:tcPr>
          <w:p w:rsidR="00C34CC9" w:rsidRDefault="00C34CC9"/>
        </w:tc>
        <w:tc>
          <w:tcPr>
            <w:tcW w:w="1984" w:type="dxa"/>
            <w:vMerge/>
          </w:tcPr>
          <w:p w:rsidR="00C34CC9" w:rsidRDefault="00C34CC9"/>
        </w:tc>
        <w:tc>
          <w:tcPr>
            <w:tcW w:w="1474" w:type="dxa"/>
            <w:vMerge/>
          </w:tcPr>
          <w:p w:rsidR="00C34CC9" w:rsidRDefault="00C34CC9"/>
        </w:tc>
        <w:tc>
          <w:tcPr>
            <w:tcW w:w="1587" w:type="dxa"/>
            <w:vMerge/>
          </w:tcPr>
          <w:p w:rsidR="00C34CC9" w:rsidRDefault="00C34CC9"/>
        </w:tc>
        <w:tc>
          <w:tcPr>
            <w:tcW w:w="1474" w:type="dxa"/>
            <w:vMerge w:val="restart"/>
          </w:tcPr>
          <w:p w:rsidR="00C34CC9" w:rsidRDefault="00C34CC9">
            <w:pPr>
              <w:pStyle w:val="ConsPlusNormal"/>
              <w:jc w:val="center"/>
            </w:pPr>
            <w:r>
              <w:t>всего</w:t>
            </w:r>
          </w:p>
        </w:tc>
        <w:tc>
          <w:tcPr>
            <w:tcW w:w="6661" w:type="dxa"/>
            <w:gridSpan w:val="5"/>
          </w:tcPr>
          <w:p w:rsidR="00C34CC9" w:rsidRDefault="00C34CC9">
            <w:pPr>
              <w:pStyle w:val="ConsPlusNormal"/>
              <w:jc w:val="center"/>
            </w:pPr>
            <w:r>
              <w:t>в том числе:</w:t>
            </w:r>
          </w:p>
        </w:tc>
      </w:tr>
      <w:tr w:rsidR="00C34CC9">
        <w:tc>
          <w:tcPr>
            <w:tcW w:w="1191" w:type="dxa"/>
            <w:vMerge/>
          </w:tcPr>
          <w:p w:rsidR="00C34CC9" w:rsidRDefault="00C34CC9"/>
        </w:tc>
        <w:tc>
          <w:tcPr>
            <w:tcW w:w="1984" w:type="dxa"/>
            <w:vMerge/>
          </w:tcPr>
          <w:p w:rsidR="00C34CC9" w:rsidRDefault="00C34CC9"/>
        </w:tc>
        <w:tc>
          <w:tcPr>
            <w:tcW w:w="1474" w:type="dxa"/>
            <w:vMerge/>
          </w:tcPr>
          <w:p w:rsidR="00C34CC9" w:rsidRDefault="00C34CC9"/>
        </w:tc>
        <w:tc>
          <w:tcPr>
            <w:tcW w:w="1587" w:type="dxa"/>
            <w:vMerge/>
          </w:tcPr>
          <w:p w:rsidR="00C34CC9" w:rsidRDefault="00C34CC9"/>
        </w:tc>
        <w:tc>
          <w:tcPr>
            <w:tcW w:w="1474" w:type="dxa"/>
            <w:vMerge/>
          </w:tcPr>
          <w:p w:rsidR="00C34CC9" w:rsidRDefault="00C34CC9"/>
        </w:tc>
        <w:tc>
          <w:tcPr>
            <w:tcW w:w="1390" w:type="dxa"/>
          </w:tcPr>
          <w:p w:rsidR="00C34CC9" w:rsidRDefault="00C34CC9">
            <w:pPr>
              <w:pStyle w:val="ConsPlusNormal"/>
              <w:jc w:val="center"/>
            </w:pPr>
            <w:r>
              <w:t>2016 г.</w:t>
            </w:r>
          </w:p>
        </w:tc>
        <w:tc>
          <w:tcPr>
            <w:tcW w:w="1418" w:type="dxa"/>
          </w:tcPr>
          <w:p w:rsidR="00C34CC9" w:rsidRDefault="00C34CC9">
            <w:pPr>
              <w:pStyle w:val="ConsPlusNormal"/>
              <w:jc w:val="center"/>
            </w:pPr>
            <w:r>
              <w:t>2017 г.</w:t>
            </w:r>
          </w:p>
        </w:tc>
        <w:tc>
          <w:tcPr>
            <w:tcW w:w="1276" w:type="dxa"/>
          </w:tcPr>
          <w:p w:rsidR="00C34CC9" w:rsidRDefault="00C34CC9">
            <w:pPr>
              <w:pStyle w:val="ConsPlusNormal"/>
              <w:jc w:val="center"/>
            </w:pPr>
            <w:r>
              <w:t>2018 г.</w:t>
            </w:r>
          </w:p>
        </w:tc>
        <w:tc>
          <w:tcPr>
            <w:tcW w:w="1273" w:type="dxa"/>
          </w:tcPr>
          <w:p w:rsidR="00C34CC9" w:rsidRDefault="00C34CC9">
            <w:pPr>
              <w:pStyle w:val="ConsPlusNormal"/>
              <w:jc w:val="center"/>
            </w:pPr>
            <w:r>
              <w:t>2019 г.</w:t>
            </w:r>
          </w:p>
        </w:tc>
        <w:tc>
          <w:tcPr>
            <w:tcW w:w="1304" w:type="dxa"/>
          </w:tcPr>
          <w:p w:rsidR="00C34CC9" w:rsidRDefault="00C34CC9">
            <w:pPr>
              <w:pStyle w:val="ConsPlusNormal"/>
              <w:jc w:val="center"/>
            </w:pPr>
            <w:r>
              <w:t>2020 г.</w:t>
            </w:r>
          </w:p>
        </w:tc>
      </w:tr>
      <w:tr w:rsidR="00C34CC9">
        <w:tc>
          <w:tcPr>
            <w:tcW w:w="1191" w:type="dxa"/>
          </w:tcPr>
          <w:p w:rsidR="00C34CC9" w:rsidRDefault="00C34CC9">
            <w:pPr>
              <w:pStyle w:val="ConsPlusNormal"/>
              <w:jc w:val="center"/>
            </w:pPr>
            <w:r>
              <w:t>1</w:t>
            </w:r>
          </w:p>
        </w:tc>
        <w:tc>
          <w:tcPr>
            <w:tcW w:w="1984" w:type="dxa"/>
          </w:tcPr>
          <w:p w:rsidR="00C34CC9" w:rsidRDefault="00C34CC9">
            <w:pPr>
              <w:pStyle w:val="ConsPlusNormal"/>
              <w:jc w:val="center"/>
            </w:pPr>
            <w:r>
              <w:t>2</w:t>
            </w:r>
          </w:p>
        </w:tc>
        <w:tc>
          <w:tcPr>
            <w:tcW w:w="1474" w:type="dxa"/>
          </w:tcPr>
          <w:p w:rsidR="00C34CC9" w:rsidRDefault="00C34CC9">
            <w:pPr>
              <w:pStyle w:val="ConsPlusNormal"/>
              <w:jc w:val="center"/>
            </w:pPr>
            <w:r>
              <w:t>3</w:t>
            </w:r>
          </w:p>
        </w:tc>
        <w:tc>
          <w:tcPr>
            <w:tcW w:w="1587" w:type="dxa"/>
          </w:tcPr>
          <w:p w:rsidR="00C34CC9" w:rsidRDefault="00C34CC9">
            <w:pPr>
              <w:pStyle w:val="ConsPlusNormal"/>
              <w:jc w:val="center"/>
            </w:pPr>
            <w:r>
              <w:t>4</w:t>
            </w:r>
          </w:p>
        </w:tc>
        <w:tc>
          <w:tcPr>
            <w:tcW w:w="1474" w:type="dxa"/>
          </w:tcPr>
          <w:p w:rsidR="00C34CC9" w:rsidRDefault="00C34CC9">
            <w:pPr>
              <w:pStyle w:val="ConsPlusNormal"/>
              <w:jc w:val="center"/>
            </w:pPr>
            <w:r>
              <w:t>5</w:t>
            </w:r>
          </w:p>
        </w:tc>
        <w:tc>
          <w:tcPr>
            <w:tcW w:w="1390" w:type="dxa"/>
          </w:tcPr>
          <w:p w:rsidR="00C34CC9" w:rsidRDefault="00C34CC9">
            <w:pPr>
              <w:pStyle w:val="ConsPlusNormal"/>
              <w:jc w:val="center"/>
            </w:pPr>
            <w:r>
              <w:t>6</w:t>
            </w:r>
          </w:p>
        </w:tc>
        <w:tc>
          <w:tcPr>
            <w:tcW w:w="1418" w:type="dxa"/>
          </w:tcPr>
          <w:p w:rsidR="00C34CC9" w:rsidRDefault="00C34CC9">
            <w:pPr>
              <w:pStyle w:val="ConsPlusNormal"/>
              <w:jc w:val="center"/>
            </w:pPr>
            <w:r>
              <w:t>7</w:t>
            </w:r>
          </w:p>
        </w:tc>
        <w:tc>
          <w:tcPr>
            <w:tcW w:w="1276" w:type="dxa"/>
          </w:tcPr>
          <w:p w:rsidR="00C34CC9" w:rsidRDefault="00C34CC9">
            <w:pPr>
              <w:pStyle w:val="ConsPlusNormal"/>
              <w:jc w:val="center"/>
            </w:pPr>
            <w:r>
              <w:t>8</w:t>
            </w:r>
          </w:p>
        </w:tc>
        <w:tc>
          <w:tcPr>
            <w:tcW w:w="1273" w:type="dxa"/>
          </w:tcPr>
          <w:p w:rsidR="00C34CC9" w:rsidRDefault="00C34CC9">
            <w:pPr>
              <w:pStyle w:val="ConsPlusNormal"/>
              <w:jc w:val="center"/>
            </w:pPr>
            <w:r>
              <w:t>9</w:t>
            </w:r>
          </w:p>
        </w:tc>
        <w:tc>
          <w:tcPr>
            <w:tcW w:w="1304" w:type="dxa"/>
          </w:tcPr>
          <w:p w:rsidR="00C34CC9" w:rsidRDefault="00C34CC9">
            <w:pPr>
              <w:pStyle w:val="ConsPlusNormal"/>
              <w:jc w:val="center"/>
            </w:pPr>
            <w:r>
              <w:t>10</w:t>
            </w:r>
          </w:p>
        </w:tc>
      </w:tr>
      <w:tr w:rsidR="00C34CC9">
        <w:tc>
          <w:tcPr>
            <w:tcW w:w="14371" w:type="dxa"/>
            <w:gridSpan w:val="10"/>
          </w:tcPr>
          <w:p w:rsidR="00C34CC9" w:rsidRDefault="00C34CC9">
            <w:pPr>
              <w:pStyle w:val="ConsPlusNormal"/>
              <w:jc w:val="center"/>
            </w:pPr>
            <w:r>
              <w:t xml:space="preserve">Цель: Развитие современной транспортной инфраструктуры, обеспечивающей повышение доступности и безопасности услуг транспортного </w:t>
            </w:r>
            <w:r>
              <w:lastRenderedPageBreak/>
              <w:t>комплекса для населения Ханты-Мансийского автономного округа - Югры, а также обеспечение безопасной эксплуатации тракторов, самоходных машин, других видов техники, аттракционов</w:t>
            </w:r>
          </w:p>
        </w:tc>
      </w:tr>
      <w:tr w:rsidR="00C34CC9">
        <w:tc>
          <w:tcPr>
            <w:tcW w:w="14371" w:type="dxa"/>
            <w:gridSpan w:val="10"/>
          </w:tcPr>
          <w:p w:rsidR="00C34CC9" w:rsidRDefault="00C34CC9">
            <w:pPr>
              <w:pStyle w:val="ConsPlusNormal"/>
              <w:jc w:val="center"/>
              <w:outlineLvl w:val="2"/>
            </w:pPr>
            <w:bookmarkStart w:id="13" w:name="P2214"/>
            <w:bookmarkEnd w:id="13"/>
            <w:r>
              <w:lastRenderedPageBreak/>
              <w:t>Подпрограмма I "Обеспечение деятельности органов государственной власти в сфере транспортного обслуживания населения и дорожного хозяйства"</w:t>
            </w:r>
          </w:p>
        </w:tc>
      </w:tr>
      <w:tr w:rsidR="00C34CC9">
        <w:tc>
          <w:tcPr>
            <w:tcW w:w="1191" w:type="dxa"/>
            <w:vMerge w:val="restart"/>
            <w:tcBorders>
              <w:bottom w:val="nil"/>
            </w:tcBorders>
          </w:tcPr>
          <w:p w:rsidR="00C34CC9" w:rsidRDefault="00C34CC9">
            <w:pPr>
              <w:pStyle w:val="ConsPlusNormal"/>
            </w:pPr>
            <w:r>
              <w:t>1.1.</w:t>
            </w:r>
          </w:p>
        </w:tc>
        <w:tc>
          <w:tcPr>
            <w:tcW w:w="1984" w:type="dxa"/>
            <w:vMerge w:val="restart"/>
            <w:tcBorders>
              <w:bottom w:val="nil"/>
            </w:tcBorders>
          </w:tcPr>
          <w:p w:rsidR="00C34CC9" w:rsidRDefault="00C34CC9">
            <w:pPr>
              <w:pStyle w:val="ConsPlusNormal"/>
            </w:pPr>
            <w:r>
              <w:t>Осуществление функций по реализации единой государственной политики в сфере транспортного обслуживания населения и дорожной деятельности (1 - 5, 8 - 12)</w:t>
            </w:r>
          </w:p>
        </w:tc>
        <w:tc>
          <w:tcPr>
            <w:tcW w:w="1474" w:type="dxa"/>
            <w:vMerge w:val="restart"/>
            <w:tcBorders>
              <w:bottom w:val="nil"/>
            </w:tcBorders>
          </w:tcPr>
          <w:p w:rsidR="00C34CC9" w:rsidRDefault="00C34CC9">
            <w:pPr>
              <w:pStyle w:val="ConsPlusNormal"/>
            </w:pPr>
            <w:r>
              <w:t>Депдорхоз и транспорта Югры</w:t>
            </w:r>
          </w:p>
        </w:tc>
        <w:tc>
          <w:tcPr>
            <w:tcW w:w="1587" w:type="dxa"/>
          </w:tcPr>
          <w:p w:rsidR="00C34CC9" w:rsidRDefault="00C34CC9">
            <w:pPr>
              <w:pStyle w:val="ConsPlusNormal"/>
            </w:pPr>
            <w:r>
              <w:t>всего</w:t>
            </w:r>
          </w:p>
        </w:tc>
        <w:tc>
          <w:tcPr>
            <w:tcW w:w="1474" w:type="dxa"/>
          </w:tcPr>
          <w:p w:rsidR="00C34CC9" w:rsidRDefault="00C34CC9">
            <w:pPr>
              <w:pStyle w:val="ConsPlusNormal"/>
              <w:jc w:val="center"/>
            </w:pPr>
            <w:r>
              <w:t>9256021,1</w:t>
            </w:r>
          </w:p>
        </w:tc>
        <w:tc>
          <w:tcPr>
            <w:tcW w:w="1390" w:type="dxa"/>
          </w:tcPr>
          <w:p w:rsidR="00C34CC9" w:rsidRDefault="00C34CC9">
            <w:pPr>
              <w:pStyle w:val="ConsPlusNormal"/>
              <w:jc w:val="center"/>
            </w:pPr>
            <w:r>
              <w:t>2312178,2</w:t>
            </w:r>
          </w:p>
        </w:tc>
        <w:tc>
          <w:tcPr>
            <w:tcW w:w="1418" w:type="dxa"/>
          </w:tcPr>
          <w:p w:rsidR="00C34CC9" w:rsidRDefault="00C34CC9">
            <w:pPr>
              <w:pStyle w:val="ConsPlusNormal"/>
              <w:jc w:val="center"/>
            </w:pPr>
            <w:r>
              <w:t>2314323,3</w:t>
            </w:r>
          </w:p>
        </w:tc>
        <w:tc>
          <w:tcPr>
            <w:tcW w:w="1276" w:type="dxa"/>
          </w:tcPr>
          <w:p w:rsidR="00C34CC9" w:rsidRDefault="00C34CC9">
            <w:pPr>
              <w:pStyle w:val="ConsPlusNormal"/>
              <w:jc w:val="center"/>
            </w:pPr>
            <w:r>
              <w:t>2277397,1</w:t>
            </w:r>
          </w:p>
        </w:tc>
        <w:tc>
          <w:tcPr>
            <w:tcW w:w="1273" w:type="dxa"/>
          </w:tcPr>
          <w:p w:rsidR="00C34CC9" w:rsidRDefault="00C34CC9">
            <w:pPr>
              <w:pStyle w:val="ConsPlusNormal"/>
              <w:jc w:val="center"/>
            </w:pPr>
            <w:r>
              <w:t>2277397,1</w:t>
            </w:r>
          </w:p>
        </w:tc>
        <w:tc>
          <w:tcPr>
            <w:tcW w:w="1304" w:type="dxa"/>
          </w:tcPr>
          <w:p w:rsidR="00C34CC9" w:rsidRDefault="00C34CC9">
            <w:pPr>
              <w:pStyle w:val="ConsPlusNormal"/>
              <w:jc w:val="center"/>
            </w:pPr>
            <w:r>
              <w:t>74725,4</w:t>
            </w:r>
          </w:p>
        </w:tc>
      </w:tr>
      <w:tr w:rsidR="00C34CC9">
        <w:tblPrEx>
          <w:tblBorders>
            <w:insideH w:val="nil"/>
          </w:tblBorders>
        </w:tblPrEx>
        <w:tc>
          <w:tcPr>
            <w:tcW w:w="1191" w:type="dxa"/>
            <w:vMerge/>
            <w:tcBorders>
              <w:bottom w:val="nil"/>
            </w:tcBorders>
          </w:tcPr>
          <w:p w:rsidR="00C34CC9" w:rsidRDefault="00C34CC9"/>
        </w:tc>
        <w:tc>
          <w:tcPr>
            <w:tcW w:w="1984" w:type="dxa"/>
            <w:vMerge/>
            <w:tcBorders>
              <w:bottom w:val="nil"/>
            </w:tcBorders>
          </w:tcPr>
          <w:p w:rsidR="00C34CC9" w:rsidRDefault="00C34CC9"/>
        </w:tc>
        <w:tc>
          <w:tcPr>
            <w:tcW w:w="1474" w:type="dxa"/>
            <w:vMerge/>
            <w:tcBorders>
              <w:bottom w:val="nil"/>
            </w:tcBorders>
          </w:tcPr>
          <w:p w:rsidR="00C34CC9" w:rsidRDefault="00C34CC9"/>
        </w:tc>
        <w:tc>
          <w:tcPr>
            <w:tcW w:w="1587" w:type="dxa"/>
            <w:tcBorders>
              <w:bottom w:val="nil"/>
            </w:tcBorders>
          </w:tcPr>
          <w:p w:rsidR="00C34CC9" w:rsidRDefault="00C34CC9">
            <w:pPr>
              <w:pStyle w:val="ConsPlusNormal"/>
            </w:pPr>
            <w:r>
              <w:t>бюджет автономного округа</w:t>
            </w:r>
          </w:p>
        </w:tc>
        <w:tc>
          <w:tcPr>
            <w:tcW w:w="1474" w:type="dxa"/>
            <w:tcBorders>
              <w:bottom w:val="nil"/>
            </w:tcBorders>
          </w:tcPr>
          <w:p w:rsidR="00C34CC9" w:rsidRDefault="00C34CC9">
            <w:pPr>
              <w:pStyle w:val="ConsPlusNormal"/>
              <w:jc w:val="center"/>
            </w:pPr>
            <w:r>
              <w:t>9256021,1</w:t>
            </w:r>
          </w:p>
        </w:tc>
        <w:tc>
          <w:tcPr>
            <w:tcW w:w="1390" w:type="dxa"/>
            <w:tcBorders>
              <w:bottom w:val="nil"/>
            </w:tcBorders>
          </w:tcPr>
          <w:p w:rsidR="00C34CC9" w:rsidRDefault="00C34CC9">
            <w:pPr>
              <w:pStyle w:val="ConsPlusNormal"/>
              <w:jc w:val="center"/>
            </w:pPr>
            <w:r>
              <w:t>2312178,2</w:t>
            </w:r>
          </w:p>
        </w:tc>
        <w:tc>
          <w:tcPr>
            <w:tcW w:w="1418" w:type="dxa"/>
            <w:tcBorders>
              <w:bottom w:val="nil"/>
            </w:tcBorders>
          </w:tcPr>
          <w:p w:rsidR="00C34CC9" w:rsidRDefault="00C34CC9">
            <w:pPr>
              <w:pStyle w:val="ConsPlusNormal"/>
              <w:jc w:val="center"/>
            </w:pPr>
            <w:r>
              <w:t>2314323,3</w:t>
            </w:r>
          </w:p>
        </w:tc>
        <w:tc>
          <w:tcPr>
            <w:tcW w:w="1276" w:type="dxa"/>
            <w:tcBorders>
              <w:bottom w:val="nil"/>
            </w:tcBorders>
          </w:tcPr>
          <w:p w:rsidR="00C34CC9" w:rsidRDefault="00C34CC9">
            <w:pPr>
              <w:pStyle w:val="ConsPlusNormal"/>
              <w:jc w:val="center"/>
            </w:pPr>
            <w:r>
              <w:t>2277397,1</w:t>
            </w:r>
          </w:p>
        </w:tc>
        <w:tc>
          <w:tcPr>
            <w:tcW w:w="1273" w:type="dxa"/>
            <w:tcBorders>
              <w:bottom w:val="nil"/>
            </w:tcBorders>
          </w:tcPr>
          <w:p w:rsidR="00C34CC9" w:rsidRDefault="00C34CC9">
            <w:pPr>
              <w:pStyle w:val="ConsPlusNormal"/>
              <w:jc w:val="center"/>
            </w:pPr>
            <w:r>
              <w:t>2277397,1</w:t>
            </w:r>
          </w:p>
        </w:tc>
        <w:tc>
          <w:tcPr>
            <w:tcW w:w="1304" w:type="dxa"/>
            <w:tcBorders>
              <w:bottom w:val="nil"/>
            </w:tcBorders>
          </w:tcPr>
          <w:p w:rsidR="00C34CC9" w:rsidRDefault="00C34CC9">
            <w:pPr>
              <w:pStyle w:val="ConsPlusNormal"/>
              <w:jc w:val="center"/>
            </w:pPr>
            <w:r>
              <w:t>74725,4</w:t>
            </w:r>
          </w:p>
        </w:tc>
      </w:tr>
      <w:tr w:rsidR="00C34CC9">
        <w:tblPrEx>
          <w:tblBorders>
            <w:insideH w:val="nil"/>
          </w:tblBorders>
        </w:tblPrEx>
        <w:tc>
          <w:tcPr>
            <w:tcW w:w="14371" w:type="dxa"/>
            <w:gridSpan w:val="10"/>
            <w:tcBorders>
              <w:top w:val="nil"/>
            </w:tcBorders>
          </w:tcPr>
          <w:p w:rsidR="00C34CC9" w:rsidRDefault="00C34CC9">
            <w:pPr>
              <w:pStyle w:val="ConsPlusNormal"/>
              <w:jc w:val="both"/>
            </w:pPr>
            <w:r>
              <w:t xml:space="preserve">(п. 1.1 в ред. </w:t>
            </w:r>
            <w:hyperlink r:id="rId196" w:history="1">
              <w:r>
                <w:rPr>
                  <w:color w:val="0000FF"/>
                </w:rPr>
                <w:t>постановления</w:t>
              </w:r>
            </w:hyperlink>
            <w:r>
              <w:t xml:space="preserve"> Правительства ХМАО - Югры от 23.06.2017 N 243-п)</w:t>
            </w:r>
          </w:p>
        </w:tc>
      </w:tr>
      <w:tr w:rsidR="00C34CC9">
        <w:tc>
          <w:tcPr>
            <w:tcW w:w="1191" w:type="dxa"/>
          </w:tcPr>
          <w:p w:rsidR="00C34CC9" w:rsidRDefault="00C34CC9">
            <w:pPr>
              <w:pStyle w:val="ConsPlusNormal"/>
            </w:pPr>
            <w:r>
              <w:t>1.2.</w:t>
            </w:r>
          </w:p>
        </w:tc>
        <w:tc>
          <w:tcPr>
            <w:tcW w:w="1984" w:type="dxa"/>
          </w:tcPr>
          <w:p w:rsidR="00C34CC9" w:rsidRDefault="00C34CC9">
            <w:pPr>
              <w:pStyle w:val="ConsPlusNormal"/>
            </w:pPr>
            <w:r>
              <w:t>Совершенствование нормативного правового регулирования в сфере транспорта и дорожного хозяйства (1 - 5, 8 - 11)</w:t>
            </w:r>
          </w:p>
        </w:tc>
        <w:tc>
          <w:tcPr>
            <w:tcW w:w="1474" w:type="dxa"/>
          </w:tcPr>
          <w:p w:rsidR="00C34CC9" w:rsidRDefault="00C34CC9">
            <w:pPr>
              <w:pStyle w:val="ConsPlusNormal"/>
            </w:pPr>
            <w:r>
              <w:t>Депдорхоз и транспорта Югры</w:t>
            </w:r>
          </w:p>
        </w:tc>
        <w:tc>
          <w:tcPr>
            <w:tcW w:w="1587" w:type="dxa"/>
          </w:tcPr>
          <w:p w:rsidR="00C34CC9" w:rsidRDefault="00C34CC9">
            <w:pPr>
              <w:pStyle w:val="ConsPlusNormal"/>
            </w:pPr>
          </w:p>
        </w:tc>
        <w:tc>
          <w:tcPr>
            <w:tcW w:w="1474" w:type="dxa"/>
          </w:tcPr>
          <w:p w:rsidR="00C34CC9" w:rsidRDefault="00C34CC9">
            <w:pPr>
              <w:pStyle w:val="ConsPlusNormal"/>
              <w:jc w:val="center"/>
            </w:pPr>
            <w:r>
              <w:t>0,0</w:t>
            </w:r>
          </w:p>
        </w:tc>
        <w:tc>
          <w:tcPr>
            <w:tcW w:w="1390" w:type="dxa"/>
          </w:tcPr>
          <w:p w:rsidR="00C34CC9" w:rsidRDefault="00C34CC9">
            <w:pPr>
              <w:pStyle w:val="ConsPlusNormal"/>
              <w:jc w:val="center"/>
            </w:pPr>
            <w:r>
              <w:t>0,0</w:t>
            </w:r>
          </w:p>
        </w:tc>
        <w:tc>
          <w:tcPr>
            <w:tcW w:w="1418" w:type="dxa"/>
          </w:tcPr>
          <w:p w:rsidR="00C34CC9" w:rsidRDefault="00C34CC9">
            <w:pPr>
              <w:pStyle w:val="ConsPlusNormal"/>
              <w:jc w:val="center"/>
            </w:pPr>
            <w:r>
              <w:t>0,0</w:t>
            </w:r>
          </w:p>
        </w:tc>
        <w:tc>
          <w:tcPr>
            <w:tcW w:w="1276" w:type="dxa"/>
          </w:tcPr>
          <w:p w:rsidR="00C34CC9" w:rsidRDefault="00C34CC9">
            <w:pPr>
              <w:pStyle w:val="ConsPlusNormal"/>
              <w:jc w:val="center"/>
            </w:pPr>
            <w:r>
              <w:t>0,0</w:t>
            </w:r>
          </w:p>
        </w:tc>
        <w:tc>
          <w:tcPr>
            <w:tcW w:w="1273" w:type="dxa"/>
          </w:tcPr>
          <w:p w:rsidR="00C34CC9" w:rsidRDefault="00C34CC9">
            <w:pPr>
              <w:pStyle w:val="ConsPlusNormal"/>
              <w:jc w:val="center"/>
            </w:pPr>
            <w:r>
              <w:t>0,0</w:t>
            </w:r>
          </w:p>
        </w:tc>
        <w:tc>
          <w:tcPr>
            <w:tcW w:w="1304" w:type="dxa"/>
          </w:tcPr>
          <w:p w:rsidR="00C34CC9" w:rsidRDefault="00C34CC9">
            <w:pPr>
              <w:pStyle w:val="ConsPlusNormal"/>
              <w:jc w:val="center"/>
            </w:pPr>
            <w:r>
              <w:t>0,0</w:t>
            </w:r>
          </w:p>
        </w:tc>
      </w:tr>
      <w:tr w:rsidR="00C34CC9">
        <w:tc>
          <w:tcPr>
            <w:tcW w:w="1191" w:type="dxa"/>
          </w:tcPr>
          <w:p w:rsidR="00C34CC9" w:rsidRDefault="00C34CC9">
            <w:pPr>
              <w:pStyle w:val="ConsPlusNormal"/>
            </w:pPr>
            <w:r>
              <w:t>1.3.</w:t>
            </w:r>
          </w:p>
        </w:tc>
        <w:tc>
          <w:tcPr>
            <w:tcW w:w="1984" w:type="dxa"/>
          </w:tcPr>
          <w:p w:rsidR="00C34CC9" w:rsidRDefault="00C34CC9">
            <w:pPr>
              <w:pStyle w:val="ConsPlusNormal"/>
            </w:pPr>
            <w:r>
              <w:t xml:space="preserve">Создание условий для широкого применения композитных материалов в </w:t>
            </w:r>
            <w:r>
              <w:lastRenderedPageBreak/>
              <w:t>транспортной инфраструктуре (8)</w:t>
            </w:r>
          </w:p>
        </w:tc>
        <w:tc>
          <w:tcPr>
            <w:tcW w:w="1474" w:type="dxa"/>
          </w:tcPr>
          <w:p w:rsidR="00C34CC9" w:rsidRDefault="00C34CC9">
            <w:pPr>
              <w:pStyle w:val="ConsPlusNormal"/>
            </w:pPr>
            <w:r>
              <w:lastRenderedPageBreak/>
              <w:t>Депдорхоз и транспорта Югры</w:t>
            </w:r>
          </w:p>
        </w:tc>
        <w:tc>
          <w:tcPr>
            <w:tcW w:w="1587" w:type="dxa"/>
          </w:tcPr>
          <w:p w:rsidR="00C34CC9" w:rsidRDefault="00C34CC9">
            <w:pPr>
              <w:pStyle w:val="ConsPlusNormal"/>
            </w:pPr>
          </w:p>
        </w:tc>
        <w:tc>
          <w:tcPr>
            <w:tcW w:w="1474" w:type="dxa"/>
          </w:tcPr>
          <w:p w:rsidR="00C34CC9" w:rsidRDefault="00C34CC9">
            <w:pPr>
              <w:pStyle w:val="ConsPlusNormal"/>
              <w:jc w:val="center"/>
            </w:pPr>
            <w:r>
              <w:t>0,0</w:t>
            </w:r>
          </w:p>
        </w:tc>
        <w:tc>
          <w:tcPr>
            <w:tcW w:w="1390" w:type="dxa"/>
          </w:tcPr>
          <w:p w:rsidR="00C34CC9" w:rsidRDefault="00C34CC9">
            <w:pPr>
              <w:pStyle w:val="ConsPlusNormal"/>
              <w:jc w:val="center"/>
            </w:pPr>
            <w:r>
              <w:t>0,0</w:t>
            </w:r>
          </w:p>
        </w:tc>
        <w:tc>
          <w:tcPr>
            <w:tcW w:w="1418" w:type="dxa"/>
          </w:tcPr>
          <w:p w:rsidR="00C34CC9" w:rsidRDefault="00C34CC9">
            <w:pPr>
              <w:pStyle w:val="ConsPlusNormal"/>
              <w:jc w:val="center"/>
            </w:pPr>
            <w:r>
              <w:t>0,0</w:t>
            </w:r>
          </w:p>
        </w:tc>
        <w:tc>
          <w:tcPr>
            <w:tcW w:w="1276" w:type="dxa"/>
          </w:tcPr>
          <w:p w:rsidR="00C34CC9" w:rsidRDefault="00C34CC9">
            <w:pPr>
              <w:pStyle w:val="ConsPlusNormal"/>
              <w:jc w:val="center"/>
            </w:pPr>
            <w:r>
              <w:t>0,0</w:t>
            </w:r>
          </w:p>
        </w:tc>
        <w:tc>
          <w:tcPr>
            <w:tcW w:w="1273" w:type="dxa"/>
          </w:tcPr>
          <w:p w:rsidR="00C34CC9" w:rsidRDefault="00C34CC9">
            <w:pPr>
              <w:pStyle w:val="ConsPlusNormal"/>
              <w:jc w:val="center"/>
            </w:pPr>
            <w:r>
              <w:t>0,0</w:t>
            </w:r>
          </w:p>
        </w:tc>
        <w:tc>
          <w:tcPr>
            <w:tcW w:w="1304" w:type="dxa"/>
          </w:tcPr>
          <w:p w:rsidR="00C34CC9" w:rsidRDefault="00C34CC9">
            <w:pPr>
              <w:pStyle w:val="ConsPlusNormal"/>
              <w:jc w:val="center"/>
            </w:pPr>
            <w:r>
              <w:t>0,0</w:t>
            </w:r>
          </w:p>
        </w:tc>
      </w:tr>
      <w:tr w:rsidR="00C34CC9">
        <w:tc>
          <w:tcPr>
            <w:tcW w:w="1191" w:type="dxa"/>
            <w:vMerge w:val="restart"/>
          </w:tcPr>
          <w:p w:rsidR="00C34CC9" w:rsidRDefault="00C34CC9">
            <w:pPr>
              <w:pStyle w:val="ConsPlusNormal"/>
            </w:pPr>
          </w:p>
        </w:tc>
        <w:tc>
          <w:tcPr>
            <w:tcW w:w="3458" w:type="dxa"/>
            <w:gridSpan w:val="2"/>
            <w:vMerge w:val="restart"/>
          </w:tcPr>
          <w:p w:rsidR="00C34CC9" w:rsidRDefault="00C34CC9">
            <w:pPr>
              <w:pStyle w:val="ConsPlusNormal"/>
            </w:pPr>
            <w:r>
              <w:t>Итого по подпрограмме I</w:t>
            </w:r>
          </w:p>
        </w:tc>
        <w:tc>
          <w:tcPr>
            <w:tcW w:w="1587" w:type="dxa"/>
          </w:tcPr>
          <w:p w:rsidR="00C34CC9" w:rsidRDefault="00C34CC9">
            <w:pPr>
              <w:pStyle w:val="ConsPlusNormal"/>
            </w:pPr>
            <w:r>
              <w:t>всего</w:t>
            </w:r>
          </w:p>
        </w:tc>
        <w:tc>
          <w:tcPr>
            <w:tcW w:w="1474" w:type="dxa"/>
          </w:tcPr>
          <w:p w:rsidR="00C34CC9" w:rsidRDefault="00C34CC9">
            <w:pPr>
              <w:pStyle w:val="ConsPlusNormal"/>
              <w:jc w:val="center"/>
            </w:pPr>
            <w:r>
              <w:t>9256021,1</w:t>
            </w:r>
          </w:p>
        </w:tc>
        <w:tc>
          <w:tcPr>
            <w:tcW w:w="1390" w:type="dxa"/>
          </w:tcPr>
          <w:p w:rsidR="00C34CC9" w:rsidRDefault="00C34CC9">
            <w:pPr>
              <w:pStyle w:val="ConsPlusNormal"/>
              <w:jc w:val="center"/>
            </w:pPr>
            <w:r>
              <w:t>2312178,2</w:t>
            </w:r>
          </w:p>
        </w:tc>
        <w:tc>
          <w:tcPr>
            <w:tcW w:w="1418" w:type="dxa"/>
          </w:tcPr>
          <w:p w:rsidR="00C34CC9" w:rsidRDefault="00C34CC9">
            <w:pPr>
              <w:pStyle w:val="ConsPlusNormal"/>
              <w:jc w:val="center"/>
            </w:pPr>
            <w:r>
              <w:t>2314323,3</w:t>
            </w:r>
          </w:p>
        </w:tc>
        <w:tc>
          <w:tcPr>
            <w:tcW w:w="1276" w:type="dxa"/>
          </w:tcPr>
          <w:p w:rsidR="00C34CC9" w:rsidRDefault="00C34CC9">
            <w:pPr>
              <w:pStyle w:val="ConsPlusNormal"/>
              <w:jc w:val="center"/>
            </w:pPr>
            <w:r>
              <w:t>2277397,1</w:t>
            </w:r>
          </w:p>
        </w:tc>
        <w:tc>
          <w:tcPr>
            <w:tcW w:w="1273" w:type="dxa"/>
          </w:tcPr>
          <w:p w:rsidR="00C34CC9" w:rsidRDefault="00C34CC9">
            <w:pPr>
              <w:pStyle w:val="ConsPlusNormal"/>
              <w:jc w:val="center"/>
            </w:pPr>
            <w:r>
              <w:t>2277397,1</w:t>
            </w:r>
          </w:p>
        </w:tc>
        <w:tc>
          <w:tcPr>
            <w:tcW w:w="1304" w:type="dxa"/>
          </w:tcPr>
          <w:p w:rsidR="00C34CC9" w:rsidRDefault="00C34CC9">
            <w:pPr>
              <w:pStyle w:val="ConsPlusNormal"/>
              <w:jc w:val="center"/>
            </w:pPr>
            <w:r>
              <w:t>74725,4</w:t>
            </w:r>
          </w:p>
        </w:tc>
      </w:tr>
      <w:tr w:rsidR="00C34CC9">
        <w:tc>
          <w:tcPr>
            <w:tcW w:w="1191" w:type="dxa"/>
            <w:vMerge/>
          </w:tcPr>
          <w:p w:rsidR="00C34CC9" w:rsidRDefault="00C34CC9"/>
        </w:tc>
        <w:tc>
          <w:tcPr>
            <w:tcW w:w="3458" w:type="dxa"/>
            <w:gridSpan w:val="2"/>
            <w:vMerge/>
          </w:tcPr>
          <w:p w:rsidR="00C34CC9" w:rsidRDefault="00C34CC9"/>
        </w:tc>
        <w:tc>
          <w:tcPr>
            <w:tcW w:w="1587" w:type="dxa"/>
          </w:tcPr>
          <w:p w:rsidR="00C34CC9" w:rsidRDefault="00C34CC9">
            <w:pPr>
              <w:pStyle w:val="ConsPlusNormal"/>
            </w:pPr>
            <w:r>
              <w:t>бюджет автономного округа</w:t>
            </w:r>
          </w:p>
        </w:tc>
        <w:tc>
          <w:tcPr>
            <w:tcW w:w="1474" w:type="dxa"/>
          </w:tcPr>
          <w:p w:rsidR="00C34CC9" w:rsidRDefault="00C34CC9">
            <w:pPr>
              <w:pStyle w:val="ConsPlusNormal"/>
              <w:jc w:val="center"/>
            </w:pPr>
            <w:r>
              <w:t>9256021,1</w:t>
            </w:r>
          </w:p>
        </w:tc>
        <w:tc>
          <w:tcPr>
            <w:tcW w:w="1390" w:type="dxa"/>
          </w:tcPr>
          <w:p w:rsidR="00C34CC9" w:rsidRDefault="00C34CC9">
            <w:pPr>
              <w:pStyle w:val="ConsPlusNormal"/>
              <w:jc w:val="center"/>
            </w:pPr>
            <w:r>
              <w:t>2312178,2</w:t>
            </w:r>
          </w:p>
        </w:tc>
        <w:tc>
          <w:tcPr>
            <w:tcW w:w="1418" w:type="dxa"/>
          </w:tcPr>
          <w:p w:rsidR="00C34CC9" w:rsidRDefault="00C34CC9">
            <w:pPr>
              <w:pStyle w:val="ConsPlusNormal"/>
              <w:jc w:val="center"/>
            </w:pPr>
            <w:r>
              <w:t>2314323,3</w:t>
            </w:r>
          </w:p>
        </w:tc>
        <w:tc>
          <w:tcPr>
            <w:tcW w:w="1276" w:type="dxa"/>
          </w:tcPr>
          <w:p w:rsidR="00C34CC9" w:rsidRDefault="00C34CC9">
            <w:pPr>
              <w:pStyle w:val="ConsPlusNormal"/>
              <w:jc w:val="center"/>
            </w:pPr>
            <w:r>
              <w:t>2277397,1</w:t>
            </w:r>
          </w:p>
        </w:tc>
        <w:tc>
          <w:tcPr>
            <w:tcW w:w="1273" w:type="dxa"/>
          </w:tcPr>
          <w:p w:rsidR="00C34CC9" w:rsidRDefault="00C34CC9">
            <w:pPr>
              <w:pStyle w:val="ConsPlusNormal"/>
              <w:jc w:val="center"/>
            </w:pPr>
            <w:r>
              <w:t>2277397,1</w:t>
            </w:r>
          </w:p>
        </w:tc>
        <w:tc>
          <w:tcPr>
            <w:tcW w:w="1304" w:type="dxa"/>
          </w:tcPr>
          <w:p w:rsidR="00C34CC9" w:rsidRDefault="00C34CC9">
            <w:pPr>
              <w:pStyle w:val="ConsPlusNormal"/>
              <w:jc w:val="center"/>
            </w:pPr>
            <w:r>
              <w:t>74725,4</w:t>
            </w:r>
          </w:p>
        </w:tc>
      </w:tr>
      <w:tr w:rsidR="00C34CC9">
        <w:tc>
          <w:tcPr>
            <w:tcW w:w="14371" w:type="dxa"/>
            <w:gridSpan w:val="10"/>
          </w:tcPr>
          <w:p w:rsidR="00C34CC9" w:rsidRDefault="00C34CC9">
            <w:pPr>
              <w:pStyle w:val="ConsPlusNormal"/>
              <w:jc w:val="center"/>
              <w:outlineLvl w:val="2"/>
            </w:pPr>
            <w:bookmarkStart w:id="14" w:name="P2269"/>
            <w:bookmarkEnd w:id="14"/>
            <w:r>
              <w:t>Подпрограмма II "Автомобильный транспорт"</w:t>
            </w:r>
          </w:p>
        </w:tc>
      </w:tr>
      <w:tr w:rsidR="00C34CC9">
        <w:tc>
          <w:tcPr>
            <w:tcW w:w="1191" w:type="dxa"/>
            <w:vMerge w:val="restart"/>
            <w:tcBorders>
              <w:bottom w:val="nil"/>
            </w:tcBorders>
          </w:tcPr>
          <w:p w:rsidR="00C34CC9" w:rsidRDefault="00C34CC9">
            <w:pPr>
              <w:pStyle w:val="ConsPlusNormal"/>
            </w:pPr>
            <w:r>
              <w:t>2.1.</w:t>
            </w:r>
          </w:p>
        </w:tc>
        <w:tc>
          <w:tcPr>
            <w:tcW w:w="1984" w:type="dxa"/>
            <w:vMerge w:val="restart"/>
            <w:tcBorders>
              <w:bottom w:val="nil"/>
            </w:tcBorders>
          </w:tcPr>
          <w:p w:rsidR="00C34CC9" w:rsidRDefault="00C34CC9">
            <w:pPr>
              <w:pStyle w:val="ConsPlusNormal"/>
            </w:pPr>
            <w:r>
              <w:t>Обеспечение доступности и повышение качества транспортных услуг автомобильным транспортом (1)</w:t>
            </w:r>
          </w:p>
        </w:tc>
        <w:tc>
          <w:tcPr>
            <w:tcW w:w="1474" w:type="dxa"/>
            <w:vMerge w:val="restart"/>
            <w:tcBorders>
              <w:bottom w:val="nil"/>
            </w:tcBorders>
          </w:tcPr>
          <w:p w:rsidR="00C34CC9" w:rsidRDefault="00C34CC9">
            <w:pPr>
              <w:pStyle w:val="ConsPlusNormal"/>
            </w:pPr>
            <w:r>
              <w:t>Депдорхоз и транспорта Югры</w:t>
            </w:r>
          </w:p>
        </w:tc>
        <w:tc>
          <w:tcPr>
            <w:tcW w:w="1587" w:type="dxa"/>
          </w:tcPr>
          <w:p w:rsidR="00C34CC9" w:rsidRDefault="00C34CC9">
            <w:pPr>
              <w:pStyle w:val="ConsPlusNormal"/>
            </w:pPr>
            <w:r>
              <w:t>всего</w:t>
            </w:r>
          </w:p>
        </w:tc>
        <w:tc>
          <w:tcPr>
            <w:tcW w:w="1474" w:type="dxa"/>
          </w:tcPr>
          <w:p w:rsidR="00C34CC9" w:rsidRDefault="00C34CC9">
            <w:pPr>
              <w:pStyle w:val="ConsPlusNormal"/>
              <w:jc w:val="center"/>
            </w:pPr>
            <w:r>
              <w:t>951495,2</w:t>
            </w:r>
          </w:p>
        </w:tc>
        <w:tc>
          <w:tcPr>
            <w:tcW w:w="1390" w:type="dxa"/>
          </w:tcPr>
          <w:p w:rsidR="00C34CC9" w:rsidRDefault="00C34CC9">
            <w:pPr>
              <w:pStyle w:val="ConsPlusNormal"/>
              <w:jc w:val="center"/>
            </w:pPr>
            <w:r>
              <w:t>275885,2</w:t>
            </w:r>
          </w:p>
        </w:tc>
        <w:tc>
          <w:tcPr>
            <w:tcW w:w="1418" w:type="dxa"/>
          </w:tcPr>
          <w:p w:rsidR="00C34CC9" w:rsidRDefault="00C34CC9">
            <w:pPr>
              <w:pStyle w:val="ConsPlusNormal"/>
              <w:jc w:val="center"/>
            </w:pPr>
            <w:r>
              <w:t>207021,2</w:t>
            </w:r>
          </w:p>
        </w:tc>
        <w:tc>
          <w:tcPr>
            <w:tcW w:w="1276" w:type="dxa"/>
          </w:tcPr>
          <w:p w:rsidR="00C34CC9" w:rsidRDefault="00C34CC9">
            <w:pPr>
              <w:pStyle w:val="ConsPlusNormal"/>
              <w:jc w:val="center"/>
            </w:pPr>
            <w:r>
              <w:t>139058,8</w:t>
            </w:r>
          </w:p>
        </w:tc>
        <w:tc>
          <w:tcPr>
            <w:tcW w:w="1273" w:type="dxa"/>
          </w:tcPr>
          <w:p w:rsidR="00C34CC9" w:rsidRDefault="00C34CC9">
            <w:pPr>
              <w:pStyle w:val="ConsPlusNormal"/>
              <w:jc w:val="center"/>
            </w:pPr>
            <w:r>
              <w:t>118614,0</w:t>
            </w:r>
          </w:p>
        </w:tc>
        <w:tc>
          <w:tcPr>
            <w:tcW w:w="1304" w:type="dxa"/>
          </w:tcPr>
          <w:p w:rsidR="00C34CC9" w:rsidRDefault="00C34CC9">
            <w:pPr>
              <w:pStyle w:val="ConsPlusNormal"/>
              <w:jc w:val="center"/>
            </w:pPr>
            <w:r>
              <w:t>210916,0</w:t>
            </w:r>
          </w:p>
        </w:tc>
      </w:tr>
      <w:tr w:rsidR="00C34CC9">
        <w:tc>
          <w:tcPr>
            <w:tcW w:w="1191" w:type="dxa"/>
            <w:vMerge/>
            <w:tcBorders>
              <w:bottom w:val="nil"/>
            </w:tcBorders>
          </w:tcPr>
          <w:p w:rsidR="00C34CC9" w:rsidRDefault="00C34CC9"/>
        </w:tc>
        <w:tc>
          <w:tcPr>
            <w:tcW w:w="1984" w:type="dxa"/>
            <w:vMerge/>
            <w:tcBorders>
              <w:bottom w:val="nil"/>
            </w:tcBorders>
          </w:tcPr>
          <w:p w:rsidR="00C34CC9" w:rsidRDefault="00C34CC9"/>
        </w:tc>
        <w:tc>
          <w:tcPr>
            <w:tcW w:w="1474" w:type="dxa"/>
            <w:vMerge/>
            <w:tcBorders>
              <w:bottom w:val="nil"/>
            </w:tcBorders>
          </w:tcPr>
          <w:p w:rsidR="00C34CC9" w:rsidRDefault="00C34CC9"/>
        </w:tc>
        <w:tc>
          <w:tcPr>
            <w:tcW w:w="1587" w:type="dxa"/>
          </w:tcPr>
          <w:p w:rsidR="00C34CC9" w:rsidRDefault="00C34CC9">
            <w:pPr>
              <w:pStyle w:val="ConsPlusNormal"/>
            </w:pPr>
            <w:r>
              <w:t>бюджет автономного округа</w:t>
            </w:r>
          </w:p>
        </w:tc>
        <w:tc>
          <w:tcPr>
            <w:tcW w:w="1474" w:type="dxa"/>
          </w:tcPr>
          <w:p w:rsidR="00C34CC9" w:rsidRDefault="00C34CC9">
            <w:pPr>
              <w:pStyle w:val="ConsPlusNormal"/>
              <w:jc w:val="center"/>
            </w:pPr>
            <w:r>
              <w:t>848399,2</w:t>
            </w:r>
          </w:p>
        </w:tc>
        <w:tc>
          <w:tcPr>
            <w:tcW w:w="1390" w:type="dxa"/>
          </w:tcPr>
          <w:p w:rsidR="00C34CC9" w:rsidRDefault="00C34CC9">
            <w:pPr>
              <w:pStyle w:val="ConsPlusNormal"/>
              <w:jc w:val="center"/>
            </w:pPr>
            <w:r>
              <w:t>245905,2</w:t>
            </w:r>
          </w:p>
        </w:tc>
        <w:tc>
          <w:tcPr>
            <w:tcW w:w="1418" w:type="dxa"/>
          </w:tcPr>
          <w:p w:rsidR="00C34CC9" w:rsidRDefault="00C34CC9">
            <w:pPr>
              <w:pStyle w:val="ConsPlusNormal"/>
              <w:jc w:val="center"/>
            </w:pPr>
            <w:r>
              <w:t>193905,2</w:t>
            </w:r>
          </w:p>
        </w:tc>
        <w:tc>
          <w:tcPr>
            <w:tcW w:w="1276" w:type="dxa"/>
          </w:tcPr>
          <w:p w:rsidR="00C34CC9" w:rsidRDefault="00C34CC9">
            <w:pPr>
              <w:pStyle w:val="ConsPlusNormal"/>
              <w:jc w:val="center"/>
            </w:pPr>
            <w:r>
              <w:t>139058,8</w:t>
            </w:r>
          </w:p>
        </w:tc>
        <w:tc>
          <w:tcPr>
            <w:tcW w:w="1273" w:type="dxa"/>
          </w:tcPr>
          <w:p w:rsidR="00C34CC9" w:rsidRDefault="00C34CC9">
            <w:pPr>
              <w:pStyle w:val="ConsPlusNormal"/>
              <w:jc w:val="center"/>
            </w:pPr>
            <w:r>
              <w:t>118614,0</w:t>
            </w:r>
          </w:p>
        </w:tc>
        <w:tc>
          <w:tcPr>
            <w:tcW w:w="1304" w:type="dxa"/>
          </w:tcPr>
          <w:p w:rsidR="00C34CC9" w:rsidRDefault="00C34CC9">
            <w:pPr>
              <w:pStyle w:val="ConsPlusNormal"/>
              <w:jc w:val="center"/>
            </w:pPr>
            <w:r>
              <w:t>150916,0</w:t>
            </w:r>
          </w:p>
        </w:tc>
      </w:tr>
      <w:tr w:rsidR="00C34CC9">
        <w:tblPrEx>
          <w:tblBorders>
            <w:insideH w:val="nil"/>
          </w:tblBorders>
        </w:tblPrEx>
        <w:tc>
          <w:tcPr>
            <w:tcW w:w="1191" w:type="dxa"/>
            <w:vMerge/>
            <w:tcBorders>
              <w:bottom w:val="nil"/>
            </w:tcBorders>
          </w:tcPr>
          <w:p w:rsidR="00C34CC9" w:rsidRDefault="00C34CC9"/>
        </w:tc>
        <w:tc>
          <w:tcPr>
            <w:tcW w:w="1984" w:type="dxa"/>
            <w:vMerge/>
            <w:tcBorders>
              <w:bottom w:val="nil"/>
            </w:tcBorders>
          </w:tcPr>
          <w:p w:rsidR="00C34CC9" w:rsidRDefault="00C34CC9"/>
        </w:tc>
        <w:tc>
          <w:tcPr>
            <w:tcW w:w="1474" w:type="dxa"/>
            <w:vMerge/>
            <w:tcBorders>
              <w:bottom w:val="nil"/>
            </w:tcBorders>
          </w:tcPr>
          <w:p w:rsidR="00C34CC9" w:rsidRDefault="00C34CC9"/>
        </w:tc>
        <w:tc>
          <w:tcPr>
            <w:tcW w:w="1587" w:type="dxa"/>
            <w:tcBorders>
              <w:bottom w:val="nil"/>
            </w:tcBorders>
          </w:tcPr>
          <w:p w:rsidR="00C34CC9" w:rsidRDefault="00C34CC9">
            <w:pPr>
              <w:pStyle w:val="ConsPlusNormal"/>
            </w:pPr>
            <w:r>
              <w:t>программа "Сотрудничество"</w:t>
            </w:r>
          </w:p>
        </w:tc>
        <w:tc>
          <w:tcPr>
            <w:tcW w:w="1474" w:type="dxa"/>
            <w:tcBorders>
              <w:bottom w:val="nil"/>
            </w:tcBorders>
          </w:tcPr>
          <w:p w:rsidR="00C34CC9" w:rsidRDefault="00C34CC9">
            <w:pPr>
              <w:pStyle w:val="ConsPlusNormal"/>
              <w:jc w:val="center"/>
            </w:pPr>
            <w:r>
              <w:t>103096,0</w:t>
            </w:r>
          </w:p>
        </w:tc>
        <w:tc>
          <w:tcPr>
            <w:tcW w:w="1390" w:type="dxa"/>
            <w:tcBorders>
              <w:bottom w:val="nil"/>
            </w:tcBorders>
          </w:tcPr>
          <w:p w:rsidR="00C34CC9" w:rsidRDefault="00C34CC9">
            <w:pPr>
              <w:pStyle w:val="ConsPlusNormal"/>
              <w:jc w:val="center"/>
            </w:pPr>
            <w:r>
              <w:t>29980,0</w:t>
            </w:r>
          </w:p>
        </w:tc>
        <w:tc>
          <w:tcPr>
            <w:tcW w:w="1418" w:type="dxa"/>
            <w:tcBorders>
              <w:bottom w:val="nil"/>
            </w:tcBorders>
          </w:tcPr>
          <w:p w:rsidR="00C34CC9" w:rsidRDefault="00C34CC9">
            <w:pPr>
              <w:pStyle w:val="ConsPlusNormal"/>
              <w:jc w:val="center"/>
            </w:pPr>
            <w:r>
              <w:t>13116,0</w:t>
            </w:r>
          </w:p>
        </w:tc>
        <w:tc>
          <w:tcPr>
            <w:tcW w:w="1276" w:type="dxa"/>
            <w:tcBorders>
              <w:bottom w:val="nil"/>
            </w:tcBorders>
          </w:tcPr>
          <w:p w:rsidR="00C34CC9" w:rsidRDefault="00C34CC9">
            <w:pPr>
              <w:pStyle w:val="ConsPlusNormal"/>
              <w:jc w:val="center"/>
            </w:pPr>
            <w:r>
              <w:t>0,0</w:t>
            </w:r>
          </w:p>
        </w:tc>
        <w:tc>
          <w:tcPr>
            <w:tcW w:w="1273" w:type="dxa"/>
            <w:tcBorders>
              <w:bottom w:val="nil"/>
            </w:tcBorders>
          </w:tcPr>
          <w:p w:rsidR="00C34CC9" w:rsidRDefault="00C34CC9">
            <w:pPr>
              <w:pStyle w:val="ConsPlusNormal"/>
              <w:jc w:val="center"/>
            </w:pPr>
            <w:r>
              <w:t>0,0</w:t>
            </w:r>
          </w:p>
        </w:tc>
        <w:tc>
          <w:tcPr>
            <w:tcW w:w="1304" w:type="dxa"/>
            <w:tcBorders>
              <w:bottom w:val="nil"/>
            </w:tcBorders>
          </w:tcPr>
          <w:p w:rsidR="00C34CC9" w:rsidRDefault="00C34CC9">
            <w:pPr>
              <w:pStyle w:val="ConsPlusNormal"/>
              <w:jc w:val="center"/>
            </w:pPr>
            <w:r>
              <w:t>60000,0</w:t>
            </w:r>
          </w:p>
        </w:tc>
      </w:tr>
      <w:tr w:rsidR="00C34CC9">
        <w:tblPrEx>
          <w:tblBorders>
            <w:insideH w:val="nil"/>
          </w:tblBorders>
        </w:tblPrEx>
        <w:tc>
          <w:tcPr>
            <w:tcW w:w="14371" w:type="dxa"/>
            <w:gridSpan w:val="10"/>
            <w:tcBorders>
              <w:top w:val="nil"/>
            </w:tcBorders>
          </w:tcPr>
          <w:p w:rsidR="00C34CC9" w:rsidRDefault="00C34CC9">
            <w:pPr>
              <w:pStyle w:val="ConsPlusNormal"/>
              <w:jc w:val="both"/>
            </w:pPr>
            <w:r>
              <w:t xml:space="preserve">(п. 2.1 в ред. </w:t>
            </w:r>
            <w:hyperlink r:id="rId197" w:history="1">
              <w:r>
                <w:rPr>
                  <w:color w:val="0000FF"/>
                </w:rPr>
                <w:t>постановления</w:t>
              </w:r>
            </w:hyperlink>
            <w:r>
              <w:t xml:space="preserve"> Правительства ХМАО - Югры от 28.04.2017 N 168-п)</w:t>
            </w:r>
          </w:p>
        </w:tc>
      </w:tr>
      <w:tr w:rsidR="00C34CC9">
        <w:tc>
          <w:tcPr>
            <w:tcW w:w="1191" w:type="dxa"/>
          </w:tcPr>
          <w:p w:rsidR="00C34CC9" w:rsidRDefault="00C34CC9">
            <w:pPr>
              <w:pStyle w:val="ConsPlusNormal"/>
            </w:pPr>
            <w:r>
              <w:t>2.1.1.</w:t>
            </w:r>
          </w:p>
        </w:tc>
        <w:tc>
          <w:tcPr>
            <w:tcW w:w="1984" w:type="dxa"/>
          </w:tcPr>
          <w:p w:rsidR="00C34CC9" w:rsidRDefault="00C34CC9">
            <w:pPr>
              <w:pStyle w:val="ConsPlusNormal"/>
            </w:pPr>
            <w:r>
              <w:t xml:space="preserve">Субсидии организациям автомобильного транспорта на возмещение убытков от пассажирских перевозок в пригородном, межмуниципальном сообщении на территории </w:t>
            </w:r>
            <w:r>
              <w:lastRenderedPageBreak/>
              <w:t>автономного округа по регулируемым тарифам (1)</w:t>
            </w:r>
          </w:p>
        </w:tc>
        <w:tc>
          <w:tcPr>
            <w:tcW w:w="1474" w:type="dxa"/>
          </w:tcPr>
          <w:p w:rsidR="00C34CC9" w:rsidRDefault="00C34CC9">
            <w:pPr>
              <w:pStyle w:val="ConsPlusNormal"/>
            </w:pPr>
            <w:r>
              <w:lastRenderedPageBreak/>
              <w:t>Депдорхоз и транспорта Югры</w:t>
            </w:r>
          </w:p>
        </w:tc>
        <w:tc>
          <w:tcPr>
            <w:tcW w:w="1587" w:type="dxa"/>
          </w:tcPr>
          <w:p w:rsidR="00C34CC9" w:rsidRDefault="00C34CC9">
            <w:pPr>
              <w:pStyle w:val="ConsPlusNormal"/>
            </w:pPr>
            <w:r>
              <w:t>бюджет автономного округа</w:t>
            </w:r>
          </w:p>
        </w:tc>
        <w:tc>
          <w:tcPr>
            <w:tcW w:w="1474" w:type="dxa"/>
          </w:tcPr>
          <w:p w:rsidR="00C34CC9" w:rsidRDefault="00C34CC9">
            <w:pPr>
              <w:pStyle w:val="ConsPlusNormal"/>
              <w:jc w:val="center"/>
            </w:pPr>
            <w:r>
              <w:t>848149,2</w:t>
            </w:r>
          </w:p>
        </w:tc>
        <w:tc>
          <w:tcPr>
            <w:tcW w:w="1390" w:type="dxa"/>
          </w:tcPr>
          <w:p w:rsidR="00C34CC9" w:rsidRDefault="00C34CC9">
            <w:pPr>
              <w:pStyle w:val="ConsPlusNormal"/>
              <w:jc w:val="center"/>
            </w:pPr>
            <w:r>
              <w:t>245855,2</w:t>
            </w:r>
          </w:p>
        </w:tc>
        <w:tc>
          <w:tcPr>
            <w:tcW w:w="1418" w:type="dxa"/>
          </w:tcPr>
          <w:p w:rsidR="00C34CC9" w:rsidRDefault="00C34CC9">
            <w:pPr>
              <w:pStyle w:val="ConsPlusNormal"/>
              <w:jc w:val="center"/>
            </w:pPr>
            <w:r>
              <w:t>193855,2</w:t>
            </w:r>
          </w:p>
        </w:tc>
        <w:tc>
          <w:tcPr>
            <w:tcW w:w="1276" w:type="dxa"/>
          </w:tcPr>
          <w:p w:rsidR="00C34CC9" w:rsidRDefault="00C34CC9">
            <w:pPr>
              <w:pStyle w:val="ConsPlusNormal"/>
              <w:jc w:val="center"/>
            </w:pPr>
            <w:r>
              <w:t>139008,8</w:t>
            </w:r>
          </w:p>
        </w:tc>
        <w:tc>
          <w:tcPr>
            <w:tcW w:w="1273" w:type="dxa"/>
          </w:tcPr>
          <w:p w:rsidR="00C34CC9" w:rsidRDefault="00C34CC9">
            <w:pPr>
              <w:pStyle w:val="ConsPlusNormal"/>
              <w:jc w:val="center"/>
            </w:pPr>
            <w:r>
              <w:t>118564,0</w:t>
            </w:r>
          </w:p>
        </w:tc>
        <w:tc>
          <w:tcPr>
            <w:tcW w:w="1304" w:type="dxa"/>
          </w:tcPr>
          <w:p w:rsidR="00C34CC9" w:rsidRDefault="00C34CC9">
            <w:pPr>
              <w:pStyle w:val="ConsPlusNormal"/>
              <w:jc w:val="center"/>
            </w:pPr>
            <w:r>
              <w:t>150866,0</w:t>
            </w:r>
          </w:p>
        </w:tc>
      </w:tr>
      <w:tr w:rsidR="00C34CC9">
        <w:tblPrEx>
          <w:tblBorders>
            <w:insideH w:val="nil"/>
          </w:tblBorders>
        </w:tblPrEx>
        <w:tc>
          <w:tcPr>
            <w:tcW w:w="1191" w:type="dxa"/>
            <w:tcBorders>
              <w:bottom w:val="nil"/>
            </w:tcBorders>
          </w:tcPr>
          <w:p w:rsidR="00C34CC9" w:rsidRDefault="00C34CC9">
            <w:pPr>
              <w:pStyle w:val="ConsPlusNormal"/>
            </w:pPr>
            <w:r>
              <w:lastRenderedPageBreak/>
              <w:t>2.1.2.</w:t>
            </w:r>
          </w:p>
        </w:tc>
        <w:tc>
          <w:tcPr>
            <w:tcW w:w="1984" w:type="dxa"/>
            <w:tcBorders>
              <w:bottom w:val="nil"/>
            </w:tcBorders>
          </w:tcPr>
          <w:p w:rsidR="00C34CC9" w:rsidRDefault="00C34CC9">
            <w:pPr>
              <w:pStyle w:val="ConsPlusNormal"/>
            </w:pPr>
            <w:r>
              <w:t>Приобретение автобусов для пассажирских перевозок на межмуниципальных и пригородных маршрутах (1)</w:t>
            </w:r>
          </w:p>
        </w:tc>
        <w:tc>
          <w:tcPr>
            <w:tcW w:w="1474" w:type="dxa"/>
            <w:tcBorders>
              <w:bottom w:val="nil"/>
            </w:tcBorders>
          </w:tcPr>
          <w:p w:rsidR="00C34CC9" w:rsidRDefault="00C34CC9">
            <w:pPr>
              <w:pStyle w:val="ConsPlusNormal"/>
            </w:pPr>
            <w:r>
              <w:t>Депдорхоз и транспорта Югры</w:t>
            </w:r>
          </w:p>
        </w:tc>
        <w:tc>
          <w:tcPr>
            <w:tcW w:w="1587" w:type="dxa"/>
            <w:tcBorders>
              <w:bottom w:val="nil"/>
            </w:tcBorders>
          </w:tcPr>
          <w:p w:rsidR="00C34CC9" w:rsidRDefault="00C34CC9">
            <w:pPr>
              <w:pStyle w:val="ConsPlusNormal"/>
            </w:pPr>
            <w:r>
              <w:t>программа "Сотрудничество"</w:t>
            </w:r>
          </w:p>
        </w:tc>
        <w:tc>
          <w:tcPr>
            <w:tcW w:w="1474" w:type="dxa"/>
            <w:tcBorders>
              <w:bottom w:val="nil"/>
            </w:tcBorders>
          </w:tcPr>
          <w:p w:rsidR="00C34CC9" w:rsidRDefault="00C34CC9">
            <w:pPr>
              <w:pStyle w:val="ConsPlusNormal"/>
              <w:jc w:val="center"/>
            </w:pPr>
            <w:r>
              <w:t>89980,0</w:t>
            </w:r>
          </w:p>
        </w:tc>
        <w:tc>
          <w:tcPr>
            <w:tcW w:w="1390" w:type="dxa"/>
            <w:tcBorders>
              <w:bottom w:val="nil"/>
            </w:tcBorders>
          </w:tcPr>
          <w:p w:rsidR="00C34CC9" w:rsidRDefault="00C34CC9">
            <w:pPr>
              <w:pStyle w:val="ConsPlusNormal"/>
              <w:jc w:val="center"/>
            </w:pPr>
            <w:r>
              <w:t>29980,0</w:t>
            </w:r>
          </w:p>
        </w:tc>
        <w:tc>
          <w:tcPr>
            <w:tcW w:w="1418" w:type="dxa"/>
            <w:tcBorders>
              <w:bottom w:val="nil"/>
            </w:tcBorders>
          </w:tcPr>
          <w:p w:rsidR="00C34CC9" w:rsidRDefault="00C34CC9">
            <w:pPr>
              <w:pStyle w:val="ConsPlusNormal"/>
              <w:jc w:val="center"/>
            </w:pPr>
            <w:r>
              <w:t>0,0</w:t>
            </w:r>
          </w:p>
        </w:tc>
        <w:tc>
          <w:tcPr>
            <w:tcW w:w="1276" w:type="dxa"/>
            <w:tcBorders>
              <w:bottom w:val="nil"/>
            </w:tcBorders>
          </w:tcPr>
          <w:p w:rsidR="00C34CC9" w:rsidRDefault="00C34CC9">
            <w:pPr>
              <w:pStyle w:val="ConsPlusNormal"/>
              <w:jc w:val="center"/>
            </w:pPr>
            <w:r>
              <w:t>0,0</w:t>
            </w:r>
          </w:p>
        </w:tc>
        <w:tc>
          <w:tcPr>
            <w:tcW w:w="1273" w:type="dxa"/>
            <w:tcBorders>
              <w:bottom w:val="nil"/>
            </w:tcBorders>
          </w:tcPr>
          <w:p w:rsidR="00C34CC9" w:rsidRDefault="00C34CC9">
            <w:pPr>
              <w:pStyle w:val="ConsPlusNormal"/>
              <w:jc w:val="center"/>
            </w:pPr>
            <w:r>
              <w:t>0,0</w:t>
            </w:r>
          </w:p>
        </w:tc>
        <w:tc>
          <w:tcPr>
            <w:tcW w:w="1304" w:type="dxa"/>
            <w:tcBorders>
              <w:bottom w:val="nil"/>
            </w:tcBorders>
          </w:tcPr>
          <w:p w:rsidR="00C34CC9" w:rsidRDefault="00C34CC9">
            <w:pPr>
              <w:pStyle w:val="ConsPlusNormal"/>
              <w:jc w:val="center"/>
            </w:pPr>
            <w:r>
              <w:t>60000,0</w:t>
            </w:r>
          </w:p>
        </w:tc>
      </w:tr>
      <w:tr w:rsidR="00C34CC9">
        <w:tblPrEx>
          <w:tblBorders>
            <w:insideH w:val="nil"/>
          </w:tblBorders>
        </w:tblPrEx>
        <w:tc>
          <w:tcPr>
            <w:tcW w:w="14371" w:type="dxa"/>
            <w:gridSpan w:val="10"/>
            <w:tcBorders>
              <w:top w:val="nil"/>
            </w:tcBorders>
          </w:tcPr>
          <w:p w:rsidR="00C34CC9" w:rsidRDefault="00C34CC9">
            <w:pPr>
              <w:pStyle w:val="ConsPlusNormal"/>
              <w:jc w:val="both"/>
            </w:pPr>
            <w:r>
              <w:t xml:space="preserve">(п. 2.1.2 в ред. </w:t>
            </w:r>
            <w:hyperlink r:id="rId198" w:history="1">
              <w:r>
                <w:rPr>
                  <w:color w:val="0000FF"/>
                </w:rPr>
                <w:t>постановления</w:t>
              </w:r>
            </w:hyperlink>
            <w:r>
              <w:t xml:space="preserve"> Правительства ХМАО - Югры от 28.04.2017 N 168-п)</w:t>
            </w:r>
          </w:p>
        </w:tc>
      </w:tr>
      <w:tr w:rsidR="00C34CC9">
        <w:tblPrEx>
          <w:tblBorders>
            <w:insideH w:val="nil"/>
          </w:tblBorders>
        </w:tblPrEx>
        <w:tc>
          <w:tcPr>
            <w:tcW w:w="1191" w:type="dxa"/>
            <w:tcBorders>
              <w:bottom w:val="nil"/>
            </w:tcBorders>
          </w:tcPr>
          <w:p w:rsidR="00C34CC9" w:rsidRDefault="00C34CC9">
            <w:pPr>
              <w:pStyle w:val="ConsPlusNormal"/>
            </w:pPr>
            <w:r>
              <w:t>2.1.3.</w:t>
            </w:r>
          </w:p>
        </w:tc>
        <w:tc>
          <w:tcPr>
            <w:tcW w:w="1984" w:type="dxa"/>
            <w:tcBorders>
              <w:bottom w:val="nil"/>
            </w:tcBorders>
          </w:tcPr>
          <w:p w:rsidR="00C34CC9" w:rsidRDefault="00C34CC9">
            <w:pPr>
              <w:pStyle w:val="ConsPlusNormal"/>
            </w:pPr>
            <w:r>
              <w:t>Приобретение и установка оборудования, в том числе досмотрового, необходимого для повышения антитеррористической защищенности автовокзалов (1)</w:t>
            </w:r>
          </w:p>
        </w:tc>
        <w:tc>
          <w:tcPr>
            <w:tcW w:w="1474" w:type="dxa"/>
            <w:tcBorders>
              <w:bottom w:val="nil"/>
            </w:tcBorders>
          </w:tcPr>
          <w:p w:rsidR="00C34CC9" w:rsidRDefault="00C34CC9">
            <w:pPr>
              <w:pStyle w:val="ConsPlusNormal"/>
            </w:pPr>
            <w:r>
              <w:t>Депдорхоз и транспорта Югры</w:t>
            </w:r>
          </w:p>
        </w:tc>
        <w:tc>
          <w:tcPr>
            <w:tcW w:w="1587" w:type="dxa"/>
            <w:tcBorders>
              <w:bottom w:val="nil"/>
            </w:tcBorders>
          </w:tcPr>
          <w:p w:rsidR="00C34CC9" w:rsidRDefault="00C34CC9">
            <w:pPr>
              <w:pStyle w:val="ConsPlusNormal"/>
            </w:pPr>
            <w:r>
              <w:t>программа "Сотрудничество"</w:t>
            </w:r>
          </w:p>
        </w:tc>
        <w:tc>
          <w:tcPr>
            <w:tcW w:w="1474" w:type="dxa"/>
            <w:tcBorders>
              <w:bottom w:val="nil"/>
            </w:tcBorders>
          </w:tcPr>
          <w:p w:rsidR="00C34CC9" w:rsidRDefault="00C34CC9">
            <w:pPr>
              <w:pStyle w:val="ConsPlusNormal"/>
              <w:jc w:val="center"/>
            </w:pPr>
            <w:r>
              <w:t>13116,0</w:t>
            </w:r>
          </w:p>
        </w:tc>
        <w:tc>
          <w:tcPr>
            <w:tcW w:w="1390" w:type="dxa"/>
            <w:tcBorders>
              <w:bottom w:val="nil"/>
            </w:tcBorders>
          </w:tcPr>
          <w:p w:rsidR="00C34CC9" w:rsidRDefault="00C34CC9">
            <w:pPr>
              <w:pStyle w:val="ConsPlusNormal"/>
              <w:jc w:val="center"/>
            </w:pPr>
            <w:r>
              <w:t>0,0</w:t>
            </w:r>
          </w:p>
        </w:tc>
        <w:tc>
          <w:tcPr>
            <w:tcW w:w="1418" w:type="dxa"/>
            <w:tcBorders>
              <w:bottom w:val="nil"/>
            </w:tcBorders>
          </w:tcPr>
          <w:p w:rsidR="00C34CC9" w:rsidRDefault="00C34CC9">
            <w:pPr>
              <w:pStyle w:val="ConsPlusNormal"/>
              <w:jc w:val="center"/>
            </w:pPr>
            <w:r>
              <w:t>13116,0</w:t>
            </w:r>
          </w:p>
        </w:tc>
        <w:tc>
          <w:tcPr>
            <w:tcW w:w="1276" w:type="dxa"/>
            <w:tcBorders>
              <w:bottom w:val="nil"/>
            </w:tcBorders>
          </w:tcPr>
          <w:p w:rsidR="00C34CC9" w:rsidRDefault="00C34CC9">
            <w:pPr>
              <w:pStyle w:val="ConsPlusNormal"/>
              <w:jc w:val="center"/>
            </w:pPr>
            <w:r>
              <w:t>0,0</w:t>
            </w:r>
          </w:p>
        </w:tc>
        <w:tc>
          <w:tcPr>
            <w:tcW w:w="1273" w:type="dxa"/>
            <w:tcBorders>
              <w:bottom w:val="nil"/>
            </w:tcBorders>
          </w:tcPr>
          <w:p w:rsidR="00C34CC9" w:rsidRDefault="00C34CC9">
            <w:pPr>
              <w:pStyle w:val="ConsPlusNormal"/>
              <w:jc w:val="center"/>
            </w:pPr>
            <w:r>
              <w:t>0,0</w:t>
            </w:r>
          </w:p>
        </w:tc>
        <w:tc>
          <w:tcPr>
            <w:tcW w:w="1304" w:type="dxa"/>
            <w:tcBorders>
              <w:bottom w:val="nil"/>
            </w:tcBorders>
          </w:tcPr>
          <w:p w:rsidR="00C34CC9" w:rsidRDefault="00C34CC9">
            <w:pPr>
              <w:pStyle w:val="ConsPlusNormal"/>
              <w:jc w:val="center"/>
            </w:pPr>
            <w:r>
              <w:t>0,0</w:t>
            </w:r>
          </w:p>
        </w:tc>
      </w:tr>
      <w:tr w:rsidR="00C34CC9">
        <w:tblPrEx>
          <w:tblBorders>
            <w:insideH w:val="nil"/>
          </w:tblBorders>
        </w:tblPrEx>
        <w:tc>
          <w:tcPr>
            <w:tcW w:w="14371" w:type="dxa"/>
            <w:gridSpan w:val="10"/>
            <w:tcBorders>
              <w:top w:val="nil"/>
            </w:tcBorders>
          </w:tcPr>
          <w:p w:rsidR="00C34CC9" w:rsidRDefault="00C34CC9">
            <w:pPr>
              <w:pStyle w:val="ConsPlusNormal"/>
              <w:jc w:val="both"/>
            </w:pPr>
            <w:r>
              <w:t xml:space="preserve">(п. 2.1.3 в ред. </w:t>
            </w:r>
            <w:hyperlink r:id="rId199" w:history="1">
              <w:r>
                <w:rPr>
                  <w:color w:val="0000FF"/>
                </w:rPr>
                <w:t>постановления</w:t>
              </w:r>
            </w:hyperlink>
            <w:r>
              <w:t xml:space="preserve"> Правительства ХМАО - Югры от 28.04.2017 N 168-п)</w:t>
            </w:r>
          </w:p>
        </w:tc>
      </w:tr>
      <w:tr w:rsidR="00C34CC9">
        <w:tc>
          <w:tcPr>
            <w:tcW w:w="1191" w:type="dxa"/>
          </w:tcPr>
          <w:p w:rsidR="00C34CC9" w:rsidRDefault="00C34CC9">
            <w:pPr>
              <w:pStyle w:val="ConsPlusNormal"/>
            </w:pPr>
            <w:r>
              <w:t>2.2.</w:t>
            </w:r>
          </w:p>
        </w:tc>
        <w:tc>
          <w:tcPr>
            <w:tcW w:w="1984" w:type="dxa"/>
          </w:tcPr>
          <w:p w:rsidR="00C34CC9" w:rsidRDefault="00C34CC9">
            <w:pPr>
              <w:pStyle w:val="ConsPlusNormal"/>
            </w:pPr>
            <w:r>
              <w:t xml:space="preserve">Организация и проведение открытых конкурсов на право осуществления регулярных перевозок </w:t>
            </w:r>
            <w:r>
              <w:lastRenderedPageBreak/>
              <w:t>автомобильным транспортом по нерегулируемым тарифам (1)</w:t>
            </w:r>
          </w:p>
        </w:tc>
        <w:tc>
          <w:tcPr>
            <w:tcW w:w="1474" w:type="dxa"/>
          </w:tcPr>
          <w:p w:rsidR="00C34CC9" w:rsidRDefault="00C34CC9">
            <w:pPr>
              <w:pStyle w:val="ConsPlusNormal"/>
            </w:pPr>
            <w:r>
              <w:lastRenderedPageBreak/>
              <w:t>Депдорхоз и транспорта Югры</w:t>
            </w:r>
          </w:p>
        </w:tc>
        <w:tc>
          <w:tcPr>
            <w:tcW w:w="1587" w:type="dxa"/>
          </w:tcPr>
          <w:p w:rsidR="00C34CC9" w:rsidRDefault="00C34CC9">
            <w:pPr>
              <w:pStyle w:val="ConsPlusNormal"/>
            </w:pPr>
          </w:p>
        </w:tc>
        <w:tc>
          <w:tcPr>
            <w:tcW w:w="1474" w:type="dxa"/>
          </w:tcPr>
          <w:p w:rsidR="00C34CC9" w:rsidRDefault="00C34CC9">
            <w:pPr>
              <w:pStyle w:val="ConsPlusNormal"/>
              <w:jc w:val="center"/>
            </w:pPr>
            <w:r>
              <w:t>0,0</w:t>
            </w:r>
          </w:p>
        </w:tc>
        <w:tc>
          <w:tcPr>
            <w:tcW w:w="1390" w:type="dxa"/>
          </w:tcPr>
          <w:p w:rsidR="00C34CC9" w:rsidRDefault="00C34CC9">
            <w:pPr>
              <w:pStyle w:val="ConsPlusNormal"/>
              <w:jc w:val="center"/>
            </w:pPr>
            <w:r>
              <w:t>0,0</w:t>
            </w:r>
          </w:p>
        </w:tc>
        <w:tc>
          <w:tcPr>
            <w:tcW w:w="1418" w:type="dxa"/>
          </w:tcPr>
          <w:p w:rsidR="00C34CC9" w:rsidRDefault="00C34CC9">
            <w:pPr>
              <w:pStyle w:val="ConsPlusNormal"/>
              <w:jc w:val="center"/>
            </w:pPr>
            <w:r>
              <w:t>0,0</w:t>
            </w:r>
          </w:p>
        </w:tc>
        <w:tc>
          <w:tcPr>
            <w:tcW w:w="1276" w:type="dxa"/>
          </w:tcPr>
          <w:p w:rsidR="00C34CC9" w:rsidRDefault="00C34CC9">
            <w:pPr>
              <w:pStyle w:val="ConsPlusNormal"/>
              <w:jc w:val="center"/>
            </w:pPr>
            <w:r>
              <w:t>0,0</w:t>
            </w:r>
          </w:p>
        </w:tc>
        <w:tc>
          <w:tcPr>
            <w:tcW w:w="1273" w:type="dxa"/>
          </w:tcPr>
          <w:p w:rsidR="00C34CC9" w:rsidRDefault="00C34CC9">
            <w:pPr>
              <w:pStyle w:val="ConsPlusNormal"/>
              <w:jc w:val="center"/>
            </w:pPr>
            <w:r>
              <w:t>0,0</w:t>
            </w:r>
          </w:p>
        </w:tc>
        <w:tc>
          <w:tcPr>
            <w:tcW w:w="1304" w:type="dxa"/>
          </w:tcPr>
          <w:p w:rsidR="00C34CC9" w:rsidRDefault="00C34CC9">
            <w:pPr>
              <w:pStyle w:val="ConsPlusNormal"/>
              <w:jc w:val="center"/>
            </w:pPr>
            <w:r>
              <w:t>0,0</w:t>
            </w:r>
          </w:p>
        </w:tc>
      </w:tr>
      <w:tr w:rsidR="00C34CC9">
        <w:tc>
          <w:tcPr>
            <w:tcW w:w="1191" w:type="dxa"/>
            <w:vMerge w:val="restart"/>
            <w:tcBorders>
              <w:bottom w:val="nil"/>
            </w:tcBorders>
          </w:tcPr>
          <w:p w:rsidR="00C34CC9" w:rsidRDefault="00C34CC9">
            <w:pPr>
              <w:pStyle w:val="ConsPlusNormal"/>
            </w:pPr>
          </w:p>
        </w:tc>
        <w:tc>
          <w:tcPr>
            <w:tcW w:w="3458" w:type="dxa"/>
            <w:gridSpan w:val="2"/>
            <w:vMerge w:val="restart"/>
            <w:tcBorders>
              <w:bottom w:val="nil"/>
            </w:tcBorders>
          </w:tcPr>
          <w:p w:rsidR="00C34CC9" w:rsidRDefault="00C34CC9">
            <w:pPr>
              <w:pStyle w:val="ConsPlusNormal"/>
            </w:pPr>
            <w:r>
              <w:t>Итого по подпрограмме II</w:t>
            </w:r>
          </w:p>
        </w:tc>
        <w:tc>
          <w:tcPr>
            <w:tcW w:w="1587" w:type="dxa"/>
          </w:tcPr>
          <w:p w:rsidR="00C34CC9" w:rsidRDefault="00C34CC9">
            <w:pPr>
              <w:pStyle w:val="ConsPlusNormal"/>
            </w:pPr>
            <w:r>
              <w:t>всего</w:t>
            </w:r>
          </w:p>
        </w:tc>
        <w:tc>
          <w:tcPr>
            <w:tcW w:w="1474" w:type="dxa"/>
          </w:tcPr>
          <w:p w:rsidR="00C34CC9" w:rsidRDefault="00C34CC9">
            <w:pPr>
              <w:pStyle w:val="ConsPlusNormal"/>
              <w:jc w:val="center"/>
            </w:pPr>
            <w:r>
              <w:t>951495,2</w:t>
            </w:r>
          </w:p>
        </w:tc>
        <w:tc>
          <w:tcPr>
            <w:tcW w:w="1390" w:type="dxa"/>
          </w:tcPr>
          <w:p w:rsidR="00C34CC9" w:rsidRDefault="00C34CC9">
            <w:pPr>
              <w:pStyle w:val="ConsPlusNormal"/>
              <w:jc w:val="center"/>
            </w:pPr>
            <w:r>
              <w:t>275885,2</w:t>
            </w:r>
          </w:p>
        </w:tc>
        <w:tc>
          <w:tcPr>
            <w:tcW w:w="1418" w:type="dxa"/>
          </w:tcPr>
          <w:p w:rsidR="00C34CC9" w:rsidRDefault="00C34CC9">
            <w:pPr>
              <w:pStyle w:val="ConsPlusNormal"/>
              <w:jc w:val="center"/>
            </w:pPr>
            <w:r>
              <w:t>207021,2</w:t>
            </w:r>
          </w:p>
        </w:tc>
        <w:tc>
          <w:tcPr>
            <w:tcW w:w="1276" w:type="dxa"/>
          </w:tcPr>
          <w:p w:rsidR="00C34CC9" w:rsidRDefault="00C34CC9">
            <w:pPr>
              <w:pStyle w:val="ConsPlusNormal"/>
              <w:jc w:val="center"/>
            </w:pPr>
            <w:r>
              <w:t>139058,8</w:t>
            </w:r>
          </w:p>
        </w:tc>
        <w:tc>
          <w:tcPr>
            <w:tcW w:w="1273" w:type="dxa"/>
          </w:tcPr>
          <w:p w:rsidR="00C34CC9" w:rsidRDefault="00C34CC9">
            <w:pPr>
              <w:pStyle w:val="ConsPlusNormal"/>
              <w:jc w:val="center"/>
            </w:pPr>
            <w:r>
              <w:t>118614,0</w:t>
            </w:r>
          </w:p>
        </w:tc>
        <w:tc>
          <w:tcPr>
            <w:tcW w:w="1304" w:type="dxa"/>
          </w:tcPr>
          <w:p w:rsidR="00C34CC9" w:rsidRDefault="00C34CC9">
            <w:pPr>
              <w:pStyle w:val="ConsPlusNormal"/>
              <w:jc w:val="center"/>
            </w:pPr>
            <w:r>
              <w:t>210916,0</w:t>
            </w:r>
          </w:p>
        </w:tc>
      </w:tr>
      <w:tr w:rsidR="00C34CC9">
        <w:tc>
          <w:tcPr>
            <w:tcW w:w="1191" w:type="dxa"/>
            <w:vMerge/>
            <w:tcBorders>
              <w:bottom w:val="nil"/>
            </w:tcBorders>
          </w:tcPr>
          <w:p w:rsidR="00C34CC9" w:rsidRDefault="00C34CC9"/>
        </w:tc>
        <w:tc>
          <w:tcPr>
            <w:tcW w:w="3458" w:type="dxa"/>
            <w:gridSpan w:val="2"/>
            <w:vMerge/>
            <w:tcBorders>
              <w:bottom w:val="nil"/>
            </w:tcBorders>
          </w:tcPr>
          <w:p w:rsidR="00C34CC9" w:rsidRDefault="00C34CC9"/>
        </w:tc>
        <w:tc>
          <w:tcPr>
            <w:tcW w:w="1587" w:type="dxa"/>
          </w:tcPr>
          <w:p w:rsidR="00C34CC9" w:rsidRDefault="00C34CC9">
            <w:pPr>
              <w:pStyle w:val="ConsPlusNormal"/>
            </w:pPr>
            <w:r>
              <w:t>бюджет автономного округа</w:t>
            </w:r>
          </w:p>
        </w:tc>
        <w:tc>
          <w:tcPr>
            <w:tcW w:w="1474" w:type="dxa"/>
          </w:tcPr>
          <w:p w:rsidR="00C34CC9" w:rsidRDefault="00C34CC9">
            <w:pPr>
              <w:pStyle w:val="ConsPlusNormal"/>
              <w:jc w:val="center"/>
            </w:pPr>
            <w:r>
              <w:t>848399,2</w:t>
            </w:r>
          </w:p>
        </w:tc>
        <w:tc>
          <w:tcPr>
            <w:tcW w:w="1390" w:type="dxa"/>
          </w:tcPr>
          <w:p w:rsidR="00C34CC9" w:rsidRDefault="00C34CC9">
            <w:pPr>
              <w:pStyle w:val="ConsPlusNormal"/>
              <w:jc w:val="center"/>
            </w:pPr>
            <w:r>
              <w:t>245905,2</w:t>
            </w:r>
          </w:p>
        </w:tc>
        <w:tc>
          <w:tcPr>
            <w:tcW w:w="1418" w:type="dxa"/>
          </w:tcPr>
          <w:p w:rsidR="00C34CC9" w:rsidRDefault="00C34CC9">
            <w:pPr>
              <w:pStyle w:val="ConsPlusNormal"/>
              <w:jc w:val="center"/>
            </w:pPr>
            <w:r>
              <w:t>193905,2</w:t>
            </w:r>
          </w:p>
        </w:tc>
        <w:tc>
          <w:tcPr>
            <w:tcW w:w="1276" w:type="dxa"/>
          </w:tcPr>
          <w:p w:rsidR="00C34CC9" w:rsidRDefault="00C34CC9">
            <w:pPr>
              <w:pStyle w:val="ConsPlusNormal"/>
              <w:jc w:val="center"/>
            </w:pPr>
            <w:r>
              <w:t>139058,8</w:t>
            </w:r>
          </w:p>
        </w:tc>
        <w:tc>
          <w:tcPr>
            <w:tcW w:w="1273" w:type="dxa"/>
          </w:tcPr>
          <w:p w:rsidR="00C34CC9" w:rsidRDefault="00C34CC9">
            <w:pPr>
              <w:pStyle w:val="ConsPlusNormal"/>
              <w:jc w:val="center"/>
            </w:pPr>
            <w:r>
              <w:t>118614,0</w:t>
            </w:r>
          </w:p>
        </w:tc>
        <w:tc>
          <w:tcPr>
            <w:tcW w:w="1304" w:type="dxa"/>
          </w:tcPr>
          <w:p w:rsidR="00C34CC9" w:rsidRDefault="00C34CC9">
            <w:pPr>
              <w:pStyle w:val="ConsPlusNormal"/>
              <w:jc w:val="center"/>
            </w:pPr>
            <w:r>
              <w:t>150916,0</w:t>
            </w:r>
          </w:p>
        </w:tc>
      </w:tr>
      <w:tr w:rsidR="00C34CC9">
        <w:tblPrEx>
          <w:tblBorders>
            <w:insideH w:val="nil"/>
          </w:tblBorders>
        </w:tblPrEx>
        <w:tc>
          <w:tcPr>
            <w:tcW w:w="1191" w:type="dxa"/>
            <w:vMerge/>
            <w:tcBorders>
              <w:bottom w:val="nil"/>
            </w:tcBorders>
          </w:tcPr>
          <w:p w:rsidR="00C34CC9" w:rsidRDefault="00C34CC9"/>
        </w:tc>
        <w:tc>
          <w:tcPr>
            <w:tcW w:w="3458" w:type="dxa"/>
            <w:gridSpan w:val="2"/>
            <w:vMerge/>
            <w:tcBorders>
              <w:bottom w:val="nil"/>
            </w:tcBorders>
          </w:tcPr>
          <w:p w:rsidR="00C34CC9" w:rsidRDefault="00C34CC9"/>
        </w:tc>
        <w:tc>
          <w:tcPr>
            <w:tcW w:w="1587" w:type="dxa"/>
            <w:tcBorders>
              <w:bottom w:val="nil"/>
            </w:tcBorders>
          </w:tcPr>
          <w:p w:rsidR="00C34CC9" w:rsidRDefault="00C34CC9">
            <w:pPr>
              <w:pStyle w:val="ConsPlusNormal"/>
            </w:pPr>
            <w:r>
              <w:t>программа "Сотрудничество"</w:t>
            </w:r>
          </w:p>
        </w:tc>
        <w:tc>
          <w:tcPr>
            <w:tcW w:w="1474" w:type="dxa"/>
            <w:tcBorders>
              <w:bottom w:val="nil"/>
            </w:tcBorders>
          </w:tcPr>
          <w:p w:rsidR="00C34CC9" w:rsidRDefault="00C34CC9">
            <w:pPr>
              <w:pStyle w:val="ConsPlusNormal"/>
              <w:jc w:val="center"/>
            </w:pPr>
            <w:r>
              <w:t>103096,0</w:t>
            </w:r>
          </w:p>
        </w:tc>
        <w:tc>
          <w:tcPr>
            <w:tcW w:w="1390" w:type="dxa"/>
            <w:tcBorders>
              <w:bottom w:val="nil"/>
            </w:tcBorders>
          </w:tcPr>
          <w:p w:rsidR="00C34CC9" w:rsidRDefault="00C34CC9">
            <w:pPr>
              <w:pStyle w:val="ConsPlusNormal"/>
              <w:jc w:val="center"/>
            </w:pPr>
            <w:r>
              <w:t>29980,0</w:t>
            </w:r>
          </w:p>
        </w:tc>
        <w:tc>
          <w:tcPr>
            <w:tcW w:w="1418" w:type="dxa"/>
            <w:tcBorders>
              <w:bottom w:val="nil"/>
            </w:tcBorders>
          </w:tcPr>
          <w:p w:rsidR="00C34CC9" w:rsidRDefault="00C34CC9">
            <w:pPr>
              <w:pStyle w:val="ConsPlusNormal"/>
              <w:jc w:val="center"/>
            </w:pPr>
            <w:r>
              <w:t>13116,0</w:t>
            </w:r>
          </w:p>
        </w:tc>
        <w:tc>
          <w:tcPr>
            <w:tcW w:w="1276" w:type="dxa"/>
            <w:tcBorders>
              <w:bottom w:val="nil"/>
            </w:tcBorders>
          </w:tcPr>
          <w:p w:rsidR="00C34CC9" w:rsidRDefault="00C34CC9">
            <w:pPr>
              <w:pStyle w:val="ConsPlusNormal"/>
              <w:jc w:val="center"/>
            </w:pPr>
            <w:r>
              <w:t>0,0</w:t>
            </w:r>
          </w:p>
        </w:tc>
        <w:tc>
          <w:tcPr>
            <w:tcW w:w="1273" w:type="dxa"/>
            <w:tcBorders>
              <w:bottom w:val="nil"/>
            </w:tcBorders>
          </w:tcPr>
          <w:p w:rsidR="00C34CC9" w:rsidRDefault="00C34CC9">
            <w:pPr>
              <w:pStyle w:val="ConsPlusNormal"/>
              <w:jc w:val="center"/>
            </w:pPr>
            <w:r>
              <w:t>0,0</w:t>
            </w:r>
          </w:p>
        </w:tc>
        <w:tc>
          <w:tcPr>
            <w:tcW w:w="1304" w:type="dxa"/>
            <w:tcBorders>
              <w:bottom w:val="nil"/>
            </w:tcBorders>
          </w:tcPr>
          <w:p w:rsidR="00C34CC9" w:rsidRDefault="00C34CC9">
            <w:pPr>
              <w:pStyle w:val="ConsPlusNormal"/>
              <w:jc w:val="center"/>
            </w:pPr>
            <w:r>
              <w:t>60000,0</w:t>
            </w:r>
          </w:p>
        </w:tc>
      </w:tr>
      <w:tr w:rsidR="00C34CC9">
        <w:tblPrEx>
          <w:tblBorders>
            <w:insideH w:val="nil"/>
          </w:tblBorders>
        </w:tblPrEx>
        <w:tc>
          <w:tcPr>
            <w:tcW w:w="14371" w:type="dxa"/>
            <w:gridSpan w:val="10"/>
            <w:tcBorders>
              <w:top w:val="nil"/>
            </w:tcBorders>
          </w:tcPr>
          <w:p w:rsidR="00C34CC9" w:rsidRDefault="00C34CC9">
            <w:pPr>
              <w:pStyle w:val="ConsPlusNormal"/>
              <w:jc w:val="both"/>
            </w:pPr>
            <w:r>
              <w:t xml:space="preserve">(в ред. </w:t>
            </w:r>
            <w:hyperlink r:id="rId200" w:history="1">
              <w:r>
                <w:rPr>
                  <w:color w:val="0000FF"/>
                </w:rPr>
                <w:t>постановления</w:t>
              </w:r>
            </w:hyperlink>
            <w:r>
              <w:t xml:space="preserve"> Правительства ХМАО - Югры от 28.04.2017 N 168-п)</w:t>
            </w:r>
          </w:p>
        </w:tc>
      </w:tr>
      <w:tr w:rsidR="00C34CC9">
        <w:tc>
          <w:tcPr>
            <w:tcW w:w="14371" w:type="dxa"/>
            <w:gridSpan w:val="10"/>
          </w:tcPr>
          <w:p w:rsidR="00C34CC9" w:rsidRDefault="00C34CC9">
            <w:pPr>
              <w:pStyle w:val="ConsPlusNormal"/>
              <w:jc w:val="center"/>
              <w:outlineLvl w:val="2"/>
            </w:pPr>
            <w:bookmarkStart w:id="15" w:name="P2361"/>
            <w:bookmarkEnd w:id="15"/>
            <w:r>
              <w:t>Подпрограмма III "Гражданская авиация"</w:t>
            </w:r>
          </w:p>
        </w:tc>
      </w:tr>
      <w:tr w:rsidR="00C34CC9">
        <w:tc>
          <w:tcPr>
            <w:tcW w:w="1191" w:type="dxa"/>
            <w:vMerge w:val="restart"/>
            <w:tcBorders>
              <w:bottom w:val="nil"/>
            </w:tcBorders>
          </w:tcPr>
          <w:p w:rsidR="00C34CC9" w:rsidRDefault="00C34CC9">
            <w:pPr>
              <w:pStyle w:val="ConsPlusNormal"/>
            </w:pPr>
            <w:r>
              <w:t>3.1.</w:t>
            </w:r>
          </w:p>
        </w:tc>
        <w:tc>
          <w:tcPr>
            <w:tcW w:w="1984" w:type="dxa"/>
            <w:vMerge w:val="restart"/>
            <w:tcBorders>
              <w:bottom w:val="nil"/>
            </w:tcBorders>
          </w:tcPr>
          <w:p w:rsidR="00C34CC9" w:rsidRDefault="00C34CC9">
            <w:pPr>
              <w:pStyle w:val="ConsPlusNormal"/>
            </w:pPr>
            <w:r>
              <w:t>Обеспечение доступности и повышение качества транспортных услуг воздушным транспортом (1)</w:t>
            </w:r>
          </w:p>
        </w:tc>
        <w:tc>
          <w:tcPr>
            <w:tcW w:w="1474" w:type="dxa"/>
            <w:vMerge w:val="restart"/>
          </w:tcPr>
          <w:p w:rsidR="00C34CC9" w:rsidRDefault="00C34CC9">
            <w:pPr>
              <w:pStyle w:val="ConsPlusNormal"/>
            </w:pPr>
            <w:r>
              <w:t>Депдорхоз и транспорта Югры, муниципальные образования автономного округа (по согласованию)</w:t>
            </w:r>
          </w:p>
        </w:tc>
        <w:tc>
          <w:tcPr>
            <w:tcW w:w="1587" w:type="dxa"/>
          </w:tcPr>
          <w:p w:rsidR="00C34CC9" w:rsidRDefault="00C34CC9">
            <w:pPr>
              <w:pStyle w:val="ConsPlusNormal"/>
            </w:pPr>
            <w:r>
              <w:t>всего</w:t>
            </w:r>
          </w:p>
        </w:tc>
        <w:tc>
          <w:tcPr>
            <w:tcW w:w="1474" w:type="dxa"/>
          </w:tcPr>
          <w:p w:rsidR="00C34CC9" w:rsidRDefault="00C34CC9">
            <w:pPr>
              <w:pStyle w:val="ConsPlusNormal"/>
              <w:jc w:val="center"/>
            </w:pPr>
            <w:r>
              <w:t>5371299,2</w:t>
            </w:r>
          </w:p>
        </w:tc>
        <w:tc>
          <w:tcPr>
            <w:tcW w:w="1390" w:type="dxa"/>
          </w:tcPr>
          <w:p w:rsidR="00C34CC9" w:rsidRDefault="00C34CC9">
            <w:pPr>
              <w:pStyle w:val="ConsPlusNormal"/>
              <w:jc w:val="center"/>
            </w:pPr>
            <w:r>
              <w:t>1190888,6</w:t>
            </w:r>
          </w:p>
        </w:tc>
        <w:tc>
          <w:tcPr>
            <w:tcW w:w="1418" w:type="dxa"/>
          </w:tcPr>
          <w:p w:rsidR="00C34CC9" w:rsidRDefault="00C34CC9">
            <w:pPr>
              <w:pStyle w:val="ConsPlusNormal"/>
              <w:jc w:val="center"/>
            </w:pPr>
            <w:r>
              <w:t>1582875,8</w:t>
            </w:r>
          </w:p>
        </w:tc>
        <w:tc>
          <w:tcPr>
            <w:tcW w:w="1276" w:type="dxa"/>
          </w:tcPr>
          <w:p w:rsidR="00C34CC9" w:rsidRDefault="00C34CC9">
            <w:pPr>
              <w:pStyle w:val="ConsPlusNormal"/>
              <w:jc w:val="center"/>
            </w:pPr>
            <w:r>
              <w:t>780561,6</w:t>
            </w:r>
          </w:p>
        </w:tc>
        <w:tc>
          <w:tcPr>
            <w:tcW w:w="1273" w:type="dxa"/>
          </w:tcPr>
          <w:p w:rsidR="00C34CC9" w:rsidRDefault="00C34CC9">
            <w:pPr>
              <w:pStyle w:val="ConsPlusNormal"/>
              <w:jc w:val="center"/>
            </w:pPr>
            <w:r>
              <w:t>739672,0</w:t>
            </w:r>
          </w:p>
        </w:tc>
        <w:tc>
          <w:tcPr>
            <w:tcW w:w="1304" w:type="dxa"/>
          </w:tcPr>
          <w:p w:rsidR="00C34CC9" w:rsidRDefault="00C34CC9">
            <w:pPr>
              <w:pStyle w:val="ConsPlusNormal"/>
              <w:jc w:val="center"/>
            </w:pPr>
            <w:r>
              <w:t>1077301,2</w:t>
            </w:r>
          </w:p>
        </w:tc>
      </w:tr>
      <w:tr w:rsidR="00C34CC9">
        <w:tc>
          <w:tcPr>
            <w:tcW w:w="1191" w:type="dxa"/>
            <w:vMerge/>
            <w:tcBorders>
              <w:bottom w:val="nil"/>
            </w:tcBorders>
          </w:tcPr>
          <w:p w:rsidR="00C34CC9" w:rsidRDefault="00C34CC9"/>
        </w:tc>
        <w:tc>
          <w:tcPr>
            <w:tcW w:w="1984" w:type="dxa"/>
            <w:vMerge/>
            <w:tcBorders>
              <w:bottom w:val="nil"/>
            </w:tcBorders>
          </w:tcPr>
          <w:p w:rsidR="00C34CC9" w:rsidRDefault="00C34CC9"/>
        </w:tc>
        <w:tc>
          <w:tcPr>
            <w:tcW w:w="1474" w:type="dxa"/>
            <w:vMerge/>
          </w:tcPr>
          <w:p w:rsidR="00C34CC9" w:rsidRDefault="00C34CC9"/>
        </w:tc>
        <w:tc>
          <w:tcPr>
            <w:tcW w:w="1587" w:type="dxa"/>
          </w:tcPr>
          <w:p w:rsidR="00C34CC9" w:rsidRDefault="00C34CC9">
            <w:pPr>
              <w:pStyle w:val="ConsPlusNormal"/>
            </w:pPr>
            <w:r>
              <w:t>бюджет автономного округа</w:t>
            </w:r>
          </w:p>
        </w:tc>
        <w:tc>
          <w:tcPr>
            <w:tcW w:w="1474" w:type="dxa"/>
          </w:tcPr>
          <w:p w:rsidR="00C34CC9" w:rsidRDefault="00C34CC9">
            <w:pPr>
              <w:pStyle w:val="ConsPlusNormal"/>
              <w:jc w:val="center"/>
            </w:pPr>
            <w:r>
              <w:t>2153859,4</w:t>
            </w:r>
          </w:p>
        </w:tc>
        <w:tc>
          <w:tcPr>
            <w:tcW w:w="1390" w:type="dxa"/>
          </w:tcPr>
          <w:p w:rsidR="00C34CC9" w:rsidRDefault="00C34CC9">
            <w:pPr>
              <w:pStyle w:val="ConsPlusNormal"/>
              <w:jc w:val="center"/>
            </w:pPr>
            <w:r>
              <w:t>681218,8</w:t>
            </w:r>
          </w:p>
        </w:tc>
        <w:tc>
          <w:tcPr>
            <w:tcW w:w="1418" w:type="dxa"/>
          </w:tcPr>
          <w:p w:rsidR="00C34CC9" w:rsidRDefault="00C34CC9">
            <w:pPr>
              <w:pStyle w:val="ConsPlusNormal"/>
              <w:jc w:val="center"/>
            </w:pPr>
            <w:r>
              <w:t>540605,8</w:t>
            </w:r>
          </w:p>
        </w:tc>
        <w:tc>
          <w:tcPr>
            <w:tcW w:w="1276" w:type="dxa"/>
          </w:tcPr>
          <w:p w:rsidR="00C34CC9" w:rsidRDefault="00C34CC9">
            <w:pPr>
              <w:pStyle w:val="ConsPlusNormal"/>
              <w:jc w:val="center"/>
            </w:pPr>
            <w:r>
              <w:t>270561,6</w:t>
            </w:r>
          </w:p>
        </w:tc>
        <w:tc>
          <w:tcPr>
            <w:tcW w:w="1273" w:type="dxa"/>
          </w:tcPr>
          <w:p w:rsidR="00C34CC9" w:rsidRDefault="00C34CC9">
            <w:pPr>
              <w:pStyle w:val="ConsPlusNormal"/>
              <w:jc w:val="center"/>
            </w:pPr>
            <w:r>
              <w:t>229672,0</w:t>
            </w:r>
          </w:p>
        </w:tc>
        <w:tc>
          <w:tcPr>
            <w:tcW w:w="1304" w:type="dxa"/>
          </w:tcPr>
          <w:p w:rsidR="00C34CC9" w:rsidRDefault="00C34CC9">
            <w:pPr>
              <w:pStyle w:val="ConsPlusNormal"/>
              <w:jc w:val="center"/>
            </w:pPr>
            <w:r>
              <w:t>431801,2</w:t>
            </w:r>
          </w:p>
        </w:tc>
      </w:tr>
      <w:tr w:rsidR="00C34CC9">
        <w:tc>
          <w:tcPr>
            <w:tcW w:w="1191" w:type="dxa"/>
            <w:vMerge/>
            <w:tcBorders>
              <w:bottom w:val="nil"/>
            </w:tcBorders>
          </w:tcPr>
          <w:p w:rsidR="00C34CC9" w:rsidRDefault="00C34CC9"/>
        </w:tc>
        <w:tc>
          <w:tcPr>
            <w:tcW w:w="1984" w:type="dxa"/>
            <w:vMerge/>
            <w:tcBorders>
              <w:bottom w:val="nil"/>
            </w:tcBorders>
          </w:tcPr>
          <w:p w:rsidR="00C34CC9" w:rsidRDefault="00C34CC9"/>
        </w:tc>
        <w:tc>
          <w:tcPr>
            <w:tcW w:w="1474" w:type="dxa"/>
            <w:vMerge/>
          </w:tcPr>
          <w:p w:rsidR="00C34CC9" w:rsidRDefault="00C34CC9"/>
        </w:tc>
        <w:tc>
          <w:tcPr>
            <w:tcW w:w="1587" w:type="dxa"/>
          </w:tcPr>
          <w:p w:rsidR="00C34CC9" w:rsidRDefault="00C34CC9">
            <w:pPr>
              <w:pStyle w:val="ConsPlusNormal"/>
            </w:pPr>
            <w:r>
              <w:t>программа "Сотрудничество"</w:t>
            </w:r>
          </w:p>
        </w:tc>
        <w:tc>
          <w:tcPr>
            <w:tcW w:w="1474" w:type="dxa"/>
          </w:tcPr>
          <w:p w:rsidR="00C34CC9" w:rsidRDefault="00C34CC9">
            <w:pPr>
              <w:pStyle w:val="ConsPlusNormal"/>
              <w:jc w:val="center"/>
            </w:pPr>
            <w:r>
              <w:t>3176939,8</w:t>
            </w:r>
          </w:p>
        </w:tc>
        <w:tc>
          <w:tcPr>
            <w:tcW w:w="1390" w:type="dxa"/>
          </w:tcPr>
          <w:p w:rsidR="00C34CC9" w:rsidRDefault="00C34CC9">
            <w:pPr>
              <w:pStyle w:val="ConsPlusNormal"/>
              <w:jc w:val="center"/>
            </w:pPr>
            <w:r>
              <w:t>499669,8</w:t>
            </w:r>
          </w:p>
        </w:tc>
        <w:tc>
          <w:tcPr>
            <w:tcW w:w="1418" w:type="dxa"/>
          </w:tcPr>
          <w:p w:rsidR="00C34CC9" w:rsidRDefault="00C34CC9">
            <w:pPr>
              <w:pStyle w:val="ConsPlusNormal"/>
              <w:jc w:val="center"/>
            </w:pPr>
            <w:r>
              <w:t>1042270,0</w:t>
            </w:r>
          </w:p>
        </w:tc>
        <w:tc>
          <w:tcPr>
            <w:tcW w:w="1276" w:type="dxa"/>
          </w:tcPr>
          <w:p w:rsidR="00C34CC9" w:rsidRDefault="00C34CC9">
            <w:pPr>
              <w:pStyle w:val="ConsPlusNormal"/>
              <w:jc w:val="center"/>
            </w:pPr>
            <w:r>
              <w:t>500000,0</w:t>
            </w:r>
          </w:p>
        </w:tc>
        <w:tc>
          <w:tcPr>
            <w:tcW w:w="1273" w:type="dxa"/>
          </w:tcPr>
          <w:p w:rsidR="00C34CC9" w:rsidRDefault="00C34CC9">
            <w:pPr>
              <w:pStyle w:val="ConsPlusNormal"/>
              <w:jc w:val="center"/>
            </w:pPr>
            <w:r>
              <w:t>500000,0</w:t>
            </w:r>
          </w:p>
        </w:tc>
        <w:tc>
          <w:tcPr>
            <w:tcW w:w="1304" w:type="dxa"/>
          </w:tcPr>
          <w:p w:rsidR="00C34CC9" w:rsidRDefault="00C34CC9">
            <w:pPr>
              <w:pStyle w:val="ConsPlusNormal"/>
              <w:jc w:val="center"/>
            </w:pPr>
            <w:r>
              <w:t>635000,0</w:t>
            </w:r>
          </w:p>
        </w:tc>
      </w:tr>
      <w:tr w:rsidR="00C34CC9">
        <w:tc>
          <w:tcPr>
            <w:tcW w:w="1191" w:type="dxa"/>
            <w:vMerge/>
            <w:tcBorders>
              <w:bottom w:val="nil"/>
            </w:tcBorders>
          </w:tcPr>
          <w:p w:rsidR="00C34CC9" w:rsidRDefault="00C34CC9"/>
        </w:tc>
        <w:tc>
          <w:tcPr>
            <w:tcW w:w="1984" w:type="dxa"/>
            <w:vMerge/>
            <w:tcBorders>
              <w:bottom w:val="nil"/>
            </w:tcBorders>
          </w:tcPr>
          <w:p w:rsidR="00C34CC9" w:rsidRDefault="00C34CC9"/>
        </w:tc>
        <w:tc>
          <w:tcPr>
            <w:tcW w:w="1474" w:type="dxa"/>
            <w:vMerge/>
          </w:tcPr>
          <w:p w:rsidR="00C34CC9" w:rsidRDefault="00C34CC9"/>
        </w:tc>
        <w:tc>
          <w:tcPr>
            <w:tcW w:w="1587" w:type="dxa"/>
          </w:tcPr>
          <w:p w:rsidR="00C34CC9" w:rsidRDefault="00C34CC9">
            <w:pPr>
              <w:pStyle w:val="ConsPlusNormal"/>
            </w:pPr>
            <w:r>
              <w:t>местный бюджет</w:t>
            </w:r>
          </w:p>
        </w:tc>
        <w:tc>
          <w:tcPr>
            <w:tcW w:w="1474" w:type="dxa"/>
          </w:tcPr>
          <w:p w:rsidR="00C34CC9" w:rsidRDefault="00C34CC9">
            <w:pPr>
              <w:pStyle w:val="ConsPlusNormal"/>
              <w:jc w:val="center"/>
            </w:pPr>
            <w:r>
              <w:t>500,0</w:t>
            </w:r>
          </w:p>
        </w:tc>
        <w:tc>
          <w:tcPr>
            <w:tcW w:w="1390" w:type="dxa"/>
          </w:tcPr>
          <w:p w:rsidR="00C34CC9" w:rsidRDefault="00C34CC9">
            <w:pPr>
              <w:pStyle w:val="ConsPlusNormal"/>
              <w:jc w:val="center"/>
            </w:pPr>
            <w:r>
              <w:t>0,0</w:t>
            </w:r>
          </w:p>
        </w:tc>
        <w:tc>
          <w:tcPr>
            <w:tcW w:w="1418" w:type="dxa"/>
          </w:tcPr>
          <w:p w:rsidR="00C34CC9" w:rsidRDefault="00C34CC9">
            <w:pPr>
              <w:pStyle w:val="ConsPlusNormal"/>
              <w:jc w:val="center"/>
            </w:pPr>
            <w:r>
              <w:t>0,0</w:t>
            </w:r>
          </w:p>
        </w:tc>
        <w:tc>
          <w:tcPr>
            <w:tcW w:w="1276" w:type="dxa"/>
          </w:tcPr>
          <w:p w:rsidR="00C34CC9" w:rsidRDefault="00C34CC9">
            <w:pPr>
              <w:pStyle w:val="ConsPlusNormal"/>
              <w:jc w:val="center"/>
            </w:pPr>
            <w:r>
              <w:t>0,0</w:t>
            </w:r>
          </w:p>
        </w:tc>
        <w:tc>
          <w:tcPr>
            <w:tcW w:w="1273" w:type="dxa"/>
          </w:tcPr>
          <w:p w:rsidR="00C34CC9" w:rsidRDefault="00C34CC9">
            <w:pPr>
              <w:pStyle w:val="ConsPlusNormal"/>
              <w:jc w:val="center"/>
            </w:pPr>
            <w:r>
              <w:t>0,0</w:t>
            </w:r>
          </w:p>
        </w:tc>
        <w:tc>
          <w:tcPr>
            <w:tcW w:w="1304" w:type="dxa"/>
          </w:tcPr>
          <w:p w:rsidR="00C34CC9" w:rsidRDefault="00C34CC9">
            <w:pPr>
              <w:pStyle w:val="ConsPlusNormal"/>
              <w:jc w:val="center"/>
            </w:pPr>
            <w:r>
              <w:t>500,0</w:t>
            </w:r>
          </w:p>
        </w:tc>
      </w:tr>
      <w:tr w:rsidR="00C34CC9">
        <w:tc>
          <w:tcPr>
            <w:tcW w:w="1191" w:type="dxa"/>
            <w:vMerge/>
            <w:tcBorders>
              <w:bottom w:val="nil"/>
            </w:tcBorders>
          </w:tcPr>
          <w:p w:rsidR="00C34CC9" w:rsidRDefault="00C34CC9"/>
        </w:tc>
        <w:tc>
          <w:tcPr>
            <w:tcW w:w="1984" w:type="dxa"/>
            <w:vMerge/>
            <w:tcBorders>
              <w:bottom w:val="nil"/>
            </w:tcBorders>
          </w:tcPr>
          <w:p w:rsidR="00C34CC9" w:rsidRDefault="00C34CC9"/>
        </w:tc>
        <w:tc>
          <w:tcPr>
            <w:tcW w:w="1474" w:type="dxa"/>
            <w:vMerge/>
          </w:tcPr>
          <w:p w:rsidR="00C34CC9" w:rsidRDefault="00C34CC9"/>
        </w:tc>
        <w:tc>
          <w:tcPr>
            <w:tcW w:w="1587" w:type="dxa"/>
          </w:tcPr>
          <w:p w:rsidR="00C34CC9" w:rsidRDefault="00C34CC9">
            <w:pPr>
              <w:pStyle w:val="ConsPlusNormal"/>
            </w:pPr>
            <w:r>
              <w:t>иные внебюджетные источники</w:t>
            </w:r>
          </w:p>
        </w:tc>
        <w:tc>
          <w:tcPr>
            <w:tcW w:w="1474" w:type="dxa"/>
          </w:tcPr>
          <w:p w:rsidR="00C34CC9" w:rsidRDefault="00C34CC9">
            <w:pPr>
              <w:pStyle w:val="ConsPlusNormal"/>
              <w:jc w:val="center"/>
            </w:pPr>
            <w:r>
              <w:t>50000,0</w:t>
            </w:r>
          </w:p>
        </w:tc>
        <w:tc>
          <w:tcPr>
            <w:tcW w:w="1390" w:type="dxa"/>
          </w:tcPr>
          <w:p w:rsidR="00C34CC9" w:rsidRDefault="00C34CC9">
            <w:pPr>
              <w:pStyle w:val="ConsPlusNormal"/>
              <w:jc w:val="center"/>
            </w:pPr>
            <w:r>
              <w:t>10000,0</w:t>
            </w:r>
          </w:p>
        </w:tc>
        <w:tc>
          <w:tcPr>
            <w:tcW w:w="1418" w:type="dxa"/>
          </w:tcPr>
          <w:p w:rsidR="00C34CC9" w:rsidRDefault="00C34CC9">
            <w:pPr>
              <w:pStyle w:val="ConsPlusNormal"/>
              <w:jc w:val="center"/>
            </w:pPr>
            <w:r>
              <w:t>10000,0</w:t>
            </w:r>
          </w:p>
        </w:tc>
        <w:tc>
          <w:tcPr>
            <w:tcW w:w="1276" w:type="dxa"/>
          </w:tcPr>
          <w:p w:rsidR="00C34CC9" w:rsidRDefault="00C34CC9">
            <w:pPr>
              <w:pStyle w:val="ConsPlusNormal"/>
              <w:jc w:val="center"/>
            </w:pPr>
            <w:r>
              <w:t>10000,0</w:t>
            </w:r>
          </w:p>
        </w:tc>
        <w:tc>
          <w:tcPr>
            <w:tcW w:w="1273" w:type="dxa"/>
          </w:tcPr>
          <w:p w:rsidR="00C34CC9" w:rsidRDefault="00C34CC9">
            <w:pPr>
              <w:pStyle w:val="ConsPlusNormal"/>
              <w:jc w:val="center"/>
            </w:pPr>
            <w:r>
              <w:t>10000,0</w:t>
            </w:r>
          </w:p>
        </w:tc>
        <w:tc>
          <w:tcPr>
            <w:tcW w:w="1304" w:type="dxa"/>
          </w:tcPr>
          <w:p w:rsidR="00C34CC9" w:rsidRDefault="00C34CC9">
            <w:pPr>
              <w:pStyle w:val="ConsPlusNormal"/>
              <w:jc w:val="center"/>
            </w:pPr>
            <w:r>
              <w:t>10000,0</w:t>
            </w:r>
          </w:p>
        </w:tc>
      </w:tr>
      <w:tr w:rsidR="00C34CC9">
        <w:tc>
          <w:tcPr>
            <w:tcW w:w="1191" w:type="dxa"/>
            <w:vMerge/>
            <w:tcBorders>
              <w:bottom w:val="nil"/>
            </w:tcBorders>
          </w:tcPr>
          <w:p w:rsidR="00C34CC9" w:rsidRDefault="00C34CC9"/>
        </w:tc>
        <w:tc>
          <w:tcPr>
            <w:tcW w:w="1984" w:type="dxa"/>
            <w:vMerge/>
            <w:tcBorders>
              <w:bottom w:val="nil"/>
            </w:tcBorders>
          </w:tcPr>
          <w:p w:rsidR="00C34CC9" w:rsidRDefault="00C34CC9"/>
        </w:tc>
        <w:tc>
          <w:tcPr>
            <w:tcW w:w="1474" w:type="dxa"/>
            <w:vMerge w:val="restart"/>
            <w:tcBorders>
              <w:bottom w:val="nil"/>
            </w:tcBorders>
          </w:tcPr>
          <w:p w:rsidR="00C34CC9" w:rsidRDefault="00C34CC9">
            <w:pPr>
              <w:pStyle w:val="ConsPlusNormal"/>
            </w:pPr>
            <w:r>
              <w:t>Депстрой Югры</w:t>
            </w:r>
          </w:p>
        </w:tc>
        <w:tc>
          <w:tcPr>
            <w:tcW w:w="1587" w:type="dxa"/>
          </w:tcPr>
          <w:p w:rsidR="00C34CC9" w:rsidRDefault="00C34CC9">
            <w:pPr>
              <w:pStyle w:val="ConsPlusNormal"/>
            </w:pPr>
            <w:r>
              <w:t>всего</w:t>
            </w:r>
          </w:p>
        </w:tc>
        <w:tc>
          <w:tcPr>
            <w:tcW w:w="1474" w:type="dxa"/>
          </w:tcPr>
          <w:p w:rsidR="00C34CC9" w:rsidRDefault="00C34CC9">
            <w:pPr>
              <w:pStyle w:val="ConsPlusNormal"/>
              <w:jc w:val="center"/>
            </w:pPr>
            <w:r>
              <w:t>5590,4</w:t>
            </w:r>
          </w:p>
        </w:tc>
        <w:tc>
          <w:tcPr>
            <w:tcW w:w="1390" w:type="dxa"/>
          </w:tcPr>
          <w:p w:rsidR="00C34CC9" w:rsidRDefault="00C34CC9">
            <w:pPr>
              <w:pStyle w:val="ConsPlusNormal"/>
              <w:jc w:val="center"/>
            </w:pPr>
            <w:r>
              <w:t>5590,4</w:t>
            </w:r>
          </w:p>
        </w:tc>
        <w:tc>
          <w:tcPr>
            <w:tcW w:w="1418" w:type="dxa"/>
          </w:tcPr>
          <w:p w:rsidR="00C34CC9" w:rsidRDefault="00C34CC9">
            <w:pPr>
              <w:pStyle w:val="ConsPlusNormal"/>
              <w:jc w:val="center"/>
            </w:pPr>
            <w:r>
              <w:t>0,0</w:t>
            </w:r>
          </w:p>
        </w:tc>
        <w:tc>
          <w:tcPr>
            <w:tcW w:w="1276" w:type="dxa"/>
          </w:tcPr>
          <w:p w:rsidR="00C34CC9" w:rsidRDefault="00C34CC9">
            <w:pPr>
              <w:pStyle w:val="ConsPlusNormal"/>
              <w:jc w:val="center"/>
            </w:pPr>
            <w:r>
              <w:t>0,0</w:t>
            </w:r>
          </w:p>
        </w:tc>
        <w:tc>
          <w:tcPr>
            <w:tcW w:w="1273" w:type="dxa"/>
          </w:tcPr>
          <w:p w:rsidR="00C34CC9" w:rsidRDefault="00C34CC9">
            <w:pPr>
              <w:pStyle w:val="ConsPlusNormal"/>
              <w:jc w:val="center"/>
            </w:pPr>
            <w:r>
              <w:t>0,0</w:t>
            </w:r>
          </w:p>
        </w:tc>
        <w:tc>
          <w:tcPr>
            <w:tcW w:w="1304" w:type="dxa"/>
          </w:tcPr>
          <w:p w:rsidR="00C34CC9" w:rsidRDefault="00C34CC9">
            <w:pPr>
              <w:pStyle w:val="ConsPlusNormal"/>
              <w:jc w:val="center"/>
            </w:pPr>
            <w:r>
              <w:t>0,0</w:t>
            </w:r>
          </w:p>
        </w:tc>
      </w:tr>
      <w:tr w:rsidR="00C34CC9">
        <w:tblPrEx>
          <w:tblBorders>
            <w:insideH w:val="nil"/>
          </w:tblBorders>
        </w:tblPrEx>
        <w:tc>
          <w:tcPr>
            <w:tcW w:w="1191" w:type="dxa"/>
            <w:vMerge/>
            <w:tcBorders>
              <w:bottom w:val="nil"/>
            </w:tcBorders>
          </w:tcPr>
          <w:p w:rsidR="00C34CC9" w:rsidRDefault="00C34CC9"/>
        </w:tc>
        <w:tc>
          <w:tcPr>
            <w:tcW w:w="1984" w:type="dxa"/>
            <w:vMerge/>
            <w:tcBorders>
              <w:bottom w:val="nil"/>
            </w:tcBorders>
          </w:tcPr>
          <w:p w:rsidR="00C34CC9" w:rsidRDefault="00C34CC9"/>
        </w:tc>
        <w:tc>
          <w:tcPr>
            <w:tcW w:w="1474" w:type="dxa"/>
            <w:vMerge/>
            <w:tcBorders>
              <w:bottom w:val="nil"/>
            </w:tcBorders>
          </w:tcPr>
          <w:p w:rsidR="00C34CC9" w:rsidRDefault="00C34CC9"/>
        </w:tc>
        <w:tc>
          <w:tcPr>
            <w:tcW w:w="1587" w:type="dxa"/>
            <w:tcBorders>
              <w:bottom w:val="nil"/>
            </w:tcBorders>
          </w:tcPr>
          <w:p w:rsidR="00C34CC9" w:rsidRDefault="00C34CC9">
            <w:pPr>
              <w:pStyle w:val="ConsPlusNormal"/>
            </w:pPr>
            <w:r>
              <w:t>бюджет автономного округа</w:t>
            </w:r>
          </w:p>
        </w:tc>
        <w:tc>
          <w:tcPr>
            <w:tcW w:w="1474" w:type="dxa"/>
            <w:tcBorders>
              <w:bottom w:val="nil"/>
            </w:tcBorders>
          </w:tcPr>
          <w:p w:rsidR="00C34CC9" w:rsidRDefault="00C34CC9">
            <w:pPr>
              <w:pStyle w:val="ConsPlusNormal"/>
              <w:jc w:val="center"/>
            </w:pPr>
            <w:r>
              <w:t>5590,4</w:t>
            </w:r>
          </w:p>
        </w:tc>
        <w:tc>
          <w:tcPr>
            <w:tcW w:w="1390" w:type="dxa"/>
            <w:tcBorders>
              <w:bottom w:val="nil"/>
            </w:tcBorders>
          </w:tcPr>
          <w:p w:rsidR="00C34CC9" w:rsidRDefault="00C34CC9">
            <w:pPr>
              <w:pStyle w:val="ConsPlusNormal"/>
              <w:jc w:val="center"/>
            </w:pPr>
            <w:r>
              <w:t>5590,4</w:t>
            </w:r>
          </w:p>
        </w:tc>
        <w:tc>
          <w:tcPr>
            <w:tcW w:w="1418" w:type="dxa"/>
            <w:tcBorders>
              <w:bottom w:val="nil"/>
            </w:tcBorders>
          </w:tcPr>
          <w:p w:rsidR="00C34CC9" w:rsidRDefault="00C34CC9">
            <w:pPr>
              <w:pStyle w:val="ConsPlusNormal"/>
              <w:jc w:val="center"/>
            </w:pPr>
            <w:r>
              <w:t>0,0</w:t>
            </w:r>
          </w:p>
        </w:tc>
        <w:tc>
          <w:tcPr>
            <w:tcW w:w="1276" w:type="dxa"/>
            <w:tcBorders>
              <w:bottom w:val="nil"/>
            </w:tcBorders>
          </w:tcPr>
          <w:p w:rsidR="00C34CC9" w:rsidRDefault="00C34CC9">
            <w:pPr>
              <w:pStyle w:val="ConsPlusNormal"/>
              <w:jc w:val="center"/>
            </w:pPr>
            <w:r>
              <w:t>0,0</w:t>
            </w:r>
          </w:p>
        </w:tc>
        <w:tc>
          <w:tcPr>
            <w:tcW w:w="1273" w:type="dxa"/>
            <w:tcBorders>
              <w:bottom w:val="nil"/>
            </w:tcBorders>
          </w:tcPr>
          <w:p w:rsidR="00C34CC9" w:rsidRDefault="00C34CC9">
            <w:pPr>
              <w:pStyle w:val="ConsPlusNormal"/>
              <w:jc w:val="center"/>
            </w:pPr>
            <w:r>
              <w:t>0,0</w:t>
            </w:r>
          </w:p>
        </w:tc>
        <w:tc>
          <w:tcPr>
            <w:tcW w:w="1304" w:type="dxa"/>
            <w:tcBorders>
              <w:bottom w:val="nil"/>
            </w:tcBorders>
          </w:tcPr>
          <w:p w:rsidR="00C34CC9" w:rsidRDefault="00C34CC9">
            <w:pPr>
              <w:pStyle w:val="ConsPlusNormal"/>
              <w:jc w:val="center"/>
            </w:pPr>
            <w:r>
              <w:t>0,0</w:t>
            </w:r>
          </w:p>
        </w:tc>
      </w:tr>
      <w:tr w:rsidR="00C34CC9">
        <w:tblPrEx>
          <w:tblBorders>
            <w:insideH w:val="nil"/>
          </w:tblBorders>
        </w:tblPrEx>
        <w:tc>
          <w:tcPr>
            <w:tcW w:w="14371" w:type="dxa"/>
            <w:gridSpan w:val="10"/>
            <w:tcBorders>
              <w:top w:val="nil"/>
            </w:tcBorders>
          </w:tcPr>
          <w:p w:rsidR="00C34CC9" w:rsidRDefault="00C34CC9">
            <w:pPr>
              <w:pStyle w:val="ConsPlusNormal"/>
              <w:jc w:val="both"/>
            </w:pPr>
            <w:r>
              <w:t xml:space="preserve">(п. 3.1 в ред. </w:t>
            </w:r>
            <w:hyperlink r:id="rId201" w:history="1">
              <w:r>
                <w:rPr>
                  <w:color w:val="0000FF"/>
                </w:rPr>
                <w:t>постановления</w:t>
              </w:r>
            </w:hyperlink>
            <w:r>
              <w:t xml:space="preserve"> Правительства ХМАО - Югры от 28.04.2017 N 168-п)</w:t>
            </w:r>
          </w:p>
        </w:tc>
      </w:tr>
      <w:tr w:rsidR="00C34CC9">
        <w:tblPrEx>
          <w:tblBorders>
            <w:insideH w:val="nil"/>
          </w:tblBorders>
        </w:tblPrEx>
        <w:tc>
          <w:tcPr>
            <w:tcW w:w="1191" w:type="dxa"/>
            <w:tcBorders>
              <w:bottom w:val="nil"/>
            </w:tcBorders>
          </w:tcPr>
          <w:p w:rsidR="00C34CC9" w:rsidRDefault="00C34CC9">
            <w:pPr>
              <w:pStyle w:val="ConsPlusNormal"/>
            </w:pPr>
            <w:r>
              <w:t>3.1.1.</w:t>
            </w:r>
          </w:p>
        </w:tc>
        <w:tc>
          <w:tcPr>
            <w:tcW w:w="1984" w:type="dxa"/>
            <w:tcBorders>
              <w:bottom w:val="nil"/>
            </w:tcBorders>
          </w:tcPr>
          <w:p w:rsidR="00C34CC9" w:rsidRDefault="00C34CC9">
            <w:pPr>
              <w:pStyle w:val="ConsPlusNormal"/>
            </w:pPr>
            <w:r>
              <w:t>Субсидирование пассажирских авиарейсов (1)</w:t>
            </w:r>
          </w:p>
        </w:tc>
        <w:tc>
          <w:tcPr>
            <w:tcW w:w="1474" w:type="dxa"/>
            <w:tcBorders>
              <w:bottom w:val="nil"/>
            </w:tcBorders>
          </w:tcPr>
          <w:p w:rsidR="00C34CC9" w:rsidRDefault="00C34CC9">
            <w:pPr>
              <w:pStyle w:val="ConsPlusNormal"/>
            </w:pPr>
            <w:r>
              <w:t>Депдорхоз и транспорта Югры</w:t>
            </w:r>
          </w:p>
        </w:tc>
        <w:tc>
          <w:tcPr>
            <w:tcW w:w="1587" w:type="dxa"/>
            <w:tcBorders>
              <w:bottom w:val="nil"/>
            </w:tcBorders>
          </w:tcPr>
          <w:p w:rsidR="00C34CC9" w:rsidRDefault="00C34CC9">
            <w:pPr>
              <w:pStyle w:val="ConsPlusNormal"/>
            </w:pPr>
            <w:r>
              <w:t>программа "Сотрудничество"</w:t>
            </w:r>
          </w:p>
        </w:tc>
        <w:tc>
          <w:tcPr>
            <w:tcW w:w="1474" w:type="dxa"/>
            <w:tcBorders>
              <w:bottom w:val="nil"/>
            </w:tcBorders>
          </w:tcPr>
          <w:p w:rsidR="00C34CC9" w:rsidRDefault="00C34CC9">
            <w:pPr>
              <w:pStyle w:val="ConsPlusNormal"/>
              <w:jc w:val="center"/>
            </w:pPr>
            <w:r>
              <w:t>2499669,8</w:t>
            </w:r>
          </w:p>
        </w:tc>
        <w:tc>
          <w:tcPr>
            <w:tcW w:w="1390" w:type="dxa"/>
            <w:tcBorders>
              <w:bottom w:val="nil"/>
            </w:tcBorders>
          </w:tcPr>
          <w:p w:rsidR="00C34CC9" w:rsidRDefault="00C34CC9">
            <w:pPr>
              <w:pStyle w:val="ConsPlusNormal"/>
              <w:jc w:val="center"/>
            </w:pPr>
            <w:r>
              <w:t>499669,8</w:t>
            </w:r>
          </w:p>
        </w:tc>
        <w:tc>
          <w:tcPr>
            <w:tcW w:w="1418" w:type="dxa"/>
            <w:tcBorders>
              <w:bottom w:val="nil"/>
            </w:tcBorders>
          </w:tcPr>
          <w:p w:rsidR="00C34CC9" w:rsidRDefault="00C34CC9">
            <w:pPr>
              <w:pStyle w:val="ConsPlusNormal"/>
              <w:jc w:val="center"/>
            </w:pPr>
            <w:r>
              <w:t>500000,0</w:t>
            </w:r>
          </w:p>
        </w:tc>
        <w:tc>
          <w:tcPr>
            <w:tcW w:w="1276" w:type="dxa"/>
            <w:tcBorders>
              <w:bottom w:val="nil"/>
            </w:tcBorders>
          </w:tcPr>
          <w:p w:rsidR="00C34CC9" w:rsidRDefault="00C34CC9">
            <w:pPr>
              <w:pStyle w:val="ConsPlusNormal"/>
              <w:jc w:val="center"/>
            </w:pPr>
            <w:r>
              <w:t>500000,0</w:t>
            </w:r>
          </w:p>
        </w:tc>
        <w:tc>
          <w:tcPr>
            <w:tcW w:w="1273" w:type="dxa"/>
            <w:tcBorders>
              <w:bottom w:val="nil"/>
            </w:tcBorders>
          </w:tcPr>
          <w:p w:rsidR="00C34CC9" w:rsidRDefault="00C34CC9">
            <w:pPr>
              <w:pStyle w:val="ConsPlusNormal"/>
              <w:jc w:val="center"/>
            </w:pPr>
            <w:r>
              <w:t>500000,0</w:t>
            </w:r>
          </w:p>
        </w:tc>
        <w:tc>
          <w:tcPr>
            <w:tcW w:w="1304" w:type="dxa"/>
            <w:tcBorders>
              <w:bottom w:val="nil"/>
            </w:tcBorders>
          </w:tcPr>
          <w:p w:rsidR="00C34CC9" w:rsidRDefault="00C34CC9">
            <w:pPr>
              <w:pStyle w:val="ConsPlusNormal"/>
              <w:jc w:val="center"/>
            </w:pPr>
            <w:r>
              <w:t>500000,0</w:t>
            </w:r>
          </w:p>
        </w:tc>
      </w:tr>
      <w:tr w:rsidR="00C34CC9">
        <w:tblPrEx>
          <w:tblBorders>
            <w:insideH w:val="nil"/>
          </w:tblBorders>
        </w:tblPrEx>
        <w:tc>
          <w:tcPr>
            <w:tcW w:w="14371" w:type="dxa"/>
            <w:gridSpan w:val="10"/>
            <w:tcBorders>
              <w:top w:val="nil"/>
            </w:tcBorders>
          </w:tcPr>
          <w:p w:rsidR="00C34CC9" w:rsidRDefault="00C34CC9">
            <w:pPr>
              <w:pStyle w:val="ConsPlusNormal"/>
              <w:jc w:val="both"/>
            </w:pPr>
            <w:r>
              <w:t xml:space="preserve">(п. 3.1.1 в ред. </w:t>
            </w:r>
            <w:hyperlink r:id="rId202" w:history="1">
              <w:r>
                <w:rPr>
                  <w:color w:val="0000FF"/>
                </w:rPr>
                <w:t>постановления</w:t>
              </w:r>
            </w:hyperlink>
            <w:r>
              <w:t xml:space="preserve"> Правительства ХМАО - Югры от 28.04.2017 N 168-п)</w:t>
            </w:r>
          </w:p>
        </w:tc>
      </w:tr>
      <w:tr w:rsidR="00C34CC9">
        <w:tblPrEx>
          <w:tblBorders>
            <w:insideH w:val="nil"/>
          </w:tblBorders>
        </w:tblPrEx>
        <w:tc>
          <w:tcPr>
            <w:tcW w:w="1191" w:type="dxa"/>
            <w:tcBorders>
              <w:bottom w:val="nil"/>
            </w:tcBorders>
          </w:tcPr>
          <w:p w:rsidR="00C34CC9" w:rsidRDefault="00C34CC9">
            <w:pPr>
              <w:pStyle w:val="ConsPlusNormal"/>
            </w:pPr>
            <w:r>
              <w:t>3.1.2.</w:t>
            </w:r>
          </w:p>
        </w:tc>
        <w:tc>
          <w:tcPr>
            <w:tcW w:w="1984" w:type="dxa"/>
            <w:tcBorders>
              <w:bottom w:val="nil"/>
            </w:tcBorders>
          </w:tcPr>
          <w:p w:rsidR="00C34CC9" w:rsidRDefault="00C34CC9">
            <w:pPr>
              <w:pStyle w:val="ConsPlusNormal"/>
            </w:pPr>
            <w:r>
              <w:t>Субсидии предприятиям воздушного транспорта в целях удешевления межмуниципального сообщения на территории автономного округа и возмещения убытков от основной деятельности аэропортов, находящихся в собственности автономного округа (1)</w:t>
            </w:r>
          </w:p>
        </w:tc>
        <w:tc>
          <w:tcPr>
            <w:tcW w:w="1474" w:type="dxa"/>
            <w:tcBorders>
              <w:bottom w:val="nil"/>
            </w:tcBorders>
          </w:tcPr>
          <w:p w:rsidR="00C34CC9" w:rsidRDefault="00C34CC9">
            <w:pPr>
              <w:pStyle w:val="ConsPlusNormal"/>
            </w:pPr>
            <w:r>
              <w:t>Депдорхоз и транспорта Югры</w:t>
            </w:r>
          </w:p>
        </w:tc>
        <w:tc>
          <w:tcPr>
            <w:tcW w:w="1587" w:type="dxa"/>
            <w:tcBorders>
              <w:bottom w:val="nil"/>
            </w:tcBorders>
          </w:tcPr>
          <w:p w:rsidR="00C34CC9" w:rsidRDefault="00C34CC9">
            <w:pPr>
              <w:pStyle w:val="ConsPlusNormal"/>
            </w:pPr>
            <w:r>
              <w:t>бюджет автономного округа</w:t>
            </w:r>
          </w:p>
        </w:tc>
        <w:tc>
          <w:tcPr>
            <w:tcW w:w="1474" w:type="dxa"/>
            <w:tcBorders>
              <w:bottom w:val="nil"/>
            </w:tcBorders>
          </w:tcPr>
          <w:p w:rsidR="00C34CC9" w:rsidRDefault="00C34CC9">
            <w:pPr>
              <w:pStyle w:val="ConsPlusNormal"/>
              <w:jc w:val="center"/>
            </w:pPr>
            <w:r>
              <w:t>2020359,4</w:t>
            </w:r>
          </w:p>
        </w:tc>
        <w:tc>
          <w:tcPr>
            <w:tcW w:w="1390" w:type="dxa"/>
            <w:tcBorders>
              <w:bottom w:val="nil"/>
            </w:tcBorders>
          </w:tcPr>
          <w:p w:rsidR="00C34CC9" w:rsidRDefault="00C34CC9">
            <w:pPr>
              <w:pStyle w:val="ConsPlusNormal"/>
              <w:jc w:val="center"/>
            </w:pPr>
            <w:r>
              <w:t>650218,8</w:t>
            </w:r>
          </w:p>
        </w:tc>
        <w:tc>
          <w:tcPr>
            <w:tcW w:w="1418" w:type="dxa"/>
            <w:tcBorders>
              <w:bottom w:val="nil"/>
            </w:tcBorders>
          </w:tcPr>
          <w:p w:rsidR="00C34CC9" w:rsidRDefault="00C34CC9">
            <w:pPr>
              <w:pStyle w:val="ConsPlusNormal"/>
              <w:jc w:val="center"/>
            </w:pPr>
            <w:r>
              <w:t>509605,8</w:t>
            </w:r>
          </w:p>
        </w:tc>
        <w:tc>
          <w:tcPr>
            <w:tcW w:w="1276" w:type="dxa"/>
            <w:tcBorders>
              <w:bottom w:val="nil"/>
            </w:tcBorders>
          </w:tcPr>
          <w:p w:rsidR="00C34CC9" w:rsidRDefault="00C34CC9">
            <w:pPr>
              <w:pStyle w:val="ConsPlusNormal"/>
              <w:jc w:val="center"/>
            </w:pPr>
            <w:r>
              <w:t>239561,6</w:t>
            </w:r>
          </w:p>
        </w:tc>
        <w:tc>
          <w:tcPr>
            <w:tcW w:w="1273" w:type="dxa"/>
            <w:tcBorders>
              <w:bottom w:val="nil"/>
            </w:tcBorders>
          </w:tcPr>
          <w:p w:rsidR="00C34CC9" w:rsidRDefault="00C34CC9">
            <w:pPr>
              <w:pStyle w:val="ConsPlusNormal"/>
              <w:jc w:val="center"/>
            </w:pPr>
            <w:r>
              <w:t>198672,0</w:t>
            </w:r>
          </w:p>
        </w:tc>
        <w:tc>
          <w:tcPr>
            <w:tcW w:w="1304" w:type="dxa"/>
            <w:tcBorders>
              <w:bottom w:val="nil"/>
            </w:tcBorders>
          </w:tcPr>
          <w:p w:rsidR="00C34CC9" w:rsidRDefault="00C34CC9">
            <w:pPr>
              <w:pStyle w:val="ConsPlusNormal"/>
              <w:jc w:val="center"/>
            </w:pPr>
            <w:r>
              <w:t>422301,2</w:t>
            </w:r>
          </w:p>
        </w:tc>
      </w:tr>
      <w:tr w:rsidR="00C34CC9">
        <w:tblPrEx>
          <w:tblBorders>
            <w:insideH w:val="nil"/>
          </w:tblBorders>
        </w:tblPrEx>
        <w:tc>
          <w:tcPr>
            <w:tcW w:w="14371" w:type="dxa"/>
            <w:gridSpan w:val="10"/>
            <w:tcBorders>
              <w:top w:val="nil"/>
            </w:tcBorders>
          </w:tcPr>
          <w:p w:rsidR="00C34CC9" w:rsidRDefault="00C34CC9">
            <w:pPr>
              <w:pStyle w:val="ConsPlusNormal"/>
              <w:jc w:val="both"/>
            </w:pPr>
            <w:r>
              <w:t xml:space="preserve">(п. 3.1.2 в ред. </w:t>
            </w:r>
            <w:hyperlink r:id="rId203" w:history="1">
              <w:r>
                <w:rPr>
                  <w:color w:val="0000FF"/>
                </w:rPr>
                <w:t>постановления</w:t>
              </w:r>
            </w:hyperlink>
            <w:r>
              <w:t xml:space="preserve"> Правительства ХМАО - Югры от 28.04.2017 N 168-п)</w:t>
            </w:r>
          </w:p>
        </w:tc>
      </w:tr>
      <w:tr w:rsidR="00C34CC9">
        <w:tc>
          <w:tcPr>
            <w:tcW w:w="1191" w:type="dxa"/>
          </w:tcPr>
          <w:p w:rsidR="00C34CC9" w:rsidRDefault="00C34CC9">
            <w:pPr>
              <w:pStyle w:val="ConsPlusNormal"/>
            </w:pPr>
            <w:r>
              <w:lastRenderedPageBreak/>
              <w:t>3.1.3.</w:t>
            </w:r>
          </w:p>
        </w:tc>
        <w:tc>
          <w:tcPr>
            <w:tcW w:w="1984" w:type="dxa"/>
          </w:tcPr>
          <w:p w:rsidR="00C34CC9" w:rsidRDefault="00C34CC9">
            <w:pPr>
              <w:pStyle w:val="ConsPlusNormal"/>
            </w:pPr>
            <w:r>
              <w:t>Авиаметеообслуживание межмуниципальных и международных рейсов (1)</w:t>
            </w:r>
          </w:p>
        </w:tc>
        <w:tc>
          <w:tcPr>
            <w:tcW w:w="1474" w:type="dxa"/>
          </w:tcPr>
          <w:p w:rsidR="00C34CC9" w:rsidRDefault="00C34CC9">
            <w:pPr>
              <w:pStyle w:val="ConsPlusNormal"/>
            </w:pPr>
            <w:r>
              <w:t>Депдорхоз и транспорта Югры</w:t>
            </w:r>
          </w:p>
        </w:tc>
        <w:tc>
          <w:tcPr>
            <w:tcW w:w="1587" w:type="dxa"/>
          </w:tcPr>
          <w:p w:rsidR="00C34CC9" w:rsidRDefault="00C34CC9">
            <w:pPr>
              <w:pStyle w:val="ConsPlusNormal"/>
            </w:pPr>
            <w:r>
              <w:t>бюджет автономного округа</w:t>
            </w:r>
          </w:p>
        </w:tc>
        <w:tc>
          <w:tcPr>
            <w:tcW w:w="1474" w:type="dxa"/>
          </w:tcPr>
          <w:p w:rsidR="00C34CC9" w:rsidRDefault="00C34CC9">
            <w:pPr>
              <w:pStyle w:val="ConsPlusNormal"/>
              <w:jc w:val="center"/>
            </w:pPr>
            <w:r>
              <w:t>124000,0</w:t>
            </w:r>
          </w:p>
        </w:tc>
        <w:tc>
          <w:tcPr>
            <w:tcW w:w="1390" w:type="dxa"/>
          </w:tcPr>
          <w:p w:rsidR="00C34CC9" w:rsidRDefault="00C34CC9">
            <w:pPr>
              <w:pStyle w:val="ConsPlusNormal"/>
              <w:jc w:val="center"/>
            </w:pPr>
            <w:r>
              <w:t>31000,0</w:t>
            </w:r>
          </w:p>
        </w:tc>
        <w:tc>
          <w:tcPr>
            <w:tcW w:w="1418" w:type="dxa"/>
          </w:tcPr>
          <w:p w:rsidR="00C34CC9" w:rsidRDefault="00C34CC9">
            <w:pPr>
              <w:pStyle w:val="ConsPlusNormal"/>
              <w:jc w:val="center"/>
            </w:pPr>
            <w:r>
              <w:t>31000,0</w:t>
            </w:r>
          </w:p>
        </w:tc>
        <w:tc>
          <w:tcPr>
            <w:tcW w:w="1276" w:type="dxa"/>
          </w:tcPr>
          <w:p w:rsidR="00C34CC9" w:rsidRDefault="00C34CC9">
            <w:pPr>
              <w:pStyle w:val="ConsPlusNormal"/>
              <w:jc w:val="center"/>
            </w:pPr>
            <w:r>
              <w:t>31000,0</w:t>
            </w:r>
          </w:p>
        </w:tc>
        <w:tc>
          <w:tcPr>
            <w:tcW w:w="1273" w:type="dxa"/>
          </w:tcPr>
          <w:p w:rsidR="00C34CC9" w:rsidRDefault="00C34CC9">
            <w:pPr>
              <w:pStyle w:val="ConsPlusNormal"/>
              <w:jc w:val="center"/>
            </w:pPr>
            <w:r>
              <w:t>31000,0</w:t>
            </w:r>
          </w:p>
        </w:tc>
        <w:tc>
          <w:tcPr>
            <w:tcW w:w="1304" w:type="dxa"/>
          </w:tcPr>
          <w:p w:rsidR="00C34CC9" w:rsidRDefault="00C34CC9">
            <w:pPr>
              <w:pStyle w:val="ConsPlusNormal"/>
              <w:jc w:val="center"/>
            </w:pPr>
            <w:r>
              <w:t>0,0</w:t>
            </w:r>
          </w:p>
        </w:tc>
      </w:tr>
      <w:tr w:rsidR="00C34CC9">
        <w:tblPrEx>
          <w:tblBorders>
            <w:insideH w:val="nil"/>
          </w:tblBorders>
        </w:tblPrEx>
        <w:tc>
          <w:tcPr>
            <w:tcW w:w="1191" w:type="dxa"/>
            <w:tcBorders>
              <w:bottom w:val="nil"/>
            </w:tcBorders>
          </w:tcPr>
          <w:p w:rsidR="00C34CC9" w:rsidRDefault="00C34CC9">
            <w:pPr>
              <w:pStyle w:val="ConsPlusNormal"/>
            </w:pPr>
            <w:r>
              <w:t>3.1.4.</w:t>
            </w:r>
          </w:p>
        </w:tc>
        <w:tc>
          <w:tcPr>
            <w:tcW w:w="1984" w:type="dxa"/>
            <w:tcBorders>
              <w:bottom w:val="nil"/>
            </w:tcBorders>
          </w:tcPr>
          <w:p w:rsidR="00C34CC9" w:rsidRDefault="00C34CC9">
            <w:pPr>
              <w:pStyle w:val="ConsPlusNormal"/>
            </w:pPr>
            <w:r>
              <w:t>Приобретение специализированной техники и оборудования для аэропортов (1)</w:t>
            </w:r>
          </w:p>
        </w:tc>
        <w:tc>
          <w:tcPr>
            <w:tcW w:w="1474" w:type="dxa"/>
            <w:tcBorders>
              <w:bottom w:val="nil"/>
            </w:tcBorders>
          </w:tcPr>
          <w:p w:rsidR="00C34CC9" w:rsidRDefault="00C34CC9">
            <w:pPr>
              <w:pStyle w:val="ConsPlusNormal"/>
            </w:pPr>
            <w:r>
              <w:t>Депдорхоз и транспорта Югры</w:t>
            </w:r>
          </w:p>
        </w:tc>
        <w:tc>
          <w:tcPr>
            <w:tcW w:w="1587" w:type="dxa"/>
            <w:tcBorders>
              <w:bottom w:val="nil"/>
            </w:tcBorders>
          </w:tcPr>
          <w:p w:rsidR="00C34CC9" w:rsidRDefault="00C34CC9">
            <w:pPr>
              <w:pStyle w:val="ConsPlusNormal"/>
            </w:pPr>
            <w:r>
              <w:t>программа "Сотрудничество"</w:t>
            </w:r>
          </w:p>
        </w:tc>
        <w:tc>
          <w:tcPr>
            <w:tcW w:w="1474" w:type="dxa"/>
            <w:tcBorders>
              <w:bottom w:val="nil"/>
            </w:tcBorders>
          </w:tcPr>
          <w:p w:rsidR="00C34CC9" w:rsidRDefault="00C34CC9">
            <w:pPr>
              <w:pStyle w:val="ConsPlusNormal"/>
              <w:jc w:val="center"/>
            </w:pPr>
            <w:r>
              <w:t>677270,0</w:t>
            </w:r>
          </w:p>
        </w:tc>
        <w:tc>
          <w:tcPr>
            <w:tcW w:w="1390" w:type="dxa"/>
            <w:tcBorders>
              <w:bottom w:val="nil"/>
            </w:tcBorders>
          </w:tcPr>
          <w:p w:rsidR="00C34CC9" w:rsidRDefault="00C34CC9">
            <w:pPr>
              <w:pStyle w:val="ConsPlusNormal"/>
              <w:jc w:val="center"/>
            </w:pPr>
            <w:r>
              <w:t>0,0</w:t>
            </w:r>
          </w:p>
        </w:tc>
        <w:tc>
          <w:tcPr>
            <w:tcW w:w="1418" w:type="dxa"/>
            <w:tcBorders>
              <w:bottom w:val="nil"/>
            </w:tcBorders>
          </w:tcPr>
          <w:p w:rsidR="00C34CC9" w:rsidRDefault="00C34CC9">
            <w:pPr>
              <w:pStyle w:val="ConsPlusNormal"/>
              <w:jc w:val="center"/>
            </w:pPr>
            <w:r>
              <w:t>542270,0</w:t>
            </w:r>
          </w:p>
        </w:tc>
        <w:tc>
          <w:tcPr>
            <w:tcW w:w="1276" w:type="dxa"/>
            <w:tcBorders>
              <w:bottom w:val="nil"/>
            </w:tcBorders>
          </w:tcPr>
          <w:p w:rsidR="00C34CC9" w:rsidRDefault="00C34CC9">
            <w:pPr>
              <w:pStyle w:val="ConsPlusNormal"/>
              <w:jc w:val="center"/>
            </w:pPr>
            <w:r>
              <w:t>0,0</w:t>
            </w:r>
          </w:p>
        </w:tc>
        <w:tc>
          <w:tcPr>
            <w:tcW w:w="1273" w:type="dxa"/>
            <w:tcBorders>
              <w:bottom w:val="nil"/>
            </w:tcBorders>
          </w:tcPr>
          <w:p w:rsidR="00C34CC9" w:rsidRDefault="00C34CC9">
            <w:pPr>
              <w:pStyle w:val="ConsPlusNormal"/>
              <w:jc w:val="center"/>
            </w:pPr>
            <w:r>
              <w:t>0,0</w:t>
            </w:r>
          </w:p>
        </w:tc>
        <w:tc>
          <w:tcPr>
            <w:tcW w:w="1304" w:type="dxa"/>
            <w:tcBorders>
              <w:bottom w:val="nil"/>
            </w:tcBorders>
          </w:tcPr>
          <w:p w:rsidR="00C34CC9" w:rsidRDefault="00C34CC9">
            <w:pPr>
              <w:pStyle w:val="ConsPlusNormal"/>
              <w:jc w:val="center"/>
            </w:pPr>
            <w:r>
              <w:t>135000,0</w:t>
            </w:r>
          </w:p>
        </w:tc>
      </w:tr>
      <w:tr w:rsidR="00C34CC9">
        <w:tblPrEx>
          <w:tblBorders>
            <w:insideH w:val="nil"/>
          </w:tblBorders>
        </w:tblPrEx>
        <w:tc>
          <w:tcPr>
            <w:tcW w:w="14371" w:type="dxa"/>
            <w:gridSpan w:val="10"/>
            <w:tcBorders>
              <w:top w:val="nil"/>
            </w:tcBorders>
          </w:tcPr>
          <w:p w:rsidR="00C34CC9" w:rsidRDefault="00C34CC9">
            <w:pPr>
              <w:pStyle w:val="ConsPlusNormal"/>
              <w:jc w:val="both"/>
            </w:pPr>
            <w:r>
              <w:t xml:space="preserve">(п. 3.1.4 в ред. </w:t>
            </w:r>
            <w:hyperlink r:id="rId204" w:history="1">
              <w:r>
                <w:rPr>
                  <w:color w:val="0000FF"/>
                </w:rPr>
                <w:t>постановления</w:t>
              </w:r>
            </w:hyperlink>
            <w:r>
              <w:t xml:space="preserve"> Правительства ХМАО - Югры от 28.04.2017 N 168-п)</w:t>
            </w:r>
          </w:p>
        </w:tc>
      </w:tr>
      <w:tr w:rsidR="00C34CC9">
        <w:tc>
          <w:tcPr>
            <w:tcW w:w="1191" w:type="dxa"/>
            <w:vMerge w:val="restart"/>
          </w:tcPr>
          <w:p w:rsidR="00C34CC9" w:rsidRDefault="00C34CC9">
            <w:pPr>
              <w:pStyle w:val="ConsPlusNormal"/>
            </w:pPr>
            <w:r>
              <w:t>3.1.5.</w:t>
            </w:r>
          </w:p>
        </w:tc>
        <w:tc>
          <w:tcPr>
            <w:tcW w:w="1984" w:type="dxa"/>
            <w:vMerge w:val="restart"/>
          </w:tcPr>
          <w:p w:rsidR="00C34CC9" w:rsidRDefault="00C34CC9">
            <w:pPr>
              <w:pStyle w:val="ConsPlusNormal"/>
            </w:pPr>
            <w:r>
              <w:t>Строительство и реконструкция объектов инфраструктуры аэропортов (1)</w:t>
            </w:r>
          </w:p>
        </w:tc>
        <w:tc>
          <w:tcPr>
            <w:tcW w:w="1474" w:type="dxa"/>
          </w:tcPr>
          <w:p w:rsidR="00C34CC9" w:rsidRDefault="00C34CC9">
            <w:pPr>
              <w:pStyle w:val="ConsPlusNormal"/>
            </w:pPr>
          </w:p>
        </w:tc>
        <w:tc>
          <w:tcPr>
            <w:tcW w:w="1587" w:type="dxa"/>
          </w:tcPr>
          <w:p w:rsidR="00C34CC9" w:rsidRDefault="00C34CC9">
            <w:pPr>
              <w:pStyle w:val="ConsPlusNormal"/>
            </w:pPr>
            <w:r>
              <w:t>всего</w:t>
            </w:r>
          </w:p>
        </w:tc>
        <w:tc>
          <w:tcPr>
            <w:tcW w:w="1474" w:type="dxa"/>
          </w:tcPr>
          <w:p w:rsidR="00C34CC9" w:rsidRDefault="00C34CC9">
            <w:pPr>
              <w:pStyle w:val="ConsPlusNormal"/>
              <w:jc w:val="center"/>
            </w:pPr>
            <w:r>
              <w:t>55590,4</w:t>
            </w:r>
          </w:p>
        </w:tc>
        <w:tc>
          <w:tcPr>
            <w:tcW w:w="1390" w:type="dxa"/>
          </w:tcPr>
          <w:p w:rsidR="00C34CC9" w:rsidRDefault="00C34CC9">
            <w:pPr>
              <w:pStyle w:val="ConsPlusNormal"/>
              <w:jc w:val="center"/>
            </w:pPr>
            <w:r>
              <w:t>15590,4</w:t>
            </w:r>
          </w:p>
        </w:tc>
        <w:tc>
          <w:tcPr>
            <w:tcW w:w="1418" w:type="dxa"/>
          </w:tcPr>
          <w:p w:rsidR="00C34CC9" w:rsidRDefault="00C34CC9">
            <w:pPr>
              <w:pStyle w:val="ConsPlusNormal"/>
              <w:jc w:val="center"/>
            </w:pPr>
            <w:r>
              <w:t>10000,0</w:t>
            </w:r>
          </w:p>
        </w:tc>
        <w:tc>
          <w:tcPr>
            <w:tcW w:w="1276" w:type="dxa"/>
          </w:tcPr>
          <w:p w:rsidR="00C34CC9" w:rsidRDefault="00C34CC9">
            <w:pPr>
              <w:pStyle w:val="ConsPlusNormal"/>
              <w:jc w:val="center"/>
            </w:pPr>
            <w:r>
              <w:t>10000,0</w:t>
            </w:r>
          </w:p>
        </w:tc>
        <w:tc>
          <w:tcPr>
            <w:tcW w:w="1273" w:type="dxa"/>
          </w:tcPr>
          <w:p w:rsidR="00C34CC9" w:rsidRDefault="00C34CC9">
            <w:pPr>
              <w:pStyle w:val="ConsPlusNormal"/>
              <w:jc w:val="center"/>
            </w:pPr>
            <w:r>
              <w:t>10000,0</w:t>
            </w:r>
          </w:p>
        </w:tc>
        <w:tc>
          <w:tcPr>
            <w:tcW w:w="1304" w:type="dxa"/>
          </w:tcPr>
          <w:p w:rsidR="00C34CC9" w:rsidRDefault="00C34CC9">
            <w:pPr>
              <w:pStyle w:val="ConsPlusNormal"/>
              <w:jc w:val="center"/>
            </w:pPr>
            <w:r>
              <w:t>10000,0</w:t>
            </w:r>
          </w:p>
        </w:tc>
      </w:tr>
      <w:tr w:rsidR="00C34CC9">
        <w:tc>
          <w:tcPr>
            <w:tcW w:w="1191" w:type="dxa"/>
            <w:vMerge/>
          </w:tcPr>
          <w:p w:rsidR="00C34CC9" w:rsidRDefault="00C34CC9"/>
        </w:tc>
        <w:tc>
          <w:tcPr>
            <w:tcW w:w="1984" w:type="dxa"/>
            <w:vMerge/>
          </w:tcPr>
          <w:p w:rsidR="00C34CC9" w:rsidRDefault="00C34CC9"/>
        </w:tc>
        <w:tc>
          <w:tcPr>
            <w:tcW w:w="1474" w:type="dxa"/>
          </w:tcPr>
          <w:p w:rsidR="00C34CC9" w:rsidRDefault="00C34CC9">
            <w:pPr>
              <w:pStyle w:val="ConsPlusNormal"/>
            </w:pPr>
            <w:r>
              <w:t>Депстрой Югры</w:t>
            </w:r>
          </w:p>
        </w:tc>
        <w:tc>
          <w:tcPr>
            <w:tcW w:w="1587" w:type="dxa"/>
          </w:tcPr>
          <w:p w:rsidR="00C34CC9" w:rsidRDefault="00C34CC9">
            <w:pPr>
              <w:pStyle w:val="ConsPlusNormal"/>
            </w:pPr>
            <w:r>
              <w:t>бюджет автономного округа</w:t>
            </w:r>
          </w:p>
        </w:tc>
        <w:tc>
          <w:tcPr>
            <w:tcW w:w="1474" w:type="dxa"/>
          </w:tcPr>
          <w:p w:rsidR="00C34CC9" w:rsidRDefault="00C34CC9">
            <w:pPr>
              <w:pStyle w:val="ConsPlusNormal"/>
              <w:jc w:val="center"/>
            </w:pPr>
            <w:r>
              <w:t>5590,4</w:t>
            </w:r>
          </w:p>
        </w:tc>
        <w:tc>
          <w:tcPr>
            <w:tcW w:w="1390" w:type="dxa"/>
          </w:tcPr>
          <w:p w:rsidR="00C34CC9" w:rsidRDefault="00C34CC9">
            <w:pPr>
              <w:pStyle w:val="ConsPlusNormal"/>
              <w:jc w:val="center"/>
            </w:pPr>
            <w:r>
              <w:t>5590,4</w:t>
            </w:r>
          </w:p>
        </w:tc>
        <w:tc>
          <w:tcPr>
            <w:tcW w:w="1418" w:type="dxa"/>
          </w:tcPr>
          <w:p w:rsidR="00C34CC9" w:rsidRDefault="00C34CC9">
            <w:pPr>
              <w:pStyle w:val="ConsPlusNormal"/>
              <w:jc w:val="center"/>
            </w:pPr>
            <w:r>
              <w:t>0,0</w:t>
            </w:r>
          </w:p>
        </w:tc>
        <w:tc>
          <w:tcPr>
            <w:tcW w:w="1276" w:type="dxa"/>
          </w:tcPr>
          <w:p w:rsidR="00C34CC9" w:rsidRDefault="00C34CC9">
            <w:pPr>
              <w:pStyle w:val="ConsPlusNormal"/>
              <w:jc w:val="center"/>
            </w:pPr>
            <w:r>
              <w:t>0,0</w:t>
            </w:r>
          </w:p>
        </w:tc>
        <w:tc>
          <w:tcPr>
            <w:tcW w:w="1273" w:type="dxa"/>
          </w:tcPr>
          <w:p w:rsidR="00C34CC9" w:rsidRDefault="00C34CC9">
            <w:pPr>
              <w:pStyle w:val="ConsPlusNormal"/>
              <w:jc w:val="center"/>
            </w:pPr>
            <w:r>
              <w:t>0,0</w:t>
            </w:r>
          </w:p>
        </w:tc>
        <w:tc>
          <w:tcPr>
            <w:tcW w:w="1304" w:type="dxa"/>
          </w:tcPr>
          <w:p w:rsidR="00C34CC9" w:rsidRDefault="00C34CC9">
            <w:pPr>
              <w:pStyle w:val="ConsPlusNormal"/>
              <w:jc w:val="center"/>
            </w:pPr>
            <w:r>
              <w:t>0,0</w:t>
            </w:r>
          </w:p>
        </w:tc>
      </w:tr>
      <w:tr w:rsidR="00C34CC9">
        <w:tc>
          <w:tcPr>
            <w:tcW w:w="1191" w:type="dxa"/>
            <w:vMerge/>
          </w:tcPr>
          <w:p w:rsidR="00C34CC9" w:rsidRDefault="00C34CC9"/>
        </w:tc>
        <w:tc>
          <w:tcPr>
            <w:tcW w:w="1984" w:type="dxa"/>
            <w:vMerge/>
          </w:tcPr>
          <w:p w:rsidR="00C34CC9" w:rsidRDefault="00C34CC9"/>
        </w:tc>
        <w:tc>
          <w:tcPr>
            <w:tcW w:w="1474" w:type="dxa"/>
          </w:tcPr>
          <w:p w:rsidR="00C34CC9" w:rsidRDefault="00C34CC9">
            <w:pPr>
              <w:pStyle w:val="ConsPlusNormal"/>
            </w:pPr>
            <w:r>
              <w:t>Депдорхоз и транспорта Югры</w:t>
            </w:r>
          </w:p>
        </w:tc>
        <w:tc>
          <w:tcPr>
            <w:tcW w:w="1587" w:type="dxa"/>
          </w:tcPr>
          <w:p w:rsidR="00C34CC9" w:rsidRDefault="00C34CC9">
            <w:pPr>
              <w:pStyle w:val="ConsPlusNormal"/>
            </w:pPr>
            <w:r>
              <w:t>иные внебюджетные источники</w:t>
            </w:r>
          </w:p>
        </w:tc>
        <w:tc>
          <w:tcPr>
            <w:tcW w:w="1474" w:type="dxa"/>
          </w:tcPr>
          <w:p w:rsidR="00C34CC9" w:rsidRDefault="00C34CC9">
            <w:pPr>
              <w:pStyle w:val="ConsPlusNormal"/>
              <w:jc w:val="center"/>
            </w:pPr>
            <w:r>
              <w:t>50000,0</w:t>
            </w:r>
          </w:p>
        </w:tc>
        <w:tc>
          <w:tcPr>
            <w:tcW w:w="1390" w:type="dxa"/>
          </w:tcPr>
          <w:p w:rsidR="00C34CC9" w:rsidRDefault="00C34CC9">
            <w:pPr>
              <w:pStyle w:val="ConsPlusNormal"/>
              <w:jc w:val="center"/>
            </w:pPr>
            <w:r>
              <w:t>10000,0</w:t>
            </w:r>
          </w:p>
        </w:tc>
        <w:tc>
          <w:tcPr>
            <w:tcW w:w="1418" w:type="dxa"/>
          </w:tcPr>
          <w:p w:rsidR="00C34CC9" w:rsidRDefault="00C34CC9">
            <w:pPr>
              <w:pStyle w:val="ConsPlusNormal"/>
              <w:jc w:val="center"/>
            </w:pPr>
            <w:r>
              <w:t>10000,0</w:t>
            </w:r>
          </w:p>
        </w:tc>
        <w:tc>
          <w:tcPr>
            <w:tcW w:w="1276" w:type="dxa"/>
          </w:tcPr>
          <w:p w:rsidR="00C34CC9" w:rsidRDefault="00C34CC9">
            <w:pPr>
              <w:pStyle w:val="ConsPlusNormal"/>
              <w:jc w:val="center"/>
            </w:pPr>
            <w:r>
              <w:t>10000,0</w:t>
            </w:r>
          </w:p>
        </w:tc>
        <w:tc>
          <w:tcPr>
            <w:tcW w:w="1273" w:type="dxa"/>
          </w:tcPr>
          <w:p w:rsidR="00C34CC9" w:rsidRDefault="00C34CC9">
            <w:pPr>
              <w:pStyle w:val="ConsPlusNormal"/>
              <w:jc w:val="center"/>
            </w:pPr>
            <w:r>
              <w:t>10000,0</w:t>
            </w:r>
          </w:p>
        </w:tc>
        <w:tc>
          <w:tcPr>
            <w:tcW w:w="1304" w:type="dxa"/>
          </w:tcPr>
          <w:p w:rsidR="00C34CC9" w:rsidRDefault="00C34CC9">
            <w:pPr>
              <w:pStyle w:val="ConsPlusNormal"/>
              <w:jc w:val="center"/>
            </w:pPr>
            <w:r>
              <w:t>10000,0</w:t>
            </w:r>
          </w:p>
        </w:tc>
      </w:tr>
      <w:tr w:rsidR="00C34CC9">
        <w:tc>
          <w:tcPr>
            <w:tcW w:w="1191" w:type="dxa"/>
            <w:vMerge w:val="restart"/>
          </w:tcPr>
          <w:p w:rsidR="00C34CC9" w:rsidRDefault="00C34CC9">
            <w:pPr>
              <w:pStyle w:val="ConsPlusNormal"/>
            </w:pPr>
            <w:r>
              <w:t>3.1.6.</w:t>
            </w:r>
          </w:p>
        </w:tc>
        <w:tc>
          <w:tcPr>
            <w:tcW w:w="1984" w:type="dxa"/>
            <w:vMerge w:val="restart"/>
          </w:tcPr>
          <w:p w:rsidR="00C34CC9" w:rsidRDefault="00C34CC9">
            <w:pPr>
              <w:pStyle w:val="ConsPlusNormal"/>
            </w:pPr>
            <w:r>
              <w:t>Предоставление субсидии местным бюджетам автономного округа на строительство (реконструкцию) посадочных площадок для вертолетов (1)</w:t>
            </w:r>
          </w:p>
        </w:tc>
        <w:tc>
          <w:tcPr>
            <w:tcW w:w="1474" w:type="dxa"/>
            <w:vMerge w:val="restart"/>
          </w:tcPr>
          <w:p w:rsidR="00C34CC9" w:rsidRDefault="00C34CC9">
            <w:pPr>
              <w:pStyle w:val="ConsPlusNormal"/>
            </w:pPr>
            <w:r>
              <w:t>Депдорхоз и транспорта Югры, муниципальные образования автономного округа (по согласованию)</w:t>
            </w:r>
          </w:p>
        </w:tc>
        <w:tc>
          <w:tcPr>
            <w:tcW w:w="1587" w:type="dxa"/>
          </w:tcPr>
          <w:p w:rsidR="00C34CC9" w:rsidRDefault="00C34CC9">
            <w:pPr>
              <w:pStyle w:val="ConsPlusNormal"/>
            </w:pPr>
            <w:r>
              <w:t>всего</w:t>
            </w:r>
          </w:p>
        </w:tc>
        <w:tc>
          <w:tcPr>
            <w:tcW w:w="1474" w:type="dxa"/>
          </w:tcPr>
          <w:p w:rsidR="00C34CC9" w:rsidRDefault="00C34CC9">
            <w:pPr>
              <w:pStyle w:val="ConsPlusNormal"/>
              <w:jc w:val="center"/>
            </w:pPr>
            <w:r>
              <w:t>10000,0</w:t>
            </w:r>
          </w:p>
        </w:tc>
        <w:tc>
          <w:tcPr>
            <w:tcW w:w="1390" w:type="dxa"/>
          </w:tcPr>
          <w:p w:rsidR="00C34CC9" w:rsidRDefault="00C34CC9">
            <w:pPr>
              <w:pStyle w:val="ConsPlusNormal"/>
              <w:jc w:val="center"/>
            </w:pPr>
            <w:r>
              <w:t>0,0</w:t>
            </w:r>
          </w:p>
        </w:tc>
        <w:tc>
          <w:tcPr>
            <w:tcW w:w="1418" w:type="dxa"/>
          </w:tcPr>
          <w:p w:rsidR="00C34CC9" w:rsidRDefault="00C34CC9">
            <w:pPr>
              <w:pStyle w:val="ConsPlusNormal"/>
              <w:jc w:val="center"/>
            </w:pPr>
            <w:r>
              <w:t>0,0</w:t>
            </w:r>
          </w:p>
        </w:tc>
        <w:tc>
          <w:tcPr>
            <w:tcW w:w="1276" w:type="dxa"/>
          </w:tcPr>
          <w:p w:rsidR="00C34CC9" w:rsidRDefault="00C34CC9">
            <w:pPr>
              <w:pStyle w:val="ConsPlusNormal"/>
              <w:jc w:val="center"/>
            </w:pPr>
            <w:r>
              <w:t>0,0</w:t>
            </w:r>
          </w:p>
        </w:tc>
        <w:tc>
          <w:tcPr>
            <w:tcW w:w="1273" w:type="dxa"/>
          </w:tcPr>
          <w:p w:rsidR="00C34CC9" w:rsidRDefault="00C34CC9">
            <w:pPr>
              <w:pStyle w:val="ConsPlusNormal"/>
              <w:jc w:val="center"/>
            </w:pPr>
            <w:r>
              <w:t>0,0</w:t>
            </w:r>
          </w:p>
        </w:tc>
        <w:tc>
          <w:tcPr>
            <w:tcW w:w="1304" w:type="dxa"/>
          </w:tcPr>
          <w:p w:rsidR="00C34CC9" w:rsidRDefault="00C34CC9">
            <w:pPr>
              <w:pStyle w:val="ConsPlusNormal"/>
              <w:jc w:val="center"/>
            </w:pPr>
            <w:r>
              <w:t>10000,0</w:t>
            </w:r>
          </w:p>
        </w:tc>
      </w:tr>
      <w:tr w:rsidR="00C34CC9">
        <w:tc>
          <w:tcPr>
            <w:tcW w:w="1191" w:type="dxa"/>
            <w:vMerge/>
          </w:tcPr>
          <w:p w:rsidR="00C34CC9" w:rsidRDefault="00C34CC9"/>
        </w:tc>
        <w:tc>
          <w:tcPr>
            <w:tcW w:w="1984" w:type="dxa"/>
            <w:vMerge/>
          </w:tcPr>
          <w:p w:rsidR="00C34CC9" w:rsidRDefault="00C34CC9"/>
        </w:tc>
        <w:tc>
          <w:tcPr>
            <w:tcW w:w="1474" w:type="dxa"/>
            <w:vMerge/>
          </w:tcPr>
          <w:p w:rsidR="00C34CC9" w:rsidRDefault="00C34CC9"/>
        </w:tc>
        <w:tc>
          <w:tcPr>
            <w:tcW w:w="1587" w:type="dxa"/>
          </w:tcPr>
          <w:p w:rsidR="00C34CC9" w:rsidRDefault="00C34CC9">
            <w:pPr>
              <w:pStyle w:val="ConsPlusNormal"/>
            </w:pPr>
            <w:r>
              <w:t>бюджет автономного округа</w:t>
            </w:r>
          </w:p>
        </w:tc>
        <w:tc>
          <w:tcPr>
            <w:tcW w:w="1474" w:type="dxa"/>
          </w:tcPr>
          <w:p w:rsidR="00C34CC9" w:rsidRDefault="00C34CC9">
            <w:pPr>
              <w:pStyle w:val="ConsPlusNormal"/>
              <w:jc w:val="center"/>
            </w:pPr>
            <w:r>
              <w:t>9500,0</w:t>
            </w:r>
          </w:p>
        </w:tc>
        <w:tc>
          <w:tcPr>
            <w:tcW w:w="1390" w:type="dxa"/>
          </w:tcPr>
          <w:p w:rsidR="00C34CC9" w:rsidRDefault="00C34CC9">
            <w:pPr>
              <w:pStyle w:val="ConsPlusNormal"/>
              <w:jc w:val="center"/>
            </w:pPr>
            <w:r>
              <w:t>0,0</w:t>
            </w:r>
          </w:p>
        </w:tc>
        <w:tc>
          <w:tcPr>
            <w:tcW w:w="1418" w:type="dxa"/>
          </w:tcPr>
          <w:p w:rsidR="00C34CC9" w:rsidRDefault="00C34CC9">
            <w:pPr>
              <w:pStyle w:val="ConsPlusNormal"/>
              <w:jc w:val="center"/>
            </w:pPr>
            <w:r>
              <w:t>0,0</w:t>
            </w:r>
          </w:p>
        </w:tc>
        <w:tc>
          <w:tcPr>
            <w:tcW w:w="1276" w:type="dxa"/>
          </w:tcPr>
          <w:p w:rsidR="00C34CC9" w:rsidRDefault="00C34CC9">
            <w:pPr>
              <w:pStyle w:val="ConsPlusNormal"/>
              <w:jc w:val="center"/>
            </w:pPr>
            <w:r>
              <w:t>0,0</w:t>
            </w:r>
          </w:p>
        </w:tc>
        <w:tc>
          <w:tcPr>
            <w:tcW w:w="1273" w:type="dxa"/>
          </w:tcPr>
          <w:p w:rsidR="00C34CC9" w:rsidRDefault="00C34CC9">
            <w:pPr>
              <w:pStyle w:val="ConsPlusNormal"/>
              <w:jc w:val="center"/>
            </w:pPr>
            <w:r>
              <w:t>0,0</w:t>
            </w:r>
          </w:p>
        </w:tc>
        <w:tc>
          <w:tcPr>
            <w:tcW w:w="1304" w:type="dxa"/>
          </w:tcPr>
          <w:p w:rsidR="00C34CC9" w:rsidRDefault="00C34CC9">
            <w:pPr>
              <w:pStyle w:val="ConsPlusNormal"/>
              <w:jc w:val="center"/>
            </w:pPr>
            <w:r>
              <w:t>9500,0</w:t>
            </w:r>
          </w:p>
        </w:tc>
      </w:tr>
      <w:tr w:rsidR="00C34CC9">
        <w:tc>
          <w:tcPr>
            <w:tcW w:w="1191" w:type="dxa"/>
            <w:vMerge/>
          </w:tcPr>
          <w:p w:rsidR="00C34CC9" w:rsidRDefault="00C34CC9"/>
        </w:tc>
        <w:tc>
          <w:tcPr>
            <w:tcW w:w="1984" w:type="dxa"/>
            <w:vMerge/>
          </w:tcPr>
          <w:p w:rsidR="00C34CC9" w:rsidRDefault="00C34CC9"/>
        </w:tc>
        <w:tc>
          <w:tcPr>
            <w:tcW w:w="1474" w:type="dxa"/>
            <w:vMerge/>
          </w:tcPr>
          <w:p w:rsidR="00C34CC9" w:rsidRDefault="00C34CC9"/>
        </w:tc>
        <w:tc>
          <w:tcPr>
            <w:tcW w:w="1587" w:type="dxa"/>
          </w:tcPr>
          <w:p w:rsidR="00C34CC9" w:rsidRDefault="00C34CC9">
            <w:pPr>
              <w:pStyle w:val="ConsPlusNormal"/>
            </w:pPr>
            <w:r>
              <w:t>местный бюджет</w:t>
            </w:r>
          </w:p>
        </w:tc>
        <w:tc>
          <w:tcPr>
            <w:tcW w:w="1474" w:type="dxa"/>
          </w:tcPr>
          <w:p w:rsidR="00C34CC9" w:rsidRDefault="00C34CC9">
            <w:pPr>
              <w:pStyle w:val="ConsPlusNormal"/>
              <w:jc w:val="center"/>
            </w:pPr>
            <w:r>
              <w:t>500,0</w:t>
            </w:r>
          </w:p>
        </w:tc>
        <w:tc>
          <w:tcPr>
            <w:tcW w:w="1390" w:type="dxa"/>
          </w:tcPr>
          <w:p w:rsidR="00C34CC9" w:rsidRDefault="00C34CC9">
            <w:pPr>
              <w:pStyle w:val="ConsPlusNormal"/>
              <w:jc w:val="center"/>
            </w:pPr>
            <w:r>
              <w:t>0,0</w:t>
            </w:r>
          </w:p>
        </w:tc>
        <w:tc>
          <w:tcPr>
            <w:tcW w:w="1418" w:type="dxa"/>
          </w:tcPr>
          <w:p w:rsidR="00C34CC9" w:rsidRDefault="00C34CC9">
            <w:pPr>
              <w:pStyle w:val="ConsPlusNormal"/>
              <w:jc w:val="center"/>
            </w:pPr>
            <w:r>
              <w:t>0,0</w:t>
            </w:r>
          </w:p>
        </w:tc>
        <w:tc>
          <w:tcPr>
            <w:tcW w:w="1276" w:type="dxa"/>
          </w:tcPr>
          <w:p w:rsidR="00C34CC9" w:rsidRDefault="00C34CC9">
            <w:pPr>
              <w:pStyle w:val="ConsPlusNormal"/>
              <w:jc w:val="center"/>
            </w:pPr>
            <w:r>
              <w:t>0,0</w:t>
            </w:r>
          </w:p>
        </w:tc>
        <w:tc>
          <w:tcPr>
            <w:tcW w:w="1273" w:type="dxa"/>
          </w:tcPr>
          <w:p w:rsidR="00C34CC9" w:rsidRDefault="00C34CC9">
            <w:pPr>
              <w:pStyle w:val="ConsPlusNormal"/>
              <w:jc w:val="center"/>
            </w:pPr>
            <w:r>
              <w:t>0,0</w:t>
            </w:r>
          </w:p>
        </w:tc>
        <w:tc>
          <w:tcPr>
            <w:tcW w:w="1304" w:type="dxa"/>
          </w:tcPr>
          <w:p w:rsidR="00C34CC9" w:rsidRDefault="00C34CC9">
            <w:pPr>
              <w:pStyle w:val="ConsPlusNormal"/>
              <w:jc w:val="center"/>
            </w:pPr>
            <w:r>
              <w:t>500,0</w:t>
            </w:r>
          </w:p>
        </w:tc>
      </w:tr>
      <w:tr w:rsidR="00C34CC9">
        <w:tc>
          <w:tcPr>
            <w:tcW w:w="1191" w:type="dxa"/>
          </w:tcPr>
          <w:p w:rsidR="00C34CC9" w:rsidRDefault="00C34CC9">
            <w:pPr>
              <w:pStyle w:val="ConsPlusNormal"/>
            </w:pPr>
            <w:r>
              <w:lastRenderedPageBreak/>
              <w:t>3.2.</w:t>
            </w:r>
          </w:p>
        </w:tc>
        <w:tc>
          <w:tcPr>
            <w:tcW w:w="1984" w:type="dxa"/>
          </w:tcPr>
          <w:p w:rsidR="00C34CC9" w:rsidRDefault="00C34CC9">
            <w:pPr>
              <w:pStyle w:val="ConsPlusNormal"/>
            </w:pPr>
            <w:r>
              <w:t>Обеспечение развития сети региональных аэропортов, находящихся в собственности автономного округа (1)</w:t>
            </w:r>
          </w:p>
        </w:tc>
        <w:tc>
          <w:tcPr>
            <w:tcW w:w="1474" w:type="dxa"/>
          </w:tcPr>
          <w:p w:rsidR="00C34CC9" w:rsidRDefault="00C34CC9">
            <w:pPr>
              <w:pStyle w:val="ConsPlusNormal"/>
            </w:pPr>
            <w:r>
              <w:t>Депдорхоз и транспорта Югры</w:t>
            </w:r>
          </w:p>
        </w:tc>
        <w:tc>
          <w:tcPr>
            <w:tcW w:w="1587" w:type="dxa"/>
          </w:tcPr>
          <w:p w:rsidR="00C34CC9" w:rsidRDefault="00C34CC9">
            <w:pPr>
              <w:pStyle w:val="ConsPlusNormal"/>
            </w:pPr>
          </w:p>
        </w:tc>
        <w:tc>
          <w:tcPr>
            <w:tcW w:w="1474" w:type="dxa"/>
          </w:tcPr>
          <w:p w:rsidR="00C34CC9" w:rsidRDefault="00C34CC9">
            <w:pPr>
              <w:pStyle w:val="ConsPlusNormal"/>
              <w:jc w:val="center"/>
            </w:pPr>
            <w:r>
              <w:t>0,0</w:t>
            </w:r>
          </w:p>
        </w:tc>
        <w:tc>
          <w:tcPr>
            <w:tcW w:w="1390" w:type="dxa"/>
          </w:tcPr>
          <w:p w:rsidR="00C34CC9" w:rsidRDefault="00C34CC9">
            <w:pPr>
              <w:pStyle w:val="ConsPlusNormal"/>
              <w:jc w:val="center"/>
            </w:pPr>
            <w:r>
              <w:t>0,0</w:t>
            </w:r>
          </w:p>
        </w:tc>
        <w:tc>
          <w:tcPr>
            <w:tcW w:w="1418" w:type="dxa"/>
          </w:tcPr>
          <w:p w:rsidR="00C34CC9" w:rsidRDefault="00C34CC9">
            <w:pPr>
              <w:pStyle w:val="ConsPlusNormal"/>
              <w:jc w:val="center"/>
            </w:pPr>
            <w:r>
              <w:t>0,0</w:t>
            </w:r>
          </w:p>
        </w:tc>
        <w:tc>
          <w:tcPr>
            <w:tcW w:w="1276" w:type="dxa"/>
          </w:tcPr>
          <w:p w:rsidR="00C34CC9" w:rsidRDefault="00C34CC9">
            <w:pPr>
              <w:pStyle w:val="ConsPlusNormal"/>
              <w:jc w:val="center"/>
            </w:pPr>
            <w:r>
              <w:t>0,0</w:t>
            </w:r>
          </w:p>
        </w:tc>
        <w:tc>
          <w:tcPr>
            <w:tcW w:w="1273" w:type="dxa"/>
          </w:tcPr>
          <w:p w:rsidR="00C34CC9" w:rsidRDefault="00C34CC9">
            <w:pPr>
              <w:pStyle w:val="ConsPlusNormal"/>
              <w:jc w:val="center"/>
            </w:pPr>
            <w:r>
              <w:t>0,0</w:t>
            </w:r>
          </w:p>
        </w:tc>
        <w:tc>
          <w:tcPr>
            <w:tcW w:w="1304" w:type="dxa"/>
          </w:tcPr>
          <w:p w:rsidR="00C34CC9" w:rsidRDefault="00C34CC9">
            <w:pPr>
              <w:pStyle w:val="ConsPlusNormal"/>
              <w:jc w:val="center"/>
            </w:pPr>
            <w:r>
              <w:t>0,0</w:t>
            </w:r>
          </w:p>
        </w:tc>
      </w:tr>
      <w:tr w:rsidR="00C34CC9">
        <w:tc>
          <w:tcPr>
            <w:tcW w:w="1191" w:type="dxa"/>
            <w:vMerge w:val="restart"/>
            <w:tcBorders>
              <w:bottom w:val="nil"/>
            </w:tcBorders>
          </w:tcPr>
          <w:p w:rsidR="00C34CC9" w:rsidRDefault="00C34CC9">
            <w:pPr>
              <w:pStyle w:val="ConsPlusNormal"/>
            </w:pPr>
          </w:p>
        </w:tc>
        <w:tc>
          <w:tcPr>
            <w:tcW w:w="3458" w:type="dxa"/>
            <w:gridSpan w:val="2"/>
            <w:vMerge w:val="restart"/>
            <w:tcBorders>
              <w:bottom w:val="nil"/>
            </w:tcBorders>
          </w:tcPr>
          <w:p w:rsidR="00C34CC9" w:rsidRDefault="00C34CC9">
            <w:pPr>
              <w:pStyle w:val="ConsPlusNormal"/>
            </w:pPr>
            <w:r>
              <w:t>Итого по подпрограмме III</w:t>
            </w:r>
          </w:p>
        </w:tc>
        <w:tc>
          <w:tcPr>
            <w:tcW w:w="1587" w:type="dxa"/>
          </w:tcPr>
          <w:p w:rsidR="00C34CC9" w:rsidRDefault="00C34CC9">
            <w:pPr>
              <w:pStyle w:val="ConsPlusNormal"/>
            </w:pPr>
            <w:r>
              <w:t>всего</w:t>
            </w:r>
          </w:p>
        </w:tc>
        <w:tc>
          <w:tcPr>
            <w:tcW w:w="1474" w:type="dxa"/>
          </w:tcPr>
          <w:p w:rsidR="00C34CC9" w:rsidRDefault="00C34CC9">
            <w:pPr>
              <w:pStyle w:val="ConsPlusNormal"/>
              <w:jc w:val="center"/>
            </w:pPr>
            <w:r>
              <w:t>5386889,6</w:t>
            </w:r>
          </w:p>
        </w:tc>
        <w:tc>
          <w:tcPr>
            <w:tcW w:w="1390" w:type="dxa"/>
          </w:tcPr>
          <w:p w:rsidR="00C34CC9" w:rsidRDefault="00C34CC9">
            <w:pPr>
              <w:pStyle w:val="ConsPlusNormal"/>
              <w:jc w:val="center"/>
            </w:pPr>
            <w:r>
              <w:t>1196479,0</w:t>
            </w:r>
          </w:p>
        </w:tc>
        <w:tc>
          <w:tcPr>
            <w:tcW w:w="1418" w:type="dxa"/>
          </w:tcPr>
          <w:p w:rsidR="00C34CC9" w:rsidRDefault="00C34CC9">
            <w:pPr>
              <w:pStyle w:val="ConsPlusNormal"/>
              <w:jc w:val="center"/>
            </w:pPr>
            <w:r>
              <w:t>1592875,8</w:t>
            </w:r>
          </w:p>
        </w:tc>
        <w:tc>
          <w:tcPr>
            <w:tcW w:w="1276" w:type="dxa"/>
          </w:tcPr>
          <w:p w:rsidR="00C34CC9" w:rsidRDefault="00C34CC9">
            <w:pPr>
              <w:pStyle w:val="ConsPlusNormal"/>
              <w:jc w:val="center"/>
            </w:pPr>
            <w:r>
              <w:t>780561,6</w:t>
            </w:r>
          </w:p>
        </w:tc>
        <w:tc>
          <w:tcPr>
            <w:tcW w:w="1273" w:type="dxa"/>
          </w:tcPr>
          <w:p w:rsidR="00C34CC9" w:rsidRDefault="00C34CC9">
            <w:pPr>
              <w:pStyle w:val="ConsPlusNormal"/>
              <w:jc w:val="center"/>
            </w:pPr>
            <w:r>
              <w:t>739672,0</w:t>
            </w:r>
          </w:p>
        </w:tc>
        <w:tc>
          <w:tcPr>
            <w:tcW w:w="1304" w:type="dxa"/>
          </w:tcPr>
          <w:p w:rsidR="00C34CC9" w:rsidRDefault="00C34CC9">
            <w:pPr>
              <w:pStyle w:val="ConsPlusNormal"/>
              <w:jc w:val="center"/>
            </w:pPr>
            <w:r>
              <w:t>1077301,2</w:t>
            </w:r>
          </w:p>
        </w:tc>
      </w:tr>
      <w:tr w:rsidR="00C34CC9">
        <w:tc>
          <w:tcPr>
            <w:tcW w:w="1191" w:type="dxa"/>
            <w:vMerge/>
            <w:tcBorders>
              <w:bottom w:val="nil"/>
            </w:tcBorders>
          </w:tcPr>
          <w:p w:rsidR="00C34CC9" w:rsidRDefault="00C34CC9"/>
        </w:tc>
        <w:tc>
          <w:tcPr>
            <w:tcW w:w="3458" w:type="dxa"/>
            <w:gridSpan w:val="2"/>
            <w:vMerge/>
            <w:tcBorders>
              <w:bottom w:val="nil"/>
            </w:tcBorders>
          </w:tcPr>
          <w:p w:rsidR="00C34CC9" w:rsidRDefault="00C34CC9"/>
        </w:tc>
        <w:tc>
          <w:tcPr>
            <w:tcW w:w="1587" w:type="dxa"/>
          </w:tcPr>
          <w:p w:rsidR="00C34CC9" w:rsidRDefault="00C34CC9">
            <w:pPr>
              <w:pStyle w:val="ConsPlusNormal"/>
            </w:pPr>
            <w:r>
              <w:t>бюджет автономного округа</w:t>
            </w:r>
          </w:p>
        </w:tc>
        <w:tc>
          <w:tcPr>
            <w:tcW w:w="1474" w:type="dxa"/>
          </w:tcPr>
          <w:p w:rsidR="00C34CC9" w:rsidRDefault="00C34CC9">
            <w:pPr>
              <w:pStyle w:val="ConsPlusNormal"/>
              <w:jc w:val="center"/>
            </w:pPr>
            <w:r>
              <w:t>2159449,8</w:t>
            </w:r>
          </w:p>
        </w:tc>
        <w:tc>
          <w:tcPr>
            <w:tcW w:w="1390" w:type="dxa"/>
          </w:tcPr>
          <w:p w:rsidR="00C34CC9" w:rsidRDefault="00C34CC9">
            <w:pPr>
              <w:pStyle w:val="ConsPlusNormal"/>
              <w:jc w:val="center"/>
            </w:pPr>
            <w:r>
              <w:t>686809,2</w:t>
            </w:r>
          </w:p>
        </w:tc>
        <w:tc>
          <w:tcPr>
            <w:tcW w:w="1418" w:type="dxa"/>
          </w:tcPr>
          <w:p w:rsidR="00C34CC9" w:rsidRDefault="00C34CC9">
            <w:pPr>
              <w:pStyle w:val="ConsPlusNormal"/>
              <w:jc w:val="center"/>
            </w:pPr>
            <w:r>
              <w:t>540605,8</w:t>
            </w:r>
          </w:p>
        </w:tc>
        <w:tc>
          <w:tcPr>
            <w:tcW w:w="1276" w:type="dxa"/>
          </w:tcPr>
          <w:p w:rsidR="00C34CC9" w:rsidRDefault="00C34CC9">
            <w:pPr>
              <w:pStyle w:val="ConsPlusNormal"/>
              <w:jc w:val="center"/>
            </w:pPr>
            <w:r>
              <w:t>270561,6</w:t>
            </w:r>
          </w:p>
        </w:tc>
        <w:tc>
          <w:tcPr>
            <w:tcW w:w="1273" w:type="dxa"/>
          </w:tcPr>
          <w:p w:rsidR="00C34CC9" w:rsidRDefault="00C34CC9">
            <w:pPr>
              <w:pStyle w:val="ConsPlusNormal"/>
              <w:jc w:val="center"/>
            </w:pPr>
            <w:r>
              <w:t>229672,0</w:t>
            </w:r>
          </w:p>
        </w:tc>
        <w:tc>
          <w:tcPr>
            <w:tcW w:w="1304" w:type="dxa"/>
          </w:tcPr>
          <w:p w:rsidR="00C34CC9" w:rsidRDefault="00C34CC9">
            <w:pPr>
              <w:pStyle w:val="ConsPlusNormal"/>
              <w:jc w:val="center"/>
            </w:pPr>
            <w:r>
              <w:t>431801,2</w:t>
            </w:r>
          </w:p>
        </w:tc>
      </w:tr>
      <w:tr w:rsidR="00C34CC9">
        <w:tc>
          <w:tcPr>
            <w:tcW w:w="1191" w:type="dxa"/>
            <w:vMerge/>
            <w:tcBorders>
              <w:bottom w:val="nil"/>
            </w:tcBorders>
          </w:tcPr>
          <w:p w:rsidR="00C34CC9" w:rsidRDefault="00C34CC9"/>
        </w:tc>
        <w:tc>
          <w:tcPr>
            <w:tcW w:w="3458" w:type="dxa"/>
            <w:gridSpan w:val="2"/>
            <w:vMerge/>
            <w:tcBorders>
              <w:bottom w:val="nil"/>
            </w:tcBorders>
          </w:tcPr>
          <w:p w:rsidR="00C34CC9" w:rsidRDefault="00C34CC9"/>
        </w:tc>
        <w:tc>
          <w:tcPr>
            <w:tcW w:w="1587" w:type="dxa"/>
          </w:tcPr>
          <w:p w:rsidR="00C34CC9" w:rsidRDefault="00C34CC9">
            <w:pPr>
              <w:pStyle w:val="ConsPlusNormal"/>
            </w:pPr>
            <w:r>
              <w:t>программа "Сотрудничество"</w:t>
            </w:r>
          </w:p>
        </w:tc>
        <w:tc>
          <w:tcPr>
            <w:tcW w:w="1474" w:type="dxa"/>
          </w:tcPr>
          <w:p w:rsidR="00C34CC9" w:rsidRDefault="00C34CC9">
            <w:pPr>
              <w:pStyle w:val="ConsPlusNormal"/>
              <w:jc w:val="center"/>
            </w:pPr>
            <w:r>
              <w:t>3176939,8</w:t>
            </w:r>
          </w:p>
        </w:tc>
        <w:tc>
          <w:tcPr>
            <w:tcW w:w="1390" w:type="dxa"/>
          </w:tcPr>
          <w:p w:rsidR="00C34CC9" w:rsidRDefault="00C34CC9">
            <w:pPr>
              <w:pStyle w:val="ConsPlusNormal"/>
              <w:jc w:val="center"/>
            </w:pPr>
            <w:r>
              <w:t>499669,8</w:t>
            </w:r>
          </w:p>
        </w:tc>
        <w:tc>
          <w:tcPr>
            <w:tcW w:w="1418" w:type="dxa"/>
          </w:tcPr>
          <w:p w:rsidR="00C34CC9" w:rsidRDefault="00C34CC9">
            <w:pPr>
              <w:pStyle w:val="ConsPlusNormal"/>
              <w:jc w:val="center"/>
            </w:pPr>
            <w:r>
              <w:t>1042270,0</w:t>
            </w:r>
          </w:p>
        </w:tc>
        <w:tc>
          <w:tcPr>
            <w:tcW w:w="1276" w:type="dxa"/>
          </w:tcPr>
          <w:p w:rsidR="00C34CC9" w:rsidRDefault="00C34CC9">
            <w:pPr>
              <w:pStyle w:val="ConsPlusNormal"/>
              <w:jc w:val="center"/>
            </w:pPr>
            <w:r>
              <w:t>500000,0</w:t>
            </w:r>
          </w:p>
        </w:tc>
        <w:tc>
          <w:tcPr>
            <w:tcW w:w="1273" w:type="dxa"/>
          </w:tcPr>
          <w:p w:rsidR="00C34CC9" w:rsidRDefault="00C34CC9">
            <w:pPr>
              <w:pStyle w:val="ConsPlusNormal"/>
              <w:jc w:val="center"/>
            </w:pPr>
            <w:r>
              <w:t>500000,0</w:t>
            </w:r>
          </w:p>
        </w:tc>
        <w:tc>
          <w:tcPr>
            <w:tcW w:w="1304" w:type="dxa"/>
          </w:tcPr>
          <w:p w:rsidR="00C34CC9" w:rsidRDefault="00C34CC9">
            <w:pPr>
              <w:pStyle w:val="ConsPlusNormal"/>
              <w:jc w:val="center"/>
            </w:pPr>
            <w:r>
              <w:t>635000,0</w:t>
            </w:r>
          </w:p>
        </w:tc>
      </w:tr>
      <w:tr w:rsidR="00C34CC9">
        <w:tc>
          <w:tcPr>
            <w:tcW w:w="1191" w:type="dxa"/>
            <w:vMerge/>
            <w:tcBorders>
              <w:bottom w:val="nil"/>
            </w:tcBorders>
          </w:tcPr>
          <w:p w:rsidR="00C34CC9" w:rsidRDefault="00C34CC9"/>
        </w:tc>
        <w:tc>
          <w:tcPr>
            <w:tcW w:w="3458" w:type="dxa"/>
            <w:gridSpan w:val="2"/>
            <w:vMerge/>
            <w:tcBorders>
              <w:bottom w:val="nil"/>
            </w:tcBorders>
          </w:tcPr>
          <w:p w:rsidR="00C34CC9" w:rsidRDefault="00C34CC9"/>
        </w:tc>
        <w:tc>
          <w:tcPr>
            <w:tcW w:w="1587" w:type="dxa"/>
          </w:tcPr>
          <w:p w:rsidR="00C34CC9" w:rsidRDefault="00C34CC9">
            <w:pPr>
              <w:pStyle w:val="ConsPlusNormal"/>
            </w:pPr>
            <w:r>
              <w:t>иные внебюджетные источники</w:t>
            </w:r>
          </w:p>
        </w:tc>
        <w:tc>
          <w:tcPr>
            <w:tcW w:w="1474" w:type="dxa"/>
          </w:tcPr>
          <w:p w:rsidR="00C34CC9" w:rsidRDefault="00C34CC9">
            <w:pPr>
              <w:pStyle w:val="ConsPlusNormal"/>
              <w:jc w:val="center"/>
            </w:pPr>
            <w:r>
              <w:t>50000,0</w:t>
            </w:r>
          </w:p>
        </w:tc>
        <w:tc>
          <w:tcPr>
            <w:tcW w:w="1390" w:type="dxa"/>
          </w:tcPr>
          <w:p w:rsidR="00C34CC9" w:rsidRDefault="00C34CC9">
            <w:pPr>
              <w:pStyle w:val="ConsPlusNormal"/>
              <w:jc w:val="center"/>
            </w:pPr>
            <w:r>
              <w:t>10000,0</w:t>
            </w:r>
          </w:p>
        </w:tc>
        <w:tc>
          <w:tcPr>
            <w:tcW w:w="1418" w:type="dxa"/>
          </w:tcPr>
          <w:p w:rsidR="00C34CC9" w:rsidRDefault="00C34CC9">
            <w:pPr>
              <w:pStyle w:val="ConsPlusNormal"/>
              <w:jc w:val="center"/>
            </w:pPr>
            <w:r>
              <w:t>10000,0</w:t>
            </w:r>
          </w:p>
        </w:tc>
        <w:tc>
          <w:tcPr>
            <w:tcW w:w="1276" w:type="dxa"/>
          </w:tcPr>
          <w:p w:rsidR="00C34CC9" w:rsidRDefault="00C34CC9">
            <w:pPr>
              <w:pStyle w:val="ConsPlusNormal"/>
              <w:jc w:val="center"/>
            </w:pPr>
            <w:r>
              <w:t>10000,0</w:t>
            </w:r>
          </w:p>
        </w:tc>
        <w:tc>
          <w:tcPr>
            <w:tcW w:w="1273" w:type="dxa"/>
          </w:tcPr>
          <w:p w:rsidR="00C34CC9" w:rsidRDefault="00C34CC9">
            <w:pPr>
              <w:pStyle w:val="ConsPlusNormal"/>
              <w:jc w:val="center"/>
            </w:pPr>
            <w:r>
              <w:t>10000,0</w:t>
            </w:r>
          </w:p>
        </w:tc>
        <w:tc>
          <w:tcPr>
            <w:tcW w:w="1304" w:type="dxa"/>
          </w:tcPr>
          <w:p w:rsidR="00C34CC9" w:rsidRDefault="00C34CC9">
            <w:pPr>
              <w:pStyle w:val="ConsPlusNormal"/>
              <w:jc w:val="center"/>
            </w:pPr>
            <w:r>
              <w:t>10000,0</w:t>
            </w:r>
          </w:p>
        </w:tc>
      </w:tr>
      <w:tr w:rsidR="00C34CC9">
        <w:tblPrEx>
          <w:tblBorders>
            <w:insideH w:val="nil"/>
          </w:tblBorders>
        </w:tblPrEx>
        <w:tc>
          <w:tcPr>
            <w:tcW w:w="1191" w:type="dxa"/>
            <w:vMerge/>
            <w:tcBorders>
              <w:bottom w:val="nil"/>
            </w:tcBorders>
          </w:tcPr>
          <w:p w:rsidR="00C34CC9" w:rsidRDefault="00C34CC9"/>
        </w:tc>
        <w:tc>
          <w:tcPr>
            <w:tcW w:w="3458" w:type="dxa"/>
            <w:gridSpan w:val="2"/>
            <w:vMerge/>
            <w:tcBorders>
              <w:bottom w:val="nil"/>
            </w:tcBorders>
          </w:tcPr>
          <w:p w:rsidR="00C34CC9" w:rsidRDefault="00C34CC9"/>
        </w:tc>
        <w:tc>
          <w:tcPr>
            <w:tcW w:w="1587" w:type="dxa"/>
            <w:tcBorders>
              <w:bottom w:val="nil"/>
            </w:tcBorders>
          </w:tcPr>
          <w:p w:rsidR="00C34CC9" w:rsidRDefault="00C34CC9">
            <w:pPr>
              <w:pStyle w:val="ConsPlusNormal"/>
            </w:pPr>
            <w:r>
              <w:t>местный бюджет</w:t>
            </w:r>
          </w:p>
        </w:tc>
        <w:tc>
          <w:tcPr>
            <w:tcW w:w="1474" w:type="dxa"/>
            <w:tcBorders>
              <w:bottom w:val="nil"/>
            </w:tcBorders>
          </w:tcPr>
          <w:p w:rsidR="00C34CC9" w:rsidRDefault="00C34CC9">
            <w:pPr>
              <w:pStyle w:val="ConsPlusNormal"/>
              <w:jc w:val="center"/>
            </w:pPr>
            <w:r>
              <w:t>500,0</w:t>
            </w:r>
          </w:p>
        </w:tc>
        <w:tc>
          <w:tcPr>
            <w:tcW w:w="1390" w:type="dxa"/>
            <w:tcBorders>
              <w:bottom w:val="nil"/>
            </w:tcBorders>
          </w:tcPr>
          <w:p w:rsidR="00C34CC9" w:rsidRDefault="00C34CC9">
            <w:pPr>
              <w:pStyle w:val="ConsPlusNormal"/>
              <w:jc w:val="center"/>
            </w:pPr>
            <w:r>
              <w:t>0,0</w:t>
            </w:r>
          </w:p>
        </w:tc>
        <w:tc>
          <w:tcPr>
            <w:tcW w:w="1418" w:type="dxa"/>
            <w:tcBorders>
              <w:bottom w:val="nil"/>
            </w:tcBorders>
          </w:tcPr>
          <w:p w:rsidR="00C34CC9" w:rsidRDefault="00C34CC9">
            <w:pPr>
              <w:pStyle w:val="ConsPlusNormal"/>
              <w:jc w:val="center"/>
            </w:pPr>
            <w:r>
              <w:t>0,0</w:t>
            </w:r>
          </w:p>
        </w:tc>
        <w:tc>
          <w:tcPr>
            <w:tcW w:w="1276" w:type="dxa"/>
            <w:tcBorders>
              <w:bottom w:val="nil"/>
            </w:tcBorders>
          </w:tcPr>
          <w:p w:rsidR="00C34CC9" w:rsidRDefault="00C34CC9">
            <w:pPr>
              <w:pStyle w:val="ConsPlusNormal"/>
              <w:jc w:val="center"/>
            </w:pPr>
            <w:r>
              <w:t>0,0</w:t>
            </w:r>
          </w:p>
        </w:tc>
        <w:tc>
          <w:tcPr>
            <w:tcW w:w="1273" w:type="dxa"/>
            <w:tcBorders>
              <w:bottom w:val="nil"/>
            </w:tcBorders>
          </w:tcPr>
          <w:p w:rsidR="00C34CC9" w:rsidRDefault="00C34CC9">
            <w:pPr>
              <w:pStyle w:val="ConsPlusNormal"/>
              <w:jc w:val="center"/>
            </w:pPr>
            <w:r>
              <w:t>0,0</w:t>
            </w:r>
          </w:p>
        </w:tc>
        <w:tc>
          <w:tcPr>
            <w:tcW w:w="1304" w:type="dxa"/>
            <w:tcBorders>
              <w:bottom w:val="nil"/>
            </w:tcBorders>
          </w:tcPr>
          <w:p w:rsidR="00C34CC9" w:rsidRDefault="00C34CC9">
            <w:pPr>
              <w:pStyle w:val="ConsPlusNormal"/>
              <w:jc w:val="center"/>
            </w:pPr>
            <w:r>
              <w:t>500,0</w:t>
            </w:r>
          </w:p>
        </w:tc>
      </w:tr>
      <w:tr w:rsidR="00C34CC9">
        <w:tblPrEx>
          <w:tblBorders>
            <w:insideH w:val="nil"/>
          </w:tblBorders>
        </w:tblPrEx>
        <w:tc>
          <w:tcPr>
            <w:tcW w:w="14371" w:type="dxa"/>
            <w:gridSpan w:val="10"/>
            <w:tcBorders>
              <w:top w:val="nil"/>
            </w:tcBorders>
          </w:tcPr>
          <w:p w:rsidR="00C34CC9" w:rsidRDefault="00C34CC9">
            <w:pPr>
              <w:pStyle w:val="ConsPlusNormal"/>
              <w:jc w:val="both"/>
            </w:pPr>
            <w:r>
              <w:t xml:space="preserve">(в ред. </w:t>
            </w:r>
            <w:hyperlink r:id="rId205" w:history="1">
              <w:r>
                <w:rPr>
                  <w:color w:val="0000FF"/>
                </w:rPr>
                <w:t>постановления</w:t>
              </w:r>
            </w:hyperlink>
            <w:r>
              <w:t xml:space="preserve"> Правительства ХМАО - Югры от 28.04.2017 N 168-п)</w:t>
            </w:r>
          </w:p>
        </w:tc>
      </w:tr>
      <w:tr w:rsidR="00C34CC9">
        <w:tc>
          <w:tcPr>
            <w:tcW w:w="14371" w:type="dxa"/>
            <w:gridSpan w:val="10"/>
          </w:tcPr>
          <w:p w:rsidR="00C34CC9" w:rsidRDefault="00C34CC9">
            <w:pPr>
              <w:pStyle w:val="ConsPlusNormal"/>
              <w:jc w:val="center"/>
              <w:outlineLvl w:val="2"/>
            </w:pPr>
            <w:bookmarkStart w:id="16" w:name="P2557"/>
            <w:bookmarkEnd w:id="16"/>
            <w:r>
              <w:t>Подпрограмма IV "Водный транспорт"</w:t>
            </w:r>
          </w:p>
        </w:tc>
      </w:tr>
      <w:tr w:rsidR="00C34CC9">
        <w:tc>
          <w:tcPr>
            <w:tcW w:w="1191" w:type="dxa"/>
            <w:vMerge w:val="restart"/>
            <w:tcBorders>
              <w:bottom w:val="nil"/>
            </w:tcBorders>
          </w:tcPr>
          <w:p w:rsidR="00C34CC9" w:rsidRDefault="00C34CC9">
            <w:pPr>
              <w:pStyle w:val="ConsPlusNormal"/>
            </w:pPr>
            <w:r>
              <w:t>4.1.</w:t>
            </w:r>
          </w:p>
        </w:tc>
        <w:tc>
          <w:tcPr>
            <w:tcW w:w="1984" w:type="dxa"/>
            <w:vMerge w:val="restart"/>
            <w:tcBorders>
              <w:bottom w:val="nil"/>
            </w:tcBorders>
          </w:tcPr>
          <w:p w:rsidR="00C34CC9" w:rsidRDefault="00C34CC9">
            <w:pPr>
              <w:pStyle w:val="ConsPlusNormal"/>
            </w:pPr>
            <w:r>
              <w:t xml:space="preserve">Обеспечение доступности и повышение качества </w:t>
            </w:r>
            <w:r>
              <w:lastRenderedPageBreak/>
              <w:t>транспортных услуг водным транспортом (1)</w:t>
            </w:r>
          </w:p>
        </w:tc>
        <w:tc>
          <w:tcPr>
            <w:tcW w:w="1474" w:type="dxa"/>
            <w:vMerge w:val="restart"/>
          </w:tcPr>
          <w:p w:rsidR="00C34CC9" w:rsidRDefault="00C34CC9">
            <w:pPr>
              <w:pStyle w:val="ConsPlusNormal"/>
            </w:pPr>
            <w:r>
              <w:lastRenderedPageBreak/>
              <w:t>Депдорхоз и транспорта Югры</w:t>
            </w:r>
          </w:p>
        </w:tc>
        <w:tc>
          <w:tcPr>
            <w:tcW w:w="1587" w:type="dxa"/>
          </w:tcPr>
          <w:p w:rsidR="00C34CC9" w:rsidRDefault="00C34CC9">
            <w:pPr>
              <w:pStyle w:val="ConsPlusNormal"/>
            </w:pPr>
            <w:r>
              <w:t>всего</w:t>
            </w:r>
          </w:p>
        </w:tc>
        <w:tc>
          <w:tcPr>
            <w:tcW w:w="1474" w:type="dxa"/>
          </w:tcPr>
          <w:p w:rsidR="00C34CC9" w:rsidRDefault="00C34CC9">
            <w:pPr>
              <w:pStyle w:val="ConsPlusNormal"/>
              <w:jc w:val="center"/>
            </w:pPr>
            <w:r>
              <w:t>2102937,7</w:t>
            </w:r>
          </w:p>
        </w:tc>
        <w:tc>
          <w:tcPr>
            <w:tcW w:w="1390" w:type="dxa"/>
          </w:tcPr>
          <w:p w:rsidR="00C34CC9" w:rsidRDefault="00C34CC9">
            <w:pPr>
              <w:pStyle w:val="ConsPlusNormal"/>
              <w:jc w:val="center"/>
            </w:pPr>
            <w:r>
              <w:t>362848,9</w:t>
            </w:r>
          </w:p>
        </w:tc>
        <w:tc>
          <w:tcPr>
            <w:tcW w:w="1418" w:type="dxa"/>
          </w:tcPr>
          <w:p w:rsidR="00C34CC9" w:rsidRDefault="00C34CC9">
            <w:pPr>
              <w:pStyle w:val="ConsPlusNormal"/>
              <w:jc w:val="center"/>
            </w:pPr>
            <w:r>
              <w:t>598795,2</w:t>
            </w:r>
          </w:p>
        </w:tc>
        <w:tc>
          <w:tcPr>
            <w:tcW w:w="1276" w:type="dxa"/>
          </w:tcPr>
          <w:p w:rsidR="00C34CC9" w:rsidRDefault="00C34CC9">
            <w:pPr>
              <w:pStyle w:val="ConsPlusNormal"/>
              <w:jc w:val="center"/>
            </w:pPr>
            <w:r>
              <w:t>394883,3</w:t>
            </w:r>
          </w:p>
        </w:tc>
        <w:tc>
          <w:tcPr>
            <w:tcW w:w="1273" w:type="dxa"/>
          </w:tcPr>
          <w:p w:rsidR="00C34CC9" w:rsidRDefault="00C34CC9">
            <w:pPr>
              <w:pStyle w:val="ConsPlusNormal"/>
              <w:jc w:val="center"/>
            </w:pPr>
            <w:r>
              <w:t>394883,3</w:t>
            </w:r>
          </w:p>
        </w:tc>
        <w:tc>
          <w:tcPr>
            <w:tcW w:w="1304" w:type="dxa"/>
          </w:tcPr>
          <w:p w:rsidR="00C34CC9" w:rsidRDefault="00C34CC9">
            <w:pPr>
              <w:pStyle w:val="ConsPlusNormal"/>
              <w:jc w:val="center"/>
            </w:pPr>
            <w:r>
              <w:t>351527,0</w:t>
            </w:r>
          </w:p>
        </w:tc>
      </w:tr>
      <w:tr w:rsidR="00C34CC9">
        <w:tc>
          <w:tcPr>
            <w:tcW w:w="1191" w:type="dxa"/>
            <w:vMerge/>
            <w:tcBorders>
              <w:bottom w:val="nil"/>
            </w:tcBorders>
          </w:tcPr>
          <w:p w:rsidR="00C34CC9" w:rsidRDefault="00C34CC9"/>
        </w:tc>
        <w:tc>
          <w:tcPr>
            <w:tcW w:w="1984" w:type="dxa"/>
            <w:vMerge/>
            <w:tcBorders>
              <w:bottom w:val="nil"/>
            </w:tcBorders>
          </w:tcPr>
          <w:p w:rsidR="00C34CC9" w:rsidRDefault="00C34CC9"/>
        </w:tc>
        <w:tc>
          <w:tcPr>
            <w:tcW w:w="1474" w:type="dxa"/>
            <w:vMerge/>
          </w:tcPr>
          <w:p w:rsidR="00C34CC9" w:rsidRDefault="00C34CC9"/>
        </w:tc>
        <w:tc>
          <w:tcPr>
            <w:tcW w:w="1587" w:type="dxa"/>
          </w:tcPr>
          <w:p w:rsidR="00C34CC9" w:rsidRDefault="00C34CC9">
            <w:pPr>
              <w:pStyle w:val="ConsPlusNormal"/>
            </w:pPr>
            <w:r>
              <w:t>бюджет автономного округа</w:t>
            </w:r>
          </w:p>
        </w:tc>
        <w:tc>
          <w:tcPr>
            <w:tcW w:w="1474" w:type="dxa"/>
          </w:tcPr>
          <w:p w:rsidR="00C34CC9" w:rsidRDefault="00C34CC9">
            <w:pPr>
              <w:pStyle w:val="ConsPlusNormal"/>
              <w:jc w:val="center"/>
            </w:pPr>
            <w:r>
              <w:t>1439486,0</w:t>
            </w:r>
          </w:p>
        </w:tc>
        <w:tc>
          <w:tcPr>
            <w:tcW w:w="1390" w:type="dxa"/>
          </w:tcPr>
          <w:p w:rsidR="00C34CC9" w:rsidRDefault="00C34CC9">
            <w:pPr>
              <w:pStyle w:val="ConsPlusNormal"/>
              <w:jc w:val="center"/>
            </w:pPr>
            <w:r>
              <w:t>289725,9</w:t>
            </w:r>
          </w:p>
        </w:tc>
        <w:tc>
          <w:tcPr>
            <w:tcW w:w="1418" w:type="dxa"/>
          </w:tcPr>
          <w:p w:rsidR="00C34CC9" w:rsidRDefault="00C34CC9">
            <w:pPr>
              <w:pStyle w:val="ConsPlusNormal"/>
              <w:jc w:val="center"/>
            </w:pPr>
            <w:r>
              <w:t>328529,1</w:t>
            </w:r>
          </w:p>
        </w:tc>
        <w:tc>
          <w:tcPr>
            <w:tcW w:w="1276" w:type="dxa"/>
          </w:tcPr>
          <w:p w:rsidR="00C34CC9" w:rsidRDefault="00C34CC9">
            <w:pPr>
              <w:pStyle w:val="ConsPlusNormal"/>
              <w:jc w:val="center"/>
            </w:pPr>
            <w:r>
              <w:t>328529,1</w:t>
            </w:r>
          </w:p>
        </w:tc>
        <w:tc>
          <w:tcPr>
            <w:tcW w:w="1273" w:type="dxa"/>
          </w:tcPr>
          <w:p w:rsidR="00C34CC9" w:rsidRDefault="00C34CC9">
            <w:pPr>
              <w:pStyle w:val="ConsPlusNormal"/>
              <w:jc w:val="center"/>
            </w:pPr>
            <w:r>
              <w:t>328529,1</w:t>
            </w:r>
          </w:p>
        </w:tc>
        <w:tc>
          <w:tcPr>
            <w:tcW w:w="1304" w:type="dxa"/>
          </w:tcPr>
          <w:p w:rsidR="00C34CC9" w:rsidRDefault="00C34CC9">
            <w:pPr>
              <w:pStyle w:val="ConsPlusNormal"/>
              <w:jc w:val="center"/>
            </w:pPr>
            <w:r>
              <w:t>164172,8</w:t>
            </w:r>
          </w:p>
        </w:tc>
      </w:tr>
      <w:tr w:rsidR="00C34CC9">
        <w:tc>
          <w:tcPr>
            <w:tcW w:w="1191" w:type="dxa"/>
            <w:vMerge/>
            <w:tcBorders>
              <w:bottom w:val="nil"/>
            </w:tcBorders>
          </w:tcPr>
          <w:p w:rsidR="00C34CC9" w:rsidRDefault="00C34CC9"/>
        </w:tc>
        <w:tc>
          <w:tcPr>
            <w:tcW w:w="1984" w:type="dxa"/>
            <w:vMerge/>
            <w:tcBorders>
              <w:bottom w:val="nil"/>
            </w:tcBorders>
          </w:tcPr>
          <w:p w:rsidR="00C34CC9" w:rsidRDefault="00C34CC9"/>
        </w:tc>
        <w:tc>
          <w:tcPr>
            <w:tcW w:w="1474" w:type="dxa"/>
            <w:vMerge/>
          </w:tcPr>
          <w:p w:rsidR="00C34CC9" w:rsidRDefault="00C34CC9"/>
        </w:tc>
        <w:tc>
          <w:tcPr>
            <w:tcW w:w="1587" w:type="dxa"/>
          </w:tcPr>
          <w:p w:rsidR="00C34CC9" w:rsidRDefault="00C34CC9">
            <w:pPr>
              <w:pStyle w:val="ConsPlusNormal"/>
            </w:pPr>
            <w:r>
              <w:t>программа "Сотрудничество"</w:t>
            </w:r>
          </w:p>
        </w:tc>
        <w:tc>
          <w:tcPr>
            <w:tcW w:w="1474" w:type="dxa"/>
          </w:tcPr>
          <w:p w:rsidR="00C34CC9" w:rsidRDefault="00C34CC9">
            <w:pPr>
              <w:pStyle w:val="ConsPlusNormal"/>
              <w:jc w:val="center"/>
            </w:pPr>
            <w:r>
              <w:t>663451,7</w:t>
            </w:r>
          </w:p>
        </w:tc>
        <w:tc>
          <w:tcPr>
            <w:tcW w:w="1390" w:type="dxa"/>
          </w:tcPr>
          <w:p w:rsidR="00C34CC9" w:rsidRDefault="00C34CC9">
            <w:pPr>
              <w:pStyle w:val="ConsPlusNormal"/>
              <w:jc w:val="center"/>
            </w:pPr>
            <w:r>
              <w:t>73123,0</w:t>
            </w:r>
          </w:p>
        </w:tc>
        <w:tc>
          <w:tcPr>
            <w:tcW w:w="1418" w:type="dxa"/>
          </w:tcPr>
          <w:p w:rsidR="00C34CC9" w:rsidRDefault="00C34CC9">
            <w:pPr>
              <w:pStyle w:val="ConsPlusNormal"/>
              <w:jc w:val="center"/>
            </w:pPr>
            <w:r>
              <w:t>270266,1</w:t>
            </w:r>
          </w:p>
        </w:tc>
        <w:tc>
          <w:tcPr>
            <w:tcW w:w="1276" w:type="dxa"/>
          </w:tcPr>
          <w:p w:rsidR="00C34CC9" w:rsidRDefault="00C34CC9">
            <w:pPr>
              <w:pStyle w:val="ConsPlusNormal"/>
              <w:jc w:val="center"/>
            </w:pPr>
            <w:r>
              <w:t>66354,2</w:t>
            </w:r>
          </w:p>
        </w:tc>
        <w:tc>
          <w:tcPr>
            <w:tcW w:w="1273" w:type="dxa"/>
          </w:tcPr>
          <w:p w:rsidR="00C34CC9" w:rsidRDefault="00C34CC9">
            <w:pPr>
              <w:pStyle w:val="ConsPlusNormal"/>
              <w:jc w:val="center"/>
            </w:pPr>
            <w:r>
              <w:t>66354,2</w:t>
            </w:r>
          </w:p>
        </w:tc>
        <w:tc>
          <w:tcPr>
            <w:tcW w:w="1304" w:type="dxa"/>
          </w:tcPr>
          <w:p w:rsidR="00C34CC9" w:rsidRDefault="00C34CC9">
            <w:pPr>
              <w:pStyle w:val="ConsPlusNormal"/>
              <w:jc w:val="center"/>
            </w:pPr>
            <w:r>
              <w:t>187354,2</w:t>
            </w:r>
          </w:p>
        </w:tc>
      </w:tr>
      <w:tr w:rsidR="00C34CC9">
        <w:tc>
          <w:tcPr>
            <w:tcW w:w="1191" w:type="dxa"/>
            <w:vMerge/>
            <w:tcBorders>
              <w:bottom w:val="nil"/>
            </w:tcBorders>
          </w:tcPr>
          <w:p w:rsidR="00C34CC9" w:rsidRDefault="00C34CC9"/>
        </w:tc>
        <w:tc>
          <w:tcPr>
            <w:tcW w:w="1984" w:type="dxa"/>
            <w:vMerge/>
            <w:tcBorders>
              <w:bottom w:val="nil"/>
            </w:tcBorders>
          </w:tcPr>
          <w:p w:rsidR="00C34CC9" w:rsidRDefault="00C34CC9"/>
        </w:tc>
        <w:tc>
          <w:tcPr>
            <w:tcW w:w="1474" w:type="dxa"/>
            <w:vMerge w:val="restart"/>
            <w:tcBorders>
              <w:bottom w:val="nil"/>
            </w:tcBorders>
          </w:tcPr>
          <w:p w:rsidR="00C34CC9" w:rsidRDefault="00C34CC9">
            <w:pPr>
              <w:pStyle w:val="ConsPlusNormal"/>
            </w:pPr>
            <w:r>
              <w:t>Депстрой Югры</w:t>
            </w:r>
          </w:p>
        </w:tc>
        <w:tc>
          <w:tcPr>
            <w:tcW w:w="1587" w:type="dxa"/>
          </w:tcPr>
          <w:p w:rsidR="00C34CC9" w:rsidRDefault="00C34CC9">
            <w:pPr>
              <w:pStyle w:val="ConsPlusNormal"/>
            </w:pPr>
            <w:r>
              <w:t>всего</w:t>
            </w:r>
          </w:p>
        </w:tc>
        <w:tc>
          <w:tcPr>
            <w:tcW w:w="1474" w:type="dxa"/>
          </w:tcPr>
          <w:p w:rsidR="00C34CC9" w:rsidRDefault="00C34CC9">
            <w:pPr>
              <w:pStyle w:val="ConsPlusNormal"/>
              <w:jc w:val="center"/>
            </w:pPr>
            <w:r>
              <w:t>374662,9</w:t>
            </w:r>
          </w:p>
        </w:tc>
        <w:tc>
          <w:tcPr>
            <w:tcW w:w="1390" w:type="dxa"/>
          </w:tcPr>
          <w:p w:rsidR="00C34CC9" w:rsidRDefault="00C34CC9">
            <w:pPr>
              <w:pStyle w:val="ConsPlusNormal"/>
              <w:jc w:val="center"/>
            </w:pPr>
            <w:r>
              <w:t>85318,3</w:t>
            </w:r>
          </w:p>
        </w:tc>
        <w:tc>
          <w:tcPr>
            <w:tcW w:w="1418" w:type="dxa"/>
          </w:tcPr>
          <w:p w:rsidR="00C34CC9" w:rsidRDefault="00C34CC9">
            <w:pPr>
              <w:pStyle w:val="ConsPlusNormal"/>
              <w:jc w:val="center"/>
            </w:pPr>
            <w:r>
              <w:t>223900,0</w:t>
            </w:r>
          </w:p>
        </w:tc>
        <w:tc>
          <w:tcPr>
            <w:tcW w:w="1276" w:type="dxa"/>
          </w:tcPr>
          <w:p w:rsidR="00C34CC9" w:rsidRDefault="00C34CC9">
            <w:pPr>
              <w:pStyle w:val="ConsPlusNormal"/>
              <w:jc w:val="center"/>
            </w:pPr>
            <w:r>
              <w:t>65444,6</w:t>
            </w:r>
          </w:p>
        </w:tc>
        <w:tc>
          <w:tcPr>
            <w:tcW w:w="1273" w:type="dxa"/>
          </w:tcPr>
          <w:p w:rsidR="00C34CC9" w:rsidRDefault="00C34CC9">
            <w:pPr>
              <w:pStyle w:val="ConsPlusNormal"/>
              <w:jc w:val="center"/>
            </w:pPr>
            <w:r>
              <w:t>0,0</w:t>
            </w:r>
          </w:p>
        </w:tc>
        <w:tc>
          <w:tcPr>
            <w:tcW w:w="1304" w:type="dxa"/>
          </w:tcPr>
          <w:p w:rsidR="00C34CC9" w:rsidRDefault="00C34CC9">
            <w:pPr>
              <w:pStyle w:val="ConsPlusNormal"/>
              <w:jc w:val="center"/>
            </w:pPr>
            <w:r>
              <w:t>0,0</w:t>
            </w:r>
          </w:p>
        </w:tc>
      </w:tr>
      <w:tr w:rsidR="00C34CC9">
        <w:tblPrEx>
          <w:tblBorders>
            <w:insideH w:val="nil"/>
          </w:tblBorders>
        </w:tblPrEx>
        <w:tc>
          <w:tcPr>
            <w:tcW w:w="1191" w:type="dxa"/>
            <w:vMerge/>
            <w:tcBorders>
              <w:bottom w:val="nil"/>
            </w:tcBorders>
          </w:tcPr>
          <w:p w:rsidR="00C34CC9" w:rsidRDefault="00C34CC9"/>
        </w:tc>
        <w:tc>
          <w:tcPr>
            <w:tcW w:w="1984" w:type="dxa"/>
            <w:vMerge/>
            <w:tcBorders>
              <w:bottom w:val="nil"/>
            </w:tcBorders>
          </w:tcPr>
          <w:p w:rsidR="00C34CC9" w:rsidRDefault="00C34CC9"/>
        </w:tc>
        <w:tc>
          <w:tcPr>
            <w:tcW w:w="1474" w:type="dxa"/>
            <w:vMerge/>
            <w:tcBorders>
              <w:bottom w:val="nil"/>
            </w:tcBorders>
          </w:tcPr>
          <w:p w:rsidR="00C34CC9" w:rsidRDefault="00C34CC9"/>
        </w:tc>
        <w:tc>
          <w:tcPr>
            <w:tcW w:w="1587" w:type="dxa"/>
            <w:tcBorders>
              <w:bottom w:val="nil"/>
            </w:tcBorders>
          </w:tcPr>
          <w:p w:rsidR="00C34CC9" w:rsidRDefault="00C34CC9">
            <w:pPr>
              <w:pStyle w:val="ConsPlusNormal"/>
            </w:pPr>
            <w:r>
              <w:t>программа "Сотрудничество"</w:t>
            </w:r>
          </w:p>
        </w:tc>
        <w:tc>
          <w:tcPr>
            <w:tcW w:w="1474" w:type="dxa"/>
            <w:tcBorders>
              <w:bottom w:val="nil"/>
            </w:tcBorders>
          </w:tcPr>
          <w:p w:rsidR="00C34CC9" w:rsidRDefault="00C34CC9">
            <w:pPr>
              <w:pStyle w:val="ConsPlusNormal"/>
              <w:jc w:val="center"/>
            </w:pPr>
            <w:r>
              <w:t>374662,9</w:t>
            </w:r>
          </w:p>
        </w:tc>
        <w:tc>
          <w:tcPr>
            <w:tcW w:w="1390" w:type="dxa"/>
            <w:tcBorders>
              <w:bottom w:val="nil"/>
            </w:tcBorders>
          </w:tcPr>
          <w:p w:rsidR="00C34CC9" w:rsidRDefault="00C34CC9">
            <w:pPr>
              <w:pStyle w:val="ConsPlusNormal"/>
              <w:jc w:val="center"/>
            </w:pPr>
            <w:r>
              <w:t>85318,3</w:t>
            </w:r>
          </w:p>
        </w:tc>
        <w:tc>
          <w:tcPr>
            <w:tcW w:w="1418" w:type="dxa"/>
            <w:tcBorders>
              <w:bottom w:val="nil"/>
            </w:tcBorders>
          </w:tcPr>
          <w:p w:rsidR="00C34CC9" w:rsidRDefault="00C34CC9">
            <w:pPr>
              <w:pStyle w:val="ConsPlusNormal"/>
              <w:jc w:val="center"/>
            </w:pPr>
            <w:r>
              <w:t>223900,0</w:t>
            </w:r>
          </w:p>
        </w:tc>
        <w:tc>
          <w:tcPr>
            <w:tcW w:w="1276" w:type="dxa"/>
            <w:tcBorders>
              <w:bottom w:val="nil"/>
            </w:tcBorders>
          </w:tcPr>
          <w:p w:rsidR="00C34CC9" w:rsidRDefault="00C34CC9">
            <w:pPr>
              <w:pStyle w:val="ConsPlusNormal"/>
              <w:jc w:val="center"/>
            </w:pPr>
            <w:r>
              <w:t>65444,6</w:t>
            </w:r>
          </w:p>
        </w:tc>
        <w:tc>
          <w:tcPr>
            <w:tcW w:w="1273" w:type="dxa"/>
            <w:tcBorders>
              <w:bottom w:val="nil"/>
            </w:tcBorders>
          </w:tcPr>
          <w:p w:rsidR="00C34CC9" w:rsidRDefault="00C34CC9">
            <w:pPr>
              <w:pStyle w:val="ConsPlusNormal"/>
              <w:jc w:val="center"/>
            </w:pPr>
            <w:r>
              <w:t>0,0</w:t>
            </w:r>
          </w:p>
        </w:tc>
        <w:tc>
          <w:tcPr>
            <w:tcW w:w="1304" w:type="dxa"/>
            <w:tcBorders>
              <w:bottom w:val="nil"/>
            </w:tcBorders>
          </w:tcPr>
          <w:p w:rsidR="00C34CC9" w:rsidRDefault="00C34CC9">
            <w:pPr>
              <w:pStyle w:val="ConsPlusNormal"/>
              <w:jc w:val="center"/>
            </w:pPr>
            <w:r>
              <w:t>0,0</w:t>
            </w:r>
          </w:p>
        </w:tc>
      </w:tr>
      <w:tr w:rsidR="00C34CC9">
        <w:tblPrEx>
          <w:tblBorders>
            <w:insideH w:val="nil"/>
          </w:tblBorders>
        </w:tblPrEx>
        <w:tc>
          <w:tcPr>
            <w:tcW w:w="14371" w:type="dxa"/>
            <w:gridSpan w:val="10"/>
            <w:tcBorders>
              <w:top w:val="nil"/>
            </w:tcBorders>
          </w:tcPr>
          <w:p w:rsidR="00C34CC9" w:rsidRDefault="00C34CC9">
            <w:pPr>
              <w:pStyle w:val="ConsPlusNormal"/>
              <w:jc w:val="both"/>
            </w:pPr>
            <w:r>
              <w:t xml:space="preserve">(п. 4.1 в ред. </w:t>
            </w:r>
            <w:hyperlink r:id="rId206" w:history="1">
              <w:r>
                <w:rPr>
                  <w:color w:val="0000FF"/>
                </w:rPr>
                <w:t>постановления</w:t>
              </w:r>
            </w:hyperlink>
            <w:r>
              <w:t xml:space="preserve"> Правительства ХМАО - Югры от 28.04.2017 N 168-п)</w:t>
            </w:r>
          </w:p>
        </w:tc>
      </w:tr>
      <w:tr w:rsidR="00C34CC9">
        <w:tblPrEx>
          <w:tblBorders>
            <w:insideH w:val="nil"/>
          </w:tblBorders>
        </w:tblPrEx>
        <w:tc>
          <w:tcPr>
            <w:tcW w:w="1191" w:type="dxa"/>
            <w:tcBorders>
              <w:bottom w:val="nil"/>
            </w:tcBorders>
          </w:tcPr>
          <w:p w:rsidR="00C34CC9" w:rsidRDefault="00C34CC9">
            <w:pPr>
              <w:pStyle w:val="ConsPlusNormal"/>
            </w:pPr>
            <w:r>
              <w:t>4.1.1.</w:t>
            </w:r>
          </w:p>
        </w:tc>
        <w:tc>
          <w:tcPr>
            <w:tcW w:w="1984" w:type="dxa"/>
            <w:tcBorders>
              <w:bottom w:val="nil"/>
            </w:tcBorders>
          </w:tcPr>
          <w:p w:rsidR="00C34CC9" w:rsidRDefault="00C34CC9">
            <w:pPr>
              <w:pStyle w:val="ConsPlusNormal"/>
            </w:pPr>
            <w:r>
              <w:t>Субсидия на организацию пассажирских перевозок внутренним водным транспортом (1)</w:t>
            </w:r>
          </w:p>
        </w:tc>
        <w:tc>
          <w:tcPr>
            <w:tcW w:w="1474" w:type="dxa"/>
            <w:tcBorders>
              <w:bottom w:val="nil"/>
            </w:tcBorders>
          </w:tcPr>
          <w:p w:rsidR="00C34CC9" w:rsidRDefault="00C34CC9">
            <w:pPr>
              <w:pStyle w:val="ConsPlusNormal"/>
            </w:pPr>
            <w:r>
              <w:t>Депдорхоз и транспорта Югры</w:t>
            </w:r>
          </w:p>
        </w:tc>
        <w:tc>
          <w:tcPr>
            <w:tcW w:w="1587" w:type="dxa"/>
            <w:tcBorders>
              <w:bottom w:val="nil"/>
            </w:tcBorders>
          </w:tcPr>
          <w:p w:rsidR="00C34CC9" w:rsidRDefault="00C34CC9">
            <w:pPr>
              <w:pStyle w:val="ConsPlusNormal"/>
            </w:pPr>
            <w:r>
              <w:t>программа "Сотрудничество"</w:t>
            </w:r>
          </w:p>
        </w:tc>
        <w:tc>
          <w:tcPr>
            <w:tcW w:w="1474" w:type="dxa"/>
            <w:tcBorders>
              <w:bottom w:val="nil"/>
            </w:tcBorders>
          </w:tcPr>
          <w:p w:rsidR="00C34CC9" w:rsidRDefault="00C34CC9">
            <w:pPr>
              <w:pStyle w:val="ConsPlusNormal"/>
              <w:jc w:val="center"/>
            </w:pPr>
            <w:r>
              <w:t>338539,8</w:t>
            </w:r>
          </w:p>
        </w:tc>
        <w:tc>
          <w:tcPr>
            <w:tcW w:w="1390" w:type="dxa"/>
            <w:tcBorders>
              <w:bottom w:val="nil"/>
            </w:tcBorders>
          </w:tcPr>
          <w:p w:rsidR="00C34CC9" w:rsidRDefault="00C34CC9">
            <w:pPr>
              <w:pStyle w:val="ConsPlusNormal"/>
              <w:jc w:val="center"/>
            </w:pPr>
            <w:r>
              <w:t>73123,0</w:t>
            </w:r>
          </w:p>
        </w:tc>
        <w:tc>
          <w:tcPr>
            <w:tcW w:w="1418" w:type="dxa"/>
            <w:tcBorders>
              <w:bottom w:val="nil"/>
            </w:tcBorders>
          </w:tcPr>
          <w:p w:rsidR="00C34CC9" w:rsidRDefault="00C34CC9">
            <w:pPr>
              <w:pStyle w:val="ConsPlusNormal"/>
              <w:jc w:val="center"/>
            </w:pPr>
            <w:r>
              <w:t>66354,2</w:t>
            </w:r>
          </w:p>
        </w:tc>
        <w:tc>
          <w:tcPr>
            <w:tcW w:w="1276" w:type="dxa"/>
            <w:tcBorders>
              <w:bottom w:val="nil"/>
            </w:tcBorders>
          </w:tcPr>
          <w:p w:rsidR="00C34CC9" w:rsidRDefault="00C34CC9">
            <w:pPr>
              <w:pStyle w:val="ConsPlusNormal"/>
              <w:jc w:val="center"/>
            </w:pPr>
            <w:r>
              <w:t>66354,2</w:t>
            </w:r>
          </w:p>
        </w:tc>
        <w:tc>
          <w:tcPr>
            <w:tcW w:w="1273" w:type="dxa"/>
            <w:tcBorders>
              <w:bottom w:val="nil"/>
            </w:tcBorders>
          </w:tcPr>
          <w:p w:rsidR="00C34CC9" w:rsidRDefault="00C34CC9">
            <w:pPr>
              <w:pStyle w:val="ConsPlusNormal"/>
              <w:jc w:val="center"/>
            </w:pPr>
            <w:r>
              <w:t>66354,2</w:t>
            </w:r>
          </w:p>
        </w:tc>
        <w:tc>
          <w:tcPr>
            <w:tcW w:w="1304" w:type="dxa"/>
            <w:tcBorders>
              <w:bottom w:val="nil"/>
            </w:tcBorders>
          </w:tcPr>
          <w:p w:rsidR="00C34CC9" w:rsidRDefault="00C34CC9">
            <w:pPr>
              <w:pStyle w:val="ConsPlusNormal"/>
              <w:jc w:val="center"/>
            </w:pPr>
            <w:r>
              <w:t>66354,2</w:t>
            </w:r>
          </w:p>
        </w:tc>
      </w:tr>
      <w:tr w:rsidR="00C34CC9">
        <w:tblPrEx>
          <w:tblBorders>
            <w:insideH w:val="nil"/>
          </w:tblBorders>
        </w:tblPrEx>
        <w:tc>
          <w:tcPr>
            <w:tcW w:w="14371" w:type="dxa"/>
            <w:gridSpan w:val="10"/>
            <w:tcBorders>
              <w:top w:val="nil"/>
            </w:tcBorders>
          </w:tcPr>
          <w:p w:rsidR="00C34CC9" w:rsidRDefault="00C34CC9">
            <w:pPr>
              <w:pStyle w:val="ConsPlusNormal"/>
              <w:jc w:val="both"/>
            </w:pPr>
            <w:r>
              <w:t xml:space="preserve">(п. 4.1.1 в ред. </w:t>
            </w:r>
            <w:hyperlink r:id="rId207" w:history="1">
              <w:r>
                <w:rPr>
                  <w:color w:val="0000FF"/>
                </w:rPr>
                <w:t>постановления</w:t>
              </w:r>
            </w:hyperlink>
            <w:r>
              <w:t xml:space="preserve"> Правительства ХМАО - Югры от 28.04.2017 N 168-п)</w:t>
            </w:r>
          </w:p>
        </w:tc>
      </w:tr>
      <w:tr w:rsidR="00C34CC9">
        <w:tc>
          <w:tcPr>
            <w:tcW w:w="1191" w:type="dxa"/>
          </w:tcPr>
          <w:p w:rsidR="00C34CC9" w:rsidRDefault="00C34CC9">
            <w:pPr>
              <w:pStyle w:val="ConsPlusNormal"/>
            </w:pPr>
            <w:r>
              <w:t>4.1.2.</w:t>
            </w:r>
          </w:p>
        </w:tc>
        <w:tc>
          <w:tcPr>
            <w:tcW w:w="1984" w:type="dxa"/>
          </w:tcPr>
          <w:p w:rsidR="00C34CC9" w:rsidRDefault="00C34CC9">
            <w:pPr>
              <w:pStyle w:val="ConsPlusNormal"/>
            </w:pPr>
            <w:r>
              <w:t>Субсидии организациям водного транспорта на возмещение потерь в доходах, возникших в результате удешевления стоимости билетов на пассажирские перевозки в межмуниципально</w:t>
            </w:r>
            <w:r>
              <w:lastRenderedPageBreak/>
              <w:t>м сообщении в границах автономного округа по регулируемым тарифам (1)</w:t>
            </w:r>
          </w:p>
        </w:tc>
        <w:tc>
          <w:tcPr>
            <w:tcW w:w="1474" w:type="dxa"/>
          </w:tcPr>
          <w:p w:rsidR="00C34CC9" w:rsidRDefault="00C34CC9">
            <w:pPr>
              <w:pStyle w:val="ConsPlusNormal"/>
            </w:pPr>
            <w:r>
              <w:lastRenderedPageBreak/>
              <w:t>Депдорхоз и транспорта Югры</w:t>
            </w:r>
          </w:p>
        </w:tc>
        <w:tc>
          <w:tcPr>
            <w:tcW w:w="1587" w:type="dxa"/>
          </w:tcPr>
          <w:p w:rsidR="00C34CC9" w:rsidRDefault="00C34CC9">
            <w:pPr>
              <w:pStyle w:val="ConsPlusNormal"/>
            </w:pPr>
            <w:r>
              <w:t>бюджет автономного округа</w:t>
            </w:r>
          </w:p>
        </w:tc>
        <w:tc>
          <w:tcPr>
            <w:tcW w:w="1474" w:type="dxa"/>
          </w:tcPr>
          <w:p w:rsidR="00C34CC9" w:rsidRDefault="00C34CC9">
            <w:pPr>
              <w:pStyle w:val="ConsPlusNormal"/>
              <w:jc w:val="center"/>
            </w:pPr>
            <w:r>
              <w:t>999784,4</w:t>
            </w:r>
          </w:p>
        </w:tc>
        <w:tc>
          <w:tcPr>
            <w:tcW w:w="1390" w:type="dxa"/>
          </w:tcPr>
          <w:p w:rsidR="00C34CC9" w:rsidRDefault="00C34CC9">
            <w:pPr>
              <w:pStyle w:val="ConsPlusNormal"/>
              <w:jc w:val="center"/>
            </w:pPr>
            <w:r>
              <w:t>176189,2</w:t>
            </w:r>
          </w:p>
        </w:tc>
        <w:tc>
          <w:tcPr>
            <w:tcW w:w="1418" w:type="dxa"/>
          </w:tcPr>
          <w:p w:rsidR="00C34CC9" w:rsidRDefault="00C34CC9">
            <w:pPr>
              <w:pStyle w:val="ConsPlusNormal"/>
              <w:jc w:val="center"/>
            </w:pPr>
            <w:r>
              <w:t>222140,8</w:t>
            </w:r>
          </w:p>
        </w:tc>
        <w:tc>
          <w:tcPr>
            <w:tcW w:w="1276" w:type="dxa"/>
          </w:tcPr>
          <w:p w:rsidR="00C34CC9" w:rsidRDefault="00C34CC9">
            <w:pPr>
              <w:pStyle w:val="ConsPlusNormal"/>
              <w:jc w:val="center"/>
            </w:pPr>
            <w:r>
              <w:t>222140,8</w:t>
            </w:r>
          </w:p>
        </w:tc>
        <w:tc>
          <w:tcPr>
            <w:tcW w:w="1273" w:type="dxa"/>
          </w:tcPr>
          <w:p w:rsidR="00C34CC9" w:rsidRDefault="00C34CC9">
            <w:pPr>
              <w:pStyle w:val="ConsPlusNormal"/>
              <w:jc w:val="center"/>
            </w:pPr>
            <w:r>
              <w:t>222140,8</w:t>
            </w:r>
          </w:p>
        </w:tc>
        <w:tc>
          <w:tcPr>
            <w:tcW w:w="1304" w:type="dxa"/>
          </w:tcPr>
          <w:p w:rsidR="00C34CC9" w:rsidRDefault="00C34CC9">
            <w:pPr>
              <w:pStyle w:val="ConsPlusNormal"/>
              <w:jc w:val="center"/>
            </w:pPr>
            <w:r>
              <w:t>157172,8</w:t>
            </w:r>
          </w:p>
        </w:tc>
      </w:tr>
      <w:tr w:rsidR="00C34CC9">
        <w:tc>
          <w:tcPr>
            <w:tcW w:w="1191" w:type="dxa"/>
          </w:tcPr>
          <w:p w:rsidR="00C34CC9" w:rsidRDefault="00C34CC9">
            <w:pPr>
              <w:pStyle w:val="ConsPlusNormal"/>
            </w:pPr>
            <w:r>
              <w:lastRenderedPageBreak/>
              <w:t>4.1.3.</w:t>
            </w:r>
          </w:p>
        </w:tc>
        <w:tc>
          <w:tcPr>
            <w:tcW w:w="1984" w:type="dxa"/>
          </w:tcPr>
          <w:p w:rsidR="00C34CC9" w:rsidRDefault="00C34CC9">
            <w:pPr>
              <w:pStyle w:val="ConsPlusNormal"/>
            </w:pPr>
            <w:r>
              <w:t>Повышение категорий водных путей для обеспечения безопасной работы скоростного флота на боковых и малых реках в границах автономного округа (1)</w:t>
            </w:r>
          </w:p>
        </w:tc>
        <w:tc>
          <w:tcPr>
            <w:tcW w:w="1474" w:type="dxa"/>
          </w:tcPr>
          <w:p w:rsidR="00C34CC9" w:rsidRDefault="00C34CC9">
            <w:pPr>
              <w:pStyle w:val="ConsPlusNormal"/>
            </w:pPr>
            <w:r>
              <w:t>Депдорхоз и транспорта Югры</w:t>
            </w:r>
          </w:p>
        </w:tc>
        <w:tc>
          <w:tcPr>
            <w:tcW w:w="1587" w:type="dxa"/>
          </w:tcPr>
          <w:p w:rsidR="00C34CC9" w:rsidRDefault="00C34CC9">
            <w:pPr>
              <w:pStyle w:val="ConsPlusNormal"/>
            </w:pPr>
            <w:r>
              <w:t>бюджет автономного округа</w:t>
            </w:r>
          </w:p>
        </w:tc>
        <w:tc>
          <w:tcPr>
            <w:tcW w:w="1474" w:type="dxa"/>
          </w:tcPr>
          <w:p w:rsidR="00C34CC9" w:rsidRDefault="00C34CC9">
            <w:pPr>
              <w:pStyle w:val="ConsPlusNormal"/>
              <w:jc w:val="center"/>
            </w:pPr>
            <w:r>
              <w:t>415087,7</w:t>
            </w:r>
          </w:p>
        </w:tc>
        <w:tc>
          <w:tcPr>
            <w:tcW w:w="1390" w:type="dxa"/>
          </w:tcPr>
          <w:p w:rsidR="00C34CC9" w:rsidRDefault="00C34CC9">
            <w:pPr>
              <w:pStyle w:val="ConsPlusNormal"/>
              <w:jc w:val="center"/>
            </w:pPr>
            <w:r>
              <w:t>95922,8</w:t>
            </w:r>
          </w:p>
        </w:tc>
        <w:tc>
          <w:tcPr>
            <w:tcW w:w="1418" w:type="dxa"/>
          </w:tcPr>
          <w:p w:rsidR="00C34CC9" w:rsidRDefault="00C34CC9">
            <w:pPr>
              <w:pStyle w:val="ConsPlusNormal"/>
              <w:jc w:val="center"/>
            </w:pPr>
            <w:r>
              <w:t>106388,3</w:t>
            </w:r>
          </w:p>
        </w:tc>
        <w:tc>
          <w:tcPr>
            <w:tcW w:w="1276" w:type="dxa"/>
          </w:tcPr>
          <w:p w:rsidR="00C34CC9" w:rsidRDefault="00C34CC9">
            <w:pPr>
              <w:pStyle w:val="ConsPlusNormal"/>
              <w:jc w:val="center"/>
            </w:pPr>
            <w:r>
              <w:t>106388,3</w:t>
            </w:r>
          </w:p>
        </w:tc>
        <w:tc>
          <w:tcPr>
            <w:tcW w:w="1273" w:type="dxa"/>
          </w:tcPr>
          <w:p w:rsidR="00C34CC9" w:rsidRDefault="00C34CC9">
            <w:pPr>
              <w:pStyle w:val="ConsPlusNormal"/>
              <w:jc w:val="center"/>
            </w:pPr>
            <w:r>
              <w:t>106388,3</w:t>
            </w:r>
          </w:p>
        </w:tc>
        <w:tc>
          <w:tcPr>
            <w:tcW w:w="1304" w:type="dxa"/>
          </w:tcPr>
          <w:p w:rsidR="00C34CC9" w:rsidRDefault="00C34CC9">
            <w:pPr>
              <w:pStyle w:val="ConsPlusNormal"/>
              <w:jc w:val="center"/>
            </w:pPr>
            <w:r>
              <w:t>0,0</w:t>
            </w:r>
          </w:p>
        </w:tc>
      </w:tr>
      <w:tr w:rsidR="00C34CC9">
        <w:tc>
          <w:tcPr>
            <w:tcW w:w="1191" w:type="dxa"/>
          </w:tcPr>
          <w:p w:rsidR="00C34CC9" w:rsidRDefault="00C34CC9">
            <w:pPr>
              <w:pStyle w:val="ConsPlusNormal"/>
            </w:pPr>
            <w:r>
              <w:t>4.1.4.</w:t>
            </w:r>
          </w:p>
        </w:tc>
        <w:tc>
          <w:tcPr>
            <w:tcW w:w="1984" w:type="dxa"/>
          </w:tcPr>
          <w:p w:rsidR="00C34CC9" w:rsidRDefault="00C34CC9">
            <w:pPr>
              <w:pStyle w:val="ConsPlusNormal"/>
            </w:pPr>
            <w:r>
              <w:t>Проведение дноуглубительных и изыскательских работ на протоке Алешкинская, Самаровская и затоне для зимнего отстоя пассажирского флота, реке Северная Сосьва (акватория авторечвокзала Березово) (1)</w:t>
            </w:r>
          </w:p>
        </w:tc>
        <w:tc>
          <w:tcPr>
            <w:tcW w:w="1474" w:type="dxa"/>
          </w:tcPr>
          <w:p w:rsidR="00C34CC9" w:rsidRDefault="00C34CC9">
            <w:pPr>
              <w:pStyle w:val="ConsPlusNormal"/>
            </w:pPr>
            <w:r>
              <w:t>Депдорхоз и транспорта Югры</w:t>
            </w:r>
          </w:p>
        </w:tc>
        <w:tc>
          <w:tcPr>
            <w:tcW w:w="1587" w:type="dxa"/>
          </w:tcPr>
          <w:p w:rsidR="00C34CC9" w:rsidRDefault="00C34CC9">
            <w:pPr>
              <w:pStyle w:val="ConsPlusNormal"/>
            </w:pPr>
            <w:r>
              <w:t>бюджет автономного округа</w:t>
            </w:r>
          </w:p>
        </w:tc>
        <w:tc>
          <w:tcPr>
            <w:tcW w:w="1474" w:type="dxa"/>
          </w:tcPr>
          <w:p w:rsidR="00C34CC9" w:rsidRDefault="00C34CC9">
            <w:pPr>
              <w:pStyle w:val="ConsPlusNormal"/>
              <w:jc w:val="center"/>
            </w:pPr>
            <w:r>
              <w:t>24613,9</w:t>
            </w:r>
          </w:p>
        </w:tc>
        <w:tc>
          <w:tcPr>
            <w:tcW w:w="1390" w:type="dxa"/>
          </w:tcPr>
          <w:p w:rsidR="00C34CC9" w:rsidRDefault="00C34CC9">
            <w:pPr>
              <w:pStyle w:val="ConsPlusNormal"/>
              <w:jc w:val="center"/>
            </w:pPr>
            <w:r>
              <w:t>17613,9</w:t>
            </w:r>
          </w:p>
        </w:tc>
        <w:tc>
          <w:tcPr>
            <w:tcW w:w="1418" w:type="dxa"/>
          </w:tcPr>
          <w:p w:rsidR="00C34CC9" w:rsidRDefault="00C34CC9">
            <w:pPr>
              <w:pStyle w:val="ConsPlusNormal"/>
              <w:jc w:val="center"/>
            </w:pPr>
            <w:r>
              <w:t>0,0</w:t>
            </w:r>
          </w:p>
        </w:tc>
        <w:tc>
          <w:tcPr>
            <w:tcW w:w="1276" w:type="dxa"/>
          </w:tcPr>
          <w:p w:rsidR="00C34CC9" w:rsidRDefault="00C34CC9">
            <w:pPr>
              <w:pStyle w:val="ConsPlusNormal"/>
              <w:jc w:val="center"/>
            </w:pPr>
            <w:r>
              <w:t>0,0</w:t>
            </w:r>
          </w:p>
        </w:tc>
        <w:tc>
          <w:tcPr>
            <w:tcW w:w="1273" w:type="dxa"/>
          </w:tcPr>
          <w:p w:rsidR="00C34CC9" w:rsidRDefault="00C34CC9">
            <w:pPr>
              <w:pStyle w:val="ConsPlusNormal"/>
              <w:jc w:val="center"/>
            </w:pPr>
            <w:r>
              <w:t>0,0</w:t>
            </w:r>
          </w:p>
        </w:tc>
        <w:tc>
          <w:tcPr>
            <w:tcW w:w="1304" w:type="dxa"/>
          </w:tcPr>
          <w:p w:rsidR="00C34CC9" w:rsidRDefault="00C34CC9">
            <w:pPr>
              <w:pStyle w:val="ConsPlusNormal"/>
              <w:jc w:val="center"/>
            </w:pPr>
            <w:r>
              <w:t>7000,0</w:t>
            </w:r>
          </w:p>
        </w:tc>
      </w:tr>
      <w:tr w:rsidR="00C34CC9">
        <w:tblPrEx>
          <w:tblBorders>
            <w:insideH w:val="nil"/>
          </w:tblBorders>
        </w:tblPrEx>
        <w:tc>
          <w:tcPr>
            <w:tcW w:w="1191" w:type="dxa"/>
            <w:tcBorders>
              <w:bottom w:val="nil"/>
            </w:tcBorders>
          </w:tcPr>
          <w:p w:rsidR="00C34CC9" w:rsidRDefault="00C34CC9">
            <w:pPr>
              <w:pStyle w:val="ConsPlusNormal"/>
            </w:pPr>
            <w:r>
              <w:lastRenderedPageBreak/>
              <w:t>4.1.5.</w:t>
            </w:r>
          </w:p>
        </w:tc>
        <w:tc>
          <w:tcPr>
            <w:tcW w:w="1984" w:type="dxa"/>
            <w:tcBorders>
              <w:bottom w:val="nil"/>
            </w:tcBorders>
          </w:tcPr>
          <w:p w:rsidR="00C34CC9" w:rsidRDefault="00C34CC9">
            <w:pPr>
              <w:pStyle w:val="ConsPlusNormal"/>
            </w:pPr>
            <w:r>
              <w:t>Строительство причальной стенки в пгт. Приобье (1)</w:t>
            </w:r>
          </w:p>
        </w:tc>
        <w:tc>
          <w:tcPr>
            <w:tcW w:w="1474" w:type="dxa"/>
            <w:tcBorders>
              <w:bottom w:val="nil"/>
            </w:tcBorders>
          </w:tcPr>
          <w:p w:rsidR="00C34CC9" w:rsidRDefault="00C34CC9">
            <w:pPr>
              <w:pStyle w:val="ConsPlusNormal"/>
            </w:pPr>
            <w:r>
              <w:t>Депстрой Югры</w:t>
            </w:r>
          </w:p>
        </w:tc>
        <w:tc>
          <w:tcPr>
            <w:tcW w:w="1587" w:type="dxa"/>
            <w:tcBorders>
              <w:bottom w:val="nil"/>
            </w:tcBorders>
          </w:tcPr>
          <w:p w:rsidR="00C34CC9" w:rsidRDefault="00C34CC9">
            <w:pPr>
              <w:pStyle w:val="ConsPlusNormal"/>
            </w:pPr>
            <w:r>
              <w:t>программа "Сотрудничество"</w:t>
            </w:r>
          </w:p>
        </w:tc>
        <w:tc>
          <w:tcPr>
            <w:tcW w:w="1474" w:type="dxa"/>
            <w:tcBorders>
              <w:bottom w:val="nil"/>
            </w:tcBorders>
          </w:tcPr>
          <w:p w:rsidR="00C34CC9" w:rsidRDefault="00C34CC9">
            <w:pPr>
              <w:pStyle w:val="ConsPlusNormal"/>
              <w:jc w:val="center"/>
            </w:pPr>
            <w:r>
              <w:t>85318,3</w:t>
            </w:r>
          </w:p>
        </w:tc>
        <w:tc>
          <w:tcPr>
            <w:tcW w:w="1390" w:type="dxa"/>
            <w:tcBorders>
              <w:bottom w:val="nil"/>
            </w:tcBorders>
          </w:tcPr>
          <w:p w:rsidR="00C34CC9" w:rsidRDefault="00C34CC9">
            <w:pPr>
              <w:pStyle w:val="ConsPlusNormal"/>
              <w:jc w:val="center"/>
            </w:pPr>
            <w:r>
              <w:t>85318,3</w:t>
            </w:r>
          </w:p>
        </w:tc>
        <w:tc>
          <w:tcPr>
            <w:tcW w:w="1418" w:type="dxa"/>
            <w:tcBorders>
              <w:bottom w:val="nil"/>
            </w:tcBorders>
          </w:tcPr>
          <w:p w:rsidR="00C34CC9" w:rsidRDefault="00C34CC9">
            <w:pPr>
              <w:pStyle w:val="ConsPlusNormal"/>
              <w:jc w:val="center"/>
            </w:pPr>
            <w:r>
              <w:t>0,0</w:t>
            </w:r>
          </w:p>
        </w:tc>
        <w:tc>
          <w:tcPr>
            <w:tcW w:w="1276" w:type="dxa"/>
            <w:tcBorders>
              <w:bottom w:val="nil"/>
            </w:tcBorders>
          </w:tcPr>
          <w:p w:rsidR="00C34CC9" w:rsidRDefault="00C34CC9">
            <w:pPr>
              <w:pStyle w:val="ConsPlusNormal"/>
              <w:jc w:val="center"/>
            </w:pPr>
            <w:r>
              <w:t>0,0</w:t>
            </w:r>
          </w:p>
        </w:tc>
        <w:tc>
          <w:tcPr>
            <w:tcW w:w="1273" w:type="dxa"/>
            <w:tcBorders>
              <w:bottom w:val="nil"/>
            </w:tcBorders>
          </w:tcPr>
          <w:p w:rsidR="00C34CC9" w:rsidRDefault="00C34CC9">
            <w:pPr>
              <w:pStyle w:val="ConsPlusNormal"/>
              <w:jc w:val="center"/>
            </w:pPr>
            <w:r>
              <w:t>0,0</w:t>
            </w:r>
          </w:p>
        </w:tc>
        <w:tc>
          <w:tcPr>
            <w:tcW w:w="1304" w:type="dxa"/>
            <w:tcBorders>
              <w:bottom w:val="nil"/>
            </w:tcBorders>
          </w:tcPr>
          <w:p w:rsidR="00C34CC9" w:rsidRDefault="00C34CC9">
            <w:pPr>
              <w:pStyle w:val="ConsPlusNormal"/>
              <w:jc w:val="center"/>
            </w:pPr>
            <w:r>
              <w:t>0,0</w:t>
            </w:r>
          </w:p>
        </w:tc>
      </w:tr>
      <w:tr w:rsidR="00C34CC9">
        <w:tblPrEx>
          <w:tblBorders>
            <w:insideH w:val="nil"/>
          </w:tblBorders>
        </w:tblPrEx>
        <w:tc>
          <w:tcPr>
            <w:tcW w:w="14371" w:type="dxa"/>
            <w:gridSpan w:val="10"/>
            <w:tcBorders>
              <w:top w:val="nil"/>
            </w:tcBorders>
          </w:tcPr>
          <w:p w:rsidR="00C34CC9" w:rsidRDefault="00C34CC9">
            <w:pPr>
              <w:pStyle w:val="ConsPlusNormal"/>
              <w:jc w:val="both"/>
            </w:pPr>
            <w:r>
              <w:t xml:space="preserve">(п. 4.1.5 в ред. </w:t>
            </w:r>
            <w:hyperlink r:id="rId208" w:history="1">
              <w:r>
                <w:rPr>
                  <w:color w:val="0000FF"/>
                </w:rPr>
                <w:t>постановления</w:t>
              </w:r>
            </w:hyperlink>
            <w:r>
              <w:t xml:space="preserve"> Правительства ХМАО - Югры от 28.04.2017 N 168-п)</w:t>
            </w:r>
          </w:p>
        </w:tc>
      </w:tr>
      <w:tr w:rsidR="00C34CC9">
        <w:tblPrEx>
          <w:tblBorders>
            <w:insideH w:val="nil"/>
          </w:tblBorders>
        </w:tblPrEx>
        <w:tc>
          <w:tcPr>
            <w:tcW w:w="1191" w:type="dxa"/>
            <w:tcBorders>
              <w:bottom w:val="nil"/>
            </w:tcBorders>
          </w:tcPr>
          <w:p w:rsidR="00C34CC9" w:rsidRDefault="00C34CC9">
            <w:pPr>
              <w:pStyle w:val="ConsPlusNormal"/>
            </w:pPr>
            <w:r>
              <w:t>4.1.6.</w:t>
            </w:r>
          </w:p>
        </w:tc>
        <w:tc>
          <w:tcPr>
            <w:tcW w:w="1984" w:type="dxa"/>
            <w:tcBorders>
              <w:bottom w:val="nil"/>
            </w:tcBorders>
          </w:tcPr>
          <w:p w:rsidR="00C34CC9" w:rsidRDefault="00C34CC9">
            <w:pPr>
              <w:pStyle w:val="ConsPlusNormal"/>
            </w:pPr>
            <w:r>
              <w:t>Строительство авторечвокзала в пгт. Березово (1, 2, 3 очереди) (1)</w:t>
            </w:r>
          </w:p>
        </w:tc>
        <w:tc>
          <w:tcPr>
            <w:tcW w:w="1474" w:type="dxa"/>
            <w:tcBorders>
              <w:bottom w:val="nil"/>
            </w:tcBorders>
          </w:tcPr>
          <w:p w:rsidR="00C34CC9" w:rsidRDefault="00C34CC9">
            <w:pPr>
              <w:pStyle w:val="ConsPlusNormal"/>
            </w:pPr>
            <w:r>
              <w:t>Депстрой Югры</w:t>
            </w:r>
          </w:p>
        </w:tc>
        <w:tc>
          <w:tcPr>
            <w:tcW w:w="1587" w:type="dxa"/>
            <w:tcBorders>
              <w:bottom w:val="nil"/>
            </w:tcBorders>
          </w:tcPr>
          <w:p w:rsidR="00C34CC9" w:rsidRDefault="00C34CC9">
            <w:pPr>
              <w:pStyle w:val="ConsPlusNormal"/>
            </w:pPr>
            <w:r>
              <w:t>программа "Сотрудничество"</w:t>
            </w:r>
          </w:p>
        </w:tc>
        <w:tc>
          <w:tcPr>
            <w:tcW w:w="1474" w:type="dxa"/>
            <w:tcBorders>
              <w:bottom w:val="nil"/>
            </w:tcBorders>
          </w:tcPr>
          <w:p w:rsidR="00C34CC9" w:rsidRDefault="00C34CC9">
            <w:pPr>
              <w:pStyle w:val="ConsPlusNormal"/>
              <w:jc w:val="center"/>
            </w:pPr>
            <w:r>
              <w:t>289344,6</w:t>
            </w:r>
          </w:p>
        </w:tc>
        <w:tc>
          <w:tcPr>
            <w:tcW w:w="1390" w:type="dxa"/>
            <w:tcBorders>
              <w:bottom w:val="nil"/>
            </w:tcBorders>
          </w:tcPr>
          <w:p w:rsidR="00C34CC9" w:rsidRDefault="00C34CC9">
            <w:pPr>
              <w:pStyle w:val="ConsPlusNormal"/>
              <w:jc w:val="center"/>
            </w:pPr>
            <w:r>
              <w:t>0,0</w:t>
            </w:r>
          </w:p>
        </w:tc>
        <w:tc>
          <w:tcPr>
            <w:tcW w:w="1418" w:type="dxa"/>
            <w:tcBorders>
              <w:bottom w:val="nil"/>
            </w:tcBorders>
          </w:tcPr>
          <w:p w:rsidR="00C34CC9" w:rsidRDefault="00C34CC9">
            <w:pPr>
              <w:pStyle w:val="ConsPlusNormal"/>
              <w:jc w:val="center"/>
            </w:pPr>
            <w:r>
              <w:t>223900,0</w:t>
            </w:r>
          </w:p>
        </w:tc>
        <w:tc>
          <w:tcPr>
            <w:tcW w:w="1276" w:type="dxa"/>
            <w:tcBorders>
              <w:bottom w:val="nil"/>
            </w:tcBorders>
          </w:tcPr>
          <w:p w:rsidR="00C34CC9" w:rsidRDefault="00C34CC9">
            <w:pPr>
              <w:pStyle w:val="ConsPlusNormal"/>
              <w:jc w:val="center"/>
            </w:pPr>
            <w:r>
              <w:t>65444,6</w:t>
            </w:r>
          </w:p>
        </w:tc>
        <w:tc>
          <w:tcPr>
            <w:tcW w:w="1273" w:type="dxa"/>
            <w:tcBorders>
              <w:bottom w:val="nil"/>
            </w:tcBorders>
          </w:tcPr>
          <w:p w:rsidR="00C34CC9" w:rsidRDefault="00C34CC9">
            <w:pPr>
              <w:pStyle w:val="ConsPlusNormal"/>
              <w:jc w:val="center"/>
            </w:pPr>
            <w:r>
              <w:t>0,0</w:t>
            </w:r>
          </w:p>
        </w:tc>
        <w:tc>
          <w:tcPr>
            <w:tcW w:w="1304" w:type="dxa"/>
            <w:tcBorders>
              <w:bottom w:val="nil"/>
            </w:tcBorders>
          </w:tcPr>
          <w:p w:rsidR="00C34CC9" w:rsidRDefault="00C34CC9">
            <w:pPr>
              <w:pStyle w:val="ConsPlusNormal"/>
              <w:jc w:val="center"/>
            </w:pPr>
            <w:r>
              <w:t>0,0</w:t>
            </w:r>
          </w:p>
        </w:tc>
      </w:tr>
      <w:tr w:rsidR="00C34CC9">
        <w:tblPrEx>
          <w:tblBorders>
            <w:insideH w:val="nil"/>
          </w:tblBorders>
        </w:tblPrEx>
        <w:tc>
          <w:tcPr>
            <w:tcW w:w="14371" w:type="dxa"/>
            <w:gridSpan w:val="10"/>
            <w:tcBorders>
              <w:top w:val="nil"/>
            </w:tcBorders>
          </w:tcPr>
          <w:p w:rsidR="00C34CC9" w:rsidRDefault="00C34CC9">
            <w:pPr>
              <w:pStyle w:val="ConsPlusNormal"/>
              <w:jc w:val="both"/>
            </w:pPr>
            <w:r>
              <w:t xml:space="preserve">(п. 4.1.6 в ред. </w:t>
            </w:r>
            <w:hyperlink r:id="rId209" w:history="1">
              <w:r>
                <w:rPr>
                  <w:color w:val="0000FF"/>
                </w:rPr>
                <w:t>постановления</w:t>
              </w:r>
            </w:hyperlink>
            <w:r>
              <w:t xml:space="preserve"> Правительства ХМАО - Югры от 28.04.2017 N 168-п)</w:t>
            </w:r>
          </w:p>
        </w:tc>
      </w:tr>
      <w:tr w:rsidR="00C34CC9">
        <w:tblPrEx>
          <w:tblBorders>
            <w:insideH w:val="nil"/>
          </w:tblBorders>
        </w:tblPrEx>
        <w:tc>
          <w:tcPr>
            <w:tcW w:w="1191" w:type="dxa"/>
            <w:tcBorders>
              <w:bottom w:val="nil"/>
            </w:tcBorders>
          </w:tcPr>
          <w:p w:rsidR="00C34CC9" w:rsidRDefault="00C34CC9">
            <w:pPr>
              <w:pStyle w:val="ConsPlusNormal"/>
            </w:pPr>
            <w:r>
              <w:t>4.1.7.</w:t>
            </w:r>
          </w:p>
        </w:tc>
        <w:tc>
          <w:tcPr>
            <w:tcW w:w="1984" w:type="dxa"/>
            <w:tcBorders>
              <w:bottom w:val="nil"/>
            </w:tcBorders>
          </w:tcPr>
          <w:p w:rsidR="00C34CC9" w:rsidRDefault="00C34CC9">
            <w:pPr>
              <w:pStyle w:val="ConsPlusNormal"/>
            </w:pPr>
            <w:r>
              <w:t>Приобретение пассажирских судов на воздушной подушке (1)</w:t>
            </w:r>
          </w:p>
        </w:tc>
        <w:tc>
          <w:tcPr>
            <w:tcW w:w="1474" w:type="dxa"/>
            <w:tcBorders>
              <w:bottom w:val="nil"/>
            </w:tcBorders>
          </w:tcPr>
          <w:p w:rsidR="00C34CC9" w:rsidRDefault="00C34CC9">
            <w:pPr>
              <w:pStyle w:val="ConsPlusNormal"/>
            </w:pPr>
            <w:r>
              <w:t>Депдорхоз и транспорта Югры</w:t>
            </w:r>
          </w:p>
        </w:tc>
        <w:tc>
          <w:tcPr>
            <w:tcW w:w="1587" w:type="dxa"/>
            <w:tcBorders>
              <w:bottom w:val="nil"/>
            </w:tcBorders>
          </w:tcPr>
          <w:p w:rsidR="00C34CC9" w:rsidRDefault="00C34CC9">
            <w:pPr>
              <w:pStyle w:val="ConsPlusNormal"/>
            </w:pPr>
            <w:r>
              <w:t>программа "Сотрудничество"</w:t>
            </w:r>
          </w:p>
        </w:tc>
        <w:tc>
          <w:tcPr>
            <w:tcW w:w="1474" w:type="dxa"/>
            <w:tcBorders>
              <w:bottom w:val="nil"/>
            </w:tcBorders>
          </w:tcPr>
          <w:p w:rsidR="00C34CC9" w:rsidRDefault="00C34CC9">
            <w:pPr>
              <w:pStyle w:val="ConsPlusNormal"/>
              <w:jc w:val="center"/>
            </w:pPr>
            <w:r>
              <w:t>180000,0</w:t>
            </w:r>
          </w:p>
        </w:tc>
        <w:tc>
          <w:tcPr>
            <w:tcW w:w="1390" w:type="dxa"/>
            <w:tcBorders>
              <w:bottom w:val="nil"/>
            </w:tcBorders>
          </w:tcPr>
          <w:p w:rsidR="00C34CC9" w:rsidRDefault="00C34CC9">
            <w:pPr>
              <w:pStyle w:val="ConsPlusNormal"/>
              <w:jc w:val="center"/>
            </w:pPr>
            <w:r>
              <w:t>0,0</w:t>
            </w:r>
          </w:p>
        </w:tc>
        <w:tc>
          <w:tcPr>
            <w:tcW w:w="1418" w:type="dxa"/>
            <w:tcBorders>
              <w:bottom w:val="nil"/>
            </w:tcBorders>
          </w:tcPr>
          <w:p w:rsidR="00C34CC9" w:rsidRDefault="00C34CC9">
            <w:pPr>
              <w:pStyle w:val="ConsPlusNormal"/>
              <w:jc w:val="center"/>
            </w:pPr>
            <w:r>
              <w:t>100000,0</w:t>
            </w:r>
          </w:p>
        </w:tc>
        <w:tc>
          <w:tcPr>
            <w:tcW w:w="1276" w:type="dxa"/>
            <w:tcBorders>
              <w:bottom w:val="nil"/>
            </w:tcBorders>
          </w:tcPr>
          <w:p w:rsidR="00C34CC9" w:rsidRDefault="00C34CC9">
            <w:pPr>
              <w:pStyle w:val="ConsPlusNormal"/>
              <w:jc w:val="center"/>
            </w:pPr>
            <w:r>
              <w:t>0,0</w:t>
            </w:r>
          </w:p>
        </w:tc>
        <w:tc>
          <w:tcPr>
            <w:tcW w:w="1273" w:type="dxa"/>
            <w:tcBorders>
              <w:bottom w:val="nil"/>
            </w:tcBorders>
          </w:tcPr>
          <w:p w:rsidR="00C34CC9" w:rsidRDefault="00C34CC9">
            <w:pPr>
              <w:pStyle w:val="ConsPlusNormal"/>
              <w:jc w:val="center"/>
            </w:pPr>
            <w:r>
              <w:t>0,0</w:t>
            </w:r>
          </w:p>
        </w:tc>
        <w:tc>
          <w:tcPr>
            <w:tcW w:w="1304" w:type="dxa"/>
            <w:tcBorders>
              <w:bottom w:val="nil"/>
            </w:tcBorders>
          </w:tcPr>
          <w:p w:rsidR="00C34CC9" w:rsidRDefault="00C34CC9">
            <w:pPr>
              <w:pStyle w:val="ConsPlusNormal"/>
              <w:jc w:val="center"/>
            </w:pPr>
            <w:r>
              <w:t>80000,0</w:t>
            </w:r>
          </w:p>
        </w:tc>
      </w:tr>
      <w:tr w:rsidR="00C34CC9">
        <w:tblPrEx>
          <w:tblBorders>
            <w:insideH w:val="nil"/>
          </w:tblBorders>
        </w:tblPrEx>
        <w:tc>
          <w:tcPr>
            <w:tcW w:w="14371" w:type="dxa"/>
            <w:gridSpan w:val="10"/>
            <w:tcBorders>
              <w:top w:val="nil"/>
            </w:tcBorders>
          </w:tcPr>
          <w:p w:rsidR="00C34CC9" w:rsidRDefault="00C34CC9">
            <w:pPr>
              <w:pStyle w:val="ConsPlusNormal"/>
              <w:jc w:val="both"/>
            </w:pPr>
            <w:r>
              <w:t xml:space="preserve">(п. 4.1.7 в ред. </w:t>
            </w:r>
            <w:hyperlink r:id="rId210" w:history="1">
              <w:r>
                <w:rPr>
                  <w:color w:val="0000FF"/>
                </w:rPr>
                <w:t>постановления</w:t>
              </w:r>
            </w:hyperlink>
            <w:r>
              <w:t xml:space="preserve"> Правительства ХМАО - Югры от 28.04.2017 N 168-п)</w:t>
            </w:r>
          </w:p>
        </w:tc>
      </w:tr>
      <w:tr w:rsidR="00C34CC9">
        <w:tblPrEx>
          <w:tblBorders>
            <w:insideH w:val="nil"/>
          </w:tblBorders>
        </w:tblPrEx>
        <w:tc>
          <w:tcPr>
            <w:tcW w:w="1191" w:type="dxa"/>
            <w:tcBorders>
              <w:bottom w:val="nil"/>
            </w:tcBorders>
          </w:tcPr>
          <w:p w:rsidR="00C34CC9" w:rsidRDefault="00C34CC9">
            <w:pPr>
              <w:pStyle w:val="ConsPlusNormal"/>
            </w:pPr>
            <w:r>
              <w:t>4.1.8.</w:t>
            </w:r>
          </w:p>
        </w:tc>
        <w:tc>
          <w:tcPr>
            <w:tcW w:w="1984" w:type="dxa"/>
            <w:tcBorders>
              <w:bottom w:val="nil"/>
            </w:tcBorders>
          </w:tcPr>
          <w:p w:rsidR="00C34CC9" w:rsidRDefault="00C34CC9">
            <w:pPr>
              <w:pStyle w:val="ConsPlusNormal"/>
            </w:pPr>
            <w:r>
              <w:t>Приобретение двигателей скоростных пассажирских судов (1)</w:t>
            </w:r>
          </w:p>
        </w:tc>
        <w:tc>
          <w:tcPr>
            <w:tcW w:w="1474" w:type="dxa"/>
            <w:tcBorders>
              <w:bottom w:val="nil"/>
            </w:tcBorders>
          </w:tcPr>
          <w:p w:rsidR="00C34CC9" w:rsidRDefault="00C34CC9">
            <w:pPr>
              <w:pStyle w:val="ConsPlusNormal"/>
            </w:pPr>
            <w:r>
              <w:t>Депдорхоз и транспорта Югры</w:t>
            </w:r>
          </w:p>
        </w:tc>
        <w:tc>
          <w:tcPr>
            <w:tcW w:w="1587" w:type="dxa"/>
            <w:tcBorders>
              <w:bottom w:val="nil"/>
            </w:tcBorders>
          </w:tcPr>
          <w:p w:rsidR="00C34CC9" w:rsidRDefault="00C34CC9">
            <w:pPr>
              <w:pStyle w:val="ConsPlusNormal"/>
            </w:pPr>
            <w:r>
              <w:t>программа "Сотрудничество"</w:t>
            </w:r>
          </w:p>
        </w:tc>
        <w:tc>
          <w:tcPr>
            <w:tcW w:w="1474" w:type="dxa"/>
            <w:tcBorders>
              <w:bottom w:val="nil"/>
            </w:tcBorders>
          </w:tcPr>
          <w:p w:rsidR="00C34CC9" w:rsidRDefault="00C34CC9">
            <w:pPr>
              <w:pStyle w:val="ConsPlusNormal"/>
              <w:jc w:val="center"/>
            </w:pPr>
            <w:r>
              <w:t>131000,0</w:t>
            </w:r>
          </w:p>
        </w:tc>
        <w:tc>
          <w:tcPr>
            <w:tcW w:w="1390" w:type="dxa"/>
            <w:tcBorders>
              <w:bottom w:val="nil"/>
            </w:tcBorders>
          </w:tcPr>
          <w:p w:rsidR="00C34CC9" w:rsidRDefault="00C34CC9">
            <w:pPr>
              <w:pStyle w:val="ConsPlusNormal"/>
              <w:jc w:val="center"/>
            </w:pPr>
            <w:r>
              <w:t>0,0</w:t>
            </w:r>
          </w:p>
        </w:tc>
        <w:tc>
          <w:tcPr>
            <w:tcW w:w="1418" w:type="dxa"/>
            <w:tcBorders>
              <w:bottom w:val="nil"/>
            </w:tcBorders>
          </w:tcPr>
          <w:p w:rsidR="00C34CC9" w:rsidRDefault="00C34CC9">
            <w:pPr>
              <w:pStyle w:val="ConsPlusNormal"/>
              <w:jc w:val="center"/>
            </w:pPr>
            <w:r>
              <w:t>90000,0</w:t>
            </w:r>
          </w:p>
        </w:tc>
        <w:tc>
          <w:tcPr>
            <w:tcW w:w="1276" w:type="dxa"/>
            <w:tcBorders>
              <w:bottom w:val="nil"/>
            </w:tcBorders>
          </w:tcPr>
          <w:p w:rsidR="00C34CC9" w:rsidRDefault="00C34CC9">
            <w:pPr>
              <w:pStyle w:val="ConsPlusNormal"/>
              <w:jc w:val="center"/>
            </w:pPr>
            <w:r>
              <w:t>0,0</w:t>
            </w:r>
          </w:p>
        </w:tc>
        <w:tc>
          <w:tcPr>
            <w:tcW w:w="1273" w:type="dxa"/>
            <w:tcBorders>
              <w:bottom w:val="nil"/>
            </w:tcBorders>
          </w:tcPr>
          <w:p w:rsidR="00C34CC9" w:rsidRDefault="00C34CC9">
            <w:pPr>
              <w:pStyle w:val="ConsPlusNormal"/>
              <w:jc w:val="center"/>
            </w:pPr>
            <w:r>
              <w:t>0,0</w:t>
            </w:r>
          </w:p>
        </w:tc>
        <w:tc>
          <w:tcPr>
            <w:tcW w:w="1304" w:type="dxa"/>
            <w:tcBorders>
              <w:bottom w:val="nil"/>
            </w:tcBorders>
          </w:tcPr>
          <w:p w:rsidR="00C34CC9" w:rsidRDefault="00C34CC9">
            <w:pPr>
              <w:pStyle w:val="ConsPlusNormal"/>
              <w:jc w:val="center"/>
            </w:pPr>
            <w:r>
              <w:t>41000,0</w:t>
            </w:r>
          </w:p>
        </w:tc>
      </w:tr>
      <w:tr w:rsidR="00C34CC9">
        <w:tblPrEx>
          <w:tblBorders>
            <w:insideH w:val="nil"/>
          </w:tblBorders>
        </w:tblPrEx>
        <w:tc>
          <w:tcPr>
            <w:tcW w:w="14371" w:type="dxa"/>
            <w:gridSpan w:val="10"/>
            <w:tcBorders>
              <w:top w:val="nil"/>
            </w:tcBorders>
          </w:tcPr>
          <w:p w:rsidR="00C34CC9" w:rsidRDefault="00C34CC9">
            <w:pPr>
              <w:pStyle w:val="ConsPlusNormal"/>
              <w:jc w:val="both"/>
            </w:pPr>
            <w:r>
              <w:t xml:space="preserve">(п. 4.1.8 в ред. </w:t>
            </w:r>
            <w:hyperlink r:id="rId211" w:history="1">
              <w:r>
                <w:rPr>
                  <w:color w:val="0000FF"/>
                </w:rPr>
                <w:t>постановления</w:t>
              </w:r>
            </w:hyperlink>
            <w:r>
              <w:t xml:space="preserve"> Правительства ХМАО - Югры от 28.04.2017 N 168-п)</w:t>
            </w:r>
          </w:p>
        </w:tc>
      </w:tr>
      <w:tr w:rsidR="00C34CC9">
        <w:tblPrEx>
          <w:tblBorders>
            <w:insideH w:val="nil"/>
          </w:tblBorders>
        </w:tblPrEx>
        <w:tc>
          <w:tcPr>
            <w:tcW w:w="1191" w:type="dxa"/>
            <w:tcBorders>
              <w:bottom w:val="nil"/>
            </w:tcBorders>
          </w:tcPr>
          <w:p w:rsidR="00C34CC9" w:rsidRDefault="00C34CC9">
            <w:pPr>
              <w:pStyle w:val="ConsPlusNormal"/>
            </w:pPr>
            <w:r>
              <w:t>4.1.9.</w:t>
            </w:r>
          </w:p>
        </w:tc>
        <w:tc>
          <w:tcPr>
            <w:tcW w:w="1984" w:type="dxa"/>
            <w:tcBorders>
              <w:bottom w:val="nil"/>
            </w:tcBorders>
          </w:tcPr>
          <w:p w:rsidR="00C34CC9" w:rsidRDefault="00C34CC9">
            <w:pPr>
              <w:pStyle w:val="ConsPlusNormal"/>
            </w:pPr>
            <w:r>
              <w:t xml:space="preserve">Приобретение оборудования, в том числе досмотрового, необходимого для повышения </w:t>
            </w:r>
            <w:r>
              <w:lastRenderedPageBreak/>
              <w:t>антитеррористической защищенности вокзального комплекса в г. Ханты-Мансийске (1)</w:t>
            </w:r>
          </w:p>
        </w:tc>
        <w:tc>
          <w:tcPr>
            <w:tcW w:w="1474" w:type="dxa"/>
            <w:tcBorders>
              <w:bottom w:val="nil"/>
            </w:tcBorders>
          </w:tcPr>
          <w:p w:rsidR="00C34CC9" w:rsidRDefault="00C34CC9">
            <w:pPr>
              <w:pStyle w:val="ConsPlusNormal"/>
            </w:pPr>
            <w:r>
              <w:lastRenderedPageBreak/>
              <w:t>Депдорхоз и транспорта Югры</w:t>
            </w:r>
          </w:p>
        </w:tc>
        <w:tc>
          <w:tcPr>
            <w:tcW w:w="1587" w:type="dxa"/>
            <w:tcBorders>
              <w:bottom w:val="nil"/>
            </w:tcBorders>
          </w:tcPr>
          <w:p w:rsidR="00C34CC9" w:rsidRDefault="00C34CC9">
            <w:pPr>
              <w:pStyle w:val="ConsPlusNormal"/>
            </w:pPr>
            <w:r>
              <w:t>программа "Сотрудничество"</w:t>
            </w:r>
          </w:p>
        </w:tc>
        <w:tc>
          <w:tcPr>
            <w:tcW w:w="1474" w:type="dxa"/>
            <w:tcBorders>
              <w:bottom w:val="nil"/>
            </w:tcBorders>
          </w:tcPr>
          <w:p w:rsidR="00C34CC9" w:rsidRDefault="00C34CC9">
            <w:pPr>
              <w:pStyle w:val="ConsPlusNormal"/>
              <w:jc w:val="center"/>
            </w:pPr>
            <w:r>
              <w:t>13911,9</w:t>
            </w:r>
          </w:p>
        </w:tc>
        <w:tc>
          <w:tcPr>
            <w:tcW w:w="1390" w:type="dxa"/>
            <w:tcBorders>
              <w:bottom w:val="nil"/>
            </w:tcBorders>
          </w:tcPr>
          <w:p w:rsidR="00C34CC9" w:rsidRDefault="00C34CC9">
            <w:pPr>
              <w:pStyle w:val="ConsPlusNormal"/>
              <w:jc w:val="center"/>
            </w:pPr>
            <w:r>
              <w:t>0,0</w:t>
            </w:r>
          </w:p>
        </w:tc>
        <w:tc>
          <w:tcPr>
            <w:tcW w:w="1418" w:type="dxa"/>
            <w:tcBorders>
              <w:bottom w:val="nil"/>
            </w:tcBorders>
          </w:tcPr>
          <w:p w:rsidR="00C34CC9" w:rsidRDefault="00C34CC9">
            <w:pPr>
              <w:pStyle w:val="ConsPlusNormal"/>
              <w:jc w:val="center"/>
            </w:pPr>
            <w:r>
              <w:t>13911,9</w:t>
            </w:r>
          </w:p>
        </w:tc>
        <w:tc>
          <w:tcPr>
            <w:tcW w:w="1276" w:type="dxa"/>
            <w:tcBorders>
              <w:bottom w:val="nil"/>
            </w:tcBorders>
          </w:tcPr>
          <w:p w:rsidR="00C34CC9" w:rsidRDefault="00C34CC9">
            <w:pPr>
              <w:pStyle w:val="ConsPlusNormal"/>
              <w:jc w:val="center"/>
            </w:pPr>
            <w:r>
              <w:t>0,0</w:t>
            </w:r>
          </w:p>
        </w:tc>
        <w:tc>
          <w:tcPr>
            <w:tcW w:w="1273" w:type="dxa"/>
            <w:tcBorders>
              <w:bottom w:val="nil"/>
            </w:tcBorders>
          </w:tcPr>
          <w:p w:rsidR="00C34CC9" w:rsidRDefault="00C34CC9">
            <w:pPr>
              <w:pStyle w:val="ConsPlusNormal"/>
              <w:jc w:val="center"/>
            </w:pPr>
            <w:r>
              <w:t>0,0</w:t>
            </w:r>
          </w:p>
        </w:tc>
        <w:tc>
          <w:tcPr>
            <w:tcW w:w="1304" w:type="dxa"/>
            <w:tcBorders>
              <w:bottom w:val="nil"/>
            </w:tcBorders>
          </w:tcPr>
          <w:p w:rsidR="00C34CC9" w:rsidRDefault="00C34CC9">
            <w:pPr>
              <w:pStyle w:val="ConsPlusNormal"/>
              <w:jc w:val="center"/>
            </w:pPr>
            <w:r>
              <w:t>0,0</w:t>
            </w:r>
          </w:p>
        </w:tc>
      </w:tr>
      <w:tr w:rsidR="00C34CC9">
        <w:tblPrEx>
          <w:tblBorders>
            <w:insideH w:val="nil"/>
          </w:tblBorders>
        </w:tblPrEx>
        <w:tc>
          <w:tcPr>
            <w:tcW w:w="14371" w:type="dxa"/>
            <w:gridSpan w:val="10"/>
            <w:tcBorders>
              <w:top w:val="nil"/>
            </w:tcBorders>
          </w:tcPr>
          <w:p w:rsidR="00C34CC9" w:rsidRDefault="00C34CC9">
            <w:pPr>
              <w:pStyle w:val="ConsPlusNormal"/>
              <w:jc w:val="both"/>
            </w:pPr>
            <w:r>
              <w:lastRenderedPageBreak/>
              <w:t xml:space="preserve">(п. 4.1.9 в ред. </w:t>
            </w:r>
            <w:hyperlink r:id="rId212" w:history="1">
              <w:r>
                <w:rPr>
                  <w:color w:val="0000FF"/>
                </w:rPr>
                <w:t>постановления</w:t>
              </w:r>
            </w:hyperlink>
            <w:r>
              <w:t xml:space="preserve"> Правительства ХМАО - Югры от 28.04.2017 N 168-п)</w:t>
            </w:r>
          </w:p>
        </w:tc>
      </w:tr>
      <w:tr w:rsidR="00C34CC9">
        <w:tc>
          <w:tcPr>
            <w:tcW w:w="1191" w:type="dxa"/>
          </w:tcPr>
          <w:p w:rsidR="00C34CC9" w:rsidRDefault="00C34CC9">
            <w:pPr>
              <w:pStyle w:val="ConsPlusNormal"/>
            </w:pPr>
            <w:r>
              <w:t>4.2.</w:t>
            </w:r>
          </w:p>
        </w:tc>
        <w:tc>
          <w:tcPr>
            <w:tcW w:w="1984" w:type="dxa"/>
          </w:tcPr>
          <w:p w:rsidR="00C34CC9" w:rsidRDefault="00C34CC9">
            <w:pPr>
              <w:pStyle w:val="ConsPlusNormal"/>
            </w:pPr>
            <w:r>
              <w:t>Создание условий для обеспечения безопасности судоходства на внутренних водных путях в границах автономного округа (1)</w:t>
            </w:r>
          </w:p>
        </w:tc>
        <w:tc>
          <w:tcPr>
            <w:tcW w:w="1474" w:type="dxa"/>
          </w:tcPr>
          <w:p w:rsidR="00C34CC9" w:rsidRDefault="00C34CC9">
            <w:pPr>
              <w:pStyle w:val="ConsPlusNormal"/>
            </w:pPr>
            <w:r>
              <w:t>Депдорхоз и транспорта Югры</w:t>
            </w:r>
          </w:p>
        </w:tc>
        <w:tc>
          <w:tcPr>
            <w:tcW w:w="1587" w:type="dxa"/>
          </w:tcPr>
          <w:p w:rsidR="00C34CC9" w:rsidRDefault="00C34CC9">
            <w:pPr>
              <w:pStyle w:val="ConsPlusNormal"/>
            </w:pPr>
          </w:p>
        </w:tc>
        <w:tc>
          <w:tcPr>
            <w:tcW w:w="1474" w:type="dxa"/>
          </w:tcPr>
          <w:p w:rsidR="00C34CC9" w:rsidRDefault="00C34CC9">
            <w:pPr>
              <w:pStyle w:val="ConsPlusNormal"/>
              <w:jc w:val="center"/>
            </w:pPr>
            <w:r>
              <w:t>0,0</w:t>
            </w:r>
          </w:p>
        </w:tc>
        <w:tc>
          <w:tcPr>
            <w:tcW w:w="1390" w:type="dxa"/>
          </w:tcPr>
          <w:p w:rsidR="00C34CC9" w:rsidRDefault="00C34CC9">
            <w:pPr>
              <w:pStyle w:val="ConsPlusNormal"/>
              <w:jc w:val="center"/>
            </w:pPr>
            <w:r>
              <w:t>0,0</w:t>
            </w:r>
          </w:p>
        </w:tc>
        <w:tc>
          <w:tcPr>
            <w:tcW w:w="1418" w:type="dxa"/>
          </w:tcPr>
          <w:p w:rsidR="00C34CC9" w:rsidRDefault="00C34CC9">
            <w:pPr>
              <w:pStyle w:val="ConsPlusNormal"/>
              <w:jc w:val="center"/>
            </w:pPr>
            <w:r>
              <w:t>0,0</w:t>
            </w:r>
          </w:p>
        </w:tc>
        <w:tc>
          <w:tcPr>
            <w:tcW w:w="1276" w:type="dxa"/>
          </w:tcPr>
          <w:p w:rsidR="00C34CC9" w:rsidRDefault="00C34CC9">
            <w:pPr>
              <w:pStyle w:val="ConsPlusNormal"/>
              <w:jc w:val="center"/>
            </w:pPr>
            <w:r>
              <w:t>0,0</w:t>
            </w:r>
          </w:p>
        </w:tc>
        <w:tc>
          <w:tcPr>
            <w:tcW w:w="1273" w:type="dxa"/>
          </w:tcPr>
          <w:p w:rsidR="00C34CC9" w:rsidRDefault="00C34CC9">
            <w:pPr>
              <w:pStyle w:val="ConsPlusNormal"/>
              <w:jc w:val="center"/>
            </w:pPr>
            <w:r>
              <w:t>0,0</w:t>
            </w:r>
          </w:p>
        </w:tc>
        <w:tc>
          <w:tcPr>
            <w:tcW w:w="1304" w:type="dxa"/>
          </w:tcPr>
          <w:p w:rsidR="00C34CC9" w:rsidRDefault="00C34CC9">
            <w:pPr>
              <w:pStyle w:val="ConsPlusNormal"/>
              <w:jc w:val="center"/>
            </w:pPr>
            <w:r>
              <w:t>0,0</w:t>
            </w:r>
          </w:p>
        </w:tc>
      </w:tr>
      <w:tr w:rsidR="00C34CC9">
        <w:tc>
          <w:tcPr>
            <w:tcW w:w="1191" w:type="dxa"/>
            <w:vMerge w:val="restart"/>
            <w:tcBorders>
              <w:bottom w:val="nil"/>
            </w:tcBorders>
          </w:tcPr>
          <w:p w:rsidR="00C34CC9" w:rsidRDefault="00C34CC9">
            <w:pPr>
              <w:pStyle w:val="ConsPlusNormal"/>
            </w:pPr>
          </w:p>
        </w:tc>
        <w:tc>
          <w:tcPr>
            <w:tcW w:w="3458" w:type="dxa"/>
            <w:gridSpan w:val="2"/>
            <w:vMerge w:val="restart"/>
            <w:tcBorders>
              <w:bottom w:val="nil"/>
            </w:tcBorders>
          </w:tcPr>
          <w:p w:rsidR="00C34CC9" w:rsidRDefault="00C34CC9">
            <w:pPr>
              <w:pStyle w:val="ConsPlusNormal"/>
            </w:pPr>
            <w:r>
              <w:t>Итого по подпрограмме IV</w:t>
            </w:r>
          </w:p>
        </w:tc>
        <w:tc>
          <w:tcPr>
            <w:tcW w:w="1587" w:type="dxa"/>
          </w:tcPr>
          <w:p w:rsidR="00C34CC9" w:rsidRDefault="00C34CC9">
            <w:pPr>
              <w:pStyle w:val="ConsPlusNormal"/>
            </w:pPr>
            <w:r>
              <w:t>всего</w:t>
            </w:r>
          </w:p>
        </w:tc>
        <w:tc>
          <w:tcPr>
            <w:tcW w:w="1474" w:type="dxa"/>
          </w:tcPr>
          <w:p w:rsidR="00C34CC9" w:rsidRDefault="00C34CC9">
            <w:pPr>
              <w:pStyle w:val="ConsPlusNormal"/>
              <w:jc w:val="center"/>
            </w:pPr>
            <w:r>
              <w:t>2477600,6</w:t>
            </w:r>
          </w:p>
        </w:tc>
        <w:tc>
          <w:tcPr>
            <w:tcW w:w="1390" w:type="dxa"/>
          </w:tcPr>
          <w:p w:rsidR="00C34CC9" w:rsidRDefault="00C34CC9">
            <w:pPr>
              <w:pStyle w:val="ConsPlusNormal"/>
              <w:jc w:val="center"/>
            </w:pPr>
            <w:r>
              <w:t>448167,2</w:t>
            </w:r>
          </w:p>
        </w:tc>
        <w:tc>
          <w:tcPr>
            <w:tcW w:w="1418" w:type="dxa"/>
          </w:tcPr>
          <w:p w:rsidR="00C34CC9" w:rsidRDefault="00C34CC9">
            <w:pPr>
              <w:pStyle w:val="ConsPlusNormal"/>
              <w:jc w:val="center"/>
            </w:pPr>
            <w:r>
              <w:t>822695,2</w:t>
            </w:r>
          </w:p>
        </w:tc>
        <w:tc>
          <w:tcPr>
            <w:tcW w:w="1276" w:type="dxa"/>
          </w:tcPr>
          <w:p w:rsidR="00C34CC9" w:rsidRDefault="00C34CC9">
            <w:pPr>
              <w:pStyle w:val="ConsPlusNormal"/>
              <w:jc w:val="center"/>
            </w:pPr>
            <w:r>
              <w:t>460327,9</w:t>
            </w:r>
          </w:p>
        </w:tc>
        <w:tc>
          <w:tcPr>
            <w:tcW w:w="1273" w:type="dxa"/>
          </w:tcPr>
          <w:p w:rsidR="00C34CC9" w:rsidRDefault="00C34CC9">
            <w:pPr>
              <w:pStyle w:val="ConsPlusNormal"/>
              <w:jc w:val="center"/>
            </w:pPr>
            <w:r>
              <w:t>394883,3</w:t>
            </w:r>
          </w:p>
        </w:tc>
        <w:tc>
          <w:tcPr>
            <w:tcW w:w="1304" w:type="dxa"/>
          </w:tcPr>
          <w:p w:rsidR="00C34CC9" w:rsidRDefault="00C34CC9">
            <w:pPr>
              <w:pStyle w:val="ConsPlusNormal"/>
              <w:jc w:val="center"/>
            </w:pPr>
            <w:r>
              <w:t>351527,0</w:t>
            </w:r>
          </w:p>
        </w:tc>
      </w:tr>
      <w:tr w:rsidR="00C34CC9">
        <w:tc>
          <w:tcPr>
            <w:tcW w:w="1191" w:type="dxa"/>
            <w:vMerge/>
            <w:tcBorders>
              <w:bottom w:val="nil"/>
            </w:tcBorders>
          </w:tcPr>
          <w:p w:rsidR="00C34CC9" w:rsidRDefault="00C34CC9"/>
        </w:tc>
        <w:tc>
          <w:tcPr>
            <w:tcW w:w="3458" w:type="dxa"/>
            <w:gridSpan w:val="2"/>
            <w:vMerge/>
            <w:tcBorders>
              <w:bottom w:val="nil"/>
            </w:tcBorders>
          </w:tcPr>
          <w:p w:rsidR="00C34CC9" w:rsidRDefault="00C34CC9"/>
        </w:tc>
        <w:tc>
          <w:tcPr>
            <w:tcW w:w="1587" w:type="dxa"/>
          </w:tcPr>
          <w:p w:rsidR="00C34CC9" w:rsidRDefault="00C34CC9">
            <w:pPr>
              <w:pStyle w:val="ConsPlusNormal"/>
            </w:pPr>
            <w:r>
              <w:t>бюджет автономного округа</w:t>
            </w:r>
          </w:p>
        </w:tc>
        <w:tc>
          <w:tcPr>
            <w:tcW w:w="1474" w:type="dxa"/>
          </w:tcPr>
          <w:p w:rsidR="00C34CC9" w:rsidRDefault="00C34CC9">
            <w:pPr>
              <w:pStyle w:val="ConsPlusNormal"/>
              <w:jc w:val="center"/>
            </w:pPr>
            <w:r>
              <w:t>1439486,0</w:t>
            </w:r>
          </w:p>
        </w:tc>
        <w:tc>
          <w:tcPr>
            <w:tcW w:w="1390" w:type="dxa"/>
          </w:tcPr>
          <w:p w:rsidR="00C34CC9" w:rsidRDefault="00C34CC9">
            <w:pPr>
              <w:pStyle w:val="ConsPlusNormal"/>
              <w:jc w:val="center"/>
            </w:pPr>
            <w:r>
              <w:t>289725,9</w:t>
            </w:r>
          </w:p>
        </w:tc>
        <w:tc>
          <w:tcPr>
            <w:tcW w:w="1418" w:type="dxa"/>
          </w:tcPr>
          <w:p w:rsidR="00C34CC9" w:rsidRDefault="00C34CC9">
            <w:pPr>
              <w:pStyle w:val="ConsPlusNormal"/>
              <w:jc w:val="center"/>
            </w:pPr>
            <w:r>
              <w:t>328529,1</w:t>
            </w:r>
          </w:p>
        </w:tc>
        <w:tc>
          <w:tcPr>
            <w:tcW w:w="1276" w:type="dxa"/>
          </w:tcPr>
          <w:p w:rsidR="00C34CC9" w:rsidRDefault="00C34CC9">
            <w:pPr>
              <w:pStyle w:val="ConsPlusNormal"/>
              <w:jc w:val="center"/>
            </w:pPr>
            <w:r>
              <w:t>328529,1</w:t>
            </w:r>
          </w:p>
        </w:tc>
        <w:tc>
          <w:tcPr>
            <w:tcW w:w="1273" w:type="dxa"/>
          </w:tcPr>
          <w:p w:rsidR="00C34CC9" w:rsidRDefault="00C34CC9">
            <w:pPr>
              <w:pStyle w:val="ConsPlusNormal"/>
              <w:jc w:val="center"/>
            </w:pPr>
            <w:r>
              <w:t>328529,1</w:t>
            </w:r>
          </w:p>
        </w:tc>
        <w:tc>
          <w:tcPr>
            <w:tcW w:w="1304" w:type="dxa"/>
          </w:tcPr>
          <w:p w:rsidR="00C34CC9" w:rsidRDefault="00C34CC9">
            <w:pPr>
              <w:pStyle w:val="ConsPlusNormal"/>
              <w:jc w:val="center"/>
            </w:pPr>
            <w:r>
              <w:t>164172,8</w:t>
            </w:r>
          </w:p>
        </w:tc>
      </w:tr>
      <w:tr w:rsidR="00C34CC9">
        <w:tblPrEx>
          <w:tblBorders>
            <w:insideH w:val="nil"/>
          </w:tblBorders>
        </w:tblPrEx>
        <w:tc>
          <w:tcPr>
            <w:tcW w:w="1191" w:type="dxa"/>
            <w:vMerge/>
            <w:tcBorders>
              <w:bottom w:val="nil"/>
            </w:tcBorders>
          </w:tcPr>
          <w:p w:rsidR="00C34CC9" w:rsidRDefault="00C34CC9"/>
        </w:tc>
        <w:tc>
          <w:tcPr>
            <w:tcW w:w="3458" w:type="dxa"/>
            <w:gridSpan w:val="2"/>
            <w:vMerge/>
            <w:tcBorders>
              <w:bottom w:val="nil"/>
            </w:tcBorders>
          </w:tcPr>
          <w:p w:rsidR="00C34CC9" w:rsidRDefault="00C34CC9"/>
        </w:tc>
        <w:tc>
          <w:tcPr>
            <w:tcW w:w="1587" w:type="dxa"/>
            <w:tcBorders>
              <w:bottom w:val="nil"/>
            </w:tcBorders>
          </w:tcPr>
          <w:p w:rsidR="00C34CC9" w:rsidRDefault="00C34CC9">
            <w:pPr>
              <w:pStyle w:val="ConsPlusNormal"/>
            </w:pPr>
            <w:r>
              <w:t>программа "Сотрудничество"</w:t>
            </w:r>
          </w:p>
        </w:tc>
        <w:tc>
          <w:tcPr>
            <w:tcW w:w="1474" w:type="dxa"/>
            <w:tcBorders>
              <w:bottom w:val="nil"/>
            </w:tcBorders>
          </w:tcPr>
          <w:p w:rsidR="00C34CC9" w:rsidRDefault="00C34CC9">
            <w:pPr>
              <w:pStyle w:val="ConsPlusNormal"/>
              <w:jc w:val="center"/>
            </w:pPr>
            <w:r>
              <w:t>1038114,6</w:t>
            </w:r>
          </w:p>
        </w:tc>
        <w:tc>
          <w:tcPr>
            <w:tcW w:w="1390" w:type="dxa"/>
            <w:tcBorders>
              <w:bottom w:val="nil"/>
            </w:tcBorders>
          </w:tcPr>
          <w:p w:rsidR="00C34CC9" w:rsidRDefault="00C34CC9">
            <w:pPr>
              <w:pStyle w:val="ConsPlusNormal"/>
              <w:jc w:val="center"/>
            </w:pPr>
            <w:r>
              <w:t>158441,3</w:t>
            </w:r>
          </w:p>
        </w:tc>
        <w:tc>
          <w:tcPr>
            <w:tcW w:w="1418" w:type="dxa"/>
            <w:tcBorders>
              <w:bottom w:val="nil"/>
            </w:tcBorders>
          </w:tcPr>
          <w:p w:rsidR="00C34CC9" w:rsidRDefault="00C34CC9">
            <w:pPr>
              <w:pStyle w:val="ConsPlusNormal"/>
              <w:jc w:val="center"/>
            </w:pPr>
            <w:r>
              <w:t>494166,1</w:t>
            </w:r>
          </w:p>
        </w:tc>
        <w:tc>
          <w:tcPr>
            <w:tcW w:w="1276" w:type="dxa"/>
            <w:tcBorders>
              <w:bottom w:val="nil"/>
            </w:tcBorders>
          </w:tcPr>
          <w:p w:rsidR="00C34CC9" w:rsidRDefault="00C34CC9">
            <w:pPr>
              <w:pStyle w:val="ConsPlusNormal"/>
              <w:jc w:val="center"/>
            </w:pPr>
            <w:r>
              <w:t>131798,8</w:t>
            </w:r>
          </w:p>
        </w:tc>
        <w:tc>
          <w:tcPr>
            <w:tcW w:w="1273" w:type="dxa"/>
            <w:tcBorders>
              <w:bottom w:val="nil"/>
            </w:tcBorders>
          </w:tcPr>
          <w:p w:rsidR="00C34CC9" w:rsidRDefault="00C34CC9">
            <w:pPr>
              <w:pStyle w:val="ConsPlusNormal"/>
              <w:jc w:val="center"/>
            </w:pPr>
            <w:r>
              <w:t>66354,2</w:t>
            </w:r>
          </w:p>
        </w:tc>
        <w:tc>
          <w:tcPr>
            <w:tcW w:w="1304" w:type="dxa"/>
            <w:tcBorders>
              <w:bottom w:val="nil"/>
            </w:tcBorders>
          </w:tcPr>
          <w:p w:rsidR="00C34CC9" w:rsidRDefault="00C34CC9">
            <w:pPr>
              <w:pStyle w:val="ConsPlusNormal"/>
              <w:jc w:val="center"/>
            </w:pPr>
            <w:r>
              <w:t>187354,2</w:t>
            </w:r>
          </w:p>
        </w:tc>
      </w:tr>
      <w:tr w:rsidR="00C34CC9">
        <w:tblPrEx>
          <w:tblBorders>
            <w:insideH w:val="nil"/>
          </w:tblBorders>
        </w:tblPrEx>
        <w:tc>
          <w:tcPr>
            <w:tcW w:w="14371" w:type="dxa"/>
            <w:gridSpan w:val="10"/>
            <w:tcBorders>
              <w:top w:val="nil"/>
            </w:tcBorders>
          </w:tcPr>
          <w:p w:rsidR="00C34CC9" w:rsidRDefault="00C34CC9">
            <w:pPr>
              <w:pStyle w:val="ConsPlusNormal"/>
              <w:jc w:val="both"/>
            </w:pPr>
            <w:r>
              <w:t xml:space="preserve">(в ред. </w:t>
            </w:r>
            <w:hyperlink r:id="rId213" w:history="1">
              <w:r>
                <w:rPr>
                  <w:color w:val="0000FF"/>
                </w:rPr>
                <w:t>постановления</w:t>
              </w:r>
            </w:hyperlink>
            <w:r>
              <w:t xml:space="preserve"> Правительства ХМАО - Югры от 28.04.2017 N 168-п)</w:t>
            </w:r>
          </w:p>
        </w:tc>
      </w:tr>
      <w:tr w:rsidR="00C34CC9">
        <w:tc>
          <w:tcPr>
            <w:tcW w:w="14371" w:type="dxa"/>
            <w:gridSpan w:val="10"/>
          </w:tcPr>
          <w:p w:rsidR="00C34CC9" w:rsidRDefault="00C34CC9">
            <w:pPr>
              <w:pStyle w:val="ConsPlusNormal"/>
              <w:jc w:val="center"/>
              <w:outlineLvl w:val="2"/>
            </w:pPr>
            <w:bookmarkStart w:id="17" w:name="P2728"/>
            <w:bookmarkEnd w:id="17"/>
            <w:r>
              <w:t>Подпрограмма V "Железнодорожный транспорт"</w:t>
            </w:r>
          </w:p>
        </w:tc>
      </w:tr>
      <w:tr w:rsidR="00C34CC9">
        <w:tc>
          <w:tcPr>
            <w:tcW w:w="1191" w:type="dxa"/>
            <w:vMerge w:val="restart"/>
          </w:tcPr>
          <w:p w:rsidR="00C34CC9" w:rsidRDefault="00C34CC9">
            <w:pPr>
              <w:pStyle w:val="ConsPlusNormal"/>
            </w:pPr>
            <w:r>
              <w:t>5.1.</w:t>
            </w:r>
          </w:p>
        </w:tc>
        <w:tc>
          <w:tcPr>
            <w:tcW w:w="1984" w:type="dxa"/>
            <w:vMerge w:val="restart"/>
          </w:tcPr>
          <w:p w:rsidR="00C34CC9" w:rsidRDefault="00C34CC9">
            <w:pPr>
              <w:pStyle w:val="ConsPlusNormal"/>
            </w:pPr>
            <w:r>
              <w:t xml:space="preserve">Обеспечение доступности и повышение </w:t>
            </w:r>
            <w:r>
              <w:lastRenderedPageBreak/>
              <w:t>качества транспортных услуг железнодорожным транспортом (1)</w:t>
            </w:r>
          </w:p>
        </w:tc>
        <w:tc>
          <w:tcPr>
            <w:tcW w:w="1474" w:type="dxa"/>
            <w:vMerge w:val="restart"/>
          </w:tcPr>
          <w:p w:rsidR="00C34CC9" w:rsidRDefault="00C34CC9">
            <w:pPr>
              <w:pStyle w:val="ConsPlusNormal"/>
            </w:pPr>
            <w:r>
              <w:lastRenderedPageBreak/>
              <w:t>Депдорхоз и транспорта Югры</w:t>
            </w:r>
          </w:p>
        </w:tc>
        <w:tc>
          <w:tcPr>
            <w:tcW w:w="1587" w:type="dxa"/>
          </w:tcPr>
          <w:p w:rsidR="00C34CC9" w:rsidRDefault="00C34CC9">
            <w:pPr>
              <w:pStyle w:val="ConsPlusNormal"/>
            </w:pPr>
            <w:r>
              <w:t>всего</w:t>
            </w:r>
          </w:p>
        </w:tc>
        <w:tc>
          <w:tcPr>
            <w:tcW w:w="1474" w:type="dxa"/>
          </w:tcPr>
          <w:p w:rsidR="00C34CC9" w:rsidRDefault="00C34CC9">
            <w:pPr>
              <w:pStyle w:val="ConsPlusNormal"/>
              <w:jc w:val="center"/>
            </w:pPr>
            <w:r>
              <w:t>818045,8</w:t>
            </w:r>
          </w:p>
        </w:tc>
        <w:tc>
          <w:tcPr>
            <w:tcW w:w="1390" w:type="dxa"/>
          </w:tcPr>
          <w:p w:rsidR="00C34CC9" w:rsidRDefault="00C34CC9">
            <w:pPr>
              <w:pStyle w:val="ConsPlusNormal"/>
              <w:jc w:val="center"/>
            </w:pPr>
            <w:r>
              <w:t>173331,7</w:t>
            </w:r>
          </w:p>
        </w:tc>
        <w:tc>
          <w:tcPr>
            <w:tcW w:w="1418" w:type="dxa"/>
          </w:tcPr>
          <w:p w:rsidR="00C34CC9" w:rsidRDefault="00C34CC9">
            <w:pPr>
              <w:pStyle w:val="ConsPlusNormal"/>
              <w:jc w:val="center"/>
            </w:pPr>
            <w:r>
              <w:t>173331,7</w:t>
            </w:r>
          </w:p>
        </w:tc>
        <w:tc>
          <w:tcPr>
            <w:tcW w:w="1276" w:type="dxa"/>
          </w:tcPr>
          <w:p w:rsidR="00C34CC9" w:rsidRDefault="00C34CC9">
            <w:pPr>
              <w:pStyle w:val="ConsPlusNormal"/>
              <w:jc w:val="center"/>
            </w:pPr>
            <w:r>
              <w:t>173331,7</w:t>
            </w:r>
          </w:p>
        </w:tc>
        <w:tc>
          <w:tcPr>
            <w:tcW w:w="1273" w:type="dxa"/>
          </w:tcPr>
          <w:p w:rsidR="00C34CC9" w:rsidRDefault="00C34CC9">
            <w:pPr>
              <w:pStyle w:val="ConsPlusNormal"/>
              <w:jc w:val="center"/>
            </w:pPr>
            <w:r>
              <w:t>173331,7</w:t>
            </w:r>
          </w:p>
        </w:tc>
        <w:tc>
          <w:tcPr>
            <w:tcW w:w="1304" w:type="dxa"/>
          </w:tcPr>
          <w:p w:rsidR="00C34CC9" w:rsidRDefault="00C34CC9">
            <w:pPr>
              <w:pStyle w:val="ConsPlusNormal"/>
              <w:jc w:val="center"/>
            </w:pPr>
            <w:r>
              <w:t>124719,0</w:t>
            </w:r>
          </w:p>
        </w:tc>
      </w:tr>
      <w:tr w:rsidR="00C34CC9">
        <w:tc>
          <w:tcPr>
            <w:tcW w:w="1191" w:type="dxa"/>
            <w:vMerge/>
          </w:tcPr>
          <w:p w:rsidR="00C34CC9" w:rsidRDefault="00C34CC9"/>
        </w:tc>
        <w:tc>
          <w:tcPr>
            <w:tcW w:w="1984" w:type="dxa"/>
            <w:vMerge/>
          </w:tcPr>
          <w:p w:rsidR="00C34CC9" w:rsidRDefault="00C34CC9"/>
        </w:tc>
        <w:tc>
          <w:tcPr>
            <w:tcW w:w="1474" w:type="dxa"/>
            <w:vMerge/>
          </w:tcPr>
          <w:p w:rsidR="00C34CC9" w:rsidRDefault="00C34CC9"/>
        </w:tc>
        <w:tc>
          <w:tcPr>
            <w:tcW w:w="1587" w:type="dxa"/>
          </w:tcPr>
          <w:p w:rsidR="00C34CC9" w:rsidRDefault="00C34CC9">
            <w:pPr>
              <w:pStyle w:val="ConsPlusNormal"/>
            </w:pPr>
            <w:r>
              <w:t xml:space="preserve">бюджет </w:t>
            </w:r>
            <w:r>
              <w:lastRenderedPageBreak/>
              <w:t>автономного округа</w:t>
            </w:r>
          </w:p>
        </w:tc>
        <w:tc>
          <w:tcPr>
            <w:tcW w:w="1474" w:type="dxa"/>
          </w:tcPr>
          <w:p w:rsidR="00C34CC9" w:rsidRDefault="00C34CC9">
            <w:pPr>
              <w:pStyle w:val="ConsPlusNormal"/>
              <w:jc w:val="center"/>
            </w:pPr>
            <w:r>
              <w:lastRenderedPageBreak/>
              <w:t>818045,8</w:t>
            </w:r>
          </w:p>
        </w:tc>
        <w:tc>
          <w:tcPr>
            <w:tcW w:w="1390" w:type="dxa"/>
          </w:tcPr>
          <w:p w:rsidR="00C34CC9" w:rsidRDefault="00C34CC9">
            <w:pPr>
              <w:pStyle w:val="ConsPlusNormal"/>
              <w:jc w:val="center"/>
            </w:pPr>
            <w:r>
              <w:t>173331,7</w:t>
            </w:r>
          </w:p>
        </w:tc>
        <w:tc>
          <w:tcPr>
            <w:tcW w:w="1418" w:type="dxa"/>
          </w:tcPr>
          <w:p w:rsidR="00C34CC9" w:rsidRDefault="00C34CC9">
            <w:pPr>
              <w:pStyle w:val="ConsPlusNormal"/>
              <w:jc w:val="center"/>
            </w:pPr>
            <w:r>
              <w:t>173331,7</w:t>
            </w:r>
          </w:p>
        </w:tc>
        <w:tc>
          <w:tcPr>
            <w:tcW w:w="1276" w:type="dxa"/>
          </w:tcPr>
          <w:p w:rsidR="00C34CC9" w:rsidRDefault="00C34CC9">
            <w:pPr>
              <w:pStyle w:val="ConsPlusNormal"/>
              <w:jc w:val="center"/>
            </w:pPr>
            <w:r>
              <w:t>173331,7</w:t>
            </w:r>
          </w:p>
        </w:tc>
        <w:tc>
          <w:tcPr>
            <w:tcW w:w="1273" w:type="dxa"/>
          </w:tcPr>
          <w:p w:rsidR="00C34CC9" w:rsidRDefault="00C34CC9">
            <w:pPr>
              <w:pStyle w:val="ConsPlusNormal"/>
              <w:jc w:val="center"/>
            </w:pPr>
            <w:r>
              <w:t>173331,7</w:t>
            </w:r>
          </w:p>
        </w:tc>
        <w:tc>
          <w:tcPr>
            <w:tcW w:w="1304" w:type="dxa"/>
          </w:tcPr>
          <w:p w:rsidR="00C34CC9" w:rsidRDefault="00C34CC9">
            <w:pPr>
              <w:pStyle w:val="ConsPlusNormal"/>
              <w:jc w:val="center"/>
            </w:pPr>
            <w:r>
              <w:t>124719,0</w:t>
            </w:r>
          </w:p>
        </w:tc>
      </w:tr>
      <w:tr w:rsidR="00C34CC9">
        <w:tc>
          <w:tcPr>
            <w:tcW w:w="1191" w:type="dxa"/>
          </w:tcPr>
          <w:p w:rsidR="00C34CC9" w:rsidRDefault="00C34CC9">
            <w:pPr>
              <w:pStyle w:val="ConsPlusNormal"/>
            </w:pPr>
            <w:r>
              <w:lastRenderedPageBreak/>
              <w:t>5.1.1.</w:t>
            </w:r>
          </w:p>
        </w:tc>
        <w:tc>
          <w:tcPr>
            <w:tcW w:w="1984" w:type="dxa"/>
          </w:tcPr>
          <w:p w:rsidR="00C34CC9" w:rsidRDefault="00C34CC9">
            <w:pPr>
              <w:pStyle w:val="ConsPlusNormal"/>
            </w:pPr>
            <w:r>
              <w:t>Субсидии организациям железнодорожного транспорта на возмещение потерь в доходах, возникших в результате удешевления стоимости билетов на перевозку пассажиров и багажа в пригородном сообщении, и на возмещение убытков от содержания и эксплуатации малоинтенсивных линий железной дороги, расположенных на территории автономного округа (1)</w:t>
            </w:r>
          </w:p>
        </w:tc>
        <w:tc>
          <w:tcPr>
            <w:tcW w:w="1474" w:type="dxa"/>
          </w:tcPr>
          <w:p w:rsidR="00C34CC9" w:rsidRDefault="00C34CC9">
            <w:pPr>
              <w:pStyle w:val="ConsPlusNormal"/>
            </w:pPr>
            <w:r>
              <w:t>Депдорхоз и транспорта Югры</w:t>
            </w:r>
          </w:p>
        </w:tc>
        <w:tc>
          <w:tcPr>
            <w:tcW w:w="1587" w:type="dxa"/>
          </w:tcPr>
          <w:p w:rsidR="00C34CC9" w:rsidRDefault="00C34CC9">
            <w:pPr>
              <w:pStyle w:val="ConsPlusNormal"/>
            </w:pPr>
            <w:r>
              <w:t>бюджет автономного округа</w:t>
            </w:r>
          </w:p>
        </w:tc>
        <w:tc>
          <w:tcPr>
            <w:tcW w:w="1474" w:type="dxa"/>
          </w:tcPr>
          <w:p w:rsidR="00C34CC9" w:rsidRDefault="00C34CC9">
            <w:pPr>
              <w:pStyle w:val="ConsPlusNormal"/>
              <w:jc w:val="center"/>
            </w:pPr>
            <w:r>
              <w:t>807975,0</w:t>
            </w:r>
          </w:p>
        </w:tc>
        <w:tc>
          <w:tcPr>
            <w:tcW w:w="1390" w:type="dxa"/>
          </w:tcPr>
          <w:p w:rsidR="00C34CC9" w:rsidRDefault="00C34CC9">
            <w:pPr>
              <w:pStyle w:val="ConsPlusNormal"/>
              <w:jc w:val="center"/>
            </w:pPr>
            <w:r>
              <w:t>171189,0</w:t>
            </w:r>
          </w:p>
        </w:tc>
        <w:tc>
          <w:tcPr>
            <w:tcW w:w="1418" w:type="dxa"/>
          </w:tcPr>
          <w:p w:rsidR="00C34CC9" w:rsidRDefault="00C34CC9">
            <w:pPr>
              <w:pStyle w:val="ConsPlusNormal"/>
              <w:jc w:val="center"/>
            </w:pPr>
            <w:r>
              <w:t>171189,0</w:t>
            </w:r>
          </w:p>
        </w:tc>
        <w:tc>
          <w:tcPr>
            <w:tcW w:w="1276" w:type="dxa"/>
          </w:tcPr>
          <w:p w:rsidR="00C34CC9" w:rsidRDefault="00C34CC9">
            <w:pPr>
              <w:pStyle w:val="ConsPlusNormal"/>
              <w:jc w:val="center"/>
            </w:pPr>
            <w:r>
              <w:t>171189,0</w:t>
            </w:r>
          </w:p>
        </w:tc>
        <w:tc>
          <w:tcPr>
            <w:tcW w:w="1273" w:type="dxa"/>
          </w:tcPr>
          <w:p w:rsidR="00C34CC9" w:rsidRDefault="00C34CC9">
            <w:pPr>
              <w:pStyle w:val="ConsPlusNormal"/>
              <w:jc w:val="center"/>
            </w:pPr>
            <w:r>
              <w:t>171189,0</w:t>
            </w:r>
          </w:p>
        </w:tc>
        <w:tc>
          <w:tcPr>
            <w:tcW w:w="1304" w:type="dxa"/>
          </w:tcPr>
          <w:p w:rsidR="00C34CC9" w:rsidRDefault="00C34CC9">
            <w:pPr>
              <w:pStyle w:val="ConsPlusNormal"/>
              <w:jc w:val="center"/>
            </w:pPr>
            <w:r>
              <w:t>123219,0</w:t>
            </w:r>
          </w:p>
        </w:tc>
      </w:tr>
      <w:tr w:rsidR="00C34CC9">
        <w:tc>
          <w:tcPr>
            <w:tcW w:w="1191" w:type="dxa"/>
          </w:tcPr>
          <w:p w:rsidR="00C34CC9" w:rsidRDefault="00C34CC9">
            <w:pPr>
              <w:pStyle w:val="ConsPlusNormal"/>
            </w:pPr>
            <w:r>
              <w:t>5.1.2.</w:t>
            </w:r>
          </w:p>
        </w:tc>
        <w:tc>
          <w:tcPr>
            <w:tcW w:w="1984" w:type="dxa"/>
          </w:tcPr>
          <w:p w:rsidR="00C34CC9" w:rsidRDefault="00C34CC9">
            <w:pPr>
              <w:pStyle w:val="ConsPlusNormal"/>
            </w:pPr>
            <w:r>
              <w:t xml:space="preserve">Предоставление региональных </w:t>
            </w:r>
            <w:r>
              <w:lastRenderedPageBreak/>
              <w:t>льгот по оплате проезда железнодорожным транспортом в пригородном сообщении (1)</w:t>
            </w:r>
          </w:p>
        </w:tc>
        <w:tc>
          <w:tcPr>
            <w:tcW w:w="1474" w:type="dxa"/>
          </w:tcPr>
          <w:p w:rsidR="00C34CC9" w:rsidRDefault="00C34CC9">
            <w:pPr>
              <w:pStyle w:val="ConsPlusNormal"/>
            </w:pPr>
            <w:r>
              <w:lastRenderedPageBreak/>
              <w:t xml:space="preserve">Депдорхоз и транспорта </w:t>
            </w:r>
            <w:r>
              <w:lastRenderedPageBreak/>
              <w:t>Югры</w:t>
            </w:r>
          </w:p>
        </w:tc>
        <w:tc>
          <w:tcPr>
            <w:tcW w:w="1587" w:type="dxa"/>
          </w:tcPr>
          <w:p w:rsidR="00C34CC9" w:rsidRDefault="00C34CC9">
            <w:pPr>
              <w:pStyle w:val="ConsPlusNormal"/>
            </w:pPr>
            <w:r>
              <w:lastRenderedPageBreak/>
              <w:t xml:space="preserve">бюджет автономного </w:t>
            </w:r>
            <w:r>
              <w:lastRenderedPageBreak/>
              <w:t>округа</w:t>
            </w:r>
          </w:p>
        </w:tc>
        <w:tc>
          <w:tcPr>
            <w:tcW w:w="1474" w:type="dxa"/>
          </w:tcPr>
          <w:p w:rsidR="00C34CC9" w:rsidRDefault="00C34CC9">
            <w:pPr>
              <w:pStyle w:val="ConsPlusNormal"/>
              <w:jc w:val="center"/>
            </w:pPr>
            <w:r>
              <w:lastRenderedPageBreak/>
              <w:t>10070,8</w:t>
            </w:r>
          </w:p>
        </w:tc>
        <w:tc>
          <w:tcPr>
            <w:tcW w:w="1390" w:type="dxa"/>
          </w:tcPr>
          <w:p w:rsidR="00C34CC9" w:rsidRDefault="00C34CC9">
            <w:pPr>
              <w:pStyle w:val="ConsPlusNormal"/>
              <w:jc w:val="center"/>
            </w:pPr>
            <w:r>
              <w:t>2142,7</w:t>
            </w:r>
          </w:p>
        </w:tc>
        <w:tc>
          <w:tcPr>
            <w:tcW w:w="1418" w:type="dxa"/>
          </w:tcPr>
          <w:p w:rsidR="00C34CC9" w:rsidRDefault="00C34CC9">
            <w:pPr>
              <w:pStyle w:val="ConsPlusNormal"/>
              <w:jc w:val="center"/>
            </w:pPr>
            <w:r>
              <w:t>2142,7</w:t>
            </w:r>
          </w:p>
        </w:tc>
        <w:tc>
          <w:tcPr>
            <w:tcW w:w="1276" w:type="dxa"/>
          </w:tcPr>
          <w:p w:rsidR="00C34CC9" w:rsidRDefault="00C34CC9">
            <w:pPr>
              <w:pStyle w:val="ConsPlusNormal"/>
              <w:jc w:val="center"/>
            </w:pPr>
            <w:r>
              <w:t>2142,7</w:t>
            </w:r>
          </w:p>
        </w:tc>
        <w:tc>
          <w:tcPr>
            <w:tcW w:w="1273" w:type="dxa"/>
          </w:tcPr>
          <w:p w:rsidR="00C34CC9" w:rsidRDefault="00C34CC9">
            <w:pPr>
              <w:pStyle w:val="ConsPlusNormal"/>
              <w:jc w:val="center"/>
            </w:pPr>
            <w:r>
              <w:t>2142,7</w:t>
            </w:r>
          </w:p>
        </w:tc>
        <w:tc>
          <w:tcPr>
            <w:tcW w:w="1304" w:type="dxa"/>
          </w:tcPr>
          <w:p w:rsidR="00C34CC9" w:rsidRDefault="00C34CC9">
            <w:pPr>
              <w:pStyle w:val="ConsPlusNormal"/>
              <w:jc w:val="center"/>
            </w:pPr>
            <w:r>
              <w:t>1500,0</w:t>
            </w:r>
          </w:p>
        </w:tc>
      </w:tr>
      <w:tr w:rsidR="00C34CC9">
        <w:tc>
          <w:tcPr>
            <w:tcW w:w="1191" w:type="dxa"/>
            <w:vMerge w:val="restart"/>
            <w:tcBorders>
              <w:bottom w:val="nil"/>
            </w:tcBorders>
          </w:tcPr>
          <w:p w:rsidR="00C34CC9" w:rsidRDefault="00C34CC9">
            <w:pPr>
              <w:pStyle w:val="ConsPlusNormal"/>
            </w:pPr>
            <w:r>
              <w:lastRenderedPageBreak/>
              <w:t>5.2.</w:t>
            </w:r>
          </w:p>
        </w:tc>
        <w:tc>
          <w:tcPr>
            <w:tcW w:w="1984" w:type="dxa"/>
            <w:vMerge w:val="restart"/>
            <w:tcBorders>
              <w:bottom w:val="nil"/>
            </w:tcBorders>
          </w:tcPr>
          <w:p w:rsidR="00C34CC9" w:rsidRDefault="00C34CC9">
            <w:pPr>
              <w:pStyle w:val="ConsPlusNormal"/>
            </w:pPr>
            <w:r>
              <w:t>Обновление, модернизация и повышение уровня технического состояния парка транспортных средств, оборудования и инфраструктуры предприятий железнодорожного транспорта (1)</w:t>
            </w:r>
          </w:p>
        </w:tc>
        <w:tc>
          <w:tcPr>
            <w:tcW w:w="1474" w:type="dxa"/>
            <w:vMerge w:val="restart"/>
          </w:tcPr>
          <w:p w:rsidR="00C34CC9" w:rsidRDefault="00C34CC9">
            <w:pPr>
              <w:pStyle w:val="ConsPlusNormal"/>
            </w:pPr>
            <w:r>
              <w:t>Депдорхоз и транспорта Югры</w:t>
            </w:r>
          </w:p>
        </w:tc>
        <w:tc>
          <w:tcPr>
            <w:tcW w:w="1587" w:type="dxa"/>
          </w:tcPr>
          <w:p w:rsidR="00C34CC9" w:rsidRDefault="00C34CC9">
            <w:pPr>
              <w:pStyle w:val="ConsPlusNormal"/>
            </w:pPr>
            <w:r>
              <w:t>всего</w:t>
            </w:r>
          </w:p>
        </w:tc>
        <w:tc>
          <w:tcPr>
            <w:tcW w:w="1474" w:type="dxa"/>
          </w:tcPr>
          <w:p w:rsidR="00C34CC9" w:rsidRDefault="00C34CC9">
            <w:pPr>
              <w:pStyle w:val="ConsPlusNormal"/>
              <w:jc w:val="center"/>
            </w:pPr>
            <w:r>
              <w:t>5000,0</w:t>
            </w:r>
          </w:p>
        </w:tc>
        <w:tc>
          <w:tcPr>
            <w:tcW w:w="1390" w:type="dxa"/>
          </w:tcPr>
          <w:p w:rsidR="00C34CC9" w:rsidRDefault="00C34CC9">
            <w:pPr>
              <w:pStyle w:val="ConsPlusNormal"/>
              <w:jc w:val="center"/>
            </w:pPr>
            <w:r>
              <w:t>0,0</w:t>
            </w:r>
          </w:p>
        </w:tc>
        <w:tc>
          <w:tcPr>
            <w:tcW w:w="1418" w:type="dxa"/>
          </w:tcPr>
          <w:p w:rsidR="00C34CC9" w:rsidRDefault="00C34CC9">
            <w:pPr>
              <w:pStyle w:val="ConsPlusNormal"/>
              <w:jc w:val="center"/>
            </w:pPr>
            <w:r>
              <w:t>5000,0</w:t>
            </w:r>
          </w:p>
        </w:tc>
        <w:tc>
          <w:tcPr>
            <w:tcW w:w="1276" w:type="dxa"/>
          </w:tcPr>
          <w:p w:rsidR="00C34CC9" w:rsidRDefault="00C34CC9">
            <w:pPr>
              <w:pStyle w:val="ConsPlusNormal"/>
              <w:jc w:val="center"/>
            </w:pPr>
            <w:r>
              <w:t>0,0</w:t>
            </w:r>
          </w:p>
        </w:tc>
        <w:tc>
          <w:tcPr>
            <w:tcW w:w="1273" w:type="dxa"/>
          </w:tcPr>
          <w:p w:rsidR="00C34CC9" w:rsidRDefault="00C34CC9">
            <w:pPr>
              <w:pStyle w:val="ConsPlusNormal"/>
              <w:jc w:val="center"/>
            </w:pPr>
            <w:r>
              <w:t>0,0</w:t>
            </w:r>
          </w:p>
        </w:tc>
        <w:tc>
          <w:tcPr>
            <w:tcW w:w="1304" w:type="dxa"/>
          </w:tcPr>
          <w:p w:rsidR="00C34CC9" w:rsidRDefault="00C34CC9">
            <w:pPr>
              <w:pStyle w:val="ConsPlusNormal"/>
              <w:jc w:val="center"/>
            </w:pPr>
            <w:r>
              <w:t>0,0</w:t>
            </w:r>
          </w:p>
        </w:tc>
      </w:tr>
      <w:tr w:rsidR="00C34CC9">
        <w:tc>
          <w:tcPr>
            <w:tcW w:w="1191" w:type="dxa"/>
            <w:vMerge/>
            <w:tcBorders>
              <w:bottom w:val="nil"/>
            </w:tcBorders>
          </w:tcPr>
          <w:p w:rsidR="00C34CC9" w:rsidRDefault="00C34CC9"/>
        </w:tc>
        <w:tc>
          <w:tcPr>
            <w:tcW w:w="1984" w:type="dxa"/>
            <w:vMerge/>
            <w:tcBorders>
              <w:bottom w:val="nil"/>
            </w:tcBorders>
          </w:tcPr>
          <w:p w:rsidR="00C34CC9" w:rsidRDefault="00C34CC9"/>
        </w:tc>
        <w:tc>
          <w:tcPr>
            <w:tcW w:w="1474" w:type="dxa"/>
            <w:vMerge/>
          </w:tcPr>
          <w:p w:rsidR="00C34CC9" w:rsidRDefault="00C34CC9"/>
        </w:tc>
        <w:tc>
          <w:tcPr>
            <w:tcW w:w="1587" w:type="dxa"/>
          </w:tcPr>
          <w:p w:rsidR="00C34CC9" w:rsidRDefault="00C34CC9">
            <w:pPr>
              <w:pStyle w:val="ConsPlusNormal"/>
            </w:pPr>
            <w:r>
              <w:t>программа "Сотрудничество"</w:t>
            </w:r>
          </w:p>
        </w:tc>
        <w:tc>
          <w:tcPr>
            <w:tcW w:w="1474" w:type="dxa"/>
          </w:tcPr>
          <w:p w:rsidR="00C34CC9" w:rsidRDefault="00C34CC9">
            <w:pPr>
              <w:pStyle w:val="ConsPlusNormal"/>
              <w:jc w:val="center"/>
            </w:pPr>
            <w:r>
              <w:t>5000,0</w:t>
            </w:r>
          </w:p>
        </w:tc>
        <w:tc>
          <w:tcPr>
            <w:tcW w:w="1390" w:type="dxa"/>
          </w:tcPr>
          <w:p w:rsidR="00C34CC9" w:rsidRDefault="00C34CC9">
            <w:pPr>
              <w:pStyle w:val="ConsPlusNormal"/>
              <w:jc w:val="center"/>
            </w:pPr>
            <w:r>
              <w:t>0,0</w:t>
            </w:r>
          </w:p>
        </w:tc>
        <w:tc>
          <w:tcPr>
            <w:tcW w:w="1418" w:type="dxa"/>
          </w:tcPr>
          <w:p w:rsidR="00C34CC9" w:rsidRDefault="00C34CC9">
            <w:pPr>
              <w:pStyle w:val="ConsPlusNormal"/>
              <w:jc w:val="center"/>
            </w:pPr>
            <w:r>
              <w:t>5000,0</w:t>
            </w:r>
          </w:p>
        </w:tc>
        <w:tc>
          <w:tcPr>
            <w:tcW w:w="1276" w:type="dxa"/>
          </w:tcPr>
          <w:p w:rsidR="00C34CC9" w:rsidRDefault="00C34CC9">
            <w:pPr>
              <w:pStyle w:val="ConsPlusNormal"/>
              <w:jc w:val="center"/>
            </w:pPr>
            <w:r>
              <w:t>0,0</w:t>
            </w:r>
          </w:p>
        </w:tc>
        <w:tc>
          <w:tcPr>
            <w:tcW w:w="1273" w:type="dxa"/>
          </w:tcPr>
          <w:p w:rsidR="00C34CC9" w:rsidRDefault="00C34CC9">
            <w:pPr>
              <w:pStyle w:val="ConsPlusNormal"/>
              <w:jc w:val="center"/>
            </w:pPr>
            <w:r>
              <w:t>0,0</w:t>
            </w:r>
          </w:p>
        </w:tc>
        <w:tc>
          <w:tcPr>
            <w:tcW w:w="1304" w:type="dxa"/>
          </w:tcPr>
          <w:p w:rsidR="00C34CC9" w:rsidRDefault="00C34CC9">
            <w:pPr>
              <w:pStyle w:val="ConsPlusNormal"/>
              <w:jc w:val="center"/>
            </w:pPr>
            <w:r>
              <w:t>0,0</w:t>
            </w:r>
          </w:p>
        </w:tc>
      </w:tr>
      <w:tr w:rsidR="00C34CC9">
        <w:tc>
          <w:tcPr>
            <w:tcW w:w="1191" w:type="dxa"/>
            <w:vMerge/>
            <w:tcBorders>
              <w:bottom w:val="nil"/>
            </w:tcBorders>
          </w:tcPr>
          <w:p w:rsidR="00C34CC9" w:rsidRDefault="00C34CC9"/>
        </w:tc>
        <w:tc>
          <w:tcPr>
            <w:tcW w:w="1984" w:type="dxa"/>
            <w:vMerge/>
            <w:tcBorders>
              <w:bottom w:val="nil"/>
            </w:tcBorders>
          </w:tcPr>
          <w:p w:rsidR="00C34CC9" w:rsidRDefault="00C34CC9"/>
        </w:tc>
        <w:tc>
          <w:tcPr>
            <w:tcW w:w="1474" w:type="dxa"/>
            <w:vMerge w:val="restart"/>
            <w:tcBorders>
              <w:bottom w:val="nil"/>
            </w:tcBorders>
          </w:tcPr>
          <w:p w:rsidR="00C34CC9" w:rsidRDefault="00C34CC9">
            <w:pPr>
              <w:pStyle w:val="ConsPlusNormal"/>
            </w:pPr>
            <w:r>
              <w:t>Депстрой Югры</w:t>
            </w:r>
          </w:p>
        </w:tc>
        <w:tc>
          <w:tcPr>
            <w:tcW w:w="1587" w:type="dxa"/>
          </w:tcPr>
          <w:p w:rsidR="00C34CC9" w:rsidRDefault="00C34CC9">
            <w:pPr>
              <w:pStyle w:val="ConsPlusNormal"/>
            </w:pPr>
            <w:r>
              <w:t>всего</w:t>
            </w:r>
          </w:p>
        </w:tc>
        <w:tc>
          <w:tcPr>
            <w:tcW w:w="1474" w:type="dxa"/>
          </w:tcPr>
          <w:p w:rsidR="00C34CC9" w:rsidRDefault="00C34CC9">
            <w:pPr>
              <w:pStyle w:val="ConsPlusNormal"/>
              <w:jc w:val="center"/>
            </w:pPr>
            <w:r>
              <w:t>175630,4</w:t>
            </w:r>
          </w:p>
        </w:tc>
        <w:tc>
          <w:tcPr>
            <w:tcW w:w="1390" w:type="dxa"/>
          </w:tcPr>
          <w:p w:rsidR="00C34CC9" w:rsidRDefault="00C34CC9">
            <w:pPr>
              <w:pStyle w:val="ConsPlusNormal"/>
              <w:jc w:val="center"/>
            </w:pPr>
            <w:r>
              <w:t>12230,4</w:t>
            </w:r>
          </w:p>
        </w:tc>
        <w:tc>
          <w:tcPr>
            <w:tcW w:w="1418" w:type="dxa"/>
          </w:tcPr>
          <w:p w:rsidR="00C34CC9" w:rsidRDefault="00C34CC9">
            <w:pPr>
              <w:pStyle w:val="ConsPlusNormal"/>
              <w:jc w:val="center"/>
            </w:pPr>
            <w:r>
              <w:t>148400,0</w:t>
            </w:r>
          </w:p>
        </w:tc>
        <w:tc>
          <w:tcPr>
            <w:tcW w:w="1276" w:type="dxa"/>
          </w:tcPr>
          <w:p w:rsidR="00C34CC9" w:rsidRDefault="00C34CC9">
            <w:pPr>
              <w:pStyle w:val="ConsPlusNormal"/>
              <w:jc w:val="center"/>
            </w:pPr>
            <w:r>
              <w:t>0,0</w:t>
            </w:r>
          </w:p>
        </w:tc>
        <w:tc>
          <w:tcPr>
            <w:tcW w:w="1273" w:type="dxa"/>
          </w:tcPr>
          <w:p w:rsidR="00C34CC9" w:rsidRDefault="00C34CC9">
            <w:pPr>
              <w:pStyle w:val="ConsPlusNormal"/>
              <w:jc w:val="center"/>
            </w:pPr>
            <w:r>
              <w:t>15000,0</w:t>
            </w:r>
          </w:p>
        </w:tc>
        <w:tc>
          <w:tcPr>
            <w:tcW w:w="1304" w:type="dxa"/>
          </w:tcPr>
          <w:p w:rsidR="00C34CC9" w:rsidRDefault="00C34CC9">
            <w:pPr>
              <w:pStyle w:val="ConsPlusNormal"/>
              <w:jc w:val="center"/>
            </w:pPr>
            <w:r>
              <w:t>0,0</w:t>
            </w:r>
          </w:p>
        </w:tc>
      </w:tr>
      <w:tr w:rsidR="00C34CC9">
        <w:tc>
          <w:tcPr>
            <w:tcW w:w="1191" w:type="dxa"/>
            <w:vMerge/>
            <w:tcBorders>
              <w:bottom w:val="nil"/>
            </w:tcBorders>
          </w:tcPr>
          <w:p w:rsidR="00C34CC9" w:rsidRDefault="00C34CC9"/>
        </w:tc>
        <w:tc>
          <w:tcPr>
            <w:tcW w:w="1984" w:type="dxa"/>
            <w:vMerge/>
            <w:tcBorders>
              <w:bottom w:val="nil"/>
            </w:tcBorders>
          </w:tcPr>
          <w:p w:rsidR="00C34CC9" w:rsidRDefault="00C34CC9"/>
        </w:tc>
        <w:tc>
          <w:tcPr>
            <w:tcW w:w="1474" w:type="dxa"/>
            <w:vMerge/>
            <w:tcBorders>
              <w:bottom w:val="nil"/>
            </w:tcBorders>
          </w:tcPr>
          <w:p w:rsidR="00C34CC9" w:rsidRDefault="00C34CC9"/>
        </w:tc>
        <w:tc>
          <w:tcPr>
            <w:tcW w:w="1587" w:type="dxa"/>
          </w:tcPr>
          <w:p w:rsidR="00C34CC9" w:rsidRDefault="00C34CC9">
            <w:pPr>
              <w:pStyle w:val="ConsPlusNormal"/>
            </w:pPr>
            <w:r>
              <w:t>бюджет автономного округа</w:t>
            </w:r>
          </w:p>
        </w:tc>
        <w:tc>
          <w:tcPr>
            <w:tcW w:w="1474" w:type="dxa"/>
          </w:tcPr>
          <w:p w:rsidR="00C34CC9" w:rsidRDefault="00C34CC9">
            <w:pPr>
              <w:pStyle w:val="ConsPlusNormal"/>
              <w:jc w:val="center"/>
            </w:pPr>
            <w:r>
              <w:t>13009,6</w:t>
            </w:r>
          </w:p>
        </w:tc>
        <w:tc>
          <w:tcPr>
            <w:tcW w:w="1390" w:type="dxa"/>
          </w:tcPr>
          <w:p w:rsidR="00C34CC9" w:rsidRDefault="00C34CC9">
            <w:pPr>
              <w:pStyle w:val="ConsPlusNormal"/>
              <w:jc w:val="center"/>
            </w:pPr>
            <w:r>
              <w:t>7409,6</w:t>
            </w:r>
          </w:p>
        </w:tc>
        <w:tc>
          <w:tcPr>
            <w:tcW w:w="1418" w:type="dxa"/>
          </w:tcPr>
          <w:p w:rsidR="00C34CC9" w:rsidRDefault="00C34CC9">
            <w:pPr>
              <w:pStyle w:val="ConsPlusNormal"/>
              <w:jc w:val="center"/>
            </w:pPr>
            <w:r>
              <w:t>5600,0</w:t>
            </w:r>
          </w:p>
        </w:tc>
        <w:tc>
          <w:tcPr>
            <w:tcW w:w="1276" w:type="dxa"/>
          </w:tcPr>
          <w:p w:rsidR="00C34CC9" w:rsidRDefault="00C34CC9">
            <w:pPr>
              <w:pStyle w:val="ConsPlusNormal"/>
              <w:jc w:val="center"/>
            </w:pPr>
            <w:r>
              <w:t>0,0</w:t>
            </w:r>
          </w:p>
        </w:tc>
        <w:tc>
          <w:tcPr>
            <w:tcW w:w="1273" w:type="dxa"/>
          </w:tcPr>
          <w:p w:rsidR="00C34CC9" w:rsidRDefault="00C34CC9">
            <w:pPr>
              <w:pStyle w:val="ConsPlusNormal"/>
              <w:jc w:val="center"/>
            </w:pPr>
            <w:r>
              <w:t>0,0</w:t>
            </w:r>
          </w:p>
        </w:tc>
        <w:tc>
          <w:tcPr>
            <w:tcW w:w="1304" w:type="dxa"/>
          </w:tcPr>
          <w:p w:rsidR="00C34CC9" w:rsidRDefault="00C34CC9">
            <w:pPr>
              <w:pStyle w:val="ConsPlusNormal"/>
              <w:jc w:val="center"/>
            </w:pPr>
            <w:r>
              <w:t>0,0</w:t>
            </w:r>
          </w:p>
        </w:tc>
      </w:tr>
      <w:tr w:rsidR="00C34CC9">
        <w:tblPrEx>
          <w:tblBorders>
            <w:insideH w:val="nil"/>
          </w:tblBorders>
        </w:tblPrEx>
        <w:tc>
          <w:tcPr>
            <w:tcW w:w="1191" w:type="dxa"/>
            <w:vMerge/>
            <w:tcBorders>
              <w:bottom w:val="nil"/>
            </w:tcBorders>
          </w:tcPr>
          <w:p w:rsidR="00C34CC9" w:rsidRDefault="00C34CC9"/>
        </w:tc>
        <w:tc>
          <w:tcPr>
            <w:tcW w:w="1984" w:type="dxa"/>
            <w:vMerge/>
            <w:tcBorders>
              <w:bottom w:val="nil"/>
            </w:tcBorders>
          </w:tcPr>
          <w:p w:rsidR="00C34CC9" w:rsidRDefault="00C34CC9"/>
        </w:tc>
        <w:tc>
          <w:tcPr>
            <w:tcW w:w="1474" w:type="dxa"/>
            <w:vMerge/>
            <w:tcBorders>
              <w:bottom w:val="nil"/>
            </w:tcBorders>
          </w:tcPr>
          <w:p w:rsidR="00C34CC9" w:rsidRDefault="00C34CC9"/>
        </w:tc>
        <w:tc>
          <w:tcPr>
            <w:tcW w:w="1587" w:type="dxa"/>
            <w:tcBorders>
              <w:bottom w:val="nil"/>
            </w:tcBorders>
          </w:tcPr>
          <w:p w:rsidR="00C34CC9" w:rsidRDefault="00C34CC9">
            <w:pPr>
              <w:pStyle w:val="ConsPlusNormal"/>
            </w:pPr>
            <w:r>
              <w:t>программа "Сотрудничество"</w:t>
            </w:r>
          </w:p>
        </w:tc>
        <w:tc>
          <w:tcPr>
            <w:tcW w:w="1474" w:type="dxa"/>
            <w:tcBorders>
              <w:bottom w:val="nil"/>
            </w:tcBorders>
          </w:tcPr>
          <w:p w:rsidR="00C34CC9" w:rsidRDefault="00C34CC9">
            <w:pPr>
              <w:pStyle w:val="ConsPlusNormal"/>
              <w:jc w:val="center"/>
            </w:pPr>
            <w:r>
              <w:t>162620,8</w:t>
            </w:r>
          </w:p>
        </w:tc>
        <w:tc>
          <w:tcPr>
            <w:tcW w:w="1390" w:type="dxa"/>
            <w:tcBorders>
              <w:bottom w:val="nil"/>
            </w:tcBorders>
          </w:tcPr>
          <w:p w:rsidR="00C34CC9" w:rsidRDefault="00C34CC9">
            <w:pPr>
              <w:pStyle w:val="ConsPlusNormal"/>
              <w:jc w:val="center"/>
            </w:pPr>
            <w:r>
              <w:t>4820,8</w:t>
            </w:r>
          </w:p>
        </w:tc>
        <w:tc>
          <w:tcPr>
            <w:tcW w:w="1418" w:type="dxa"/>
            <w:tcBorders>
              <w:bottom w:val="nil"/>
            </w:tcBorders>
          </w:tcPr>
          <w:p w:rsidR="00C34CC9" w:rsidRDefault="00C34CC9">
            <w:pPr>
              <w:pStyle w:val="ConsPlusNormal"/>
              <w:jc w:val="center"/>
            </w:pPr>
            <w:r>
              <w:t>142800,0</w:t>
            </w:r>
          </w:p>
        </w:tc>
        <w:tc>
          <w:tcPr>
            <w:tcW w:w="1276" w:type="dxa"/>
            <w:tcBorders>
              <w:bottom w:val="nil"/>
            </w:tcBorders>
          </w:tcPr>
          <w:p w:rsidR="00C34CC9" w:rsidRDefault="00C34CC9">
            <w:pPr>
              <w:pStyle w:val="ConsPlusNormal"/>
              <w:jc w:val="center"/>
            </w:pPr>
            <w:r>
              <w:t>0,0</w:t>
            </w:r>
          </w:p>
        </w:tc>
        <w:tc>
          <w:tcPr>
            <w:tcW w:w="1273" w:type="dxa"/>
            <w:tcBorders>
              <w:bottom w:val="nil"/>
            </w:tcBorders>
          </w:tcPr>
          <w:p w:rsidR="00C34CC9" w:rsidRDefault="00C34CC9">
            <w:pPr>
              <w:pStyle w:val="ConsPlusNormal"/>
              <w:jc w:val="center"/>
            </w:pPr>
            <w:r>
              <w:t>15000,0</w:t>
            </w:r>
          </w:p>
        </w:tc>
        <w:tc>
          <w:tcPr>
            <w:tcW w:w="1304" w:type="dxa"/>
            <w:tcBorders>
              <w:bottom w:val="nil"/>
            </w:tcBorders>
          </w:tcPr>
          <w:p w:rsidR="00C34CC9" w:rsidRDefault="00C34CC9">
            <w:pPr>
              <w:pStyle w:val="ConsPlusNormal"/>
              <w:jc w:val="center"/>
            </w:pPr>
            <w:r>
              <w:t>0,0</w:t>
            </w:r>
          </w:p>
        </w:tc>
      </w:tr>
      <w:tr w:rsidR="00C34CC9">
        <w:tblPrEx>
          <w:tblBorders>
            <w:insideH w:val="nil"/>
          </w:tblBorders>
        </w:tblPrEx>
        <w:tc>
          <w:tcPr>
            <w:tcW w:w="14371" w:type="dxa"/>
            <w:gridSpan w:val="10"/>
            <w:tcBorders>
              <w:top w:val="nil"/>
            </w:tcBorders>
          </w:tcPr>
          <w:p w:rsidR="00C34CC9" w:rsidRDefault="00C34CC9">
            <w:pPr>
              <w:pStyle w:val="ConsPlusNormal"/>
              <w:jc w:val="both"/>
            </w:pPr>
            <w:r>
              <w:t xml:space="preserve">(п. 5.2 в ред. </w:t>
            </w:r>
            <w:hyperlink r:id="rId214" w:history="1">
              <w:r>
                <w:rPr>
                  <w:color w:val="0000FF"/>
                </w:rPr>
                <w:t>постановления</w:t>
              </w:r>
            </w:hyperlink>
            <w:r>
              <w:t xml:space="preserve"> Правительства ХМАО - Югры от 28.04.2017 N 168-п)</w:t>
            </w:r>
          </w:p>
        </w:tc>
      </w:tr>
      <w:tr w:rsidR="00C34CC9">
        <w:tblPrEx>
          <w:tblBorders>
            <w:insideH w:val="nil"/>
          </w:tblBorders>
        </w:tblPrEx>
        <w:tc>
          <w:tcPr>
            <w:tcW w:w="1191" w:type="dxa"/>
            <w:tcBorders>
              <w:bottom w:val="nil"/>
            </w:tcBorders>
          </w:tcPr>
          <w:p w:rsidR="00C34CC9" w:rsidRDefault="00C34CC9">
            <w:pPr>
              <w:pStyle w:val="ConsPlusNormal"/>
            </w:pPr>
            <w:r>
              <w:t>5.2.1.</w:t>
            </w:r>
          </w:p>
        </w:tc>
        <w:tc>
          <w:tcPr>
            <w:tcW w:w="1984" w:type="dxa"/>
            <w:tcBorders>
              <w:bottom w:val="nil"/>
            </w:tcBorders>
          </w:tcPr>
          <w:p w:rsidR="00C34CC9" w:rsidRDefault="00C34CC9">
            <w:pPr>
              <w:pStyle w:val="ConsPlusNormal"/>
            </w:pPr>
            <w:r>
              <w:t xml:space="preserve">Приобретение и установка оборудования, в том числе досмотрового, необходимого для повышения антитеррористической защищенности железнодорожных </w:t>
            </w:r>
            <w:r>
              <w:lastRenderedPageBreak/>
              <w:t>вокзалов в. Нягань, г. Нижневартовск и пгт. Приобье (1)</w:t>
            </w:r>
          </w:p>
        </w:tc>
        <w:tc>
          <w:tcPr>
            <w:tcW w:w="1474" w:type="dxa"/>
            <w:tcBorders>
              <w:bottom w:val="nil"/>
            </w:tcBorders>
          </w:tcPr>
          <w:p w:rsidR="00C34CC9" w:rsidRDefault="00C34CC9">
            <w:pPr>
              <w:pStyle w:val="ConsPlusNormal"/>
            </w:pPr>
            <w:r>
              <w:lastRenderedPageBreak/>
              <w:t>Депдорхоз и транспорта Югры</w:t>
            </w:r>
          </w:p>
        </w:tc>
        <w:tc>
          <w:tcPr>
            <w:tcW w:w="1587" w:type="dxa"/>
            <w:tcBorders>
              <w:bottom w:val="nil"/>
            </w:tcBorders>
          </w:tcPr>
          <w:p w:rsidR="00C34CC9" w:rsidRDefault="00C34CC9">
            <w:pPr>
              <w:pStyle w:val="ConsPlusNormal"/>
            </w:pPr>
            <w:r>
              <w:t>программа "Сотрудничество"</w:t>
            </w:r>
          </w:p>
        </w:tc>
        <w:tc>
          <w:tcPr>
            <w:tcW w:w="1474" w:type="dxa"/>
            <w:tcBorders>
              <w:bottom w:val="nil"/>
            </w:tcBorders>
          </w:tcPr>
          <w:p w:rsidR="00C34CC9" w:rsidRDefault="00C34CC9">
            <w:pPr>
              <w:pStyle w:val="ConsPlusNormal"/>
              <w:jc w:val="center"/>
            </w:pPr>
            <w:r>
              <w:t>5000,0</w:t>
            </w:r>
          </w:p>
        </w:tc>
        <w:tc>
          <w:tcPr>
            <w:tcW w:w="1390" w:type="dxa"/>
            <w:tcBorders>
              <w:bottom w:val="nil"/>
            </w:tcBorders>
          </w:tcPr>
          <w:p w:rsidR="00C34CC9" w:rsidRDefault="00C34CC9">
            <w:pPr>
              <w:pStyle w:val="ConsPlusNormal"/>
              <w:jc w:val="center"/>
            </w:pPr>
            <w:r>
              <w:t>0,0</w:t>
            </w:r>
          </w:p>
        </w:tc>
        <w:tc>
          <w:tcPr>
            <w:tcW w:w="1418" w:type="dxa"/>
            <w:tcBorders>
              <w:bottom w:val="nil"/>
            </w:tcBorders>
          </w:tcPr>
          <w:p w:rsidR="00C34CC9" w:rsidRDefault="00C34CC9">
            <w:pPr>
              <w:pStyle w:val="ConsPlusNormal"/>
              <w:jc w:val="center"/>
            </w:pPr>
            <w:r>
              <w:t>5000,0</w:t>
            </w:r>
          </w:p>
        </w:tc>
        <w:tc>
          <w:tcPr>
            <w:tcW w:w="1276" w:type="dxa"/>
            <w:tcBorders>
              <w:bottom w:val="nil"/>
            </w:tcBorders>
          </w:tcPr>
          <w:p w:rsidR="00C34CC9" w:rsidRDefault="00C34CC9">
            <w:pPr>
              <w:pStyle w:val="ConsPlusNormal"/>
              <w:jc w:val="center"/>
            </w:pPr>
            <w:r>
              <w:t>0,0</w:t>
            </w:r>
          </w:p>
        </w:tc>
        <w:tc>
          <w:tcPr>
            <w:tcW w:w="1273" w:type="dxa"/>
            <w:tcBorders>
              <w:bottom w:val="nil"/>
            </w:tcBorders>
          </w:tcPr>
          <w:p w:rsidR="00C34CC9" w:rsidRDefault="00C34CC9">
            <w:pPr>
              <w:pStyle w:val="ConsPlusNormal"/>
              <w:jc w:val="center"/>
            </w:pPr>
            <w:r>
              <w:t>0,0</w:t>
            </w:r>
          </w:p>
        </w:tc>
        <w:tc>
          <w:tcPr>
            <w:tcW w:w="1304" w:type="dxa"/>
            <w:tcBorders>
              <w:bottom w:val="nil"/>
            </w:tcBorders>
          </w:tcPr>
          <w:p w:rsidR="00C34CC9" w:rsidRDefault="00C34CC9">
            <w:pPr>
              <w:pStyle w:val="ConsPlusNormal"/>
              <w:jc w:val="center"/>
            </w:pPr>
            <w:r>
              <w:t>0,0</w:t>
            </w:r>
          </w:p>
        </w:tc>
      </w:tr>
      <w:tr w:rsidR="00C34CC9">
        <w:tblPrEx>
          <w:tblBorders>
            <w:insideH w:val="nil"/>
          </w:tblBorders>
        </w:tblPrEx>
        <w:tc>
          <w:tcPr>
            <w:tcW w:w="14371" w:type="dxa"/>
            <w:gridSpan w:val="10"/>
            <w:tcBorders>
              <w:top w:val="nil"/>
            </w:tcBorders>
          </w:tcPr>
          <w:p w:rsidR="00C34CC9" w:rsidRDefault="00C34CC9">
            <w:pPr>
              <w:pStyle w:val="ConsPlusNormal"/>
              <w:jc w:val="both"/>
            </w:pPr>
            <w:r>
              <w:lastRenderedPageBreak/>
              <w:t xml:space="preserve">(п. 5.2.1 в ред. </w:t>
            </w:r>
            <w:hyperlink r:id="rId215" w:history="1">
              <w:r>
                <w:rPr>
                  <w:color w:val="0000FF"/>
                </w:rPr>
                <w:t>постановления</w:t>
              </w:r>
            </w:hyperlink>
            <w:r>
              <w:t xml:space="preserve"> Правительства ХМАО - Югры от 28.04.2017 N 168-п)</w:t>
            </w:r>
          </w:p>
        </w:tc>
      </w:tr>
      <w:tr w:rsidR="00C34CC9">
        <w:tblPrEx>
          <w:tblBorders>
            <w:insideH w:val="nil"/>
          </w:tblBorders>
        </w:tblPrEx>
        <w:tc>
          <w:tcPr>
            <w:tcW w:w="1191" w:type="dxa"/>
            <w:tcBorders>
              <w:bottom w:val="nil"/>
            </w:tcBorders>
          </w:tcPr>
          <w:p w:rsidR="00C34CC9" w:rsidRDefault="00C34CC9">
            <w:pPr>
              <w:pStyle w:val="ConsPlusNormal"/>
            </w:pPr>
            <w:r>
              <w:t>5.2.2.</w:t>
            </w:r>
          </w:p>
        </w:tc>
        <w:tc>
          <w:tcPr>
            <w:tcW w:w="1984" w:type="dxa"/>
            <w:tcBorders>
              <w:bottom w:val="nil"/>
            </w:tcBorders>
          </w:tcPr>
          <w:p w:rsidR="00C34CC9" w:rsidRDefault="00C34CC9">
            <w:pPr>
              <w:pStyle w:val="ConsPlusNormal"/>
            </w:pPr>
            <w:r>
              <w:t>Строительство железнодорожного вокзала на станции Нягань (1)</w:t>
            </w:r>
          </w:p>
        </w:tc>
        <w:tc>
          <w:tcPr>
            <w:tcW w:w="1474" w:type="dxa"/>
            <w:tcBorders>
              <w:bottom w:val="nil"/>
            </w:tcBorders>
          </w:tcPr>
          <w:p w:rsidR="00C34CC9" w:rsidRDefault="00C34CC9">
            <w:pPr>
              <w:pStyle w:val="ConsPlusNormal"/>
            </w:pPr>
            <w:r>
              <w:t>Депстрой Югры</w:t>
            </w:r>
          </w:p>
        </w:tc>
        <w:tc>
          <w:tcPr>
            <w:tcW w:w="1587" w:type="dxa"/>
            <w:tcBorders>
              <w:bottom w:val="nil"/>
            </w:tcBorders>
          </w:tcPr>
          <w:p w:rsidR="00C34CC9" w:rsidRDefault="00C34CC9">
            <w:pPr>
              <w:pStyle w:val="ConsPlusNormal"/>
            </w:pPr>
            <w:r>
              <w:t>программа "Сотрудничество"</w:t>
            </w:r>
          </w:p>
        </w:tc>
        <w:tc>
          <w:tcPr>
            <w:tcW w:w="1474" w:type="dxa"/>
            <w:tcBorders>
              <w:bottom w:val="nil"/>
            </w:tcBorders>
          </w:tcPr>
          <w:p w:rsidR="00C34CC9" w:rsidRDefault="00C34CC9">
            <w:pPr>
              <w:pStyle w:val="ConsPlusNormal"/>
              <w:jc w:val="center"/>
            </w:pPr>
            <w:r>
              <w:t>104820,8</w:t>
            </w:r>
          </w:p>
        </w:tc>
        <w:tc>
          <w:tcPr>
            <w:tcW w:w="1390" w:type="dxa"/>
            <w:tcBorders>
              <w:bottom w:val="nil"/>
            </w:tcBorders>
          </w:tcPr>
          <w:p w:rsidR="00C34CC9" w:rsidRDefault="00C34CC9">
            <w:pPr>
              <w:pStyle w:val="ConsPlusNormal"/>
              <w:jc w:val="center"/>
            </w:pPr>
            <w:r>
              <w:t>4820,8</w:t>
            </w:r>
          </w:p>
        </w:tc>
        <w:tc>
          <w:tcPr>
            <w:tcW w:w="1418" w:type="dxa"/>
            <w:tcBorders>
              <w:bottom w:val="nil"/>
            </w:tcBorders>
          </w:tcPr>
          <w:p w:rsidR="00C34CC9" w:rsidRDefault="00C34CC9">
            <w:pPr>
              <w:pStyle w:val="ConsPlusNormal"/>
              <w:jc w:val="center"/>
            </w:pPr>
            <w:r>
              <w:t>100000,0</w:t>
            </w:r>
          </w:p>
        </w:tc>
        <w:tc>
          <w:tcPr>
            <w:tcW w:w="1276" w:type="dxa"/>
            <w:tcBorders>
              <w:bottom w:val="nil"/>
            </w:tcBorders>
          </w:tcPr>
          <w:p w:rsidR="00C34CC9" w:rsidRDefault="00C34CC9">
            <w:pPr>
              <w:pStyle w:val="ConsPlusNormal"/>
              <w:jc w:val="center"/>
            </w:pPr>
            <w:r>
              <w:t>0,0</w:t>
            </w:r>
          </w:p>
        </w:tc>
        <w:tc>
          <w:tcPr>
            <w:tcW w:w="1273" w:type="dxa"/>
            <w:tcBorders>
              <w:bottom w:val="nil"/>
            </w:tcBorders>
          </w:tcPr>
          <w:p w:rsidR="00C34CC9" w:rsidRDefault="00C34CC9">
            <w:pPr>
              <w:pStyle w:val="ConsPlusNormal"/>
              <w:jc w:val="center"/>
            </w:pPr>
            <w:r>
              <w:t>0,0</w:t>
            </w:r>
          </w:p>
        </w:tc>
        <w:tc>
          <w:tcPr>
            <w:tcW w:w="1304" w:type="dxa"/>
            <w:tcBorders>
              <w:bottom w:val="nil"/>
            </w:tcBorders>
          </w:tcPr>
          <w:p w:rsidR="00C34CC9" w:rsidRDefault="00C34CC9">
            <w:pPr>
              <w:pStyle w:val="ConsPlusNormal"/>
              <w:jc w:val="center"/>
            </w:pPr>
            <w:r>
              <w:t>0,0</w:t>
            </w:r>
          </w:p>
        </w:tc>
      </w:tr>
      <w:tr w:rsidR="00C34CC9">
        <w:tblPrEx>
          <w:tblBorders>
            <w:insideH w:val="nil"/>
          </w:tblBorders>
        </w:tblPrEx>
        <w:tc>
          <w:tcPr>
            <w:tcW w:w="14371" w:type="dxa"/>
            <w:gridSpan w:val="10"/>
            <w:tcBorders>
              <w:top w:val="nil"/>
            </w:tcBorders>
          </w:tcPr>
          <w:p w:rsidR="00C34CC9" w:rsidRDefault="00C34CC9">
            <w:pPr>
              <w:pStyle w:val="ConsPlusNormal"/>
              <w:jc w:val="both"/>
            </w:pPr>
            <w:r>
              <w:t xml:space="preserve">(п. 5.2.2 в ред. </w:t>
            </w:r>
            <w:hyperlink r:id="rId216" w:history="1">
              <w:r>
                <w:rPr>
                  <w:color w:val="0000FF"/>
                </w:rPr>
                <w:t>постановления</w:t>
              </w:r>
            </w:hyperlink>
            <w:r>
              <w:t xml:space="preserve"> Правительства ХМАО - Югры от 28.04.2017 N 168-п)</w:t>
            </w:r>
          </w:p>
        </w:tc>
      </w:tr>
      <w:tr w:rsidR="00C34CC9">
        <w:tblPrEx>
          <w:tblBorders>
            <w:insideH w:val="nil"/>
          </w:tblBorders>
        </w:tblPrEx>
        <w:tc>
          <w:tcPr>
            <w:tcW w:w="1191" w:type="dxa"/>
            <w:tcBorders>
              <w:bottom w:val="nil"/>
            </w:tcBorders>
          </w:tcPr>
          <w:p w:rsidR="00C34CC9" w:rsidRDefault="00C34CC9">
            <w:pPr>
              <w:pStyle w:val="ConsPlusNormal"/>
            </w:pPr>
            <w:r>
              <w:t>5.2.3.</w:t>
            </w:r>
          </w:p>
        </w:tc>
        <w:tc>
          <w:tcPr>
            <w:tcW w:w="1984" w:type="dxa"/>
            <w:tcBorders>
              <w:bottom w:val="nil"/>
            </w:tcBorders>
          </w:tcPr>
          <w:p w:rsidR="00C34CC9" w:rsidRDefault="00C34CC9">
            <w:pPr>
              <w:pStyle w:val="ConsPlusNormal"/>
            </w:pPr>
            <w:r>
              <w:t>Станция Нягань. Железнодорожный вокзал. Второй этап (1)</w:t>
            </w:r>
          </w:p>
        </w:tc>
        <w:tc>
          <w:tcPr>
            <w:tcW w:w="1474" w:type="dxa"/>
            <w:tcBorders>
              <w:bottom w:val="nil"/>
            </w:tcBorders>
          </w:tcPr>
          <w:p w:rsidR="00C34CC9" w:rsidRDefault="00C34CC9">
            <w:pPr>
              <w:pStyle w:val="ConsPlusNormal"/>
            </w:pPr>
            <w:r>
              <w:t>Депстрой Югры</w:t>
            </w:r>
          </w:p>
        </w:tc>
        <w:tc>
          <w:tcPr>
            <w:tcW w:w="1587" w:type="dxa"/>
            <w:tcBorders>
              <w:bottom w:val="nil"/>
            </w:tcBorders>
          </w:tcPr>
          <w:p w:rsidR="00C34CC9" w:rsidRDefault="00C34CC9">
            <w:pPr>
              <w:pStyle w:val="ConsPlusNormal"/>
            </w:pPr>
            <w:r>
              <w:t>программа "Сотрудничество"</w:t>
            </w:r>
          </w:p>
        </w:tc>
        <w:tc>
          <w:tcPr>
            <w:tcW w:w="1474" w:type="dxa"/>
            <w:tcBorders>
              <w:bottom w:val="nil"/>
            </w:tcBorders>
          </w:tcPr>
          <w:p w:rsidR="00C34CC9" w:rsidRDefault="00C34CC9">
            <w:pPr>
              <w:pStyle w:val="ConsPlusNormal"/>
              <w:jc w:val="center"/>
            </w:pPr>
            <w:r>
              <w:t>42000,0</w:t>
            </w:r>
          </w:p>
        </w:tc>
        <w:tc>
          <w:tcPr>
            <w:tcW w:w="1390" w:type="dxa"/>
            <w:tcBorders>
              <w:bottom w:val="nil"/>
            </w:tcBorders>
          </w:tcPr>
          <w:p w:rsidR="00C34CC9" w:rsidRDefault="00C34CC9">
            <w:pPr>
              <w:pStyle w:val="ConsPlusNormal"/>
              <w:jc w:val="center"/>
            </w:pPr>
            <w:r>
              <w:t>0,0</w:t>
            </w:r>
          </w:p>
        </w:tc>
        <w:tc>
          <w:tcPr>
            <w:tcW w:w="1418" w:type="dxa"/>
            <w:tcBorders>
              <w:bottom w:val="nil"/>
            </w:tcBorders>
          </w:tcPr>
          <w:p w:rsidR="00C34CC9" w:rsidRDefault="00C34CC9">
            <w:pPr>
              <w:pStyle w:val="ConsPlusNormal"/>
              <w:jc w:val="center"/>
            </w:pPr>
            <w:r>
              <w:t>42000,0</w:t>
            </w:r>
          </w:p>
        </w:tc>
        <w:tc>
          <w:tcPr>
            <w:tcW w:w="1276" w:type="dxa"/>
            <w:tcBorders>
              <w:bottom w:val="nil"/>
            </w:tcBorders>
          </w:tcPr>
          <w:p w:rsidR="00C34CC9" w:rsidRDefault="00C34CC9">
            <w:pPr>
              <w:pStyle w:val="ConsPlusNormal"/>
              <w:jc w:val="center"/>
            </w:pPr>
            <w:r>
              <w:t>0,0</w:t>
            </w:r>
          </w:p>
        </w:tc>
        <w:tc>
          <w:tcPr>
            <w:tcW w:w="1273" w:type="dxa"/>
            <w:tcBorders>
              <w:bottom w:val="nil"/>
            </w:tcBorders>
          </w:tcPr>
          <w:p w:rsidR="00C34CC9" w:rsidRDefault="00C34CC9">
            <w:pPr>
              <w:pStyle w:val="ConsPlusNormal"/>
              <w:jc w:val="center"/>
            </w:pPr>
            <w:r>
              <w:t>0,0</w:t>
            </w:r>
          </w:p>
        </w:tc>
        <w:tc>
          <w:tcPr>
            <w:tcW w:w="1304" w:type="dxa"/>
            <w:tcBorders>
              <w:bottom w:val="nil"/>
            </w:tcBorders>
          </w:tcPr>
          <w:p w:rsidR="00C34CC9" w:rsidRDefault="00C34CC9">
            <w:pPr>
              <w:pStyle w:val="ConsPlusNormal"/>
              <w:jc w:val="center"/>
            </w:pPr>
            <w:r>
              <w:t>0,0</w:t>
            </w:r>
          </w:p>
        </w:tc>
      </w:tr>
      <w:tr w:rsidR="00C34CC9">
        <w:tblPrEx>
          <w:tblBorders>
            <w:insideH w:val="nil"/>
          </w:tblBorders>
        </w:tblPrEx>
        <w:tc>
          <w:tcPr>
            <w:tcW w:w="14371" w:type="dxa"/>
            <w:gridSpan w:val="10"/>
            <w:tcBorders>
              <w:top w:val="nil"/>
            </w:tcBorders>
          </w:tcPr>
          <w:p w:rsidR="00C34CC9" w:rsidRDefault="00C34CC9">
            <w:pPr>
              <w:pStyle w:val="ConsPlusNormal"/>
              <w:jc w:val="both"/>
            </w:pPr>
            <w:r>
              <w:t xml:space="preserve">(п. 5.2.3 в ред. </w:t>
            </w:r>
            <w:hyperlink r:id="rId217" w:history="1">
              <w:r>
                <w:rPr>
                  <w:color w:val="0000FF"/>
                </w:rPr>
                <w:t>постановления</w:t>
              </w:r>
            </w:hyperlink>
            <w:r>
              <w:t xml:space="preserve"> Правительства ХМАО - Югры от 28.04.2017 N 168-п)</w:t>
            </w:r>
          </w:p>
        </w:tc>
      </w:tr>
      <w:tr w:rsidR="00C34CC9">
        <w:tblPrEx>
          <w:tblBorders>
            <w:insideH w:val="nil"/>
          </w:tblBorders>
        </w:tblPrEx>
        <w:tc>
          <w:tcPr>
            <w:tcW w:w="1191" w:type="dxa"/>
            <w:tcBorders>
              <w:bottom w:val="nil"/>
            </w:tcBorders>
          </w:tcPr>
          <w:p w:rsidR="00C34CC9" w:rsidRDefault="00C34CC9">
            <w:pPr>
              <w:pStyle w:val="ConsPlusNormal"/>
            </w:pPr>
            <w:r>
              <w:t>5.2.4.</w:t>
            </w:r>
          </w:p>
        </w:tc>
        <w:tc>
          <w:tcPr>
            <w:tcW w:w="1984" w:type="dxa"/>
            <w:tcBorders>
              <w:bottom w:val="nil"/>
            </w:tcBorders>
          </w:tcPr>
          <w:p w:rsidR="00C34CC9" w:rsidRDefault="00C34CC9">
            <w:pPr>
              <w:pStyle w:val="ConsPlusNormal"/>
            </w:pPr>
            <w:r>
              <w:t>Затраты на временную эксплуатацию объектов, охрану введенных в эксплуатацию объектов, оплату исполнительных листов (1)</w:t>
            </w:r>
          </w:p>
        </w:tc>
        <w:tc>
          <w:tcPr>
            <w:tcW w:w="1474" w:type="dxa"/>
            <w:tcBorders>
              <w:bottom w:val="nil"/>
            </w:tcBorders>
          </w:tcPr>
          <w:p w:rsidR="00C34CC9" w:rsidRDefault="00C34CC9">
            <w:pPr>
              <w:pStyle w:val="ConsPlusNormal"/>
            </w:pPr>
            <w:r>
              <w:t>Депстрой Югры</w:t>
            </w:r>
          </w:p>
        </w:tc>
        <w:tc>
          <w:tcPr>
            <w:tcW w:w="1587" w:type="dxa"/>
            <w:tcBorders>
              <w:bottom w:val="nil"/>
            </w:tcBorders>
          </w:tcPr>
          <w:p w:rsidR="00C34CC9" w:rsidRDefault="00C34CC9">
            <w:pPr>
              <w:pStyle w:val="ConsPlusNormal"/>
            </w:pPr>
            <w:r>
              <w:t>программа "Сотрудничество"</w:t>
            </w:r>
          </w:p>
        </w:tc>
        <w:tc>
          <w:tcPr>
            <w:tcW w:w="1474" w:type="dxa"/>
            <w:tcBorders>
              <w:bottom w:val="nil"/>
            </w:tcBorders>
          </w:tcPr>
          <w:p w:rsidR="00C34CC9" w:rsidRDefault="00C34CC9">
            <w:pPr>
              <w:pStyle w:val="ConsPlusNormal"/>
              <w:jc w:val="center"/>
            </w:pPr>
            <w:r>
              <w:t>15800,0</w:t>
            </w:r>
          </w:p>
        </w:tc>
        <w:tc>
          <w:tcPr>
            <w:tcW w:w="1390" w:type="dxa"/>
            <w:tcBorders>
              <w:bottom w:val="nil"/>
            </w:tcBorders>
          </w:tcPr>
          <w:p w:rsidR="00C34CC9" w:rsidRDefault="00C34CC9">
            <w:pPr>
              <w:pStyle w:val="ConsPlusNormal"/>
              <w:jc w:val="center"/>
            </w:pPr>
            <w:r>
              <w:t>0,0</w:t>
            </w:r>
          </w:p>
        </w:tc>
        <w:tc>
          <w:tcPr>
            <w:tcW w:w="1418" w:type="dxa"/>
            <w:tcBorders>
              <w:bottom w:val="nil"/>
            </w:tcBorders>
          </w:tcPr>
          <w:p w:rsidR="00C34CC9" w:rsidRDefault="00C34CC9">
            <w:pPr>
              <w:pStyle w:val="ConsPlusNormal"/>
              <w:jc w:val="center"/>
            </w:pPr>
            <w:r>
              <w:t>800,0</w:t>
            </w:r>
          </w:p>
        </w:tc>
        <w:tc>
          <w:tcPr>
            <w:tcW w:w="1276" w:type="dxa"/>
            <w:tcBorders>
              <w:bottom w:val="nil"/>
            </w:tcBorders>
          </w:tcPr>
          <w:p w:rsidR="00C34CC9" w:rsidRDefault="00C34CC9">
            <w:pPr>
              <w:pStyle w:val="ConsPlusNormal"/>
              <w:jc w:val="center"/>
            </w:pPr>
            <w:r>
              <w:t>0,0</w:t>
            </w:r>
          </w:p>
        </w:tc>
        <w:tc>
          <w:tcPr>
            <w:tcW w:w="1273" w:type="dxa"/>
            <w:tcBorders>
              <w:bottom w:val="nil"/>
            </w:tcBorders>
          </w:tcPr>
          <w:p w:rsidR="00C34CC9" w:rsidRDefault="00C34CC9">
            <w:pPr>
              <w:pStyle w:val="ConsPlusNormal"/>
              <w:jc w:val="center"/>
            </w:pPr>
            <w:r>
              <w:t>15000,0</w:t>
            </w:r>
          </w:p>
        </w:tc>
        <w:tc>
          <w:tcPr>
            <w:tcW w:w="1304" w:type="dxa"/>
            <w:tcBorders>
              <w:bottom w:val="nil"/>
            </w:tcBorders>
          </w:tcPr>
          <w:p w:rsidR="00C34CC9" w:rsidRDefault="00C34CC9">
            <w:pPr>
              <w:pStyle w:val="ConsPlusNormal"/>
              <w:jc w:val="center"/>
            </w:pPr>
            <w:r>
              <w:t>0,0</w:t>
            </w:r>
          </w:p>
        </w:tc>
      </w:tr>
      <w:tr w:rsidR="00C34CC9">
        <w:tblPrEx>
          <w:tblBorders>
            <w:insideH w:val="nil"/>
          </w:tblBorders>
        </w:tblPrEx>
        <w:tc>
          <w:tcPr>
            <w:tcW w:w="14371" w:type="dxa"/>
            <w:gridSpan w:val="10"/>
            <w:tcBorders>
              <w:top w:val="nil"/>
            </w:tcBorders>
          </w:tcPr>
          <w:p w:rsidR="00C34CC9" w:rsidRDefault="00C34CC9">
            <w:pPr>
              <w:pStyle w:val="ConsPlusNormal"/>
              <w:jc w:val="both"/>
            </w:pPr>
            <w:r>
              <w:t xml:space="preserve">(п. 5.2.4 в ред. </w:t>
            </w:r>
            <w:hyperlink r:id="rId218" w:history="1">
              <w:r>
                <w:rPr>
                  <w:color w:val="0000FF"/>
                </w:rPr>
                <w:t>постановления</w:t>
              </w:r>
            </w:hyperlink>
            <w:r>
              <w:t xml:space="preserve"> Правительства ХМАО - Югры от 28.04.2017 N 168-п)</w:t>
            </w:r>
          </w:p>
        </w:tc>
      </w:tr>
      <w:tr w:rsidR="00C34CC9">
        <w:tblPrEx>
          <w:tblBorders>
            <w:insideH w:val="nil"/>
          </w:tblBorders>
        </w:tblPrEx>
        <w:tc>
          <w:tcPr>
            <w:tcW w:w="1191" w:type="dxa"/>
            <w:tcBorders>
              <w:bottom w:val="nil"/>
            </w:tcBorders>
          </w:tcPr>
          <w:p w:rsidR="00C34CC9" w:rsidRDefault="00C34CC9">
            <w:pPr>
              <w:pStyle w:val="ConsPlusNormal"/>
            </w:pPr>
            <w:r>
              <w:t>5.2.5.</w:t>
            </w:r>
          </w:p>
        </w:tc>
        <w:tc>
          <w:tcPr>
            <w:tcW w:w="1984" w:type="dxa"/>
            <w:tcBorders>
              <w:bottom w:val="nil"/>
            </w:tcBorders>
          </w:tcPr>
          <w:p w:rsidR="00C34CC9" w:rsidRDefault="00C34CC9">
            <w:pPr>
              <w:pStyle w:val="ConsPlusNormal"/>
            </w:pPr>
            <w:r>
              <w:t xml:space="preserve">Многофункциональный вокзал на ст. Приобье </w:t>
            </w:r>
            <w:r>
              <w:lastRenderedPageBreak/>
              <w:t>Октябрьского района. Второй этап (1)</w:t>
            </w:r>
          </w:p>
        </w:tc>
        <w:tc>
          <w:tcPr>
            <w:tcW w:w="1474" w:type="dxa"/>
            <w:tcBorders>
              <w:bottom w:val="nil"/>
            </w:tcBorders>
          </w:tcPr>
          <w:p w:rsidR="00C34CC9" w:rsidRDefault="00C34CC9">
            <w:pPr>
              <w:pStyle w:val="ConsPlusNormal"/>
            </w:pPr>
            <w:r>
              <w:lastRenderedPageBreak/>
              <w:t>Депстрой Югры</w:t>
            </w:r>
          </w:p>
        </w:tc>
        <w:tc>
          <w:tcPr>
            <w:tcW w:w="1587" w:type="dxa"/>
            <w:tcBorders>
              <w:bottom w:val="nil"/>
            </w:tcBorders>
          </w:tcPr>
          <w:p w:rsidR="00C34CC9" w:rsidRDefault="00C34CC9">
            <w:pPr>
              <w:pStyle w:val="ConsPlusNormal"/>
            </w:pPr>
            <w:r>
              <w:t>бюджет автономного округа</w:t>
            </w:r>
          </w:p>
        </w:tc>
        <w:tc>
          <w:tcPr>
            <w:tcW w:w="1474" w:type="dxa"/>
            <w:tcBorders>
              <w:bottom w:val="nil"/>
            </w:tcBorders>
          </w:tcPr>
          <w:p w:rsidR="00C34CC9" w:rsidRDefault="00C34CC9">
            <w:pPr>
              <w:pStyle w:val="ConsPlusNormal"/>
              <w:jc w:val="center"/>
            </w:pPr>
            <w:r>
              <w:t>13009,6</w:t>
            </w:r>
          </w:p>
        </w:tc>
        <w:tc>
          <w:tcPr>
            <w:tcW w:w="1390" w:type="dxa"/>
            <w:tcBorders>
              <w:bottom w:val="nil"/>
            </w:tcBorders>
          </w:tcPr>
          <w:p w:rsidR="00C34CC9" w:rsidRDefault="00C34CC9">
            <w:pPr>
              <w:pStyle w:val="ConsPlusNormal"/>
              <w:jc w:val="center"/>
            </w:pPr>
            <w:r>
              <w:t>7409,6</w:t>
            </w:r>
          </w:p>
        </w:tc>
        <w:tc>
          <w:tcPr>
            <w:tcW w:w="1418" w:type="dxa"/>
            <w:tcBorders>
              <w:bottom w:val="nil"/>
            </w:tcBorders>
          </w:tcPr>
          <w:p w:rsidR="00C34CC9" w:rsidRDefault="00C34CC9">
            <w:pPr>
              <w:pStyle w:val="ConsPlusNormal"/>
              <w:jc w:val="center"/>
            </w:pPr>
            <w:r>
              <w:t>5600,0</w:t>
            </w:r>
          </w:p>
        </w:tc>
        <w:tc>
          <w:tcPr>
            <w:tcW w:w="1276" w:type="dxa"/>
            <w:tcBorders>
              <w:bottom w:val="nil"/>
            </w:tcBorders>
          </w:tcPr>
          <w:p w:rsidR="00C34CC9" w:rsidRDefault="00C34CC9">
            <w:pPr>
              <w:pStyle w:val="ConsPlusNormal"/>
              <w:jc w:val="center"/>
            </w:pPr>
            <w:r>
              <w:t>0,0</w:t>
            </w:r>
          </w:p>
        </w:tc>
        <w:tc>
          <w:tcPr>
            <w:tcW w:w="1273" w:type="dxa"/>
            <w:tcBorders>
              <w:bottom w:val="nil"/>
            </w:tcBorders>
          </w:tcPr>
          <w:p w:rsidR="00C34CC9" w:rsidRDefault="00C34CC9">
            <w:pPr>
              <w:pStyle w:val="ConsPlusNormal"/>
              <w:jc w:val="center"/>
            </w:pPr>
            <w:r>
              <w:t>0,0</w:t>
            </w:r>
          </w:p>
        </w:tc>
        <w:tc>
          <w:tcPr>
            <w:tcW w:w="1304" w:type="dxa"/>
            <w:tcBorders>
              <w:bottom w:val="nil"/>
            </w:tcBorders>
          </w:tcPr>
          <w:p w:rsidR="00C34CC9" w:rsidRDefault="00C34CC9">
            <w:pPr>
              <w:pStyle w:val="ConsPlusNormal"/>
              <w:jc w:val="center"/>
            </w:pPr>
            <w:r>
              <w:t>0,0</w:t>
            </w:r>
          </w:p>
        </w:tc>
      </w:tr>
      <w:tr w:rsidR="00C34CC9">
        <w:tblPrEx>
          <w:tblBorders>
            <w:insideH w:val="nil"/>
          </w:tblBorders>
        </w:tblPrEx>
        <w:tc>
          <w:tcPr>
            <w:tcW w:w="14371" w:type="dxa"/>
            <w:gridSpan w:val="10"/>
            <w:tcBorders>
              <w:top w:val="nil"/>
            </w:tcBorders>
          </w:tcPr>
          <w:p w:rsidR="00C34CC9" w:rsidRDefault="00C34CC9">
            <w:pPr>
              <w:pStyle w:val="ConsPlusNormal"/>
              <w:jc w:val="both"/>
            </w:pPr>
            <w:r>
              <w:lastRenderedPageBreak/>
              <w:t xml:space="preserve">(п. 5.2.5 в ред. </w:t>
            </w:r>
            <w:hyperlink r:id="rId219" w:history="1">
              <w:r>
                <w:rPr>
                  <w:color w:val="0000FF"/>
                </w:rPr>
                <w:t>постановления</w:t>
              </w:r>
            </w:hyperlink>
            <w:r>
              <w:t xml:space="preserve"> Правительства ХМАО - Югры от 28.04.2017 N 168-п)</w:t>
            </w:r>
          </w:p>
        </w:tc>
      </w:tr>
      <w:tr w:rsidR="00C34CC9">
        <w:tc>
          <w:tcPr>
            <w:tcW w:w="1191" w:type="dxa"/>
            <w:vMerge w:val="restart"/>
            <w:tcBorders>
              <w:bottom w:val="nil"/>
            </w:tcBorders>
          </w:tcPr>
          <w:p w:rsidR="00C34CC9" w:rsidRDefault="00C34CC9">
            <w:pPr>
              <w:pStyle w:val="ConsPlusNormal"/>
            </w:pPr>
          </w:p>
        </w:tc>
        <w:tc>
          <w:tcPr>
            <w:tcW w:w="3458" w:type="dxa"/>
            <w:gridSpan w:val="2"/>
            <w:vMerge w:val="restart"/>
            <w:tcBorders>
              <w:bottom w:val="nil"/>
            </w:tcBorders>
          </w:tcPr>
          <w:p w:rsidR="00C34CC9" w:rsidRDefault="00C34CC9">
            <w:pPr>
              <w:pStyle w:val="ConsPlusNormal"/>
            </w:pPr>
            <w:r>
              <w:t>Итого по подпрограмме V</w:t>
            </w:r>
          </w:p>
        </w:tc>
        <w:tc>
          <w:tcPr>
            <w:tcW w:w="1587" w:type="dxa"/>
          </w:tcPr>
          <w:p w:rsidR="00C34CC9" w:rsidRDefault="00C34CC9">
            <w:pPr>
              <w:pStyle w:val="ConsPlusNormal"/>
            </w:pPr>
            <w:r>
              <w:t>всего</w:t>
            </w:r>
          </w:p>
        </w:tc>
        <w:tc>
          <w:tcPr>
            <w:tcW w:w="1474" w:type="dxa"/>
          </w:tcPr>
          <w:p w:rsidR="00C34CC9" w:rsidRDefault="00C34CC9">
            <w:pPr>
              <w:pStyle w:val="ConsPlusNormal"/>
              <w:jc w:val="center"/>
            </w:pPr>
            <w:r>
              <w:t>998676,2</w:t>
            </w:r>
          </w:p>
        </w:tc>
        <w:tc>
          <w:tcPr>
            <w:tcW w:w="1390" w:type="dxa"/>
          </w:tcPr>
          <w:p w:rsidR="00C34CC9" w:rsidRDefault="00C34CC9">
            <w:pPr>
              <w:pStyle w:val="ConsPlusNormal"/>
              <w:jc w:val="center"/>
            </w:pPr>
            <w:r>
              <w:t>185562,1</w:t>
            </w:r>
          </w:p>
        </w:tc>
        <w:tc>
          <w:tcPr>
            <w:tcW w:w="1418" w:type="dxa"/>
          </w:tcPr>
          <w:p w:rsidR="00C34CC9" w:rsidRDefault="00C34CC9">
            <w:pPr>
              <w:pStyle w:val="ConsPlusNormal"/>
              <w:jc w:val="center"/>
            </w:pPr>
            <w:r>
              <w:t>326731,7</w:t>
            </w:r>
          </w:p>
        </w:tc>
        <w:tc>
          <w:tcPr>
            <w:tcW w:w="1276" w:type="dxa"/>
          </w:tcPr>
          <w:p w:rsidR="00C34CC9" w:rsidRDefault="00C34CC9">
            <w:pPr>
              <w:pStyle w:val="ConsPlusNormal"/>
              <w:jc w:val="center"/>
            </w:pPr>
            <w:r>
              <w:t>173331,7</w:t>
            </w:r>
          </w:p>
        </w:tc>
        <w:tc>
          <w:tcPr>
            <w:tcW w:w="1273" w:type="dxa"/>
          </w:tcPr>
          <w:p w:rsidR="00C34CC9" w:rsidRDefault="00C34CC9">
            <w:pPr>
              <w:pStyle w:val="ConsPlusNormal"/>
              <w:jc w:val="center"/>
            </w:pPr>
            <w:r>
              <w:t>188331,7</w:t>
            </w:r>
          </w:p>
        </w:tc>
        <w:tc>
          <w:tcPr>
            <w:tcW w:w="1304" w:type="dxa"/>
          </w:tcPr>
          <w:p w:rsidR="00C34CC9" w:rsidRDefault="00C34CC9">
            <w:pPr>
              <w:pStyle w:val="ConsPlusNormal"/>
              <w:jc w:val="center"/>
            </w:pPr>
            <w:r>
              <w:t>124719,0</w:t>
            </w:r>
          </w:p>
        </w:tc>
      </w:tr>
      <w:tr w:rsidR="00C34CC9">
        <w:tc>
          <w:tcPr>
            <w:tcW w:w="1191" w:type="dxa"/>
            <w:vMerge/>
            <w:tcBorders>
              <w:bottom w:val="nil"/>
            </w:tcBorders>
          </w:tcPr>
          <w:p w:rsidR="00C34CC9" w:rsidRDefault="00C34CC9"/>
        </w:tc>
        <w:tc>
          <w:tcPr>
            <w:tcW w:w="3458" w:type="dxa"/>
            <w:gridSpan w:val="2"/>
            <w:vMerge/>
            <w:tcBorders>
              <w:bottom w:val="nil"/>
            </w:tcBorders>
          </w:tcPr>
          <w:p w:rsidR="00C34CC9" w:rsidRDefault="00C34CC9"/>
        </w:tc>
        <w:tc>
          <w:tcPr>
            <w:tcW w:w="1587" w:type="dxa"/>
          </w:tcPr>
          <w:p w:rsidR="00C34CC9" w:rsidRDefault="00C34CC9">
            <w:pPr>
              <w:pStyle w:val="ConsPlusNormal"/>
            </w:pPr>
            <w:r>
              <w:t>бюджет автономного округа</w:t>
            </w:r>
          </w:p>
        </w:tc>
        <w:tc>
          <w:tcPr>
            <w:tcW w:w="1474" w:type="dxa"/>
          </w:tcPr>
          <w:p w:rsidR="00C34CC9" w:rsidRDefault="00C34CC9">
            <w:pPr>
              <w:pStyle w:val="ConsPlusNormal"/>
              <w:jc w:val="center"/>
            </w:pPr>
            <w:r>
              <w:t>831055,4</w:t>
            </w:r>
          </w:p>
        </w:tc>
        <w:tc>
          <w:tcPr>
            <w:tcW w:w="1390" w:type="dxa"/>
          </w:tcPr>
          <w:p w:rsidR="00C34CC9" w:rsidRDefault="00C34CC9">
            <w:pPr>
              <w:pStyle w:val="ConsPlusNormal"/>
              <w:jc w:val="center"/>
            </w:pPr>
            <w:r>
              <w:t>180741,3</w:t>
            </w:r>
          </w:p>
        </w:tc>
        <w:tc>
          <w:tcPr>
            <w:tcW w:w="1418" w:type="dxa"/>
          </w:tcPr>
          <w:p w:rsidR="00C34CC9" w:rsidRDefault="00C34CC9">
            <w:pPr>
              <w:pStyle w:val="ConsPlusNormal"/>
              <w:jc w:val="center"/>
            </w:pPr>
            <w:r>
              <w:t>178931,7</w:t>
            </w:r>
          </w:p>
        </w:tc>
        <w:tc>
          <w:tcPr>
            <w:tcW w:w="1276" w:type="dxa"/>
          </w:tcPr>
          <w:p w:rsidR="00C34CC9" w:rsidRDefault="00C34CC9">
            <w:pPr>
              <w:pStyle w:val="ConsPlusNormal"/>
              <w:jc w:val="center"/>
            </w:pPr>
            <w:r>
              <w:t>173331,7</w:t>
            </w:r>
          </w:p>
        </w:tc>
        <w:tc>
          <w:tcPr>
            <w:tcW w:w="1273" w:type="dxa"/>
          </w:tcPr>
          <w:p w:rsidR="00C34CC9" w:rsidRDefault="00C34CC9">
            <w:pPr>
              <w:pStyle w:val="ConsPlusNormal"/>
              <w:jc w:val="center"/>
            </w:pPr>
            <w:r>
              <w:t>173331,7</w:t>
            </w:r>
          </w:p>
        </w:tc>
        <w:tc>
          <w:tcPr>
            <w:tcW w:w="1304" w:type="dxa"/>
          </w:tcPr>
          <w:p w:rsidR="00C34CC9" w:rsidRDefault="00C34CC9">
            <w:pPr>
              <w:pStyle w:val="ConsPlusNormal"/>
              <w:jc w:val="center"/>
            </w:pPr>
            <w:r>
              <w:t>124719,0</w:t>
            </w:r>
          </w:p>
        </w:tc>
      </w:tr>
      <w:tr w:rsidR="00C34CC9">
        <w:tblPrEx>
          <w:tblBorders>
            <w:insideH w:val="nil"/>
          </w:tblBorders>
        </w:tblPrEx>
        <w:tc>
          <w:tcPr>
            <w:tcW w:w="1191" w:type="dxa"/>
            <w:vMerge/>
            <w:tcBorders>
              <w:bottom w:val="nil"/>
            </w:tcBorders>
          </w:tcPr>
          <w:p w:rsidR="00C34CC9" w:rsidRDefault="00C34CC9"/>
        </w:tc>
        <w:tc>
          <w:tcPr>
            <w:tcW w:w="3458" w:type="dxa"/>
            <w:gridSpan w:val="2"/>
            <w:vMerge/>
            <w:tcBorders>
              <w:bottom w:val="nil"/>
            </w:tcBorders>
          </w:tcPr>
          <w:p w:rsidR="00C34CC9" w:rsidRDefault="00C34CC9"/>
        </w:tc>
        <w:tc>
          <w:tcPr>
            <w:tcW w:w="1587" w:type="dxa"/>
            <w:tcBorders>
              <w:bottom w:val="nil"/>
            </w:tcBorders>
          </w:tcPr>
          <w:p w:rsidR="00C34CC9" w:rsidRDefault="00C34CC9">
            <w:pPr>
              <w:pStyle w:val="ConsPlusNormal"/>
            </w:pPr>
            <w:r>
              <w:t>программа "Сотрудничество"</w:t>
            </w:r>
          </w:p>
        </w:tc>
        <w:tc>
          <w:tcPr>
            <w:tcW w:w="1474" w:type="dxa"/>
            <w:tcBorders>
              <w:bottom w:val="nil"/>
            </w:tcBorders>
          </w:tcPr>
          <w:p w:rsidR="00C34CC9" w:rsidRDefault="00C34CC9">
            <w:pPr>
              <w:pStyle w:val="ConsPlusNormal"/>
              <w:jc w:val="center"/>
            </w:pPr>
            <w:r>
              <w:t>167620,8</w:t>
            </w:r>
          </w:p>
        </w:tc>
        <w:tc>
          <w:tcPr>
            <w:tcW w:w="1390" w:type="dxa"/>
            <w:tcBorders>
              <w:bottom w:val="nil"/>
            </w:tcBorders>
          </w:tcPr>
          <w:p w:rsidR="00C34CC9" w:rsidRDefault="00C34CC9">
            <w:pPr>
              <w:pStyle w:val="ConsPlusNormal"/>
              <w:jc w:val="center"/>
            </w:pPr>
            <w:r>
              <w:t>4820,8</w:t>
            </w:r>
          </w:p>
        </w:tc>
        <w:tc>
          <w:tcPr>
            <w:tcW w:w="1418" w:type="dxa"/>
            <w:tcBorders>
              <w:bottom w:val="nil"/>
            </w:tcBorders>
          </w:tcPr>
          <w:p w:rsidR="00C34CC9" w:rsidRDefault="00C34CC9">
            <w:pPr>
              <w:pStyle w:val="ConsPlusNormal"/>
              <w:jc w:val="center"/>
            </w:pPr>
            <w:r>
              <w:t>147800,0</w:t>
            </w:r>
          </w:p>
        </w:tc>
        <w:tc>
          <w:tcPr>
            <w:tcW w:w="1276" w:type="dxa"/>
            <w:tcBorders>
              <w:bottom w:val="nil"/>
            </w:tcBorders>
          </w:tcPr>
          <w:p w:rsidR="00C34CC9" w:rsidRDefault="00C34CC9">
            <w:pPr>
              <w:pStyle w:val="ConsPlusNormal"/>
              <w:jc w:val="center"/>
            </w:pPr>
            <w:r>
              <w:t>0,0</w:t>
            </w:r>
          </w:p>
        </w:tc>
        <w:tc>
          <w:tcPr>
            <w:tcW w:w="1273" w:type="dxa"/>
            <w:tcBorders>
              <w:bottom w:val="nil"/>
            </w:tcBorders>
          </w:tcPr>
          <w:p w:rsidR="00C34CC9" w:rsidRDefault="00C34CC9">
            <w:pPr>
              <w:pStyle w:val="ConsPlusNormal"/>
              <w:jc w:val="center"/>
            </w:pPr>
            <w:r>
              <w:t>15000,0</w:t>
            </w:r>
          </w:p>
        </w:tc>
        <w:tc>
          <w:tcPr>
            <w:tcW w:w="1304" w:type="dxa"/>
            <w:tcBorders>
              <w:bottom w:val="nil"/>
            </w:tcBorders>
          </w:tcPr>
          <w:p w:rsidR="00C34CC9" w:rsidRDefault="00C34CC9">
            <w:pPr>
              <w:pStyle w:val="ConsPlusNormal"/>
              <w:jc w:val="center"/>
            </w:pPr>
            <w:r>
              <w:t>0,0</w:t>
            </w:r>
          </w:p>
        </w:tc>
      </w:tr>
      <w:tr w:rsidR="00C34CC9">
        <w:tblPrEx>
          <w:tblBorders>
            <w:insideH w:val="nil"/>
          </w:tblBorders>
        </w:tblPrEx>
        <w:tc>
          <w:tcPr>
            <w:tcW w:w="14371" w:type="dxa"/>
            <w:gridSpan w:val="10"/>
            <w:tcBorders>
              <w:top w:val="nil"/>
            </w:tcBorders>
          </w:tcPr>
          <w:p w:rsidR="00C34CC9" w:rsidRDefault="00C34CC9">
            <w:pPr>
              <w:pStyle w:val="ConsPlusNormal"/>
              <w:jc w:val="both"/>
            </w:pPr>
            <w:r>
              <w:t xml:space="preserve">(в ред. </w:t>
            </w:r>
            <w:hyperlink r:id="rId220" w:history="1">
              <w:r>
                <w:rPr>
                  <w:color w:val="0000FF"/>
                </w:rPr>
                <w:t>постановления</w:t>
              </w:r>
            </w:hyperlink>
            <w:r>
              <w:t xml:space="preserve"> Правительства ХМАО - Югры от 28.04.2017 N 168-п)</w:t>
            </w:r>
          </w:p>
        </w:tc>
      </w:tr>
      <w:tr w:rsidR="00C34CC9">
        <w:tc>
          <w:tcPr>
            <w:tcW w:w="14371" w:type="dxa"/>
            <w:gridSpan w:val="10"/>
          </w:tcPr>
          <w:p w:rsidR="00C34CC9" w:rsidRDefault="00C34CC9">
            <w:pPr>
              <w:pStyle w:val="ConsPlusNormal"/>
              <w:jc w:val="center"/>
              <w:outlineLvl w:val="2"/>
            </w:pPr>
            <w:bookmarkStart w:id="18" w:name="P2885"/>
            <w:bookmarkEnd w:id="18"/>
            <w:r>
              <w:t>Подпрограмма VI "Дорожное хозяйство"</w:t>
            </w:r>
          </w:p>
        </w:tc>
      </w:tr>
      <w:tr w:rsidR="00C34CC9">
        <w:tc>
          <w:tcPr>
            <w:tcW w:w="1191" w:type="dxa"/>
          </w:tcPr>
          <w:p w:rsidR="00C34CC9" w:rsidRDefault="00C34CC9">
            <w:pPr>
              <w:pStyle w:val="ConsPlusNormal"/>
            </w:pPr>
          </w:p>
        </w:tc>
        <w:tc>
          <w:tcPr>
            <w:tcW w:w="1984" w:type="dxa"/>
          </w:tcPr>
          <w:p w:rsidR="00C34CC9" w:rsidRDefault="00C34CC9">
            <w:pPr>
              <w:pStyle w:val="ConsPlusNormal"/>
            </w:pPr>
          </w:p>
        </w:tc>
        <w:tc>
          <w:tcPr>
            <w:tcW w:w="1474" w:type="dxa"/>
          </w:tcPr>
          <w:p w:rsidR="00C34CC9" w:rsidRDefault="00C34CC9">
            <w:pPr>
              <w:pStyle w:val="ConsPlusNormal"/>
            </w:pPr>
          </w:p>
        </w:tc>
        <w:tc>
          <w:tcPr>
            <w:tcW w:w="1587" w:type="dxa"/>
          </w:tcPr>
          <w:p w:rsidR="00C34CC9" w:rsidRDefault="00C34CC9">
            <w:pPr>
              <w:pStyle w:val="ConsPlusNormal"/>
            </w:pPr>
          </w:p>
        </w:tc>
        <w:tc>
          <w:tcPr>
            <w:tcW w:w="1474" w:type="dxa"/>
          </w:tcPr>
          <w:p w:rsidR="00C34CC9" w:rsidRDefault="00C34CC9">
            <w:pPr>
              <w:pStyle w:val="ConsPlusNormal"/>
            </w:pPr>
          </w:p>
        </w:tc>
        <w:tc>
          <w:tcPr>
            <w:tcW w:w="1390" w:type="dxa"/>
          </w:tcPr>
          <w:p w:rsidR="00C34CC9" w:rsidRDefault="00C34CC9">
            <w:pPr>
              <w:pStyle w:val="ConsPlusNormal"/>
            </w:pPr>
          </w:p>
        </w:tc>
        <w:tc>
          <w:tcPr>
            <w:tcW w:w="1418" w:type="dxa"/>
          </w:tcPr>
          <w:p w:rsidR="00C34CC9" w:rsidRDefault="00C34CC9">
            <w:pPr>
              <w:pStyle w:val="ConsPlusNormal"/>
            </w:pPr>
          </w:p>
        </w:tc>
        <w:tc>
          <w:tcPr>
            <w:tcW w:w="1276" w:type="dxa"/>
          </w:tcPr>
          <w:p w:rsidR="00C34CC9" w:rsidRDefault="00C34CC9">
            <w:pPr>
              <w:pStyle w:val="ConsPlusNormal"/>
            </w:pPr>
          </w:p>
        </w:tc>
        <w:tc>
          <w:tcPr>
            <w:tcW w:w="1273" w:type="dxa"/>
          </w:tcPr>
          <w:p w:rsidR="00C34CC9" w:rsidRDefault="00C34CC9">
            <w:pPr>
              <w:pStyle w:val="ConsPlusNormal"/>
            </w:pPr>
          </w:p>
        </w:tc>
        <w:tc>
          <w:tcPr>
            <w:tcW w:w="1304" w:type="dxa"/>
          </w:tcPr>
          <w:p w:rsidR="00C34CC9" w:rsidRDefault="00C34CC9">
            <w:pPr>
              <w:pStyle w:val="ConsPlusNormal"/>
            </w:pPr>
          </w:p>
        </w:tc>
      </w:tr>
      <w:tr w:rsidR="00C34CC9">
        <w:tc>
          <w:tcPr>
            <w:tcW w:w="1191" w:type="dxa"/>
            <w:vMerge w:val="restart"/>
            <w:tcBorders>
              <w:bottom w:val="nil"/>
            </w:tcBorders>
          </w:tcPr>
          <w:p w:rsidR="00C34CC9" w:rsidRDefault="00C34CC9">
            <w:pPr>
              <w:pStyle w:val="ConsPlusNormal"/>
            </w:pPr>
            <w:r>
              <w:t>6.1.</w:t>
            </w:r>
          </w:p>
        </w:tc>
        <w:tc>
          <w:tcPr>
            <w:tcW w:w="1984" w:type="dxa"/>
            <w:vMerge w:val="restart"/>
            <w:tcBorders>
              <w:bottom w:val="nil"/>
            </w:tcBorders>
          </w:tcPr>
          <w:p w:rsidR="00C34CC9" w:rsidRDefault="00C34CC9">
            <w:pPr>
              <w:pStyle w:val="ConsPlusNormal"/>
            </w:pPr>
            <w:r>
              <w:t>Строительство и реконструкция автомобильных дорог общего пользования регионального или межмуниципального значения (2, 4, 5, 8, 12)</w:t>
            </w:r>
          </w:p>
        </w:tc>
        <w:tc>
          <w:tcPr>
            <w:tcW w:w="1474" w:type="dxa"/>
            <w:vMerge w:val="restart"/>
            <w:tcBorders>
              <w:bottom w:val="nil"/>
            </w:tcBorders>
          </w:tcPr>
          <w:p w:rsidR="00C34CC9" w:rsidRDefault="00C34CC9">
            <w:pPr>
              <w:pStyle w:val="ConsPlusNormal"/>
            </w:pPr>
            <w:r>
              <w:t>Депдорхоз и транспорта Югры</w:t>
            </w:r>
          </w:p>
        </w:tc>
        <w:tc>
          <w:tcPr>
            <w:tcW w:w="1587" w:type="dxa"/>
          </w:tcPr>
          <w:p w:rsidR="00C34CC9" w:rsidRDefault="00C34CC9">
            <w:pPr>
              <w:pStyle w:val="ConsPlusNormal"/>
            </w:pPr>
            <w:r>
              <w:t>всего</w:t>
            </w:r>
          </w:p>
        </w:tc>
        <w:tc>
          <w:tcPr>
            <w:tcW w:w="1474" w:type="dxa"/>
          </w:tcPr>
          <w:p w:rsidR="00C34CC9" w:rsidRDefault="00C34CC9">
            <w:pPr>
              <w:pStyle w:val="ConsPlusNormal"/>
              <w:jc w:val="center"/>
            </w:pPr>
            <w:r>
              <w:t>54673911,5</w:t>
            </w:r>
          </w:p>
        </w:tc>
        <w:tc>
          <w:tcPr>
            <w:tcW w:w="1390" w:type="dxa"/>
          </w:tcPr>
          <w:p w:rsidR="00C34CC9" w:rsidRDefault="00C34CC9">
            <w:pPr>
              <w:pStyle w:val="ConsPlusNormal"/>
              <w:jc w:val="center"/>
            </w:pPr>
            <w:r>
              <w:t>4463498,7</w:t>
            </w:r>
          </w:p>
        </w:tc>
        <w:tc>
          <w:tcPr>
            <w:tcW w:w="1418" w:type="dxa"/>
          </w:tcPr>
          <w:p w:rsidR="00C34CC9" w:rsidRDefault="00C34CC9">
            <w:pPr>
              <w:pStyle w:val="ConsPlusNormal"/>
              <w:jc w:val="center"/>
            </w:pPr>
            <w:r>
              <w:t>6058632,5</w:t>
            </w:r>
          </w:p>
        </w:tc>
        <w:tc>
          <w:tcPr>
            <w:tcW w:w="1276" w:type="dxa"/>
          </w:tcPr>
          <w:p w:rsidR="00C34CC9" w:rsidRDefault="00C34CC9">
            <w:pPr>
              <w:pStyle w:val="ConsPlusNormal"/>
              <w:jc w:val="center"/>
            </w:pPr>
            <w:r>
              <w:t>11917650,7</w:t>
            </w:r>
          </w:p>
        </w:tc>
        <w:tc>
          <w:tcPr>
            <w:tcW w:w="1273" w:type="dxa"/>
          </w:tcPr>
          <w:p w:rsidR="00C34CC9" w:rsidRDefault="00C34CC9">
            <w:pPr>
              <w:pStyle w:val="ConsPlusNormal"/>
              <w:jc w:val="center"/>
            </w:pPr>
            <w:r>
              <w:t>11763642,0</w:t>
            </w:r>
          </w:p>
        </w:tc>
        <w:tc>
          <w:tcPr>
            <w:tcW w:w="1304" w:type="dxa"/>
          </w:tcPr>
          <w:p w:rsidR="00C34CC9" w:rsidRDefault="00C34CC9">
            <w:pPr>
              <w:pStyle w:val="ConsPlusNormal"/>
              <w:jc w:val="center"/>
            </w:pPr>
            <w:r>
              <w:t>20470487,6</w:t>
            </w:r>
          </w:p>
        </w:tc>
      </w:tr>
      <w:tr w:rsidR="00C34CC9">
        <w:tc>
          <w:tcPr>
            <w:tcW w:w="1191" w:type="dxa"/>
            <w:vMerge/>
            <w:tcBorders>
              <w:bottom w:val="nil"/>
            </w:tcBorders>
          </w:tcPr>
          <w:p w:rsidR="00C34CC9" w:rsidRDefault="00C34CC9"/>
        </w:tc>
        <w:tc>
          <w:tcPr>
            <w:tcW w:w="1984" w:type="dxa"/>
            <w:vMerge/>
            <w:tcBorders>
              <w:bottom w:val="nil"/>
            </w:tcBorders>
          </w:tcPr>
          <w:p w:rsidR="00C34CC9" w:rsidRDefault="00C34CC9"/>
        </w:tc>
        <w:tc>
          <w:tcPr>
            <w:tcW w:w="1474" w:type="dxa"/>
            <w:vMerge/>
            <w:tcBorders>
              <w:bottom w:val="nil"/>
            </w:tcBorders>
          </w:tcPr>
          <w:p w:rsidR="00C34CC9" w:rsidRDefault="00C34CC9"/>
        </w:tc>
        <w:tc>
          <w:tcPr>
            <w:tcW w:w="1587" w:type="dxa"/>
          </w:tcPr>
          <w:p w:rsidR="00C34CC9" w:rsidRDefault="00C34CC9">
            <w:pPr>
              <w:pStyle w:val="ConsPlusNormal"/>
            </w:pPr>
            <w:r>
              <w:t>федеральный бюджет</w:t>
            </w:r>
          </w:p>
        </w:tc>
        <w:tc>
          <w:tcPr>
            <w:tcW w:w="1474" w:type="dxa"/>
          </w:tcPr>
          <w:p w:rsidR="00C34CC9" w:rsidRDefault="00C34CC9">
            <w:pPr>
              <w:pStyle w:val="ConsPlusNormal"/>
              <w:jc w:val="center"/>
            </w:pPr>
            <w:r>
              <w:t>2199055,1</w:t>
            </w:r>
          </w:p>
        </w:tc>
        <w:tc>
          <w:tcPr>
            <w:tcW w:w="1390" w:type="dxa"/>
          </w:tcPr>
          <w:p w:rsidR="00C34CC9" w:rsidRDefault="00C34CC9">
            <w:pPr>
              <w:pStyle w:val="ConsPlusNormal"/>
              <w:jc w:val="center"/>
            </w:pPr>
            <w:r>
              <w:t>1147006,0</w:t>
            </w:r>
          </w:p>
        </w:tc>
        <w:tc>
          <w:tcPr>
            <w:tcW w:w="1418" w:type="dxa"/>
          </w:tcPr>
          <w:p w:rsidR="00C34CC9" w:rsidRDefault="00C34CC9">
            <w:pPr>
              <w:pStyle w:val="ConsPlusNormal"/>
              <w:jc w:val="center"/>
            </w:pPr>
            <w:r>
              <w:t>334949,1</w:t>
            </w:r>
          </w:p>
        </w:tc>
        <w:tc>
          <w:tcPr>
            <w:tcW w:w="1276" w:type="dxa"/>
          </w:tcPr>
          <w:p w:rsidR="00C34CC9" w:rsidRDefault="00C34CC9">
            <w:pPr>
              <w:pStyle w:val="ConsPlusNormal"/>
              <w:jc w:val="center"/>
            </w:pPr>
            <w:r>
              <w:t>0,0</w:t>
            </w:r>
          </w:p>
        </w:tc>
        <w:tc>
          <w:tcPr>
            <w:tcW w:w="1273" w:type="dxa"/>
          </w:tcPr>
          <w:p w:rsidR="00C34CC9" w:rsidRDefault="00C34CC9">
            <w:pPr>
              <w:pStyle w:val="ConsPlusNormal"/>
              <w:jc w:val="center"/>
            </w:pPr>
            <w:r>
              <w:t>0,0</w:t>
            </w:r>
          </w:p>
        </w:tc>
        <w:tc>
          <w:tcPr>
            <w:tcW w:w="1304" w:type="dxa"/>
          </w:tcPr>
          <w:p w:rsidR="00C34CC9" w:rsidRDefault="00C34CC9">
            <w:pPr>
              <w:pStyle w:val="ConsPlusNormal"/>
              <w:jc w:val="center"/>
            </w:pPr>
            <w:r>
              <w:t>717100,0</w:t>
            </w:r>
          </w:p>
        </w:tc>
      </w:tr>
      <w:tr w:rsidR="00C34CC9">
        <w:tc>
          <w:tcPr>
            <w:tcW w:w="1191" w:type="dxa"/>
            <w:vMerge/>
            <w:tcBorders>
              <w:bottom w:val="nil"/>
            </w:tcBorders>
          </w:tcPr>
          <w:p w:rsidR="00C34CC9" w:rsidRDefault="00C34CC9"/>
        </w:tc>
        <w:tc>
          <w:tcPr>
            <w:tcW w:w="1984" w:type="dxa"/>
            <w:vMerge/>
            <w:tcBorders>
              <w:bottom w:val="nil"/>
            </w:tcBorders>
          </w:tcPr>
          <w:p w:rsidR="00C34CC9" w:rsidRDefault="00C34CC9"/>
        </w:tc>
        <w:tc>
          <w:tcPr>
            <w:tcW w:w="1474" w:type="dxa"/>
            <w:vMerge/>
            <w:tcBorders>
              <w:bottom w:val="nil"/>
            </w:tcBorders>
          </w:tcPr>
          <w:p w:rsidR="00C34CC9" w:rsidRDefault="00C34CC9"/>
        </w:tc>
        <w:tc>
          <w:tcPr>
            <w:tcW w:w="1587" w:type="dxa"/>
          </w:tcPr>
          <w:p w:rsidR="00C34CC9" w:rsidRDefault="00C34CC9">
            <w:pPr>
              <w:pStyle w:val="ConsPlusNormal"/>
            </w:pPr>
            <w:r>
              <w:t>бюджет автономного округа</w:t>
            </w:r>
          </w:p>
        </w:tc>
        <w:tc>
          <w:tcPr>
            <w:tcW w:w="1474" w:type="dxa"/>
          </w:tcPr>
          <w:p w:rsidR="00C34CC9" w:rsidRDefault="00C34CC9">
            <w:pPr>
              <w:pStyle w:val="ConsPlusNormal"/>
              <w:jc w:val="center"/>
            </w:pPr>
            <w:r>
              <w:t>12012745,5</w:t>
            </w:r>
          </w:p>
        </w:tc>
        <w:tc>
          <w:tcPr>
            <w:tcW w:w="1390" w:type="dxa"/>
          </w:tcPr>
          <w:p w:rsidR="00C34CC9" w:rsidRDefault="00C34CC9">
            <w:pPr>
              <w:pStyle w:val="ConsPlusNormal"/>
              <w:jc w:val="center"/>
            </w:pPr>
            <w:r>
              <w:t>1559540,1</w:t>
            </w:r>
          </w:p>
        </w:tc>
        <w:tc>
          <w:tcPr>
            <w:tcW w:w="1418" w:type="dxa"/>
          </w:tcPr>
          <w:p w:rsidR="00C34CC9" w:rsidRDefault="00C34CC9">
            <w:pPr>
              <w:pStyle w:val="ConsPlusNormal"/>
              <w:jc w:val="center"/>
            </w:pPr>
            <w:r>
              <w:t>1258716,0</w:t>
            </w:r>
          </w:p>
        </w:tc>
        <w:tc>
          <w:tcPr>
            <w:tcW w:w="1276" w:type="dxa"/>
          </w:tcPr>
          <w:p w:rsidR="00C34CC9" w:rsidRDefault="00C34CC9">
            <w:pPr>
              <w:pStyle w:val="ConsPlusNormal"/>
              <w:jc w:val="center"/>
            </w:pPr>
            <w:r>
              <w:t>2690491,9</w:t>
            </w:r>
          </w:p>
        </w:tc>
        <w:tc>
          <w:tcPr>
            <w:tcW w:w="1273" w:type="dxa"/>
          </w:tcPr>
          <w:p w:rsidR="00C34CC9" w:rsidRDefault="00C34CC9">
            <w:pPr>
              <w:pStyle w:val="ConsPlusNormal"/>
              <w:jc w:val="center"/>
            </w:pPr>
            <w:r>
              <w:t>3246878,2</w:t>
            </w:r>
          </w:p>
        </w:tc>
        <w:tc>
          <w:tcPr>
            <w:tcW w:w="1304" w:type="dxa"/>
          </w:tcPr>
          <w:p w:rsidR="00C34CC9" w:rsidRDefault="00C34CC9">
            <w:pPr>
              <w:pStyle w:val="ConsPlusNormal"/>
              <w:jc w:val="center"/>
            </w:pPr>
            <w:r>
              <w:t>3257119,3</w:t>
            </w:r>
          </w:p>
        </w:tc>
      </w:tr>
      <w:tr w:rsidR="00C34CC9">
        <w:tc>
          <w:tcPr>
            <w:tcW w:w="1191" w:type="dxa"/>
            <w:vMerge/>
            <w:tcBorders>
              <w:bottom w:val="nil"/>
            </w:tcBorders>
          </w:tcPr>
          <w:p w:rsidR="00C34CC9" w:rsidRDefault="00C34CC9"/>
        </w:tc>
        <w:tc>
          <w:tcPr>
            <w:tcW w:w="1984" w:type="dxa"/>
            <w:vMerge/>
            <w:tcBorders>
              <w:bottom w:val="nil"/>
            </w:tcBorders>
          </w:tcPr>
          <w:p w:rsidR="00C34CC9" w:rsidRDefault="00C34CC9"/>
        </w:tc>
        <w:tc>
          <w:tcPr>
            <w:tcW w:w="1474" w:type="dxa"/>
            <w:vMerge/>
            <w:tcBorders>
              <w:bottom w:val="nil"/>
            </w:tcBorders>
          </w:tcPr>
          <w:p w:rsidR="00C34CC9" w:rsidRDefault="00C34CC9"/>
        </w:tc>
        <w:tc>
          <w:tcPr>
            <w:tcW w:w="1587" w:type="dxa"/>
          </w:tcPr>
          <w:p w:rsidR="00C34CC9" w:rsidRDefault="00C34CC9">
            <w:pPr>
              <w:pStyle w:val="ConsPlusNormal"/>
            </w:pPr>
            <w:r>
              <w:t>бюджет Томской области</w:t>
            </w:r>
          </w:p>
        </w:tc>
        <w:tc>
          <w:tcPr>
            <w:tcW w:w="1474" w:type="dxa"/>
          </w:tcPr>
          <w:p w:rsidR="00C34CC9" w:rsidRDefault="00C34CC9">
            <w:pPr>
              <w:pStyle w:val="ConsPlusNormal"/>
              <w:jc w:val="center"/>
            </w:pPr>
            <w:r>
              <w:t>901750,0</w:t>
            </w:r>
          </w:p>
        </w:tc>
        <w:tc>
          <w:tcPr>
            <w:tcW w:w="1390" w:type="dxa"/>
          </w:tcPr>
          <w:p w:rsidR="00C34CC9" w:rsidRDefault="00C34CC9">
            <w:pPr>
              <w:pStyle w:val="ConsPlusNormal"/>
              <w:jc w:val="center"/>
            </w:pPr>
            <w:r>
              <w:t>180350,0</w:t>
            </w:r>
          </w:p>
        </w:tc>
        <w:tc>
          <w:tcPr>
            <w:tcW w:w="1418" w:type="dxa"/>
          </w:tcPr>
          <w:p w:rsidR="00C34CC9" w:rsidRDefault="00C34CC9">
            <w:pPr>
              <w:pStyle w:val="ConsPlusNormal"/>
              <w:jc w:val="center"/>
            </w:pPr>
            <w:r>
              <w:t>180350,0</w:t>
            </w:r>
          </w:p>
        </w:tc>
        <w:tc>
          <w:tcPr>
            <w:tcW w:w="1276" w:type="dxa"/>
          </w:tcPr>
          <w:p w:rsidR="00C34CC9" w:rsidRDefault="00C34CC9">
            <w:pPr>
              <w:pStyle w:val="ConsPlusNormal"/>
              <w:jc w:val="center"/>
            </w:pPr>
            <w:r>
              <w:t>180350,0</w:t>
            </w:r>
          </w:p>
        </w:tc>
        <w:tc>
          <w:tcPr>
            <w:tcW w:w="1273" w:type="dxa"/>
          </w:tcPr>
          <w:p w:rsidR="00C34CC9" w:rsidRDefault="00C34CC9">
            <w:pPr>
              <w:pStyle w:val="ConsPlusNormal"/>
              <w:jc w:val="center"/>
            </w:pPr>
            <w:r>
              <w:t>180350,0</w:t>
            </w:r>
          </w:p>
        </w:tc>
        <w:tc>
          <w:tcPr>
            <w:tcW w:w="1304" w:type="dxa"/>
          </w:tcPr>
          <w:p w:rsidR="00C34CC9" w:rsidRDefault="00C34CC9">
            <w:pPr>
              <w:pStyle w:val="ConsPlusNormal"/>
              <w:jc w:val="center"/>
            </w:pPr>
            <w:r>
              <w:t>180350,0</w:t>
            </w:r>
          </w:p>
        </w:tc>
      </w:tr>
      <w:tr w:rsidR="00C34CC9">
        <w:tc>
          <w:tcPr>
            <w:tcW w:w="1191" w:type="dxa"/>
            <w:vMerge/>
            <w:tcBorders>
              <w:bottom w:val="nil"/>
            </w:tcBorders>
          </w:tcPr>
          <w:p w:rsidR="00C34CC9" w:rsidRDefault="00C34CC9"/>
        </w:tc>
        <w:tc>
          <w:tcPr>
            <w:tcW w:w="1984" w:type="dxa"/>
            <w:vMerge/>
            <w:tcBorders>
              <w:bottom w:val="nil"/>
            </w:tcBorders>
          </w:tcPr>
          <w:p w:rsidR="00C34CC9" w:rsidRDefault="00C34CC9"/>
        </w:tc>
        <w:tc>
          <w:tcPr>
            <w:tcW w:w="1474" w:type="dxa"/>
            <w:vMerge/>
            <w:tcBorders>
              <w:bottom w:val="nil"/>
            </w:tcBorders>
          </w:tcPr>
          <w:p w:rsidR="00C34CC9" w:rsidRDefault="00C34CC9"/>
        </w:tc>
        <w:tc>
          <w:tcPr>
            <w:tcW w:w="1587" w:type="dxa"/>
          </w:tcPr>
          <w:p w:rsidR="00C34CC9" w:rsidRDefault="00C34CC9">
            <w:pPr>
              <w:pStyle w:val="ConsPlusNormal"/>
            </w:pPr>
            <w:r>
              <w:t xml:space="preserve">программа </w:t>
            </w:r>
            <w:r>
              <w:lastRenderedPageBreak/>
              <w:t>"Сотрудничество"</w:t>
            </w:r>
          </w:p>
        </w:tc>
        <w:tc>
          <w:tcPr>
            <w:tcW w:w="1474" w:type="dxa"/>
          </w:tcPr>
          <w:p w:rsidR="00C34CC9" w:rsidRDefault="00C34CC9">
            <w:pPr>
              <w:pStyle w:val="ConsPlusNormal"/>
              <w:jc w:val="center"/>
            </w:pPr>
            <w:r>
              <w:lastRenderedPageBreak/>
              <w:t>16571342,0</w:t>
            </w:r>
          </w:p>
        </w:tc>
        <w:tc>
          <w:tcPr>
            <w:tcW w:w="1390" w:type="dxa"/>
          </w:tcPr>
          <w:p w:rsidR="00C34CC9" w:rsidRDefault="00C34CC9">
            <w:pPr>
              <w:pStyle w:val="ConsPlusNormal"/>
              <w:jc w:val="center"/>
            </w:pPr>
            <w:r>
              <w:t>1563724,6</w:t>
            </w:r>
          </w:p>
        </w:tc>
        <w:tc>
          <w:tcPr>
            <w:tcW w:w="1418" w:type="dxa"/>
          </w:tcPr>
          <w:p w:rsidR="00C34CC9" w:rsidRDefault="00C34CC9">
            <w:pPr>
              <w:pStyle w:val="ConsPlusNormal"/>
              <w:jc w:val="center"/>
            </w:pPr>
            <w:r>
              <w:t>4284617,4</w:t>
            </w:r>
          </w:p>
        </w:tc>
        <w:tc>
          <w:tcPr>
            <w:tcW w:w="1276" w:type="dxa"/>
          </w:tcPr>
          <w:p w:rsidR="00C34CC9" w:rsidRDefault="00C34CC9">
            <w:pPr>
              <w:pStyle w:val="ConsPlusNormal"/>
              <w:jc w:val="center"/>
            </w:pPr>
            <w:r>
              <w:t>4046808,8</w:t>
            </w:r>
          </w:p>
        </w:tc>
        <w:tc>
          <w:tcPr>
            <w:tcW w:w="1273" w:type="dxa"/>
          </w:tcPr>
          <w:p w:rsidR="00C34CC9" w:rsidRDefault="00C34CC9">
            <w:pPr>
              <w:pStyle w:val="ConsPlusNormal"/>
              <w:jc w:val="center"/>
            </w:pPr>
            <w:r>
              <w:t>3336413,8</w:t>
            </w:r>
          </w:p>
        </w:tc>
        <w:tc>
          <w:tcPr>
            <w:tcW w:w="1304" w:type="dxa"/>
          </w:tcPr>
          <w:p w:rsidR="00C34CC9" w:rsidRDefault="00C34CC9">
            <w:pPr>
              <w:pStyle w:val="ConsPlusNormal"/>
              <w:jc w:val="center"/>
            </w:pPr>
            <w:r>
              <w:t>3339777,4</w:t>
            </w:r>
          </w:p>
        </w:tc>
      </w:tr>
      <w:tr w:rsidR="00C34CC9">
        <w:tblPrEx>
          <w:tblBorders>
            <w:insideH w:val="nil"/>
          </w:tblBorders>
        </w:tblPrEx>
        <w:tc>
          <w:tcPr>
            <w:tcW w:w="1191" w:type="dxa"/>
            <w:vMerge/>
            <w:tcBorders>
              <w:bottom w:val="nil"/>
            </w:tcBorders>
          </w:tcPr>
          <w:p w:rsidR="00C34CC9" w:rsidRDefault="00C34CC9"/>
        </w:tc>
        <w:tc>
          <w:tcPr>
            <w:tcW w:w="1984" w:type="dxa"/>
            <w:vMerge/>
            <w:tcBorders>
              <w:bottom w:val="nil"/>
            </w:tcBorders>
          </w:tcPr>
          <w:p w:rsidR="00C34CC9" w:rsidRDefault="00C34CC9"/>
        </w:tc>
        <w:tc>
          <w:tcPr>
            <w:tcW w:w="1474" w:type="dxa"/>
            <w:vMerge/>
            <w:tcBorders>
              <w:bottom w:val="nil"/>
            </w:tcBorders>
          </w:tcPr>
          <w:p w:rsidR="00C34CC9" w:rsidRDefault="00C34CC9"/>
        </w:tc>
        <w:tc>
          <w:tcPr>
            <w:tcW w:w="1587" w:type="dxa"/>
            <w:tcBorders>
              <w:bottom w:val="nil"/>
            </w:tcBorders>
          </w:tcPr>
          <w:p w:rsidR="00C34CC9" w:rsidRDefault="00C34CC9">
            <w:pPr>
              <w:pStyle w:val="ConsPlusNormal"/>
            </w:pPr>
            <w:r>
              <w:t>иные внебюджетные источники</w:t>
            </w:r>
          </w:p>
        </w:tc>
        <w:tc>
          <w:tcPr>
            <w:tcW w:w="1474" w:type="dxa"/>
            <w:tcBorders>
              <w:bottom w:val="nil"/>
            </w:tcBorders>
          </w:tcPr>
          <w:p w:rsidR="00C34CC9" w:rsidRDefault="00C34CC9">
            <w:pPr>
              <w:pStyle w:val="ConsPlusNormal"/>
              <w:jc w:val="center"/>
            </w:pPr>
            <w:r>
              <w:t>22989018,9</w:t>
            </w:r>
          </w:p>
        </w:tc>
        <w:tc>
          <w:tcPr>
            <w:tcW w:w="1390" w:type="dxa"/>
            <w:tcBorders>
              <w:bottom w:val="nil"/>
            </w:tcBorders>
          </w:tcPr>
          <w:p w:rsidR="00C34CC9" w:rsidRDefault="00C34CC9">
            <w:pPr>
              <w:pStyle w:val="ConsPlusNormal"/>
              <w:jc w:val="center"/>
            </w:pPr>
            <w:r>
              <w:t>12878,0</w:t>
            </w:r>
          </w:p>
        </w:tc>
        <w:tc>
          <w:tcPr>
            <w:tcW w:w="1418" w:type="dxa"/>
            <w:tcBorders>
              <w:bottom w:val="nil"/>
            </w:tcBorders>
          </w:tcPr>
          <w:p w:rsidR="00C34CC9" w:rsidRDefault="00C34CC9">
            <w:pPr>
              <w:pStyle w:val="ConsPlusNormal"/>
              <w:jc w:val="center"/>
            </w:pPr>
            <w:r>
              <w:t>0,0</w:t>
            </w:r>
          </w:p>
        </w:tc>
        <w:tc>
          <w:tcPr>
            <w:tcW w:w="1276" w:type="dxa"/>
            <w:tcBorders>
              <w:bottom w:val="nil"/>
            </w:tcBorders>
          </w:tcPr>
          <w:p w:rsidR="00C34CC9" w:rsidRDefault="00C34CC9">
            <w:pPr>
              <w:pStyle w:val="ConsPlusNormal"/>
              <w:jc w:val="center"/>
            </w:pPr>
            <w:r>
              <w:t>5000000,0</w:t>
            </w:r>
          </w:p>
        </w:tc>
        <w:tc>
          <w:tcPr>
            <w:tcW w:w="1273" w:type="dxa"/>
            <w:tcBorders>
              <w:bottom w:val="nil"/>
            </w:tcBorders>
          </w:tcPr>
          <w:p w:rsidR="00C34CC9" w:rsidRDefault="00C34CC9">
            <w:pPr>
              <w:pStyle w:val="ConsPlusNormal"/>
              <w:jc w:val="center"/>
            </w:pPr>
            <w:r>
              <w:t>5000000,0</w:t>
            </w:r>
          </w:p>
        </w:tc>
        <w:tc>
          <w:tcPr>
            <w:tcW w:w="1304" w:type="dxa"/>
            <w:tcBorders>
              <w:bottom w:val="nil"/>
            </w:tcBorders>
          </w:tcPr>
          <w:p w:rsidR="00C34CC9" w:rsidRDefault="00C34CC9">
            <w:pPr>
              <w:pStyle w:val="ConsPlusNormal"/>
              <w:jc w:val="center"/>
            </w:pPr>
            <w:r>
              <w:t>12976140,9</w:t>
            </w:r>
          </w:p>
        </w:tc>
      </w:tr>
      <w:tr w:rsidR="00C34CC9">
        <w:tblPrEx>
          <w:tblBorders>
            <w:insideH w:val="nil"/>
          </w:tblBorders>
        </w:tblPrEx>
        <w:tc>
          <w:tcPr>
            <w:tcW w:w="14371" w:type="dxa"/>
            <w:gridSpan w:val="10"/>
            <w:tcBorders>
              <w:top w:val="nil"/>
            </w:tcBorders>
          </w:tcPr>
          <w:p w:rsidR="00C34CC9" w:rsidRDefault="00C34CC9">
            <w:pPr>
              <w:pStyle w:val="ConsPlusNormal"/>
              <w:jc w:val="both"/>
            </w:pPr>
            <w:r>
              <w:t xml:space="preserve">(п. 6.1 в ред. </w:t>
            </w:r>
            <w:hyperlink r:id="rId221" w:history="1">
              <w:r>
                <w:rPr>
                  <w:color w:val="0000FF"/>
                </w:rPr>
                <w:t>постановления</w:t>
              </w:r>
            </w:hyperlink>
            <w:r>
              <w:t xml:space="preserve"> Правительства ХМАО - Югры от 23.06.2017 N 243-п)</w:t>
            </w:r>
          </w:p>
        </w:tc>
      </w:tr>
      <w:tr w:rsidR="00C34CC9">
        <w:tc>
          <w:tcPr>
            <w:tcW w:w="1191" w:type="dxa"/>
          </w:tcPr>
          <w:p w:rsidR="00C34CC9" w:rsidRDefault="00C34CC9">
            <w:pPr>
              <w:pStyle w:val="ConsPlusNormal"/>
            </w:pPr>
            <w:r>
              <w:t>6.1.1.</w:t>
            </w:r>
          </w:p>
        </w:tc>
        <w:tc>
          <w:tcPr>
            <w:tcW w:w="1984" w:type="dxa"/>
          </w:tcPr>
          <w:p w:rsidR="00C34CC9" w:rsidRDefault="00C34CC9">
            <w:pPr>
              <w:pStyle w:val="ConsPlusNormal"/>
            </w:pPr>
            <w:r>
              <w:t>Автодорожный маршрут "Пермь - Серов - Ханты-Мансийск - Нефтеюганск - Сургут - Нижневартовск - Томск" (2, 4, 5)</w:t>
            </w:r>
          </w:p>
        </w:tc>
        <w:tc>
          <w:tcPr>
            <w:tcW w:w="1474" w:type="dxa"/>
          </w:tcPr>
          <w:p w:rsidR="00C34CC9" w:rsidRDefault="00C34CC9">
            <w:pPr>
              <w:pStyle w:val="ConsPlusNormal"/>
            </w:pPr>
            <w:r>
              <w:t>Депдорхоз и транспорта Югры</w:t>
            </w:r>
          </w:p>
        </w:tc>
        <w:tc>
          <w:tcPr>
            <w:tcW w:w="1587" w:type="dxa"/>
          </w:tcPr>
          <w:p w:rsidR="00C34CC9" w:rsidRDefault="00C34CC9">
            <w:pPr>
              <w:pStyle w:val="ConsPlusNormal"/>
            </w:pPr>
          </w:p>
        </w:tc>
        <w:tc>
          <w:tcPr>
            <w:tcW w:w="1474" w:type="dxa"/>
          </w:tcPr>
          <w:p w:rsidR="00C34CC9" w:rsidRDefault="00C34CC9">
            <w:pPr>
              <w:pStyle w:val="ConsPlusNormal"/>
            </w:pPr>
          </w:p>
        </w:tc>
        <w:tc>
          <w:tcPr>
            <w:tcW w:w="1390" w:type="dxa"/>
          </w:tcPr>
          <w:p w:rsidR="00C34CC9" w:rsidRDefault="00C34CC9">
            <w:pPr>
              <w:pStyle w:val="ConsPlusNormal"/>
            </w:pPr>
          </w:p>
        </w:tc>
        <w:tc>
          <w:tcPr>
            <w:tcW w:w="1418" w:type="dxa"/>
          </w:tcPr>
          <w:p w:rsidR="00C34CC9" w:rsidRDefault="00C34CC9">
            <w:pPr>
              <w:pStyle w:val="ConsPlusNormal"/>
            </w:pPr>
          </w:p>
        </w:tc>
        <w:tc>
          <w:tcPr>
            <w:tcW w:w="1276" w:type="dxa"/>
          </w:tcPr>
          <w:p w:rsidR="00C34CC9" w:rsidRDefault="00C34CC9">
            <w:pPr>
              <w:pStyle w:val="ConsPlusNormal"/>
            </w:pPr>
          </w:p>
        </w:tc>
        <w:tc>
          <w:tcPr>
            <w:tcW w:w="1273" w:type="dxa"/>
          </w:tcPr>
          <w:p w:rsidR="00C34CC9" w:rsidRDefault="00C34CC9">
            <w:pPr>
              <w:pStyle w:val="ConsPlusNormal"/>
            </w:pPr>
          </w:p>
        </w:tc>
        <w:tc>
          <w:tcPr>
            <w:tcW w:w="1304" w:type="dxa"/>
          </w:tcPr>
          <w:p w:rsidR="00C34CC9" w:rsidRDefault="00C34CC9">
            <w:pPr>
              <w:pStyle w:val="ConsPlusNormal"/>
            </w:pPr>
          </w:p>
        </w:tc>
      </w:tr>
      <w:tr w:rsidR="00C34CC9">
        <w:tc>
          <w:tcPr>
            <w:tcW w:w="1191" w:type="dxa"/>
            <w:vMerge w:val="restart"/>
            <w:tcBorders>
              <w:bottom w:val="nil"/>
            </w:tcBorders>
          </w:tcPr>
          <w:p w:rsidR="00C34CC9" w:rsidRDefault="00C34CC9">
            <w:pPr>
              <w:pStyle w:val="ConsPlusNormal"/>
            </w:pPr>
            <w:r>
              <w:t>6.1.1.1.</w:t>
            </w:r>
          </w:p>
        </w:tc>
        <w:tc>
          <w:tcPr>
            <w:tcW w:w="1984" w:type="dxa"/>
            <w:vMerge w:val="restart"/>
            <w:tcBorders>
              <w:bottom w:val="nil"/>
            </w:tcBorders>
          </w:tcPr>
          <w:p w:rsidR="00C34CC9" w:rsidRDefault="00C34CC9">
            <w:pPr>
              <w:pStyle w:val="ConsPlusNormal"/>
            </w:pPr>
            <w:r>
              <w:t>Реконструкция автомобильной дороги г. Югорск - пгт. Таежный (2, 4, 5)</w:t>
            </w:r>
          </w:p>
        </w:tc>
        <w:tc>
          <w:tcPr>
            <w:tcW w:w="1474" w:type="dxa"/>
          </w:tcPr>
          <w:p w:rsidR="00C34CC9" w:rsidRDefault="00C34CC9">
            <w:pPr>
              <w:pStyle w:val="ConsPlusNormal"/>
            </w:pPr>
          </w:p>
        </w:tc>
        <w:tc>
          <w:tcPr>
            <w:tcW w:w="1587" w:type="dxa"/>
          </w:tcPr>
          <w:p w:rsidR="00C34CC9" w:rsidRDefault="00C34CC9">
            <w:pPr>
              <w:pStyle w:val="ConsPlusNormal"/>
            </w:pPr>
            <w:r>
              <w:t>всего</w:t>
            </w:r>
          </w:p>
        </w:tc>
        <w:tc>
          <w:tcPr>
            <w:tcW w:w="1474" w:type="dxa"/>
          </w:tcPr>
          <w:p w:rsidR="00C34CC9" w:rsidRDefault="00C34CC9">
            <w:pPr>
              <w:pStyle w:val="ConsPlusNormal"/>
              <w:jc w:val="center"/>
            </w:pPr>
            <w:r>
              <w:t>1374729,8</w:t>
            </w:r>
          </w:p>
        </w:tc>
        <w:tc>
          <w:tcPr>
            <w:tcW w:w="1390" w:type="dxa"/>
          </w:tcPr>
          <w:p w:rsidR="00C34CC9" w:rsidRDefault="00C34CC9">
            <w:pPr>
              <w:pStyle w:val="ConsPlusNormal"/>
              <w:jc w:val="center"/>
            </w:pPr>
            <w:r>
              <w:t>2219,0</w:t>
            </w:r>
          </w:p>
        </w:tc>
        <w:tc>
          <w:tcPr>
            <w:tcW w:w="1418" w:type="dxa"/>
          </w:tcPr>
          <w:p w:rsidR="00C34CC9" w:rsidRDefault="00C34CC9">
            <w:pPr>
              <w:pStyle w:val="ConsPlusNormal"/>
              <w:jc w:val="center"/>
            </w:pPr>
            <w:r>
              <w:t>252162,0</w:t>
            </w:r>
          </w:p>
        </w:tc>
        <w:tc>
          <w:tcPr>
            <w:tcW w:w="1276" w:type="dxa"/>
          </w:tcPr>
          <w:p w:rsidR="00C34CC9" w:rsidRDefault="00C34CC9">
            <w:pPr>
              <w:pStyle w:val="ConsPlusNormal"/>
              <w:jc w:val="center"/>
            </w:pPr>
            <w:r>
              <w:t>673548,8</w:t>
            </w:r>
          </w:p>
        </w:tc>
        <w:tc>
          <w:tcPr>
            <w:tcW w:w="1273" w:type="dxa"/>
          </w:tcPr>
          <w:p w:rsidR="00C34CC9" w:rsidRDefault="00C34CC9">
            <w:pPr>
              <w:pStyle w:val="ConsPlusNormal"/>
              <w:jc w:val="center"/>
            </w:pPr>
            <w:r>
              <w:t>446800,0</w:t>
            </w:r>
          </w:p>
        </w:tc>
        <w:tc>
          <w:tcPr>
            <w:tcW w:w="1304" w:type="dxa"/>
          </w:tcPr>
          <w:p w:rsidR="00C34CC9" w:rsidRDefault="00C34CC9">
            <w:pPr>
              <w:pStyle w:val="ConsPlusNormal"/>
              <w:jc w:val="center"/>
            </w:pPr>
            <w:r>
              <w:t>0,0</w:t>
            </w:r>
          </w:p>
        </w:tc>
      </w:tr>
      <w:tr w:rsidR="00C34CC9">
        <w:tc>
          <w:tcPr>
            <w:tcW w:w="1191" w:type="dxa"/>
            <w:vMerge/>
            <w:tcBorders>
              <w:bottom w:val="nil"/>
            </w:tcBorders>
          </w:tcPr>
          <w:p w:rsidR="00C34CC9" w:rsidRDefault="00C34CC9"/>
        </w:tc>
        <w:tc>
          <w:tcPr>
            <w:tcW w:w="1984" w:type="dxa"/>
            <w:vMerge/>
            <w:tcBorders>
              <w:bottom w:val="nil"/>
            </w:tcBorders>
          </w:tcPr>
          <w:p w:rsidR="00C34CC9" w:rsidRDefault="00C34CC9"/>
        </w:tc>
        <w:tc>
          <w:tcPr>
            <w:tcW w:w="1474" w:type="dxa"/>
          </w:tcPr>
          <w:p w:rsidR="00C34CC9" w:rsidRDefault="00C34CC9">
            <w:pPr>
              <w:pStyle w:val="ConsPlusNormal"/>
            </w:pPr>
          </w:p>
        </w:tc>
        <w:tc>
          <w:tcPr>
            <w:tcW w:w="1587" w:type="dxa"/>
          </w:tcPr>
          <w:p w:rsidR="00C34CC9" w:rsidRDefault="00C34CC9">
            <w:pPr>
              <w:pStyle w:val="ConsPlusNormal"/>
            </w:pPr>
            <w:r>
              <w:t>бюджет автономного округа (дорожный фонд)</w:t>
            </w:r>
          </w:p>
        </w:tc>
        <w:tc>
          <w:tcPr>
            <w:tcW w:w="1474" w:type="dxa"/>
          </w:tcPr>
          <w:p w:rsidR="00C34CC9" w:rsidRDefault="00C34CC9">
            <w:pPr>
              <w:pStyle w:val="ConsPlusNormal"/>
              <w:jc w:val="center"/>
            </w:pPr>
            <w:r>
              <w:t>1014029,8</w:t>
            </w:r>
          </w:p>
        </w:tc>
        <w:tc>
          <w:tcPr>
            <w:tcW w:w="1390" w:type="dxa"/>
          </w:tcPr>
          <w:p w:rsidR="00C34CC9" w:rsidRDefault="00C34CC9">
            <w:pPr>
              <w:pStyle w:val="ConsPlusNormal"/>
              <w:jc w:val="center"/>
            </w:pPr>
            <w:r>
              <w:t>2219,0</w:t>
            </w:r>
          </w:p>
        </w:tc>
        <w:tc>
          <w:tcPr>
            <w:tcW w:w="1418" w:type="dxa"/>
          </w:tcPr>
          <w:p w:rsidR="00C34CC9" w:rsidRDefault="00C34CC9">
            <w:pPr>
              <w:pStyle w:val="ConsPlusNormal"/>
              <w:jc w:val="center"/>
            </w:pPr>
            <w:r>
              <w:t>252162,0</w:t>
            </w:r>
          </w:p>
        </w:tc>
        <w:tc>
          <w:tcPr>
            <w:tcW w:w="1276" w:type="dxa"/>
          </w:tcPr>
          <w:p w:rsidR="00C34CC9" w:rsidRDefault="00C34CC9">
            <w:pPr>
              <w:pStyle w:val="ConsPlusNormal"/>
              <w:jc w:val="center"/>
            </w:pPr>
            <w:r>
              <w:t>493198,8</w:t>
            </w:r>
          </w:p>
        </w:tc>
        <w:tc>
          <w:tcPr>
            <w:tcW w:w="1273" w:type="dxa"/>
          </w:tcPr>
          <w:p w:rsidR="00C34CC9" w:rsidRDefault="00C34CC9">
            <w:pPr>
              <w:pStyle w:val="ConsPlusNormal"/>
              <w:jc w:val="center"/>
            </w:pPr>
            <w:r>
              <w:t>266450,0</w:t>
            </w:r>
          </w:p>
        </w:tc>
        <w:tc>
          <w:tcPr>
            <w:tcW w:w="1304" w:type="dxa"/>
          </w:tcPr>
          <w:p w:rsidR="00C34CC9" w:rsidRDefault="00C34CC9">
            <w:pPr>
              <w:pStyle w:val="ConsPlusNormal"/>
              <w:jc w:val="center"/>
            </w:pPr>
            <w:r>
              <w:t>0,0</w:t>
            </w:r>
          </w:p>
        </w:tc>
      </w:tr>
      <w:tr w:rsidR="00C34CC9">
        <w:tblPrEx>
          <w:tblBorders>
            <w:insideH w:val="nil"/>
          </w:tblBorders>
        </w:tblPrEx>
        <w:tc>
          <w:tcPr>
            <w:tcW w:w="1191" w:type="dxa"/>
            <w:vMerge/>
            <w:tcBorders>
              <w:bottom w:val="nil"/>
            </w:tcBorders>
          </w:tcPr>
          <w:p w:rsidR="00C34CC9" w:rsidRDefault="00C34CC9"/>
        </w:tc>
        <w:tc>
          <w:tcPr>
            <w:tcW w:w="1984" w:type="dxa"/>
            <w:vMerge/>
            <w:tcBorders>
              <w:bottom w:val="nil"/>
            </w:tcBorders>
          </w:tcPr>
          <w:p w:rsidR="00C34CC9" w:rsidRDefault="00C34CC9"/>
        </w:tc>
        <w:tc>
          <w:tcPr>
            <w:tcW w:w="1474" w:type="dxa"/>
            <w:tcBorders>
              <w:bottom w:val="nil"/>
            </w:tcBorders>
          </w:tcPr>
          <w:p w:rsidR="00C34CC9" w:rsidRDefault="00C34CC9">
            <w:pPr>
              <w:pStyle w:val="ConsPlusNormal"/>
            </w:pPr>
          </w:p>
        </w:tc>
        <w:tc>
          <w:tcPr>
            <w:tcW w:w="1587" w:type="dxa"/>
            <w:tcBorders>
              <w:bottom w:val="nil"/>
            </w:tcBorders>
          </w:tcPr>
          <w:p w:rsidR="00C34CC9" w:rsidRDefault="00C34CC9">
            <w:pPr>
              <w:pStyle w:val="ConsPlusNormal"/>
            </w:pPr>
            <w:r>
              <w:t>бюджет Томской области</w:t>
            </w:r>
          </w:p>
        </w:tc>
        <w:tc>
          <w:tcPr>
            <w:tcW w:w="1474" w:type="dxa"/>
            <w:tcBorders>
              <w:bottom w:val="nil"/>
            </w:tcBorders>
          </w:tcPr>
          <w:p w:rsidR="00C34CC9" w:rsidRDefault="00C34CC9">
            <w:pPr>
              <w:pStyle w:val="ConsPlusNormal"/>
              <w:jc w:val="center"/>
            </w:pPr>
            <w:r>
              <w:t>360700,0</w:t>
            </w:r>
          </w:p>
        </w:tc>
        <w:tc>
          <w:tcPr>
            <w:tcW w:w="1390" w:type="dxa"/>
            <w:tcBorders>
              <w:bottom w:val="nil"/>
            </w:tcBorders>
          </w:tcPr>
          <w:p w:rsidR="00C34CC9" w:rsidRDefault="00C34CC9">
            <w:pPr>
              <w:pStyle w:val="ConsPlusNormal"/>
              <w:jc w:val="center"/>
            </w:pPr>
            <w:r>
              <w:t>0,0</w:t>
            </w:r>
          </w:p>
        </w:tc>
        <w:tc>
          <w:tcPr>
            <w:tcW w:w="1418" w:type="dxa"/>
            <w:tcBorders>
              <w:bottom w:val="nil"/>
            </w:tcBorders>
          </w:tcPr>
          <w:p w:rsidR="00C34CC9" w:rsidRDefault="00C34CC9">
            <w:pPr>
              <w:pStyle w:val="ConsPlusNormal"/>
              <w:jc w:val="center"/>
            </w:pPr>
            <w:r>
              <w:t>0,0</w:t>
            </w:r>
          </w:p>
        </w:tc>
        <w:tc>
          <w:tcPr>
            <w:tcW w:w="1276" w:type="dxa"/>
            <w:tcBorders>
              <w:bottom w:val="nil"/>
            </w:tcBorders>
          </w:tcPr>
          <w:p w:rsidR="00C34CC9" w:rsidRDefault="00C34CC9">
            <w:pPr>
              <w:pStyle w:val="ConsPlusNormal"/>
              <w:jc w:val="center"/>
            </w:pPr>
            <w:r>
              <w:t>180350,0</w:t>
            </w:r>
          </w:p>
        </w:tc>
        <w:tc>
          <w:tcPr>
            <w:tcW w:w="1273" w:type="dxa"/>
            <w:tcBorders>
              <w:bottom w:val="nil"/>
            </w:tcBorders>
          </w:tcPr>
          <w:p w:rsidR="00C34CC9" w:rsidRDefault="00C34CC9">
            <w:pPr>
              <w:pStyle w:val="ConsPlusNormal"/>
              <w:jc w:val="center"/>
            </w:pPr>
            <w:r>
              <w:t>180350,0</w:t>
            </w:r>
          </w:p>
        </w:tc>
        <w:tc>
          <w:tcPr>
            <w:tcW w:w="1304" w:type="dxa"/>
            <w:tcBorders>
              <w:bottom w:val="nil"/>
            </w:tcBorders>
          </w:tcPr>
          <w:p w:rsidR="00C34CC9" w:rsidRDefault="00C34CC9">
            <w:pPr>
              <w:pStyle w:val="ConsPlusNormal"/>
              <w:jc w:val="center"/>
            </w:pPr>
            <w:r>
              <w:t>0,0</w:t>
            </w:r>
          </w:p>
        </w:tc>
      </w:tr>
      <w:tr w:rsidR="00C34CC9">
        <w:tblPrEx>
          <w:tblBorders>
            <w:insideH w:val="nil"/>
          </w:tblBorders>
        </w:tblPrEx>
        <w:tc>
          <w:tcPr>
            <w:tcW w:w="14371" w:type="dxa"/>
            <w:gridSpan w:val="10"/>
            <w:tcBorders>
              <w:top w:val="nil"/>
            </w:tcBorders>
          </w:tcPr>
          <w:p w:rsidR="00C34CC9" w:rsidRDefault="00C34CC9">
            <w:pPr>
              <w:pStyle w:val="ConsPlusNormal"/>
              <w:jc w:val="both"/>
            </w:pPr>
            <w:r>
              <w:t xml:space="preserve">(п. 6.1.1.1 в ред. </w:t>
            </w:r>
            <w:hyperlink r:id="rId222" w:history="1">
              <w:r>
                <w:rPr>
                  <w:color w:val="0000FF"/>
                </w:rPr>
                <w:t>постановления</w:t>
              </w:r>
            </w:hyperlink>
            <w:r>
              <w:t xml:space="preserve"> Правительства ХМАО - Югры от 28.04.2017 N 168-п)</w:t>
            </w:r>
          </w:p>
        </w:tc>
      </w:tr>
      <w:tr w:rsidR="00C34CC9">
        <w:tc>
          <w:tcPr>
            <w:tcW w:w="1191" w:type="dxa"/>
            <w:vMerge w:val="restart"/>
            <w:tcBorders>
              <w:bottom w:val="nil"/>
            </w:tcBorders>
          </w:tcPr>
          <w:p w:rsidR="00C34CC9" w:rsidRDefault="00C34CC9">
            <w:pPr>
              <w:pStyle w:val="ConsPlusNormal"/>
            </w:pPr>
            <w:r>
              <w:t>6.1.1.2.</w:t>
            </w:r>
          </w:p>
        </w:tc>
        <w:tc>
          <w:tcPr>
            <w:tcW w:w="1984" w:type="dxa"/>
            <w:vMerge w:val="restart"/>
            <w:tcBorders>
              <w:bottom w:val="nil"/>
            </w:tcBorders>
          </w:tcPr>
          <w:p w:rsidR="00C34CC9" w:rsidRDefault="00C34CC9">
            <w:pPr>
              <w:pStyle w:val="ConsPlusNormal"/>
            </w:pPr>
            <w:r>
              <w:t xml:space="preserve">Реконструкция автомобильной дороги г. </w:t>
            </w:r>
            <w:r>
              <w:lastRenderedPageBreak/>
              <w:t>Советский - Ловинское м/р (2, 4, 5)</w:t>
            </w:r>
          </w:p>
        </w:tc>
        <w:tc>
          <w:tcPr>
            <w:tcW w:w="1474" w:type="dxa"/>
          </w:tcPr>
          <w:p w:rsidR="00C34CC9" w:rsidRDefault="00C34CC9">
            <w:pPr>
              <w:pStyle w:val="ConsPlusNormal"/>
            </w:pPr>
          </w:p>
        </w:tc>
        <w:tc>
          <w:tcPr>
            <w:tcW w:w="1587" w:type="dxa"/>
          </w:tcPr>
          <w:p w:rsidR="00C34CC9" w:rsidRDefault="00C34CC9">
            <w:pPr>
              <w:pStyle w:val="ConsPlusNormal"/>
            </w:pPr>
            <w:r>
              <w:t>всего</w:t>
            </w:r>
          </w:p>
        </w:tc>
        <w:tc>
          <w:tcPr>
            <w:tcW w:w="1474" w:type="dxa"/>
          </w:tcPr>
          <w:p w:rsidR="00C34CC9" w:rsidRDefault="00C34CC9">
            <w:pPr>
              <w:pStyle w:val="ConsPlusNormal"/>
              <w:jc w:val="center"/>
            </w:pPr>
            <w:r>
              <w:t>4036386,1</w:t>
            </w:r>
          </w:p>
        </w:tc>
        <w:tc>
          <w:tcPr>
            <w:tcW w:w="1390" w:type="dxa"/>
          </w:tcPr>
          <w:p w:rsidR="00C34CC9" w:rsidRDefault="00C34CC9">
            <w:pPr>
              <w:pStyle w:val="ConsPlusNormal"/>
              <w:jc w:val="center"/>
            </w:pPr>
            <w:r>
              <w:t>1502644,9</w:t>
            </w:r>
          </w:p>
        </w:tc>
        <w:tc>
          <w:tcPr>
            <w:tcW w:w="1418" w:type="dxa"/>
          </w:tcPr>
          <w:p w:rsidR="00C34CC9" w:rsidRDefault="00C34CC9">
            <w:pPr>
              <w:pStyle w:val="ConsPlusNormal"/>
              <w:jc w:val="center"/>
            </w:pPr>
            <w:r>
              <w:t>1586329,0</w:t>
            </w:r>
          </w:p>
        </w:tc>
        <w:tc>
          <w:tcPr>
            <w:tcW w:w="1276" w:type="dxa"/>
          </w:tcPr>
          <w:p w:rsidR="00C34CC9" w:rsidRDefault="00C34CC9">
            <w:pPr>
              <w:pStyle w:val="ConsPlusNormal"/>
              <w:jc w:val="center"/>
            </w:pPr>
            <w:r>
              <w:t>947412,2</w:t>
            </w:r>
          </w:p>
        </w:tc>
        <w:tc>
          <w:tcPr>
            <w:tcW w:w="1273" w:type="dxa"/>
          </w:tcPr>
          <w:p w:rsidR="00C34CC9" w:rsidRDefault="00C34CC9">
            <w:pPr>
              <w:pStyle w:val="ConsPlusNormal"/>
              <w:jc w:val="center"/>
            </w:pPr>
            <w:r>
              <w:t>0,0</w:t>
            </w:r>
          </w:p>
        </w:tc>
        <w:tc>
          <w:tcPr>
            <w:tcW w:w="1304" w:type="dxa"/>
          </w:tcPr>
          <w:p w:rsidR="00C34CC9" w:rsidRDefault="00C34CC9">
            <w:pPr>
              <w:pStyle w:val="ConsPlusNormal"/>
              <w:jc w:val="center"/>
            </w:pPr>
            <w:r>
              <w:t>0,0</w:t>
            </w:r>
          </w:p>
        </w:tc>
      </w:tr>
      <w:tr w:rsidR="00C34CC9">
        <w:tblPrEx>
          <w:tblBorders>
            <w:insideH w:val="nil"/>
          </w:tblBorders>
        </w:tblPrEx>
        <w:tc>
          <w:tcPr>
            <w:tcW w:w="1191" w:type="dxa"/>
            <w:vMerge/>
            <w:tcBorders>
              <w:bottom w:val="nil"/>
            </w:tcBorders>
          </w:tcPr>
          <w:p w:rsidR="00C34CC9" w:rsidRDefault="00C34CC9"/>
        </w:tc>
        <w:tc>
          <w:tcPr>
            <w:tcW w:w="1984" w:type="dxa"/>
            <w:vMerge/>
            <w:tcBorders>
              <w:bottom w:val="nil"/>
            </w:tcBorders>
          </w:tcPr>
          <w:p w:rsidR="00C34CC9" w:rsidRDefault="00C34CC9"/>
        </w:tc>
        <w:tc>
          <w:tcPr>
            <w:tcW w:w="1474" w:type="dxa"/>
            <w:tcBorders>
              <w:bottom w:val="nil"/>
            </w:tcBorders>
          </w:tcPr>
          <w:p w:rsidR="00C34CC9" w:rsidRDefault="00C34CC9">
            <w:pPr>
              <w:pStyle w:val="ConsPlusNormal"/>
            </w:pPr>
          </w:p>
        </w:tc>
        <w:tc>
          <w:tcPr>
            <w:tcW w:w="1587" w:type="dxa"/>
            <w:tcBorders>
              <w:bottom w:val="nil"/>
            </w:tcBorders>
          </w:tcPr>
          <w:p w:rsidR="00C34CC9" w:rsidRDefault="00C34CC9">
            <w:pPr>
              <w:pStyle w:val="ConsPlusNormal"/>
            </w:pPr>
            <w:r>
              <w:t>программа "Сотрудничест</w:t>
            </w:r>
            <w:r>
              <w:lastRenderedPageBreak/>
              <w:t>во"</w:t>
            </w:r>
          </w:p>
        </w:tc>
        <w:tc>
          <w:tcPr>
            <w:tcW w:w="1474" w:type="dxa"/>
            <w:tcBorders>
              <w:bottom w:val="nil"/>
            </w:tcBorders>
          </w:tcPr>
          <w:p w:rsidR="00C34CC9" w:rsidRDefault="00C34CC9">
            <w:pPr>
              <w:pStyle w:val="ConsPlusNormal"/>
              <w:jc w:val="center"/>
            </w:pPr>
            <w:r>
              <w:lastRenderedPageBreak/>
              <w:t>4036386,1</w:t>
            </w:r>
          </w:p>
        </w:tc>
        <w:tc>
          <w:tcPr>
            <w:tcW w:w="1390" w:type="dxa"/>
            <w:tcBorders>
              <w:bottom w:val="nil"/>
            </w:tcBorders>
          </w:tcPr>
          <w:p w:rsidR="00C34CC9" w:rsidRDefault="00C34CC9">
            <w:pPr>
              <w:pStyle w:val="ConsPlusNormal"/>
              <w:jc w:val="center"/>
            </w:pPr>
            <w:r>
              <w:t>1502644,9</w:t>
            </w:r>
          </w:p>
        </w:tc>
        <w:tc>
          <w:tcPr>
            <w:tcW w:w="1418" w:type="dxa"/>
            <w:tcBorders>
              <w:bottom w:val="nil"/>
            </w:tcBorders>
          </w:tcPr>
          <w:p w:rsidR="00C34CC9" w:rsidRDefault="00C34CC9">
            <w:pPr>
              <w:pStyle w:val="ConsPlusNormal"/>
              <w:jc w:val="center"/>
            </w:pPr>
            <w:r>
              <w:t>1586329,0</w:t>
            </w:r>
          </w:p>
        </w:tc>
        <w:tc>
          <w:tcPr>
            <w:tcW w:w="1276" w:type="dxa"/>
            <w:tcBorders>
              <w:bottom w:val="nil"/>
            </w:tcBorders>
          </w:tcPr>
          <w:p w:rsidR="00C34CC9" w:rsidRDefault="00C34CC9">
            <w:pPr>
              <w:pStyle w:val="ConsPlusNormal"/>
              <w:jc w:val="center"/>
            </w:pPr>
            <w:r>
              <w:t>947412,2</w:t>
            </w:r>
          </w:p>
        </w:tc>
        <w:tc>
          <w:tcPr>
            <w:tcW w:w="1273" w:type="dxa"/>
            <w:tcBorders>
              <w:bottom w:val="nil"/>
            </w:tcBorders>
          </w:tcPr>
          <w:p w:rsidR="00C34CC9" w:rsidRDefault="00C34CC9">
            <w:pPr>
              <w:pStyle w:val="ConsPlusNormal"/>
              <w:jc w:val="center"/>
            </w:pPr>
            <w:r>
              <w:t>0,0</w:t>
            </w:r>
          </w:p>
        </w:tc>
        <w:tc>
          <w:tcPr>
            <w:tcW w:w="1304" w:type="dxa"/>
            <w:tcBorders>
              <w:bottom w:val="nil"/>
            </w:tcBorders>
          </w:tcPr>
          <w:p w:rsidR="00C34CC9" w:rsidRDefault="00C34CC9">
            <w:pPr>
              <w:pStyle w:val="ConsPlusNormal"/>
              <w:jc w:val="center"/>
            </w:pPr>
            <w:r>
              <w:t>0,0</w:t>
            </w:r>
          </w:p>
        </w:tc>
      </w:tr>
      <w:tr w:rsidR="00C34CC9">
        <w:tblPrEx>
          <w:tblBorders>
            <w:insideH w:val="nil"/>
          </w:tblBorders>
        </w:tblPrEx>
        <w:tc>
          <w:tcPr>
            <w:tcW w:w="14371" w:type="dxa"/>
            <w:gridSpan w:val="10"/>
            <w:tcBorders>
              <w:top w:val="nil"/>
            </w:tcBorders>
          </w:tcPr>
          <w:p w:rsidR="00C34CC9" w:rsidRDefault="00C34CC9">
            <w:pPr>
              <w:pStyle w:val="ConsPlusNormal"/>
              <w:jc w:val="both"/>
            </w:pPr>
            <w:r>
              <w:lastRenderedPageBreak/>
              <w:t xml:space="preserve">(п. 6.1.1.2 в ред. </w:t>
            </w:r>
            <w:hyperlink r:id="rId223" w:history="1">
              <w:r>
                <w:rPr>
                  <w:color w:val="0000FF"/>
                </w:rPr>
                <w:t>постановления</w:t>
              </w:r>
            </w:hyperlink>
            <w:r>
              <w:t xml:space="preserve"> Правительства ХМАО - Югры от 28.04.2017 N 168-п)</w:t>
            </w:r>
          </w:p>
        </w:tc>
      </w:tr>
      <w:tr w:rsidR="00C34CC9">
        <w:tc>
          <w:tcPr>
            <w:tcW w:w="1191" w:type="dxa"/>
            <w:vMerge w:val="restart"/>
            <w:tcBorders>
              <w:bottom w:val="nil"/>
            </w:tcBorders>
          </w:tcPr>
          <w:p w:rsidR="00C34CC9" w:rsidRDefault="00C34CC9">
            <w:pPr>
              <w:pStyle w:val="ConsPlusNormal"/>
            </w:pPr>
            <w:r>
              <w:t>6.1.1.3.</w:t>
            </w:r>
          </w:p>
        </w:tc>
        <w:tc>
          <w:tcPr>
            <w:tcW w:w="1984" w:type="dxa"/>
            <w:vMerge w:val="restart"/>
            <w:tcBorders>
              <w:bottom w:val="nil"/>
            </w:tcBorders>
          </w:tcPr>
          <w:p w:rsidR="00C34CC9" w:rsidRDefault="00C34CC9">
            <w:pPr>
              <w:pStyle w:val="ConsPlusNormal"/>
            </w:pPr>
            <w:r>
              <w:t>Реконструкция автомобильной дороги Сургут - Лянтор, км 14 - км 21, км 33 - км 44 (в т.ч. ПИР) (2, 4, 5)</w:t>
            </w:r>
          </w:p>
        </w:tc>
        <w:tc>
          <w:tcPr>
            <w:tcW w:w="1474" w:type="dxa"/>
          </w:tcPr>
          <w:p w:rsidR="00C34CC9" w:rsidRDefault="00C34CC9">
            <w:pPr>
              <w:pStyle w:val="ConsPlusNormal"/>
            </w:pPr>
          </w:p>
        </w:tc>
        <w:tc>
          <w:tcPr>
            <w:tcW w:w="1587" w:type="dxa"/>
          </w:tcPr>
          <w:p w:rsidR="00C34CC9" w:rsidRDefault="00C34CC9">
            <w:pPr>
              <w:pStyle w:val="ConsPlusNormal"/>
            </w:pPr>
            <w:r>
              <w:t>всего</w:t>
            </w:r>
          </w:p>
        </w:tc>
        <w:tc>
          <w:tcPr>
            <w:tcW w:w="1474" w:type="dxa"/>
          </w:tcPr>
          <w:p w:rsidR="00C34CC9" w:rsidRDefault="00C34CC9">
            <w:pPr>
              <w:pStyle w:val="ConsPlusNormal"/>
              <w:jc w:val="center"/>
            </w:pPr>
            <w:r>
              <w:t>2785037,0</w:t>
            </w:r>
          </w:p>
        </w:tc>
        <w:tc>
          <w:tcPr>
            <w:tcW w:w="1390" w:type="dxa"/>
          </w:tcPr>
          <w:p w:rsidR="00C34CC9" w:rsidRDefault="00C34CC9">
            <w:pPr>
              <w:pStyle w:val="ConsPlusNormal"/>
              <w:jc w:val="center"/>
            </w:pPr>
            <w:r>
              <w:t>543347,0</w:t>
            </w:r>
          </w:p>
        </w:tc>
        <w:tc>
          <w:tcPr>
            <w:tcW w:w="1418" w:type="dxa"/>
          </w:tcPr>
          <w:p w:rsidR="00C34CC9" w:rsidRDefault="00C34CC9">
            <w:pPr>
              <w:pStyle w:val="ConsPlusNormal"/>
              <w:jc w:val="center"/>
            </w:pPr>
            <w:r>
              <w:t>1148869,0</w:t>
            </w:r>
          </w:p>
        </w:tc>
        <w:tc>
          <w:tcPr>
            <w:tcW w:w="1276" w:type="dxa"/>
          </w:tcPr>
          <w:p w:rsidR="00C34CC9" w:rsidRDefault="00C34CC9">
            <w:pPr>
              <w:pStyle w:val="ConsPlusNormal"/>
              <w:jc w:val="center"/>
            </w:pPr>
            <w:r>
              <w:t>382200,0</w:t>
            </w:r>
          </w:p>
        </w:tc>
        <w:tc>
          <w:tcPr>
            <w:tcW w:w="1273" w:type="dxa"/>
          </w:tcPr>
          <w:p w:rsidR="00C34CC9" w:rsidRDefault="00C34CC9">
            <w:pPr>
              <w:pStyle w:val="ConsPlusNormal"/>
              <w:jc w:val="center"/>
            </w:pPr>
            <w:r>
              <w:t>710621,0</w:t>
            </w:r>
          </w:p>
        </w:tc>
        <w:tc>
          <w:tcPr>
            <w:tcW w:w="1304" w:type="dxa"/>
          </w:tcPr>
          <w:p w:rsidR="00C34CC9" w:rsidRDefault="00C34CC9">
            <w:pPr>
              <w:pStyle w:val="ConsPlusNormal"/>
              <w:jc w:val="center"/>
            </w:pPr>
            <w:r>
              <w:t>0,0</w:t>
            </w:r>
          </w:p>
        </w:tc>
      </w:tr>
      <w:tr w:rsidR="00C34CC9">
        <w:tc>
          <w:tcPr>
            <w:tcW w:w="1191" w:type="dxa"/>
            <w:vMerge/>
            <w:tcBorders>
              <w:bottom w:val="nil"/>
            </w:tcBorders>
          </w:tcPr>
          <w:p w:rsidR="00C34CC9" w:rsidRDefault="00C34CC9"/>
        </w:tc>
        <w:tc>
          <w:tcPr>
            <w:tcW w:w="1984" w:type="dxa"/>
            <w:vMerge/>
            <w:tcBorders>
              <w:bottom w:val="nil"/>
            </w:tcBorders>
          </w:tcPr>
          <w:p w:rsidR="00C34CC9" w:rsidRDefault="00C34CC9"/>
        </w:tc>
        <w:tc>
          <w:tcPr>
            <w:tcW w:w="1474" w:type="dxa"/>
          </w:tcPr>
          <w:p w:rsidR="00C34CC9" w:rsidRDefault="00C34CC9">
            <w:pPr>
              <w:pStyle w:val="ConsPlusNormal"/>
            </w:pPr>
          </w:p>
        </w:tc>
        <w:tc>
          <w:tcPr>
            <w:tcW w:w="1587" w:type="dxa"/>
          </w:tcPr>
          <w:p w:rsidR="00C34CC9" w:rsidRDefault="00C34CC9">
            <w:pPr>
              <w:pStyle w:val="ConsPlusNormal"/>
            </w:pPr>
            <w:r>
              <w:t>бюджет автономного округа (дорожный фонд)</w:t>
            </w:r>
          </w:p>
        </w:tc>
        <w:tc>
          <w:tcPr>
            <w:tcW w:w="1474" w:type="dxa"/>
          </w:tcPr>
          <w:p w:rsidR="00C34CC9" w:rsidRDefault="00C34CC9">
            <w:pPr>
              <w:pStyle w:val="ConsPlusNormal"/>
              <w:jc w:val="center"/>
            </w:pPr>
            <w:r>
              <w:t>609996,0</w:t>
            </w:r>
          </w:p>
        </w:tc>
        <w:tc>
          <w:tcPr>
            <w:tcW w:w="1390" w:type="dxa"/>
          </w:tcPr>
          <w:p w:rsidR="00C34CC9" w:rsidRDefault="00C34CC9">
            <w:pPr>
              <w:pStyle w:val="ConsPlusNormal"/>
              <w:jc w:val="center"/>
            </w:pPr>
            <w:r>
              <w:t>398667,0</w:t>
            </w:r>
          </w:p>
        </w:tc>
        <w:tc>
          <w:tcPr>
            <w:tcW w:w="1418" w:type="dxa"/>
          </w:tcPr>
          <w:p w:rsidR="00C34CC9" w:rsidRDefault="00C34CC9">
            <w:pPr>
              <w:pStyle w:val="ConsPlusNormal"/>
              <w:jc w:val="center"/>
            </w:pPr>
            <w:r>
              <w:t>211329,0</w:t>
            </w:r>
          </w:p>
        </w:tc>
        <w:tc>
          <w:tcPr>
            <w:tcW w:w="1276" w:type="dxa"/>
          </w:tcPr>
          <w:p w:rsidR="00C34CC9" w:rsidRDefault="00C34CC9">
            <w:pPr>
              <w:pStyle w:val="ConsPlusNormal"/>
              <w:jc w:val="center"/>
            </w:pPr>
            <w:r>
              <w:t>0,0</w:t>
            </w:r>
          </w:p>
        </w:tc>
        <w:tc>
          <w:tcPr>
            <w:tcW w:w="1273" w:type="dxa"/>
          </w:tcPr>
          <w:p w:rsidR="00C34CC9" w:rsidRDefault="00C34CC9">
            <w:pPr>
              <w:pStyle w:val="ConsPlusNormal"/>
              <w:jc w:val="center"/>
            </w:pPr>
            <w:r>
              <w:t>0,0</w:t>
            </w:r>
          </w:p>
        </w:tc>
        <w:tc>
          <w:tcPr>
            <w:tcW w:w="1304" w:type="dxa"/>
          </w:tcPr>
          <w:p w:rsidR="00C34CC9" w:rsidRDefault="00C34CC9">
            <w:pPr>
              <w:pStyle w:val="ConsPlusNormal"/>
              <w:jc w:val="center"/>
            </w:pPr>
            <w:r>
              <w:t>0,0</w:t>
            </w:r>
          </w:p>
        </w:tc>
      </w:tr>
      <w:tr w:rsidR="00C34CC9">
        <w:tc>
          <w:tcPr>
            <w:tcW w:w="1191" w:type="dxa"/>
            <w:vMerge/>
            <w:tcBorders>
              <w:bottom w:val="nil"/>
            </w:tcBorders>
          </w:tcPr>
          <w:p w:rsidR="00C34CC9" w:rsidRDefault="00C34CC9"/>
        </w:tc>
        <w:tc>
          <w:tcPr>
            <w:tcW w:w="1984" w:type="dxa"/>
            <w:vMerge/>
            <w:tcBorders>
              <w:bottom w:val="nil"/>
            </w:tcBorders>
          </w:tcPr>
          <w:p w:rsidR="00C34CC9" w:rsidRDefault="00C34CC9"/>
        </w:tc>
        <w:tc>
          <w:tcPr>
            <w:tcW w:w="1474" w:type="dxa"/>
          </w:tcPr>
          <w:p w:rsidR="00C34CC9" w:rsidRDefault="00C34CC9">
            <w:pPr>
              <w:pStyle w:val="ConsPlusNormal"/>
            </w:pPr>
          </w:p>
        </w:tc>
        <w:tc>
          <w:tcPr>
            <w:tcW w:w="1587" w:type="dxa"/>
          </w:tcPr>
          <w:p w:rsidR="00C34CC9" w:rsidRDefault="00C34CC9">
            <w:pPr>
              <w:pStyle w:val="ConsPlusNormal"/>
            </w:pPr>
            <w:r>
              <w:t xml:space="preserve">федеральный бюджет (иные межбюджетные трансферты на реализацию мероприятий региональных программ в сфере дорожного хозяйства, включая проекты, реализуемые с применением механизмов государственно-частного партнерства, и строительство, </w:t>
            </w:r>
            <w:r>
              <w:lastRenderedPageBreak/>
              <w:t>реконструкцию и ремонт уникальных искусственных дорожных сооружений по решениям Правительства Российской Федерации)</w:t>
            </w:r>
          </w:p>
        </w:tc>
        <w:tc>
          <w:tcPr>
            <w:tcW w:w="1474" w:type="dxa"/>
          </w:tcPr>
          <w:p w:rsidR="00C34CC9" w:rsidRDefault="00C34CC9">
            <w:pPr>
              <w:pStyle w:val="ConsPlusNormal"/>
              <w:jc w:val="center"/>
            </w:pPr>
            <w:r>
              <w:lastRenderedPageBreak/>
              <w:t>130071,2</w:t>
            </w:r>
          </w:p>
        </w:tc>
        <w:tc>
          <w:tcPr>
            <w:tcW w:w="1390" w:type="dxa"/>
          </w:tcPr>
          <w:p w:rsidR="00C34CC9" w:rsidRDefault="00C34CC9">
            <w:pPr>
              <w:pStyle w:val="ConsPlusNormal"/>
              <w:jc w:val="center"/>
            </w:pPr>
            <w:r>
              <w:t>130071,2</w:t>
            </w:r>
          </w:p>
        </w:tc>
        <w:tc>
          <w:tcPr>
            <w:tcW w:w="1418" w:type="dxa"/>
          </w:tcPr>
          <w:p w:rsidR="00C34CC9" w:rsidRDefault="00C34CC9">
            <w:pPr>
              <w:pStyle w:val="ConsPlusNormal"/>
              <w:jc w:val="center"/>
            </w:pPr>
            <w:r>
              <w:t>0,0</w:t>
            </w:r>
          </w:p>
        </w:tc>
        <w:tc>
          <w:tcPr>
            <w:tcW w:w="1276" w:type="dxa"/>
          </w:tcPr>
          <w:p w:rsidR="00C34CC9" w:rsidRDefault="00C34CC9">
            <w:pPr>
              <w:pStyle w:val="ConsPlusNormal"/>
              <w:jc w:val="center"/>
            </w:pPr>
            <w:r>
              <w:t>0,0</w:t>
            </w:r>
          </w:p>
        </w:tc>
        <w:tc>
          <w:tcPr>
            <w:tcW w:w="1273" w:type="dxa"/>
          </w:tcPr>
          <w:p w:rsidR="00C34CC9" w:rsidRDefault="00C34CC9">
            <w:pPr>
              <w:pStyle w:val="ConsPlusNormal"/>
              <w:jc w:val="center"/>
            </w:pPr>
            <w:r>
              <w:t>0,0</w:t>
            </w:r>
          </w:p>
        </w:tc>
        <w:tc>
          <w:tcPr>
            <w:tcW w:w="1304" w:type="dxa"/>
          </w:tcPr>
          <w:p w:rsidR="00C34CC9" w:rsidRDefault="00C34CC9">
            <w:pPr>
              <w:pStyle w:val="ConsPlusNormal"/>
              <w:jc w:val="center"/>
            </w:pPr>
            <w:r>
              <w:t>0,0</w:t>
            </w:r>
          </w:p>
        </w:tc>
      </w:tr>
      <w:tr w:rsidR="00C34CC9">
        <w:tblPrEx>
          <w:tblBorders>
            <w:insideH w:val="nil"/>
          </w:tblBorders>
        </w:tblPrEx>
        <w:tc>
          <w:tcPr>
            <w:tcW w:w="1191" w:type="dxa"/>
            <w:vMerge/>
            <w:tcBorders>
              <w:bottom w:val="nil"/>
            </w:tcBorders>
          </w:tcPr>
          <w:p w:rsidR="00C34CC9" w:rsidRDefault="00C34CC9"/>
        </w:tc>
        <w:tc>
          <w:tcPr>
            <w:tcW w:w="1984" w:type="dxa"/>
            <w:vMerge/>
            <w:tcBorders>
              <w:bottom w:val="nil"/>
            </w:tcBorders>
          </w:tcPr>
          <w:p w:rsidR="00C34CC9" w:rsidRDefault="00C34CC9"/>
        </w:tc>
        <w:tc>
          <w:tcPr>
            <w:tcW w:w="1474" w:type="dxa"/>
            <w:tcBorders>
              <w:bottom w:val="nil"/>
            </w:tcBorders>
          </w:tcPr>
          <w:p w:rsidR="00C34CC9" w:rsidRDefault="00C34CC9">
            <w:pPr>
              <w:pStyle w:val="ConsPlusNormal"/>
            </w:pPr>
          </w:p>
        </w:tc>
        <w:tc>
          <w:tcPr>
            <w:tcW w:w="1587" w:type="dxa"/>
            <w:tcBorders>
              <w:bottom w:val="nil"/>
            </w:tcBorders>
          </w:tcPr>
          <w:p w:rsidR="00C34CC9" w:rsidRDefault="00C34CC9">
            <w:pPr>
              <w:pStyle w:val="ConsPlusNormal"/>
            </w:pPr>
            <w:r>
              <w:t>программа "Сотрудничество"</w:t>
            </w:r>
          </w:p>
        </w:tc>
        <w:tc>
          <w:tcPr>
            <w:tcW w:w="1474" w:type="dxa"/>
            <w:tcBorders>
              <w:bottom w:val="nil"/>
            </w:tcBorders>
          </w:tcPr>
          <w:p w:rsidR="00C34CC9" w:rsidRDefault="00C34CC9">
            <w:pPr>
              <w:pStyle w:val="ConsPlusNormal"/>
              <w:jc w:val="center"/>
            </w:pPr>
            <w:r>
              <w:t>2044969,8</w:t>
            </w:r>
          </w:p>
        </w:tc>
        <w:tc>
          <w:tcPr>
            <w:tcW w:w="1390" w:type="dxa"/>
            <w:tcBorders>
              <w:bottom w:val="nil"/>
            </w:tcBorders>
          </w:tcPr>
          <w:p w:rsidR="00C34CC9" w:rsidRDefault="00C34CC9">
            <w:pPr>
              <w:pStyle w:val="ConsPlusNormal"/>
              <w:jc w:val="center"/>
            </w:pPr>
            <w:r>
              <w:t>14608,8</w:t>
            </w:r>
          </w:p>
        </w:tc>
        <w:tc>
          <w:tcPr>
            <w:tcW w:w="1418" w:type="dxa"/>
            <w:tcBorders>
              <w:bottom w:val="nil"/>
            </w:tcBorders>
          </w:tcPr>
          <w:p w:rsidR="00C34CC9" w:rsidRDefault="00C34CC9">
            <w:pPr>
              <w:pStyle w:val="ConsPlusNormal"/>
              <w:jc w:val="center"/>
            </w:pPr>
            <w:r>
              <w:t>937540,0</w:t>
            </w:r>
          </w:p>
        </w:tc>
        <w:tc>
          <w:tcPr>
            <w:tcW w:w="1276" w:type="dxa"/>
            <w:tcBorders>
              <w:bottom w:val="nil"/>
            </w:tcBorders>
          </w:tcPr>
          <w:p w:rsidR="00C34CC9" w:rsidRDefault="00C34CC9">
            <w:pPr>
              <w:pStyle w:val="ConsPlusNormal"/>
              <w:jc w:val="center"/>
            </w:pPr>
            <w:r>
              <w:t>382200,0</w:t>
            </w:r>
          </w:p>
        </w:tc>
        <w:tc>
          <w:tcPr>
            <w:tcW w:w="1273" w:type="dxa"/>
            <w:tcBorders>
              <w:bottom w:val="nil"/>
            </w:tcBorders>
          </w:tcPr>
          <w:p w:rsidR="00C34CC9" w:rsidRDefault="00C34CC9">
            <w:pPr>
              <w:pStyle w:val="ConsPlusNormal"/>
              <w:jc w:val="center"/>
            </w:pPr>
            <w:r>
              <w:t>710621,0</w:t>
            </w:r>
          </w:p>
        </w:tc>
        <w:tc>
          <w:tcPr>
            <w:tcW w:w="1304" w:type="dxa"/>
            <w:tcBorders>
              <w:bottom w:val="nil"/>
            </w:tcBorders>
          </w:tcPr>
          <w:p w:rsidR="00C34CC9" w:rsidRDefault="00C34CC9">
            <w:pPr>
              <w:pStyle w:val="ConsPlusNormal"/>
              <w:jc w:val="center"/>
            </w:pPr>
            <w:r>
              <w:t>0,0</w:t>
            </w:r>
          </w:p>
        </w:tc>
      </w:tr>
      <w:tr w:rsidR="00C34CC9">
        <w:tblPrEx>
          <w:tblBorders>
            <w:insideH w:val="nil"/>
          </w:tblBorders>
        </w:tblPrEx>
        <w:tc>
          <w:tcPr>
            <w:tcW w:w="14371" w:type="dxa"/>
            <w:gridSpan w:val="10"/>
            <w:tcBorders>
              <w:top w:val="nil"/>
            </w:tcBorders>
          </w:tcPr>
          <w:p w:rsidR="00C34CC9" w:rsidRDefault="00C34CC9">
            <w:pPr>
              <w:pStyle w:val="ConsPlusNormal"/>
              <w:jc w:val="both"/>
            </w:pPr>
            <w:r>
              <w:t xml:space="preserve">(п. 6.1.1.3 в ред. </w:t>
            </w:r>
            <w:hyperlink r:id="rId224" w:history="1">
              <w:r>
                <w:rPr>
                  <w:color w:val="0000FF"/>
                </w:rPr>
                <w:t>постановления</w:t>
              </w:r>
            </w:hyperlink>
            <w:r>
              <w:t xml:space="preserve"> Правительства ХМАО - Югры от 28.04.2017 N 168-п)</w:t>
            </w:r>
          </w:p>
        </w:tc>
      </w:tr>
      <w:tr w:rsidR="00C34CC9">
        <w:tc>
          <w:tcPr>
            <w:tcW w:w="1191" w:type="dxa"/>
            <w:vMerge w:val="restart"/>
            <w:tcBorders>
              <w:bottom w:val="nil"/>
            </w:tcBorders>
          </w:tcPr>
          <w:p w:rsidR="00C34CC9" w:rsidRDefault="00C34CC9">
            <w:pPr>
              <w:pStyle w:val="ConsPlusNormal"/>
            </w:pPr>
            <w:r>
              <w:t>6.1.1.4.</w:t>
            </w:r>
          </w:p>
        </w:tc>
        <w:tc>
          <w:tcPr>
            <w:tcW w:w="1984" w:type="dxa"/>
            <w:vMerge w:val="restart"/>
            <w:tcBorders>
              <w:bottom w:val="nil"/>
            </w:tcBorders>
          </w:tcPr>
          <w:p w:rsidR="00C34CC9" w:rsidRDefault="00C34CC9">
            <w:pPr>
              <w:pStyle w:val="ConsPlusNormal"/>
            </w:pPr>
            <w:r>
              <w:t>Автомобильная дорога Сургут - Нижневартовск, км 12 - км 34. Реконструкция участка км 18 - км 34 (в т.ч. ПИР) (2, 4, 5)</w:t>
            </w:r>
          </w:p>
        </w:tc>
        <w:tc>
          <w:tcPr>
            <w:tcW w:w="1474" w:type="dxa"/>
          </w:tcPr>
          <w:p w:rsidR="00C34CC9" w:rsidRDefault="00C34CC9">
            <w:pPr>
              <w:pStyle w:val="ConsPlusNormal"/>
            </w:pPr>
          </w:p>
        </w:tc>
        <w:tc>
          <w:tcPr>
            <w:tcW w:w="1587" w:type="dxa"/>
          </w:tcPr>
          <w:p w:rsidR="00C34CC9" w:rsidRDefault="00C34CC9">
            <w:pPr>
              <w:pStyle w:val="ConsPlusNormal"/>
            </w:pPr>
            <w:r>
              <w:t>всего</w:t>
            </w:r>
          </w:p>
        </w:tc>
        <w:tc>
          <w:tcPr>
            <w:tcW w:w="1474" w:type="dxa"/>
          </w:tcPr>
          <w:p w:rsidR="00C34CC9" w:rsidRDefault="00C34CC9">
            <w:pPr>
              <w:pStyle w:val="ConsPlusNormal"/>
              <w:jc w:val="center"/>
            </w:pPr>
            <w:r>
              <w:t>112000,0</w:t>
            </w:r>
          </w:p>
        </w:tc>
        <w:tc>
          <w:tcPr>
            <w:tcW w:w="1390" w:type="dxa"/>
          </w:tcPr>
          <w:p w:rsidR="00C34CC9" w:rsidRDefault="00C34CC9">
            <w:pPr>
              <w:pStyle w:val="ConsPlusNormal"/>
              <w:jc w:val="center"/>
            </w:pPr>
            <w:r>
              <w:t>0,0</w:t>
            </w:r>
          </w:p>
        </w:tc>
        <w:tc>
          <w:tcPr>
            <w:tcW w:w="1418" w:type="dxa"/>
          </w:tcPr>
          <w:p w:rsidR="00C34CC9" w:rsidRDefault="00C34CC9">
            <w:pPr>
              <w:pStyle w:val="ConsPlusNormal"/>
              <w:jc w:val="center"/>
            </w:pPr>
            <w:r>
              <w:t>0,0</w:t>
            </w:r>
          </w:p>
        </w:tc>
        <w:tc>
          <w:tcPr>
            <w:tcW w:w="1276" w:type="dxa"/>
          </w:tcPr>
          <w:p w:rsidR="00C34CC9" w:rsidRDefault="00C34CC9">
            <w:pPr>
              <w:pStyle w:val="ConsPlusNormal"/>
              <w:jc w:val="center"/>
            </w:pPr>
            <w:r>
              <w:t>12000,0</w:t>
            </w:r>
          </w:p>
        </w:tc>
        <w:tc>
          <w:tcPr>
            <w:tcW w:w="1273" w:type="dxa"/>
          </w:tcPr>
          <w:p w:rsidR="00C34CC9" w:rsidRDefault="00C34CC9">
            <w:pPr>
              <w:pStyle w:val="ConsPlusNormal"/>
              <w:jc w:val="center"/>
            </w:pPr>
            <w:r>
              <w:t>50000,0</w:t>
            </w:r>
          </w:p>
        </w:tc>
        <w:tc>
          <w:tcPr>
            <w:tcW w:w="1304" w:type="dxa"/>
          </w:tcPr>
          <w:p w:rsidR="00C34CC9" w:rsidRDefault="00C34CC9">
            <w:pPr>
              <w:pStyle w:val="ConsPlusNormal"/>
              <w:jc w:val="center"/>
            </w:pPr>
            <w:r>
              <w:t>50000,0</w:t>
            </w:r>
          </w:p>
        </w:tc>
      </w:tr>
      <w:tr w:rsidR="00C34CC9">
        <w:tc>
          <w:tcPr>
            <w:tcW w:w="1191" w:type="dxa"/>
            <w:vMerge/>
            <w:tcBorders>
              <w:bottom w:val="nil"/>
            </w:tcBorders>
          </w:tcPr>
          <w:p w:rsidR="00C34CC9" w:rsidRDefault="00C34CC9"/>
        </w:tc>
        <w:tc>
          <w:tcPr>
            <w:tcW w:w="1984" w:type="dxa"/>
            <w:vMerge/>
            <w:tcBorders>
              <w:bottom w:val="nil"/>
            </w:tcBorders>
          </w:tcPr>
          <w:p w:rsidR="00C34CC9" w:rsidRDefault="00C34CC9"/>
        </w:tc>
        <w:tc>
          <w:tcPr>
            <w:tcW w:w="1474" w:type="dxa"/>
          </w:tcPr>
          <w:p w:rsidR="00C34CC9" w:rsidRDefault="00C34CC9">
            <w:pPr>
              <w:pStyle w:val="ConsPlusNormal"/>
            </w:pPr>
          </w:p>
        </w:tc>
        <w:tc>
          <w:tcPr>
            <w:tcW w:w="1587" w:type="dxa"/>
          </w:tcPr>
          <w:p w:rsidR="00C34CC9" w:rsidRDefault="00C34CC9">
            <w:pPr>
              <w:pStyle w:val="ConsPlusNormal"/>
            </w:pPr>
            <w:r>
              <w:t>бюджет автономного округа (дорожный фонд)</w:t>
            </w:r>
          </w:p>
        </w:tc>
        <w:tc>
          <w:tcPr>
            <w:tcW w:w="1474" w:type="dxa"/>
          </w:tcPr>
          <w:p w:rsidR="00C34CC9" w:rsidRDefault="00C34CC9">
            <w:pPr>
              <w:pStyle w:val="ConsPlusNormal"/>
              <w:jc w:val="center"/>
            </w:pPr>
            <w:r>
              <w:t>112000,0</w:t>
            </w:r>
          </w:p>
        </w:tc>
        <w:tc>
          <w:tcPr>
            <w:tcW w:w="1390" w:type="dxa"/>
          </w:tcPr>
          <w:p w:rsidR="00C34CC9" w:rsidRDefault="00C34CC9">
            <w:pPr>
              <w:pStyle w:val="ConsPlusNormal"/>
              <w:jc w:val="center"/>
            </w:pPr>
            <w:r>
              <w:t>0,0</w:t>
            </w:r>
          </w:p>
        </w:tc>
        <w:tc>
          <w:tcPr>
            <w:tcW w:w="1418" w:type="dxa"/>
          </w:tcPr>
          <w:p w:rsidR="00C34CC9" w:rsidRDefault="00C34CC9">
            <w:pPr>
              <w:pStyle w:val="ConsPlusNormal"/>
              <w:jc w:val="center"/>
            </w:pPr>
            <w:r>
              <w:t>0,0</w:t>
            </w:r>
          </w:p>
        </w:tc>
        <w:tc>
          <w:tcPr>
            <w:tcW w:w="1276" w:type="dxa"/>
          </w:tcPr>
          <w:p w:rsidR="00C34CC9" w:rsidRDefault="00C34CC9">
            <w:pPr>
              <w:pStyle w:val="ConsPlusNormal"/>
              <w:jc w:val="center"/>
            </w:pPr>
            <w:r>
              <w:t>12000,0</w:t>
            </w:r>
          </w:p>
        </w:tc>
        <w:tc>
          <w:tcPr>
            <w:tcW w:w="1273" w:type="dxa"/>
          </w:tcPr>
          <w:p w:rsidR="00C34CC9" w:rsidRDefault="00C34CC9">
            <w:pPr>
              <w:pStyle w:val="ConsPlusNormal"/>
              <w:jc w:val="center"/>
            </w:pPr>
            <w:r>
              <w:t>50000,0</w:t>
            </w:r>
          </w:p>
        </w:tc>
        <w:tc>
          <w:tcPr>
            <w:tcW w:w="1304" w:type="dxa"/>
          </w:tcPr>
          <w:p w:rsidR="00C34CC9" w:rsidRDefault="00C34CC9">
            <w:pPr>
              <w:pStyle w:val="ConsPlusNormal"/>
              <w:jc w:val="center"/>
            </w:pPr>
            <w:r>
              <w:t>50000,0</w:t>
            </w:r>
          </w:p>
        </w:tc>
      </w:tr>
      <w:tr w:rsidR="00C34CC9">
        <w:tblPrEx>
          <w:tblBorders>
            <w:insideH w:val="nil"/>
          </w:tblBorders>
        </w:tblPrEx>
        <w:tc>
          <w:tcPr>
            <w:tcW w:w="1191" w:type="dxa"/>
            <w:vMerge/>
            <w:tcBorders>
              <w:bottom w:val="nil"/>
            </w:tcBorders>
          </w:tcPr>
          <w:p w:rsidR="00C34CC9" w:rsidRDefault="00C34CC9"/>
        </w:tc>
        <w:tc>
          <w:tcPr>
            <w:tcW w:w="1984" w:type="dxa"/>
            <w:vMerge/>
            <w:tcBorders>
              <w:bottom w:val="nil"/>
            </w:tcBorders>
          </w:tcPr>
          <w:p w:rsidR="00C34CC9" w:rsidRDefault="00C34CC9"/>
        </w:tc>
        <w:tc>
          <w:tcPr>
            <w:tcW w:w="1474" w:type="dxa"/>
            <w:tcBorders>
              <w:bottom w:val="nil"/>
            </w:tcBorders>
          </w:tcPr>
          <w:p w:rsidR="00C34CC9" w:rsidRDefault="00C34CC9">
            <w:pPr>
              <w:pStyle w:val="ConsPlusNormal"/>
            </w:pPr>
          </w:p>
        </w:tc>
        <w:tc>
          <w:tcPr>
            <w:tcW w:w="1587" w:type="dxa"/>
            <w:tcBorders>
              <w:bottom w:val="nil"/>
            </w:tcBorders>
          </w:tcPr>
          <w:p w:rsidR="00C34CC9" w:rsidRDefault="00C34CC9">
            <w:pPr>
              <w:pStyle w:val="ConsPlusNormal"/>
            </w:pPr>
            <w:r>
              <w:t>иные внебюджетные источники</w:t>
            </w:r>
          </w:p>
        </w:tc>
        <w:tc>
          <w:tcPr>
            <w:tcW w:w="1474" w:type="dxa"/>
            <w:tcBorders>
              <w:bottom w:val="nil"/>
            </w:tcBorders>
          </w:tcPr>
          <w:p w:rsidR="00C34CC9" w:rsidRDefault="00C34CC9">
            <w:pPr>
              <w:pStyle w:val="ConsPlusNormal"/>
              <w:jc w:val="center"/>
            </w:pPr>
            <w:r>
              <w:t>0,0</w:t>
            </w:r>
          </w:p>
        </w:tc>
        <w:tc>
          <w:tcPr>
            <w:tcW w:w="1390" w:type="dxa"/>
            <w:tcBorders>
              <w:bottom w:val="nil"/>
            </w:tcBorders>
          </w:tcPr>
          <w:p w:rsidR="00C34CC9" w:rsidRDefault="00C34CC9">
            <w:pPr>
              <w:pStyle w:val="ConsPlusNormal"/>
              <w:jc w:val="center"/>
            </w:pPr>
            <w:r>
              <w:t>0,0</w:t>
            </w:r>
          </w:p>
        </w:tc>
        <w:tc>
          <w:tcPr>
            <w:tcW w:w="1418" w:type="dxa"/>
            <w:tcBorders>
              <w:bottom w:val="nil"/>
            </w:tcBorders>
          </w:tcPr>
          <w:p w:rsidR="00C34CC9" w:rsidRDefault="00C34CC9">
            <w:pPr>
              <w:pStyle w:val="ConsPlusNormal"/>
              <w:jc w:val="center"/>
            </w:pPr>
            <w:r>
              <w:t>0,0</w:t>
            </w:r>
          </w:p>
        </w:tc>
        <w:tc>
          <w:tcPr>
            <w:tcW w:w="1276" w:type="dxa"/>
            <w:tcBorders>
              <w:bottom w:val="nil"/>
            </w:tcBorders>
          </w:tcPr>
          <w:p w:rsidR="00C34CC9" w:rsidRDefault="00C34CC9">
            <w:pPr>
              <w:pStyle w:val="ConsPlusNormal"/>
              <w:jc w:val="center"/>
            </w:pPr>
            <w:r>
              <w:t>0,0</w:t>
            </w:r>
          </w:p>
        </w:tc>
        <w:tc>
          <w:tcPr>
            <w:tcW w:w="1273" w:type="dxa"/>
            <w:tcBorders>
              <w:bottom w:val="nil"/>
            </w:tcBorders>
          </w:tcPr>
          <w:p w:rsidR="00C34CC9" w:rsidRDefault="00C34CC9">
            <w:pPr>
              <w:pStyle w:val="ConsPlusNormal"/>
              <w:jc w:val="center"/>
            </w:pPr>
            <w:r>
              <w:t>0,0</w:t>
            </w:r>
          </w:p>
        </w:tc>
        <w:tc>
          <w:tcPr>
            <w:tcW w:w="1304" w:type="dxa"/>
            <w:tcBorders>
              <w:bottom w:val="nil"/>
            </w:tcBorders>
          </w:tcPr>
          <w:p w:rsidR="00C34CC9" w:rsidRDefault="00C34CC9">
            <w:pPr>
              <w:pStyle w:val="ConsPlusNormal"/>
              <w:jc w:val="center"/>
            </w:pPr>
            <w:r>
              <w:t>0,0</w:t>
            </w:r>
          </w:p>
        </w:tc>
      </w:tr>
      <w:tr w:rsidR="00C34CC9">
        <w:tblPrEx>
          <w:tblBorders>
            <w:insideH w:val="nil"/>
          </w:tblBorders>
        </w:tblPrEx>
        <w:tc>
          <w:tcPr>
            <w:tcW w:w="14371" w:type="dxa"/>
            <w:gridSpan w:val="10"/>
            <w:tcBorders>
              <w:top w:val="nil"/>
            </w:tcBorders>
          </w:tcPr>
          <w:p w:rsidR="00C34CC9" w:rsidRDefault="00C34CC9">
            <w:pPr>
              <w:pStyle w:val="ConsPlusNormal"/>
              <w:jc w:val="both"/>
            </w:pPr>
            <w:r>
              <w:t xml:space="preserve">(п. 6.1.1.4 в ред. </w:t>
            </w:r>
            <w:hyperlink r:id="rId225" w:history="1">
              <w:r>
                <w:rPr>
                  <w:color w:val="0000FF"/>
                </w:rPr>
                <w:t>постановления</w:t>
              </w:r>
            </w:hyperlink>
            <w:r>
              <w:t xml:space="preserve"> Правительства ХМАО - Югры от 28.04.2017 N 168-п)</w:t>
            </w:r>
          </w:p>
        </w:tc>
      </w:tr>
      <w:tr w:rsidR="00C34CC9">
        <w:tc>
          <w:tcPr>
            <w:tcW w:w="1191" w:type="dxa"/>
            <w:vMerge w:val="restart"/>
            <w:tcBorders>
              <w:bottom w:val="nil"/>
            </w:tcBorders>
          </w:tcPr>
          <w:p w:rsidR="00C34CC9" w:rsidRDefault="00C34CC9">
            <w:pPr>
              <w:pStyle w:val="ConsPlusNormal"/>
            </w:pPr>
            <w:r>
              <w:t>6.1.1.5.</w:t>
            </w:r>
          </w:p>
        </w:tc>
        <w:tc>
          <w:tcPr>
            <w:tcW w:w="1984" w:type="dxa"/>
            <w:vMerge w:val="restart"/>
            <w:tcBorders>
              <w:bottom w:val="nil"/>
            </w:tcBorders>
          </w:tcPr>
          <w:p w:rsidR="00C34CC9" w:rsidRDefault="00C34CC9">
            <w:pPr>
              <w:pStyle w:val="ConsPlusNormal"/>
            </w:pPr>
            <w:r>
              <w:t xml:space="preserve">Реконструкция автомобильной дороги г. Сургут - г. </w:t>
            </w:r>
            <w:r>
              <w:lastRenderedPageBreak/>
              <w:t>Нижневартовск, км 198 - км 212 (2, 4, 5)</w:t>
            </w:r>
          </w:p>
        </w:tc>
        <w:tc>
          <w:tcPr>
            <w:tcW w:w="1474" w:type="dxa"/>
          </w:tcPr>
          <w:p w:rsidR="00C34CC9" w:rsidRDefault="00C34CC9">
            <w:pPr>
              <w:pStyle w:val="ConsPlusNormal"/>
            </w:pPr>
          </w:p>
        </w:tc>
        <w:tc>
          <w:tcPr>
            <w:tcW w:w="1587" w:type="dxa"/>
          </w:tcPr>
          <w:p w:rsidR="00C34CC9" w:rsidRDefault="00C34CC9">
            <w:pPr>
              <w:pStyle w:val="ConsPlusNormal"/>
            </w:pPr>
            <w:r>
              <w:t>всего</w:t>
            </w:r>
          </w:p>
        </w:tc>
        <w:tc>
          <w:tcPr>
            <w:tcW w:w="1474" w:type="dxa"/>
          </w:tcPr>
          <w:p w:rsidR="00C34CC9" w:rsidRDefault="00C34CC9">
            <w:pPr>
              <w:pStyle w:val="ConsPlusNormal"/>
              <w:jc w:val="center"/>
            </w:pPr>
            <w:r>
              <w:t>125984,4</w:t>
            </w:r>
          </w:p>
        </w:tc>
        <w:tc>
          <w:tcPr>
            <w:tcW w:w="1390" w:type="dxa"/>
          </w:tcPr>
          <w:p w:rsidR="00C34CC9" w:rsidRDefault="00C34CC9">
            <w:pPr>
              <w:pStyle w:val="ConsPlusNormal"/>
              <w:jc w:val="center"/>
            </w:pPr>
            <w:r>
              <w:t>0,0</w:t>
            </w:r>
          </w:p>
        </w:tc>
        <w:tc>
          <w:tcPr>
            <w:tcW w:w="1418" w:type="dxa"/>
          </w:tcPr>
          <w:p w:rsidR="00C34CC9" w:rsidRDefault="00C34CC9">
            <w:pPr>
              <w:pStyle w:val="ConsPlusNormal"/>
              <w:jc w:val="center"/>
            </w:pPr>
            <w:r>
              <w:t>0,0</w:t>
            </w:r>
          </w:p>
        </w:tc>
        <w:tc>
          <w:tcPr>
            <w:tcW w:w="1276" w:type="dxa"/>
          </w:tcPr>
          <w:p w:rsidR="00C34CC9" w:rsidRDefault="00C34CC9">
            <w:pPr>
              <w:pStyle w:val="ConsPlusNormal"/>
              <w:jc w:val="center"/>
            </w:pPr>
            <w:r>
              <w:t>10000,0</w:t>
            </w:r>
          </w:p>
        </w:tc>
        <w:tc>
          <w:tcPr>
            <w:tcW w:w="1273" w:type="dxa"/>
          </w:tcPr>
          <w:p w:rsidR="00C34CC9" w:rsidRDefault="00C34CC9">
            <w:pPr>
              <w:pStyle w:val="ConsPlusNormal"/>
              <w:jc w:val="center"/>
            </w:pPr>
            <w:r>
              <w:t>54484,4</w:t>
            </w:r>
          </w:p>
        </w:tc>
        <w:tc>
          <w:tcPr>
            <w:tcW w:w="1304" w:type="dxa"/>
          </w:tcPr>
          <w:p w:rsidR="00C34CC9" w:rsidRDefault="00C34CC9">
            <w:pPr>
              <w:pStyle w:val="ConsPlusNormal"/>
              <w:jc w:val="center"/>
            </w:pPr>
            <w:r>
              <w:t>61500,0</w:t>
            </w:r>
          </w:p>
        </w:tc>
      </w:tr>
      <w:tr w:rsidR="00C34CC9">
        <w:tc>
          <w:tcPr>
            <w:tcW w:w="1191" w:type="dxa"/>
            <w:vMerge/>
            <w:tcBorders>
              <w:bottom w:val="nil"/>
            </w:tcBorders>
          </w:tcPr>
          <w:p w:rsidR="00C34CC9" w:rsidRDefault="00C34CC9"/>
        </w:tc>
        <w:tc>
          <w:tcPr>
            <w:tcW w:w="1984" w:type="dxa"/>
            <w:vMerge/>
            <w:tcBorders>
              <w:bottom w:val="nil"/>
            </w:tcBorders>
          </w:tcPr>
          <w:p w:rsidR="00C34CC9" w:rsidRDefault="00C34CC9"/>
        </w:tc>
        <w:tc>
          <w:tcPr>
            <w:tcW w:w="1474" w:type="dxa"/>
          </w:tcPr>
          <w:p w:rsidR="00C34CC9" w:rsidRDefault="00C34CC9">
            <w:pPr>
              <w:pStyle w:val="ConsPlusNormal"/>
            </w:pPr>
          </w:p>
        </w:tc>
        <w:tc>
          <w:tcPr>
            <w:tcW w:w="1587" w:type="dxa"/>
          </w:tcPr>
          <w:p w:rsidR="00C34CC9" w:rsidRDefault="00C34CC9">
            <w:pPr>
              <w:pStyle w:val="ConsPlusNormal"/>
            </w:pPr>
            <w:r>
              <w:t xml:space="preserve">бюджет автономного </w:t>
            </w:r>
            <w:r>
              <w:lastRenderedPageBreak/>
              <w:t>округа (дорожный фонд)</w:t>
            </w:r>
          </w:p>
        </w:tc>
        <w:tc>
          <w:tcPr>
            <w:tcW w:w="1474" w:type="dxa"/>
          </w:tcPr>
          <w:p w:rsidR="00C34CC9" w:rsidRDefault="00C34CC9">
            <w:pPr>
              <w:pStyle w:val="ConsPlusNormal"/>
              <w:jc w:val="center"/>
            </w:pPr>
            <w:r>
              <w:lastRenderedPageBreak/>
              <w:t>125984,4</w:t>
            </w:r>
          </w:p>
        </w:tc>
        <w:tc>
          <w:tcPr>
            <w:tcW w:w="1390" w:type="dxa"/>
          </w:tcPr>
          <w:p w:rsidR="00C34CC9" w:rsidRDefault="00C34CC9">
            <w:pPr>
              <w:pStyle w:val="ConsPlusNormal"/>
              <w:jc w:val="center"/>
            </w:pPr>
            <w:r>
              <w:t>0,0</w:t>
            </w:r>
          </w:p>
        </w:tc>
        <w:tc>
          <w:tcPr>
            <w:tcW w:w="1418" w:type="dxa"/>
          </w:tcPr>
          <w:p w:rsidR="00C34CC9" w:rsidRDefault="00C34CC9">
            <w:pPr>
              <w:pStyle w:val="ConsPlusNormal"/>
              <w:jc w:val="center"/>
            </w:pPr>
            <w:r>
              <w:t>0,0</w:t>
            </w:r>
          </w:p>
        </w:tc>
        <w:tc>
          <w:tcPr>
            <w:tcW w:w="1276" w:type="dxa"/>
          </w:tcPr>
          <w:p w:rsidR="00C34CC9" w:rsidRDefault="00C34CC9">
            <w:pPr>
              <w:pStyle w:val="ConsPlusNormal"/>
              <w:jc w:val="center"/>
            </w:pPr>
            <w:r>
              <w:t>10000,0</w:t>
            </w:r>
          </w:p>
        </w:tc>
        <w:tc>
          <w:tcPr>
            <w:tcW w:w="1273" w:type="dxa"/>
          </w:tcPr>
          <w:p w:rsidR="00C34CC9" w:rsidRDefault="00C34CC9">
            <w:pPr>
              <w:pStyle w:val="ConsPlusNormal"/>
              <w:jc w:val="center"/>
            </w:pPr>
            <w:r>
              <w:t>54484,4</w:t>
            </w:r>
          </w:p>
        </w:tc>
        <w:tc>
          <w:tcPr>
            <w:tcW w:w="1304" w:type="dxa"/>
          </w:tcPr>
          <w:p w:rsidR="00C34CC9" w:rsidRDefault="00C34CC9">
            <w:pPr>
              <w:pStyle w:val="ConsPlusNormal"/>
              <w:jc w:val="center"/>
            </w:pPr>
            <w:r>
              <w:t>61500,0</w:t>
            </w:r>
          </w:p>
        </w:tc>
      </w:tr>
      <w:tr w:rsidR="00C34CC9">
        <w:tblPrEx>
          <w:tblBorders>
            <w:insideH w:val="nil"/>
          </w:tblBorders>
        </w:tblPrEx>
        <w:tc>
          <w:tcPr>
            <w:tcW w:w="1191" w:type="dxa"/>
            <w:vMerge/>
            <w:tcBorders>
              <w:bottom w:val="nil"/>
            </w:tcBorders>
          </w:tcPr>
          <w:p w:rsidR="00C34CC9" w:rsidRDefault="00C34CC9"/>
        </w:tc>
        <w:tc>
          <w:tcPr>
            <w:tcW w:w="1984" w:type="dxa"/>
            <w:vMerge/>
            <w:tcBorders>
              <w:bottom w:val="nil"/>
            </w:tcBorders>
          </w:tcPr>
          <w:p w:rsidR="00C34CC9" w:rsidRDefault="00C34CC9"/>
        </w:tc>
        <w:tc>
          <w:tcPr>
            <w:tcW w:w="1474" w:type="dxa"/>
            <w:tcBorders>
              <w:bottom w:val="nil"/>
            </w:tcBorders>
          </w:tcPr>
          <w:p w:rsidR="00C34CC9" w:rsidRDefault="00C34CC9">
            <w:pPr>
              <w:pStyle w:val="ConsPlusNormal"/>
            </w:pPr>
          </w:p>
        </w:tc>
        <w:tc>
          <w:tcPr>
            <w:tcW w:w="1587" w:type="dxa"/>
            <w:tcBorders>
              <w:bottom w:val="nil"/>
            </w:tcBorders>
          </w:tcPr>
          <w:p w:rsidR="00C34CC9" w:rsidRDefault="00C34CC9">
            <w:pPr>
              <w:pStyle w:val="ConsPlusNormal"/>
            </w:pPr>
            <w:r>
              <w:t>иные внебюджетные источники</w:t>
            </w:r>
          </w:p>
        </w:tc>
        <w:tc>
          <w:tcPr>
            <w:tcW w:w="1474" w:type="dxa"/>
            <w:tcBorders>
              <w:bottom w:val="nil"/>
            </w:tcBorders>
          </w:tcPr>
          <w:p w:rsidR="00C34CC9" w:rsidRDefault="00C34CC9">
            <w:pPr>
              <w:pStyle w:val="ConsPlusNormal"/>
              <w:jc w:val="center"/>
            </w:pPr>
            <w:r>
              <w:t>0,0</w:t>
            </w:r>
          </w:p>
        </w:tc>
        <w:tc>
          <w:tcPr>
            <w:tcW w:w="1390" w:type="dxa"/>
            <w:tcBorders>
              <w:bottom w:val="nil"/>
            </w:tcBorders>
          </w:tcPr>
          <w:p w:rsidR="00C34CC9" w:rsidRDefault="00C34CC9">
            <w:pPr>
              <w:pStyle w:val="ConsPlusNormal"/>
              <w:jc w:val="center"/>
            </w:pPr>
            <w:r>
              <w:t>0,0</w:t>
            </w:r>
          </w:p>
        </w:tc>
        <w:tc>
          <w:tcPr>
            <w:tcW w:w="1418" w:type="dxa"/>
            <w:tcBorders>
              <w:bottom w:val="nil"/>
            </w:tcBorders>
          </w:tcPr>
          <w:p w:rsidR="00C34CC9" w:rsidRDefault="00C34CC9">
            <w:pPr>
              <w:pStyle w:val="ConsPlusNormal"/>
              <w:jc w:val="center"/>
            </w:pPr>
            <w:r>
              <w:t>0,0</w:t>
            </w:r>
          </w:p>
        </w:tc>
        <w:tc>
          <w:tcPr>
            <w:tcW w:w="1276" w:type="dxa"/>
            <w:tcBorders>
              <w:bottom w:val="nil"/>
            </w:tcBorders>
          </w:tcPr>
          <w:p w:rsidR="00C34CC9" w:rsidRDefault="00C34CC9">
            <w:pPr>
              <w:pStyle w:val="ConsPlusNormal"/>
              <w:jc w:val="center"/>
            </w:pPr>
            <w:r>
              <w:t>0,0</w:t>
            </w:r>
          </w:p>
        </w:tc>
        <w:tc>
          <w:tcPr>
            <w:tcW w:w="1273" w:type="dxa"/>
            <w:tcBorders>
              <w:bottom w:val="nil"/>
            </w:tcBorders>
          </w:tcPr>
          <w:p w:rsidR="00C34CC9" w:rsidRDefault="00C34CC9">
            <w:pPr>
              <w:pStyle w:val="ConsPlusNormal"/>
              <w:jc w:val="center"/>
            </w:pPr>
            <w:r>
              <w:t>0,0</w:t>
            </w:r>
          </w:p>
        </w:tc>
        <w:tc>
          <w:tcPr>
            <w:tcW w:w="1304" w:type="dxa"/>
            <w:tcBorders>
              <w:bottom w:val="nil"/>
            </w:tcBorders>
          </w:tcPr>
          <w:p w:rsidR="00C34CC9" w:rsidRDefault="00C34CC9">
            <w:pPr>
              <w:pStyle w:val="ConsPlusNormal"/>
              <w:jc w:val="center"/>
            </w:pPr>
            <w:r>
              <w:t>0,0</w:t>
            </w:r>
          </w:p>
        </w:tc>
      </w:tr>
      <w:tr w:rsidR="00C34CC9">
        <w:tblPrEx>
          <w:tblBorders>
            <w:insideH w:val="nil"/>
          </w:tblBorders>
        </w:tblPrEx>
        <w:tc>
          <w:tcPr>
            <w:tcW w:w="14371" w:type="dxa"/>
            <w:gridSpan w:val="10"/>
            <w:tcBorders>
              <w:top w:val="nil"/>
            </w:tcBorders>
          </w:tcPr>
          <w:p w:rsidR="00C34CC9" w:rsidRDefault="00C34CC9">
            <w:pPr>
              <w:pStyle w:val="ConsPlusNormal"/>
              <w:jc w:val="both"/>
            </w:pPr>
            <w:r>
              <w:t xml:space="preserve">(п. 6.1.1.5 в ред. </w:t>
            </w:r>
            <w:hyperlink r:id="rId226" w:history="1">
              <w:r>
                <w:rPr>
                  <w:color w:val="0000FF"/>
                </w:rPr>
                <w:t>постановления</w:t>
              </w:r>
            </w:hyperlink>
            <w:r>
              <w:t xml:space="preserve"> Правительства ХМАО - Югры от 28.04.2017 N 168-п)</w:t>
            </w:r>
          </w:p>
        </w:tc>
      </w:tr>
      <w:tr w:rsidR="00C34CC9">
        <w:tc>
          <w:tcPr>
            <w:tcW w:w="1191" w:type="dxa"/>
            <w:vMerge w:val="restart"/>
          </w:tcPr>
          <w:p w:rsidR="00C34CC9" w:rsidRDefault="00C34CC9">
            <w:pPr>
              <w:pStyle w:val="ConsPlusNormal"/>
            </w:pPr>
            <w:r>
              <w:t>6.1.1.6.</w:t>
            </w:r>
          </w:p>
        </w:tc>
        <w:tc>
          <w:tcPr>
            <w:tcW w:w="1984" w:type="dxa"/>
            <w:vMerge w:val="restart"/>
          </w:tcPr>
          <w:p w:rsidR="00C34CC9" w:rsidRDefault="00C34CC9">
            <w:pPr>
              <w:pStyle w:val="ConsPlusNormal"/>
            </w:pPr>
            <w:r>
              <w:t>Строительство мостового перехода через реку Вах на автомобильной дороге Нижневартовск - Стрежевой (2, 4, 5)</w:t>
            </w:r>
          </w:p>
        </w:tc>
        <w:tc>
          <w:tcPr>
            <w:tcW w:w="1474" w:type="dxa"/>
          </w:tcPr>
          <w:p w:rsidR="00C34CC9" w:rsidRDefault="00C34CC9">
            <w:pPr>
              <w:pStyle w:val="ConsPlusNormal"/>
            </w:pPr>
          </w:p>
        </w:tc>
        <w:tc>
          <w:tcPr>
            <w:tcW w:w="1587" w:type="dxa"/>
          </w:tcPr>
          <w:p w:rsidR="00C34CC9" w:rsidRDefault="00C34CC9">
            <w:pPr>
              <w:pStyle w:val="ConsPlusNormal"/>
            </w:pPr>
            <w:r>
              <w:t>всего</w:t>
            </w:r>
          </w:p>
        </w:tc>
        <w:tc>
          <w:tcPr>
            <w:tcW w:w="1474" w:type="dxa"/>
          </w:tcPr>
          <w:p w:rsidR="00C34CC9" w:rsidRDefault="00C34CC9">
            <w:pPr>
              <w:pStyle w:val="ConsPlusNormal"/>
              <w:jc w:val="center"/>
            </w:pPr>
            <w:r>
              <w:t>806755,0</w:t>
            </w:r>
          </w:p>
        </w:tc>
        <w:tc>
          <w:tcPr>
            <w:tcW w:w="1390" w:type="dxa"/>
          </w:tcPr>
          <w:p w:rsidR="00C34CC9" w:rsidRDefault="00C34CC9">
            <w:pPr>
              <w:pStyle w:val="ConsPlusNormal"/>
              <w:jc w:val="center"/>
            </w:pPr>
            <w:r>
              <w:t>806755,0</w:t>
            </w:r>
          </w:p>
        </w:tc>
        <w:tc>
          <w:tcPr>
            <w:tcW w:w="1418" w:type="dxa"/>
          </w:tcPr>
          <w:p w:rsidR="00C34CC9" w:rsidRDefault="00C34CC9">
            <w:pPr>
              <w:pStyle w:val="ConsPlusNormal"/>
              <w:jc w:val="center"/>
            </w:pPr>
            <w:r>
              <w:t>0,0</w:t>
            </w:r>
          </w:p>
        </w:tc>
        <w:tc>
          <w:tcPr>
            <w:tcW w:w="1276" w:type="dxa"/>
          </w:tcPr>
          <w:p w:rsidR="00C34CC9" w:rsidRDefault="00C34CC9">
            <w:pPr>
              <w:pStyle w:val="ConsPlusNormal"/>
              <w:jc w:val="center"/>
            </w:pPr>
            <w:r>
              <w:t>0,0</w:t>
            </w:r>
          </w:p>
        </w:tc>
        <w:tc>
          <w:tcPr>
            <w:tcW w:w="1273" w:type="dxa"/>
          </w:tcPr>
          <w:p w:rsidR="00C34CC9" w:rsidRDefault="00C34CC9">
            <w:pPr>
              <w:pStyle w:val="ConsPlusNormal"/>
              <w:jc w:val="center"/>
            </w:pPr>
            <w:r>
              <w:t>0,0</w:t>
            </w:r>
          </w:p>
        </w:tc>
        <w:tc>
          <w:tcPr>
            <w:tcW w:w="1304" w:type="dxa"/>
          </w:tcPr>
          <w:p w:rsidR="00C34CC9" w:rsidRDefault="00C34CC9">
            <w:pPr>
              <w:pStyle w:val="ConsPlusNormal"/>
              <w:jc w:val="center"/>
            </w:pPr>
            <w:r>
              <w:t>0,0</w:t>
            </w:r>
          </w:p>
        </w:tc>
      </w:tr>
      <w:tr w:rsidR="00C34CC9">
        <w:tc>
          <w:tcPr>
            <w:tcW w:w="1191" w:type="dxa"/>
            <w:vMerge/>
          </w:tcPr>
          <w:p w:rsidR="00C34CC9" w:rsidRDefault="00C34CC9"/>
        </w:tc>
        <w:tc>
          <w:tcPr>
            <w:tcW w:w="1984" w:type="dxa"/>
            <w:vMerge/>
          </w:tcPr>
          <w:p w:rsidR="00C34CC9" w:rsidRDefault="00C34CC9"/>
        </w:tc>
        <w:tc>
          <w:tcPr>
            <w:tcW w:w="1474" w:type="dxa"/>
          </w:tcPr>
          <w:p w:rsidR="00C34CC9" w:rsidRDefault="00C34CC9">
            <w:pPr>
              <w:pStyle w:val="ConsPlusNormal"/>
            </w:pPr>
          </w:p>
        </w:tc>
        <w:tc>
          <w:tcPr>
            <w:tcW w:w="1587" w:type="dxa"/>
          </w:tcPr>
          <w:p w:rsidR="00C34CC9" w:rsidRDefault="00C34CC9">
            <w:pPr>
              <w:pStyle w:val="ConsPlusNormal"/>
            </w:pPr>
            <w:r>
              <w:t>бюджет автономного округа (дорожный фонд)</w:t>
            </w:r>
          </w:p>
        </w:tc>
        <w:tc>
          <w:tcPr>
            <w:tcW w:w="1474" w:type="dxa"/>
          </w:tcPr>
          <w:p w:rsidR="00C34CC9" w:rsidRDefault="00C34CC9">
            <w:pPr>
              <w:pStyle w:val="ConsPlusNormal"/>
              <w:jc w:val="center"/>
            </w:pPr>
            <w:r>
              <w:t>136755,0</w:t>
            </w:r>
          </w:p>
        </w:tc>
        <w:tc>
          <w:tcPr>
            <w:tcW w:w="1390" w:type="dxa"/>
          </w:tcPr>
          <w:p w:rsidR="00C34CC9" w:rsidRDefault="00C34CC9">
            <w:pPr>
              <w:pStyle w:val="ConsPlusNormal"/>
              <w:jc w:val="center"/>
            </w:pPr>
            <w:r>
              <w:t>136755,0</w:t>
            </w:r>
          </w:p>
        </w:tc>
        <w:tc>
          <w:tcPr>
            <w:tcW w:w="1418" w:type="dxa"/>
          </w:tcPr>
          <w:p w:rsidR="00C34CC9" w:rsidRDefault="00C34CC9">
            <w:pPr>
              <w:pStyle w:val="ConsPlusNormal"/>
              <w:jc w:val="center"/>
            </w:pPr>
            <w:r>
              <w:t>0,0</w:t>
            </w:r>
          </w:p>
        </w:tc>
        <w:tc>
          <w:tcPr>
            <w:tcW w:w="1276" w:type="dxa"/>
          </w:tcPr>
          <w:p w:rsidR="00C34CC9" w:rsidRDefault="00C34CC9">
            <w:pPr>
              <w:pStyle w:val="ConsPlusNormal"/>
              <w:jc w:val="center"/>
            </w:pPr>
            <w:r>
              <w:t>0,0</w:t>
            </w:r>
          </w:p>
        </w:tc>
        <w:tc>
          <w:tcPr>
            <w:tcW w:w="1273" w:type="dxa"/>
          </w:tcPr>
          <w:p w:rsidR="00C34CC9" w:rsidRDefault="00C34CC9">
            <w:pPr>
              <w:pStyle w:val="ConsPlusNormal"/>
              <w:jc w:val="center"/>
            </w:pPr>
            <w:r>
              <w:t>0,0</w:t>
            </w:r>
          </w:p>
        </w:tc>
        <w:tc>
          <w:tcPr>
            <w:tcW w:w="1304" w:type="dxa"/>
          </w:tcPr>
          <w:p w:rsidR="00C34CC9" w:rsidRDefault="00C34CC9">
            <w:pPr>
              <w:pStyle w:val="ConsPlusNormal"/>
              <w:jc w:val="center"/>
            </w:pPr>
            <w:r>
              <w:t>0,0</w:t>
            </w:r>
          </w:p>
        </w:tc>
      </w:tr>
      <w:tr w:rsidR="00C34CC9">
        <w:tc>
          <w:tcPr>
            <w:tcW w:w="1191" w:type="dxa"/>
            <w:vMerge/>
          </w:tcPr>
          <w:p w:rsidR="00C34CC9" w:rsidRDefault="00C34CC9"/>
        </w:tc>
        <w:tc>
          <w:tcPr>
            <w:tcW w:w="1984" w:type="dxa"/>
            <w:vMerge/>
          </w:tcPr>
          <w:p w:rsidR="00C34CC9" w:rsidRDefault="00C34CC9"/>
        </w:tc>
        <w:tc>
          <w:tcPr>
            <w:tcW w:w="1474" w:type="dxa"/>
          </w:tcPr>
          <w:p w:rsidR="00C34CC9" w:rsidRDefault="00C34CC9">
            <w:pPr>
              <w:pStyle w:val="ConsPlusNormal"/>
            </w:pPr>
          </w:p>
        </w:tc>
        <w:tc>
          <w:tcPr>
            <w:tcW w:w="1587" w:type="dxa"/>
          </w:tcPr>
          <w:p w:rsidR="00C34CC9" w:rsidRDefault="00C34CC9">
            <w:pPr>
              <w:pStyle w:val="ConsPlusNormal"/>
            </w:pPr>
            <w:r>
              <w:t>федеральный бюджет (иные межбюджетные трансферты на реализацию мероприятий региональных программ в сфере дорожного хозяйства, включая проекты, реализуемые с применением механизмов государственн</w:t>
            </w:r>
            <w:r>
              <w:lastRenderedPageBreak/>
              <w:t>о-частного партнерства, и строительство, реконструкцию и ремонт уникальных искусственных дорожных сооружений по решениям Правительства Российской Федерации)</w:t>
            </w:r>
          </w:p>
        </w:tc>
        <w:tc>
          <w:tcPr>
            <w:tcW w:w="1474" w:type="dxa"/>
          </w:tcPr>
          <w:p w:rsidR="00C34CC9" w:rsidRDefault="00C34CC9">
            <w:pPr>
              <w:pStyle w:val="ConsPlusNormal"/>
              <w:jc w:val="center"/>
            </w:pPr>
            <w:r>
              <w:lastRenderedPageBreak/>
              <w:t>670000,0</w:t>
            </w:r>
          </w:p>
        </w:tc>
        <w:tc>
          <w:tcPr>
            <w:tcW w:w="1390" w:type="dxa"/>
          </w:tcPr>
          <w:p w:rsidR="00C34CC9" w:rsidRDefault="00C34CC9">
            <w:pPr>
              <w:pStyle w:val="ConsPlusNormal"/>
              <w:jc w:val="center"/>
            </w:pPr>
            <w:r>
              <w:t>670000,0</w:t>
            </w:r>
          </w:p>
        </w:tc>
        <w:tc>
          <w:tcPr>
            <w:tcW w:w="1418" w:type="dxa"/>
          </w:tcPr>
          <w:p w:rsidR="00C34CC9" w:rsidRDefault="00C34CC9">
            <w:pPr>
              <w:pStyle w:val="ConsPlusNormal"/>
              <w:jc w:val="center"/>
            </w:pPr>
            <w:r>
              <w:t>0,0</w:t>
            </w:r>
          </w:p>
        </w:tc>
        <w:tc>
          <w:tcPr>
            <w:tcW w:w="1276" w:type="dxa"/>
          </w:tcPr>
          <w:p w:rsidR="00C34CC9" w:rsidRDefault="00C34CC9">
            <w:pPr>
              <w:pStyle w:val="ConsPlusNormal"/>
              <w:jc w:val="center"/>
            </w:pPr>
            <w:r>
              <w:t>0,0</w:t>
            </w:r>
          </w:p>
        </w:tc>
        <w:tc>
          <w:tcPr>
            <w:tcW w:w="1273" w:type="dxa"/>
          </w:tcPr>
          <w:p w:rsidR="00C34CC9" w:rsidRDefault="00C34CC9">
            <w:pPr>
              <w:pStyle w:val="ConsPlusNormal"/>
              <w:jc w:val="center"/>
            </w:pPr>
            <w:r>
              <w:t>0,0</w:t>
            </w:r>
          </w:p>
        </w:tc>
        <w:tc>
          <w:tcPr>
            <w:tcW w:w="1304" w:type="dxa"/>
          </w:tcPr>
          <w:p w:rsidR="00C34CC9" w:rsidRDefault="00C34CC9">
            <w:pPr>
              <w:pStyle w:val="ConsPlusNormal"/>
              <w:jc w:val="center"/>
            </w:pPr>
            <w:r>
              <w:t>0,0</w:t>
            </w:r>
          </w:p>
        </w:tc>
      </w:tr>
      <w:tr w:rsidR="00C34CC9">
        <w:tc>
          <w:tcPr>
            <w:tcW w:w="1191" w:type="dxa"/>
            <w:vMerge w:val="restart"/>
            <w:tcBorders>
              <w:bottom w:val="nil"/>
            </w:tcBorders>
          </w:tcPr>
          <w:p w:rsidR="00C34CC9" w:rsidRDefault="00C34CC9">
            <w:pPr>
              <w:pStyle w:val="ConsPlusNormal"/>
            </w:pPr>
            <w:r>
              <w:lastRenderedPageBreak/>
              <w:t>6.1.1.7.</w:t>
            </w:r>
          </w:p>
        </w:tc>
        <w:tc>
          <w:tcPr>
            <w:tcW w:w="1984" w:type="dxa"/>
            <w:vMerge w:val="restart"/>
            <w:tcBorders>
              <w:bottom w:val="nil"/>
            </w:tcBorders>
          </w:tcPr>
          <w:p w:rsidR="00C34CC9" w:rsidRDefault="00C34CC9">
            <w:pPr>
              <w:pStyle w:val="ConsPlusNormal"/>
            </w:pPr>
            <w:r>
              <w:t>Строительство мостового перехода через реку Обь в Сургутском районе (ПИР) (2, 4, 5)</w:t>
            </w:r>
          </w:p>
        </w:tc>
        <w:tc>
          <w:tcPr>
            <w:tcW w:w="1474" w:type="dxa"/>
          </w:tcPr>
          <w:p w:rsidR="00C34CC9" w:rsidRDefault="00C34CC9">
            <w:pPr>
              <w:pStyle w:val="ConsPlusNormal"/>
            </w:pPr>
          </w:p>
        </w:tc>
        <w:tc>
          <w:tcPr>
            <w:tcW w:w="1587" w:type="dxa"/>
          </w:tcPr>
          <w:p w:rsidR="00C34CC9" w:rsidRDefault="00C34CC9">
            <w:pPr>
              <w:pStyle w:val="ConsPlusNormal"/>
            </w:pPr>
            <w:r>
              <w:t>всего</w:t>
            </w:r>
          </w:p>
        </w:tc>
        <w:tc>
          <w:tcPr>
            <w:tcW w:w="1474" w:type="dxa"/>
          </w:tcPr>
          <w:p w:rsidR="00C34CC9" w:rsidRDefault="00C34CC9">
            <w:pPr>
              <w:pStyle w:val="ConsPlusNormal"/>
              <w:jc w:val="center"/>
            </w:pPr>
            <w:r>
              <w:t>3693240,9</w:t>
            </w:r>
          </w:p>
        </w:tc>
        <w:tc>
          <w:tcPr>
            <w:tcW w:w="1390" w:type="dxa"/>
          </w:tcPr>
          <w:p w:rsidR="00C34CC9" w:rsidRDefault="00C34CC9">
            <w:pPr>
              <w:pStyle w:val="ConsPlusNormal"/>
              <w:jc w:val="center"/>
            </w:pPr>
            <w:r>
              <w:t>0,0</w:t>
            </w:r>
          </w:p>
        </w:tc>
        <w:tc>
          <w:tcPr>
            <w:tcW w:w="1418" w:type="dxa"/>
          </w:tcPr>
          <w:p w:rsidR="00C34CC9" w:rsidRDefault="00C34CC9">
            <w:pPr>
              <w:pStyle w:val="ConsPlusNormal"/>
              <w:jc w:val="center"/>
            </w:pPr>
            <w:r>
              <w:t>0,0</w:t>
            </w:r>
          </w:p>
        </w:tc>
        <w:tc>
          <w:tcPr>
            <w:tcW w:w="1276" w:type="dxa"/>
          </w:tcPr>
          <w:p w:rsidR="00C34CC9" w:rsidRDefault="00C34CC9">
            <w:pPr>
              <w:pStyle w:val="ConsPlusNormal"/>
              <w:jc w:val="center"/>
            </w:pPr>
            <w:r>
              <w:t>0,0</w:t>
            </w:r>
          </w:p>
        </w:tc>
        <w:tc>
          <w:tcPr>
            <w:tcW w:w="1273" w:type="dxa"/>
          </w:tcPr>
          <w:p w:rsidR="00C34CC9" w:rsidRDefault="00C34CC9">
            <w:pPr>
              <w:pStyle w:val="ConsPlusNormal"/>
              <w:jc w:val="center"/>
            </w:pPr>
            <w:r>
              <w:t>0,0</w:t>
            </w:r>
          </w:p>
        </w:tc>
        <w:tc>
          <w:tcPr>
            <w:tcW w:w="1304" w:type="dxa"/>
          </w:tcPr>
          <w:p w:rsidR="00C34CC9" w:rsidRDefault="00C34CC9">
            <w:pPr>
              <w:pStyle w:val="ConsPlusNormal"/>
              <w:jc w:val="center"/>
            </w:pPr>
            <w:r>
              <w:t>3693240,9</w:t>
            </w:r>
          </w:p>
        </w:tc>
      </w:tr>
      <w:tr w:rsidR="00C34CC9">
        <w:tc>
          <w:tcPr>
            <w:tcW w:w="1191" w:type="dxa"/>
            <w:vMerge/>
            <w:tcBorders>
              <w:bottom w:val="nil"/>
            </w:tcBorders>
          </w:tcPr>
          <w:p w:rsidR="00C34CC9" w:rsidRDefault="00C34CC9"/>
        </w:tc>
        <w:tc>
          <w:tcPr>
            <w:tcW w:w="1984" w:type="dxa"/>
            <w:vMerge/>
            <w:tcBorders>
              <w:bottom w:val="nil"/>
            </w:tcBorders>
          </w:tcPr>
          <w:p w:rsidR="00C34CC9" w:rsidRDefault="00C34CC9"/>
        </w:tc>
        <w:tc>
          <w:tcPr>
            <w:tcW w:w="1474" w:type="dxa"/>
          </w:tcPr>
          <w:p w:rsidR="00C34CC9" w:rsidRDefault="00C34CC9">
            <w:pPr>
              <w:pStyle w:val="ConsPlusNormal"/>
            </w:pPr>
          </w:p>
        </w:tc>
        <w:tc>
          <w:tcPr>
            <w:tcW w:w="1587" w:type="dxa"/>
          </w:tcPr>
          <w:p w:rsidR="00C34CC9" w:rsidRDefault="00C34CC9">
            <w:pPr>
              <w:pStyle w:val="ConsPlusNormal"/>
            </w:pPr>
            <w:r>
              <w:t>бюджет автономного округа (дорожный фонд)</w:t>
            </w:r>
          </w:p>
        </w:tc>
        <w:tc>
          <w:tcPr>
            <w:tcW w:w="1474" w:type="dxa"/>
          </w:tcPr>
          <w:p w:rsidR="00C34CC9" w:rsidRDefault="00C34CC9">
            <w:pPr>
              <w:pStyle w:val="ConsPlusNormal"/>
              <w:jc w:val="center"/>
            </w:pPr>
            <w:r>
              <w:t>0,0</w:t>
            </w:r>
          </w:p>
        </w:tc>
        <w:tc>
          <w:tcPr>
            <w:tcW w:w="1390" w:type="dxa"/>
          </w:tcPr>
          <w:p w:rsidR="00C34CC9" w:rsidRDefault="00C34CC9">
            <w:pPr>
              <w:pStyle w:val="ConsPlusNormal"/>
              <w:jc w:val="center"/>
            </w:pPr>
            <w:r>
              <w:t>0,0</w:t>
            </w:r>
          </w:p>
        </w:tc>
        <w:tc>
          <w:tcPr>
            <w:tcW w:w="1418" w:type="dxa"/>
          </w:tcPr>
          <w:p w:rsidR="00C34CC9" w:rsidRDefault="00C34CC9">
            <w:pPr>
              <w:pStyle w:val="ConsPlusNormal"/>
              <w:jc w:val="center"/>
            </w:pPr>
            <w:r>
              <w:t>0,0</w:t>
            </w:r>
          </w:p>
        </w:tc>
        <w:tc>
          <w:tcPr>
            <w:tcW w:w="1276" w:type="dxa"/>
          </w:tcPr>
          <w:p w:rsidR="00C34CC9" w:rsidRDefault="00C34CC9">
            <w:pPr>
              <w:pStyle w:val="ConsPlusNormal"/>
              <w:jc w:val="center"/>
            </w:pPr>
            <w:r>
              <w:t>0,0</w:t>
            </w:r>
          </w:p>
        </w:tc>
        <w:tc>
          <w:tcPr>
            <w:tcW w:w="1273" w:type="dxa"/>
          </w:tcPr>
          <w:p w:rsidR="00C34CC9" w:rsidRDefault="00C34CC9">
            <w:pPr>
              <w:pStyle w:val="ConsPlusNormal"/>
              <w:jc w:val="center"/>
            </w:pPr>
            <w:r>
              <w:t>0,0</w:t>
            </w:r>
          </w:p>
        </w:tc>
        <w:tc>
          <w:tcPr>
            <w:tcW w:w="1304" w:type="dxa"/>
          </w:tcPr>
          <w:p w:rsidR="00C34CC9" w:rsidRDefault="00C34CC9">
            <w:pPr>
              <w:pStyle w:val="ConsPlusNormal"/>
              <w:jc w:val="center"/>
            </w:pPr>
            <w:r>
              <w:t>0,0</w:t>
            </w:r>
          </w:p>
        </w:tc>
      </w:tr>
      <w:tr w:rsidR="00C34CC9">
        <w:tc>
          <w:tcPr>
            <w:tcW w:w="1191" w:type="dxa"/>
            <w:vMerge/>
            <w:tcBorders>
              <w:bottom w:val="nil"/>
            </w:tcBorders>
          </w:tcPr>
          <w:p w:rsidR="00C34CC9" w:rsidRDefault="00C34CC9"/>
        </w:tc>
        <w:tc>
          <w:tcPr>
            <w:tcW w:w="1984" w:type="dxa"/>
            <w:vMerge/>
            <w:tcBorders>
              <w:bottom w:val="nil"/>
            </w:tcBorders>
          </w:tcPr>
          <w:p w:rsidR="00C34CC9" w:rsidRDefault="00C34CC9"/>
        </w:tc>
        <w:tc>
          <w:tcPr>
            <w:tcW w:w="1474" w:type="dxa"/>
          </w:tcPr>
          <w:p w:rsidR="00C34CC9" w:rsidRDefault="00C34CC9">
            <w:pPr>
              <w:pStyle w:val="ConsPlusNormal"/>
            </w:pPr>
          </w:p>
        </w:tc>
        <w:tc>
          <w:tcPr>
            <w:tcW w:w="1587" w:type="dxa"/>
          </w:tcPr>
          <w:p w:rsidR="00C34CC9" w:rsidRDefault="00C34CC9">
            <w:pPr>
              <w:pStyle w:val="ConsPlusNormal"/>
            </w:pPr>
            <w:r>
              <w:t>федеральный бюджет (иные межбюджетные трансферты на финансовое обеспечение дорожной деятельности)</w:t>
            </w:r>
          </w:p>
        </w:tc>
        <w:tc>
          <w:tcPr>
            <w:tcW w:w="1474" w:type="dxa"/>
          </w:tcPr>
          <w:p w:rsidR="00C34CC9" w:rsidRDefault="00C34CC9">
            <w:pPr>
              <w:pStyle w:val="ConsPlusNormal"/>
              <w:jc w:val="center"/>
            </w:pPr>
            <w:r>
              <w:t>717100,0</w:t>
            </w:r>
          </w:p>
        </w:tc>
        <w:tc>
          <w:tcPr>
            <w:tcW w:w="1390" w:type="dxa"/>
          </w:tcPr>
          <w:p w:rsidR="00C34CC9" w:rsidRDefault="00C34CC9">
            <w:pPr>
              <w:pStyle w:val="ConsPlusNormal"/>
              <w:jc w:val="center"/>
            </w:pPr>
            <w:r>
              <w:t>0,0</w:t>
            </w:r>
          </w:p>
        </w:tc>
        <w:tc>
          <w:tcPr>
            <w:tcW w:w="1418" w:type="dxa"/>
          </w:tcPr>
          <w:p w:rsidR="00C34CC9" w:rsidRDefault="00C34CC9">
            <w:pPr>
              <w:pStyle w:val="ConsPlusNormal"/>
              <w:jc w:val="center"/>
            </w:pPr>
            <w:r>
              <w:t>0,0</w:t>
            </w:r>
          </w:p>
        </w:tc>
        <w:tc>
          <w:tcPr>
            <w:tcW w:w="1276" w:type="dxa"/>
          </w:tcPr>
          <w:p w:rsidR="00C34CC9" w:rsidRDefault="00C34CC9">
            <w:pPr>
              <w:pStyle w:val="ConsPlusNormal"/>
              <w:jc w:val="center"/>
            </w:pPr>
            <w:r>
              <w:t>0,0</w:t>
            </w:r>
          </w:p>
        </w:tc>
        <w:tc>
          <w:tcPr>
            <w:tcW w:w="1273" w:type="dxa"/>
          </w:tcPr>
          <w:p w:rsidR="00C34CC9" w:rsidRDefault="00C34CC9">
            <w:pPr>
              <w:pStyle w:val="ConsPlusNormal"/>
              <w:jc w:val="center"/>
            </w:pPr>
            <w:r>
              <w:t>0,0</w:t>
            </w:r>
          </w:p>
        </w:tc>
        <w:tc>
          <w:tcPr>
            <w:tcW w:w="1304" w:type="dxa"/>
          </w:tcPr>
          <w:p w:rsidR="00C34CC9" w:rsidRDefault="00C34CC9">
            <w:pPr>
              <w:pStyle w:val="ConsPlusNormal"/>
              <w:jc w:val="center"/>
            </w:pPr>
            <w:r>
              <w:t>717100,0</w:t>
            </w:r>
          </w:p>
        </w:tc>
      </w:tr>
      <w:tr w:rsidR="00C34CC9">
        <w:tblPrEx>
          <w:tblBorders>
            <w:insideH w:val="nil"/>
          </w:tblBorders>
        </w:tblPrEx>
        <w:tc>
          <w:tcPr>
            <w:tcW w:w="1191" w:type="dxa"/>
            <w:vMerge/>
            <w:tcBorders>
              <w:bottom w:val="nil"/>
            </w:tcBorders>
          </w:tcPr>
          <w:p w:rsidR="00C34CC9" w:rsidRDefault="00C34CC9"/>
        </w:tc>
        <w:tc>
          <w:tcPr>
            <w:tcW w:w="1984" w:type="dxa"/>
            <w:vMerge/>
            <w:tcBorders>
              <w:bottom w:val="nil"/>
            </w:tcBorders>
          </w:tcPr>
          <w:p w:rsidR="00C34CC9" w:rsidRDefault="00C34CC9"/>
        </w:tc>
        <w:tc>
          <w:tcPr>
            <w:tcW w:w="1474" w:type="dxa"/>
            <w:tcBorders>
              <w:bottom w:val="nil"/>
            </w:tcBorders>
          </w:tcPr>
          <w:p w:rsidR="00C34CC9" w:rsidRDefault="00C34CC9">
            <w:pPr>
              <w:pStyle w:val="ConsPlusNormal"/>
            </w:pPr>
          </w:p>
        </w:tc>
        <w:tc>
          <w:tcPr>
            <w:tcW w:w="1587" w:type="dxa"/>
            <w:tcBorders>
              <w:bottom w:val="nil"/>
            </w:tcBorders>
          </w:tcPr>
          <w:p w:rsidR="00C34CC9" w:rsidRDefault="00C34CC9">
            <w:pPr>
              <w:pStyle w:val="ConsPlusNormal"/>
            </w:pPr>
            <w:r>
              <w:t>иные внебюджетные источники</w:t>
            </w:r>
          </w:p>
        </w:tc>
        <w:tc>
          <w:tcPr>
            <w:tcW w:w="1474" w:type="dxa"/>
            <w:tcBorders>
              <w:bottom w:val="nil"/>
            </w:tcBorders>
          </w:tcPr>
          <w:p w:rsidR="00C34CC9" w:rsidRDefault="00C34CC9">
            <w:pPr>
              <w:pStyle w:val="ConsPlusNormal"/>
              <w:jc w:val="center"/>
            </w:pPr>
            <w:r>
              <w:t>2976140,9</w:t>
            </w:r>
          </w:p>
        </w:tc>
        <w:tc>
          <w:tcPr>
            <w:tcW w:w="1390" w:type="dxa"/>
            <w:tcBorders>
              <w:bottom w:val="nil"/>
            </w:tcBorders>
          </w:tcPr>
          <w:p w:rsidR="00C34CC9" w:rsidRDefault="00C34CC9">
            <w:pPr>
              <w:pStyle w:val="ConsPlusNormal"/>
              <w:jc w:val="center"/>
            </w:pPr>
            <w:r>
              <w:t>0,0</w:t>
            </w:r>
          </w:p>
        </w:tc>
        <w:tc>
          <w:tcPr>
            <w:tcW w:w="1418" w:type="dxa"/>
            <w:tcBorders>
              <w:bottom w:val="nil"/>
            </w:tcBorders>
          </w:tcPr>
          <w:p w:rsidR="00C34CC9" w:rsidRDefault="00C34CC9">
            <w:pPr>
              <w:pStyle w:val="ConsPlusNormal"/>
              <w:jc w:val="center"/>
            </w:pPr>
            <w:r>
              <w:t>0,0</w:t>
            </w:r>
          </w:p>
        </w:tc>
        <w:tc>
          <w:tcPr>
            <w:tcW w:w="1276" w:type="dxa"/>
            <w:tcBorders>
              <w:bottom w:val="nil"/>
            </w:tcBorders>
          </w:tcPr>
          <w:p w:rsidR="00C34CC9" w:rsidRDefault="00C34CC9">
            <w:pPr>
              <w:pStyle w:val="ConsPlusNormal"/>
              <w:jc w:val="center"/>
            </w:pPr>
            <w:r>
              <w:t>0,0</w:t>
            </w:r>
          </w:p>
        </w:tc>
        <w:tc>
          <w:tcPr>
            <w:tcW w:w="1273" w:type="dxa"/>
            <w:tcBorders>
              <w:bottom w:val="nil"/>
            </w:tcBorders>
          </w:tcPr>
          <w:p w:rsidR="00C34CC9" w:rsidRDefault="00C34CC9">
            <w:pPr>
              <w:pStyle w:val="ConsPlusNormal"/>
              <w:jc w:val="center"/>
            </w:pPr>
            <w:r>
              <w:t>0,0</w:t>
            </w:r>
          </w:p>
        </w:tc>
        <w:tc>
          <w:tcPr>
            <w:tcW w:w="1304" w:type="dxa"/>
            <w:tcBorders>
              <w:bottom w:val="nil"/>
            </w:tcBorders>
          </w:tcPr>
          <w:p w:rsidR="00C34CC9" w:rsidRDefault="00C34CC9">
            <w:pPr>
              <w:pStyle w:val="ConsPlusNormal"/>
              <w:jc w:val="center"/>
            </w:pPr>
            <w:r>
              <w:t>2976140,9</w:t>
            </w:r>
          </w:p>
        </w:tc>
      </w:tr>
      <w:tr w:rsidR="00C34CC9">
        <w:tblPrEx>
          <w:tblBorders>
            <w:insideH w:val="nil"/>
          </w:tblBorders>
        </w:tblPrEx>
        <w:tc>
          <w:tcPr>
            <w:tcW w:w="14371" w:type="dxa"/>
            <w:gridSpan w:val="10"/>
            <w:tcBorders>
              <w:top w:val="nil"/>
            </w:tcBorders>
          </w:tcPr>
          <w:p w:rsidR="00C34CC9" w:rsidRDefault="00C34CC9">
            <w:pPr>
              <w:pStyle w:val="ConsPlusNormal"/>
              <w:jc w:val="both"/>
            </w:pPr>
            <w:r>
              <w:lastRenderedPageBreak/>
              <w:t xml:space="preserve">(п. 6.1.1.7 в ред. </w:t>
            </w:r>
            <w:hyperlink r:id="rId227" w:history="1">
              <w:r>
                <w:rPr>
                  <w:color w:val="0000FF"/>
                </w:rPr>
                <w:t>постановления</w:t>
              </w:r>
            </w:hyperlink>
            <w:r>
              <w:t xml:space="preserve"> Правительства ХМАО - Югры от 23.06.2017 N 243-п)</w:t>
            </w:r>
          </w:p>
        </w:tc>
      </w:tr>
      <w:tr w:rsidR="00C34CC9">
        <w:tc>
          <w:tcPr>
            <w:tcW w:w="1191" w:type="dxa"/>
            <w:vMerge w:val="restart"/>
            <w:tcBorders>
              <w:bottom w:val="nil"/>
            </w:tcBorders>
          </w:tcPr>
          <w:p w:rsidR="00C34CC9" w:rsidRDefault="00C34CC9">
            <w:pPr>
              <w:pStyle w:val="ConsPlusNormal"/>
            </w:pPr>
            <w:r>
              <w:t>6.1.1.8.</w:t>
            </w:r>
          </w:p>
        </w:tc>
        <w:tc>
          <w:tcPr>
            <w:tcW w:w="1984" w:type="dxa"/>
            <w:vMerge w:val="restart"/>
            <w:tcBorders>
              <w:bottom w:val="nil"/>
            </w:tcBorders>
          </w:tcPr>
          <w:p w:rsidR="00C34CC9" w:rsidRDefault="00C34CC9">
            <w:pPr>
              <w:pStyle w:val="ConsPlusNormal"/>
            </w:pPr>
            <w:r>
              <w:t>Реконструкция автомобильной дороги г. Нягань - пгт. Талинка (в границах широтного коридора) (2, 4, 5)</w:t>
            </w:r>
          </w:p>
        </w:tc>
        <w:tc>
          <w:tcPr>
            <w:tcW w:w="1474" w:type="dxa"/>
          </w:tcPr>
          <w:p w:rsidR="00C34CC9" w:rsidRDefault="00C34CC9">
            <w:pPr>
              <w:pStyle w:val="ConsPlusNormal"/>
            </w:pPr>
          </w:p>
        </w:tc>
        <w:tc>
          <w:tcPr>
            <w:tcW w:w="1587" w:type="dxa"/>
          </w:tcPr>
          <w:p w:rsidR="00C34CC9" w:rsidRDefault="00C34CC9">
            <w:pPr>
              <w:pStyle w:val="ConsPlusNormal"/>
            </w:pPr>
            <w:r>
              <w:t>всего</w:t>
            </w:r>
          </w:p>
        </w:tc>
        <w:tc>
          <w:tcPr>
            <w:tcW w:w="1474" w:type="dxa"/>
          </w:tcPr>
          <w:p w:rsidR="00C34CC9" w:rsidRDefault="00C34CC9">
            <w:pPr>
              <w:pStyle w:val="ConsPlusNormal"/>
              <w:jc w:val="center"/>
            </w:pPr>
            <w:r>
              <w:t>370539,0</w:t>
            </w:r>
          </w:p>
        </w:tc>
        <w:tc>
          <w:tcPr>
            <w:tcW w:w="1390" w:type="dxa"/>
          </w:tcPr>
          <w:p w:rsidR="00C34CC9" w:rsidRDefault="00C34CC9">
            <w:pPr>
              <w:pStyle w:val="ConsPlusNormal"/>
              <w:jc w:val="center"/>
            </w:pPr>
            <w:r>
              <w:t>217636,5</w:t>
            </w:r>
          </w:p>
        </w:tc>
        <w:tc>
          <w:tcPr>
            <w:tcW w:w="1418" w:type="dxa"/>
          </w:tcPr>
          <w:p w:rsidR="00C34CC9" w:rsidRDefault="00C34CC9">
            <w:pPr>
              <w:pStyle w:val="ConsPlusNormal"/>
              <w:jc w:val="center"/>
            </w:pPr>
            <w:r>
              <w:t>152902,5</w:t>
            </w:r>
          </w:p>
        </w:tc>
        <w:tc>
          <w:tcPr>
            <w:tcW w:w="1276" w:type="dxa"/>
          </w:tcPr>
          <w:p w:rsidR="00C34CC9" w:rsidRDefault="00C34CC9">
            <w:pPr>
              <w:pStyle w:val="ConsPlusNormal"/>
              <w:jc w:val="center"/>
            </w:pPr>
            <w:r>
              <w:t>0,0</w:t>
            </w:r>
          </w:p>
        </w:tc>
        <w:tc>
          <w:tcPr>
            <w:tcW w:w="1273" w:type="dxa"/>
          </w:tcPr>
          <w:p w:rsidR="00C34CC9" w:rsidRDefault="00C34CC9">
            <w:pPr>
              <w:pStyle w:val="ConsPlusNormal"/>
              <w:jc w:val="center"/>
            </w:pPr>
            <w:r>
              <w:t>0,0</w:t>
            </w:r>
          </w:p>
        </w:tc>
        <w:tc>
          <w:tcPr>
            <w:tcW w:w="1304" w:type="dxa"/>
          </w:tcPr>
          <w:p w:rsidR="00C34CC9" w:rsidRDefault="00C34CC9">
            <w:pPr>
              <w:pStyle w:val="ConsPlusNormal"/>
              <w:jc w:val="center"/>
            </w:pPr>
            <w:r>
              <w:t>0,0</w:t>
            </w:r>
          </w:p>
        </w:tc>
      </w:tr>
      <w:tr w:rsidR="00C34CC9">
        <w:tblPrEx>
          <w:tblBorders>
            <w:insideH w:val="nil"/>
          </w:tblBorders>
        </w:tblPrEx>
        <w:tc>
          <w:tcPr>
            <w:tcW w:w="1191" w:type="dxa"/>
            <w:vMerge/>
            <w:tcBorders>
              <w:bottom w:val="nil"/>
            </w:tcBorders>
          </w:tcPr>
          <w:p w:rsidR="00C34CC9" w:rsidRDefault="00C34CC9"/>
        </w:tc>
        <w:tc>
          <w:tcPr>
            <w:tcW w:w="1984" w:type="dxa"/>
            <w:vMerge/>
            <w:tcBorders>
              <w:bottom w:val="nil"/>
            </w:tcBorders>
          </w:tcPr>
          <w:p w:rsidR="00C34CC9" w:rsidRDefault="00C34CC9"/>
        </w:tc>
        <w:tc>
          <w:tcPr>
            <w:tcW w:w="1474" w:type="dxa"/>
            <w:tcBorders>
              <w:bottom w:val="nil"/>
            </w:tcBorders>
          </w:tcPr>
          <w:p w:rsidR="00C34CC9" w:rsidRDefault="00C34CC9">
            <w:pPr>
              <w:pStyle w:val="ConsPlusNormal"/>
            </w:pPr>
          </w:p>
        </w:tc>
        <w:tc>
          <w:tcPr>
            <w:tcW w:w="1587" w:type="dxa"/>
            <w:tcBorders>
              <w:bottom w:val="nil"/>
            </w:tcBorders>
          </w:tcPr>
          <w:p w:rsidR="00C34CC9" w:rsidRDefault="00C34CC9">
            <w:pPr>
              <w:pStyle w:val="ConsPlusNormal"/>
            </w:pPr>
            <w:r>
              <w:t>бюджет автономного округа (дорожный фонд)</w:t>
            </w:r>
          </w:p>
        </w:tc>
        <w:tc>
          <w:tcPr>
            <w:tcW w:w="1474" w:type="dxa"/>
            <w:tcBorders>
              <w:bottom w:val="nil"/>
            </w:tcBorders>
          </w:tcPr>
          <w:p w:rsidR="00C34CC9" w:rsidRDefault="00C34CC9">
            <w:pPr>
              <w:pStyle w:val="ConsPlusNormal"/>
              <w:jc w:val="center"/>
            </w:pPr>
            <w:r>
              <w:t>370539,0</w:t>
            </w:r>
          </w:p>
        </w:tc>
        <w:tc>
          <w:tcPr>
            <w:tcW w:w="1390" w:type="dxa"/>
            <w:tcBorders>
              <w:bottom w:val="nil"/>
            </w:tcBorders>
          </w:tcPr>
          <w:p w:rsidR="00C34CC9" w:rsidRDefault="00C34CC9">
            <w:pPr>
              <w:pStyle w:val="ConsPlusNormal"/>
              <w:jc w:val="center"/>
            </w:pPr>
            <w:r>
              <w:t>217636,5</w:t>
            </w:r>
          </w:p>
        </w:tc>
        <w:tc>
          <w:tcPr>
            <w:tcW w:w="1418" w:type="dxa"/>
            <w:tcBorders>
              <w:bottom w:val="nil"/>
            </w:tcBorders>
          </w:tcPr>
          <w:p w:rsidR="00C34CC9" w:rsidRDefault="00C34CC9">
            <w:pPr>
              <w:pStyle w:val="ConsPlusNormal"/>
              <w:jc w:val="center"/>
            </w:pPr>
            <w:r>
              <w:t>152902,5</w:t>
            </w:r>
          </w:p>
        </w:tc>
        <w:tc>
          <w:tcPr>
            <w:tcW w:w="1276" w:type="dxa"/>
            <w:tcBorders>
              <w:bottom w:val="nil"/>
            </w:tcBorders>
          </w:tcPr>
          <w:p w:rsidR="00C34CC9" w:rsidRDefault="00C34CC9">
            <w:pPr>
              <w:pStyle w:val="ConsPlusNormal"/>
              <w:jc w:val="center"/>
            </w:pPr>
            <w:r>
              <w:t>0,0</w:t>
            </w:r>
          </w:p>
        </w:tc>
        <w:tc>
          <w:tcPr>
            <w:tcW w:w="1273" w:type="dxa"/>
            <w:tcBorders>
              <w:bottom w:val="nil"/>
            </w:tcBorders>
          </w:tcPr>
          <w:p w:rsidR="00C34CC9" w:rsidRDefault="00C34CC9">
            <w:pPr>
              <w:pStyle w:val="ConsPlusNormal"/>
              <w:jc w:val="center"/>
            </w:pPr>
            <w:r>
              <w:t>0,0</w:t>
            </w:r>
          </w:p>
        </w:tc>
        <w:tc>
          <w:tcPr>
            <w:tcW w:w="1304" w:type="dxa"/>
            <w:tcBorders>
              <w:bottom w:val="nil"/>
            </w:tcBorders>
          </w:tcPr>
          <w:p w:rsidR="00C34CC9" w:rsidRDefault="00C34CC9">
            <w:pPr>
              <w:pStyle w:val="ConsPlusNormal"/>
              <w:jc w:val="center"/>
            </w:pPr>
            <w:r>
              <w:t>0,0</w:t>
            </w:r>
          </w:p>
        </w:tc>
      </w:tr>
      <w:tr w:rsidR="00C34CC9">
        <w:tblPrEx>
          <w:tblBorders>
            <w:insideH w:val="nil"/>
          </w:tblBorders>
        </w:tblPrEx>
        <w:tc>
          <w:tcPr>
            <w:tcW w:w="14371" w:type="dxa"/>
            <w:gridSpan w:val="10"/>
            <w:tcBorders>
              <w:top w:val="nil"/>
            </w:tcBorders>
          </w:tcPr>
          <w:p w:rsidR="00C34CC9" w:rsidRDefault="00C34CC9">
            <w:pPr>
              <w:pStyle w:val="ConsPlusNormal"/>
              <w:jc w:val="both"/>
            </w:pPr>
            <w:r>
              <w:t xml:space="preserve">(п. 6.1.1.8 в ред. </w:t>
            </w:r>
            <w:hyperlink r:id="rId228" w:history="1">
              <w:r>
                <w:rPr>
                  <w:color w:val="0000FF"/>
                </w:rPr>
                <w:t>постановления</w:t>
              </w:r>
            </w:hyperlink>
            <w:r>
              <w:t xml:space="preserve"> Правительства ХМАО - Югры от 28.04.2017 N 168-п)</w:t>
            </w:r>
          </w:p>
        </w:tc>
      </w:tr>
      <w:tr w:rsidR="00C34CC9">
        <w:tc>
          <w:tcPr>
            <w:tcW w:w="1191" w:type="dxa"/>
          </w:tcPr>
          <w:p w:rsidR="00C34CC9" w:rsidRDefault="00C34CC9">
            <w:pPr>
              <w:pStyle w:val="ConsPlusNormal"/>
            </w:pPr>
            <w:r>
              <w:t>6.1.2.</w:t>
            </w:r>
          </w:p>
        </w:tc>
        <w:tc>
          <w:tcPr>
            <w:tcW w:w="1984" w:type="dxa"/>
          </w:tcPr>
          <w:p w:rsidR="00C34CC9" w:rsidRDefault="00C34CC9">
            <w:pPr>
              <w:pStyle w:val="ConsPlusNormal"/>
            </w:pPr>
            <w:r>
              <w:t>Магистральная автомобильная дорога "Тюмень - Урай - Советский - Нягань - Белоярский - Надым" (2, 4, 5)</w:t>
            </w:r>
          </w:p>
        </w:tc>
        <w:tc>
          <w:tcPr>
            <w:tcW w:w="1474" w:type="dxa"/>
          </w:tcPr>
          <w:p w:rsidR="00C34CC9" w:rsidRDefault="00C34CC9">
            <w:pPr>
              <w:pStyle w:val="ConsPlusNormal"/>
            </w:pPr>
            <w:r>
              <w:t>Депдорхоз и транспорта Югры</w:t>
            </w:r>
          </w:p>
        </w:tc>
        <w:tc>
          <w:tcPr>
            <w:tcW w:w="1587" w:type="dxa"/>
          </w:tcPr>
          <w:p w:rsidR="00C34CC9" w:rsidRDefault="00C34CC9">
            <w:pPr>
              <w:pStyle w:val="ConsPlusNormal"/>
            </w:pPr>
          </w:p>
        </w:tc>
        <w:tc>
          <w:tcPr>
            <w:tcW w:w="1474" w:type="dxa"/>
          </w:tcPr>
          <w:p w:rsidR="00C34CC9" w:rsidRDefault="00C34CC9">
            <w:pPr>
              <w:pStyle w:val="ConsPlusNormal"/>
            </w:pPr>
          </w:p>
        </w:tc>
        <w:tc>
          <w:tcPr>
            <w:tcW w:w="1390" w:type="dxa"/>
          </w:tcPr>
          <w:p w:rsidR="00C34CC9" w:rsidRDefault="00C34CC9">
            <w:pPr>
              <w:pStyle w:val="ConsPlusNormal"/>
            </w:pPr>
          </w:p>
        </w:tc>
        <w:tc>
          <w:tcPr>
            <w:tcW w:w="1418" w:type="dxa"/>
          </w:tcPr>
          <w:p w:rsidR="00C34CC9" w:rsidRDefault="00C34CC9">
            <w:pPr>
              <w:pStyle w:val="ConsPlusNormal"/>
            </w:pPr>
          </w:p>
        </w:tc>
        <w:tc>
          <w:tcPr>
            <w:tcW w:w="1276" w:type="dxa"/>
          </w:tcPr>
          <w:p w:rsidR="00C34CC9" w:rsidRDefault="00C34CC9">
            <w:pPr>
              <w:pStyle w:val="ConsPlusNormal"/>
            </w:pPr>
          </w:p>
        </w:tc>
        <w:tc>
          <w:tcPr>
            <w:tcW w:w="1273" w:type="dxa"/>
          </w:tcPr>
          <w:p w:rsidR="00C34CC9" w:rsidRDefault="00C34CC9">
            <w:pPr>
              <w:pStyle w:val="ConsPlusNormal"/>
            </w:pPr>
          </w:p>
        </w:tc>
        <w:tc>
          <w:tcPr>
            <w:tcW w:w="1304" w:type="dxa"/>
          </w:tcPr>
          <w:p w:rsidR="00C34CC9" w:rsidRDefault="00C34CC9">
            <w:pPr>
              <w:pStyle w:val="ConsPlusNormal"/>
            </w:pPr>
          </w:p>
        </w:tc>
      </w:tr>
      <w:tr w:rsidR="00C34CC9">
        <w:tc>
          <w:tcPr>
            <w:tcW w:w="1191" w:type="dxa"/>
            <w:vMerge w:val="restart"/>
            <w:tcBorders>
              <w:bottom w:val="nil"/>
            </w:tcBorders>
          </w:tcPr>
          <w:p w:rsidR="00C34CC9" w:rsidRDefault="00C34CC9">
            <w:pPr>
              <w:pStyle w:val="ConsPlusNormal"/>
            </w:pPr>
            <w:r>
              <w:t>6.1.2.1.</w:t>
            </w:r>
          </w:p>
        </w:tc>
        <w:tc>
          <w:tcPr>
            <w:tcW w:w="1984" w:type="dxa"/>
            <w:vMerge w:val="restart"/>
            <w:tcBorders>
              <w:bottom w:val="nil"/>
            </w:tcBorders>
          </w:tcPr>
          <w:p w:rsidR="00C34CC9" w:rsidRDefault="00C34CC9">
            <w:pPr>
              <w:pStyle w:val="ConsPlusNormal"/>
            </w:pPr>
            <w:r>
              <w:t>Строительство автомобильной дороги пгт. Коммунистический - п. Унъюган (2, 4, 5)</w:t>
            </w:r>
          </w:p>
        </w:tc>
        <w:tc>
          <w:tcPr>
            <w:tcW w:w="1474" w:type="dxa"/>
          </w:tcPr>
          <w:p w:rsidR="00C34CC9" w:rsidRDefault="00C34CC9">
            <w:pPr>
              <w:pStyle w:val="ConsPlusNormal"/>
            </w:pPr>
          </w:p>
        </w:tc>
        <w:tc>
          <w:tcPr>
            <w:tcW w:w="1587" w:type="dxa"/>
          </w:tcPr>
          <w:p w:rsidR="00C34CC9" w:rsidRDefault="00C34CC9">
            <w:pPr>
              <w:pStyle w:val="ConsPlusNormal"/>
            </w:pPr>
            <w:r>
              <w:t>всего</w:t>
            </w:r>
          </w:p>
        </w:tc>
        <w:tc>
          <w:tcPr>
            <w:tcW w:w="1474" w:type="dxa"/>
          </w:tcPr>
          <w:p w:rsidR="00C34CC9" w:rsidRDefault="00C34CC9">
            <w:pPr>
              <w:pStyle w:val="ConsPlusNormal"/>
              <w:jc w:val="center"/>
            </w:pPr>
            <w:r>
              <w:t>4933480,6</w:t>
            </w:r>
          </w:p>
        </w:tc>
        <w:tc>
          <w:tcPr>
            <w:tcW w:w="1390" w:type="dxa"/>
          </w:tcPr>
          <w:p w:rsidR="00C34CC9" w:rsidRDefault="00C34CC9">
            <w:pPr>
              <w:pStyle w:val="ConsPlusNormal"/>
              <w:jc w:val="center"/>
            </w:pPr>
            <w:r>
              <w:t>0,0</w:t>
            </w:r>
          </w:p>
        </w:tc>
        <w:tc>
          <w:tcPr>
            <w:tcW w:w="1418" w:type="dxa"/>
          </w:tcPr>
          <w:p w:rsidR="00C34CC9" w:rsidRDefault="00C34CC9">
            <w:pPr>
              <w:pStyle w:val="ConsPlusNormal"/>
              <w:jc w:val="center"/>
            </w:pPr>
            <w:r>
              <w:t>819988,8</w:t>
            </w:r>
          </w:p>
        </w:tc>
        <w:tc>
          <w:tcPr>
            <w:tcW w:w="1276" w:type="dxa"/>
          </w:tcPr>
          <w:p w:rsidR="00C34CC9" w:rsidRDefault="00C34CC9">
            <w:pPr>
              <w:pStyle w:val="ConsPlusNormal"/>
              <w:jc w:val="center"/>
            </w:pPr>
            <w:r>
              <w:t>2076452,8</w:t>
            </w:r>
          </w:p>
        </w:tc>
        <w:tc>
          <w:tcPr>
            <w:tcW w:w="1273" w:type="dxa"/>
          </w:tcPr>
          <w:p w:rsidR="00C34CC9" w:rsidRDefault="00C34CC9">
            <w:pPr>
              <w:pStyle w:val="ConsPlusNormal"/>
              <w:jc w:val="center"/>
            </w:pPr>
            <w:r>
              <w:t>2037039,0</w:t>
            </w:r>
          </w:p>
        </w:tc>
        <w:tc>
          <w:tcPr>
            <w:tcW w:w="1304" w:type="dxa"/>
          </w:tcPr>
          <w:p w:rsidR="00C34CC9" w:rsidRDefault="00C34CC9">
            <w:pPr>
              <w:pStyle w:val="ConsPlusNormal"/>
              <w:jc w:val="center"/>
            </w:pPr>
            <w:r>
              <w:t>0,0</w:t>
            </w:r>
          </w:p>
        </w:tc>
      </w:tr>
      <w:tr w:rsidR="00C34CC9">
        <w:tblPrEx>
          <w:tblBorders>
            <w:insideH w:val="nil"/>
          </w:tblBorders>
        </w:tblPrEx>
        <w:tc>
          <w:tcPr>
            <w:tcW w:w="1191" w:type="dxa"/>
            <w:vMerge/>
            <w:tcBorders>
              <w:bottom w:val="nil"/>
            </w:tcBorders>
          </w:tcPr>
          <w:p w:rsidR="00C34CC9" w:rsidRDefault="00C34CC9"/>
        </w:tc>
        <w:tc>
          <w:tcPr>
            <w:tcW w:w="1984" w:type="dxa"/>
            <w:vMerge/>
            <w:tcBorders>
              <w:bottom w:val="nil"/>
            </w:tcBorders>
          </w:tcPr>
          <w:p w:rsidR="00C34CC9" w:rsidRDefault="00C34CC9"/>
        </w:tc>
        <w:tc>
          <w:tcPr>
            <w:tcW w:w="1474" w:type="dxa"/>
            <w:tcBorders>
              <w:bottom w:val="nil"/>
            </w:tcBorders>
          </w:tcPr>
          <w:p w:rsidR="00C34CC9" w:rsidRDefault="00C34CC9">
            <w:pPr>
              <w:pStyle w:val="ConsPlusNormal"/>
            </w:pPr>
          </w:p>
        </w:tc>
        <w:tc>
          <w:tcPr>
            <w:tcW w:w="1587" w:type="dxa"/>
            <w:tcBorders>
              <w:bottom w:val="nil"/>
            </w:tcBorders>
          </w:tcPr>
          <w:p w:rsidR="00C34CC9" w:rsidRDefault="00C34CC9">
            <w:pPr>
              <w:pStyle w:val="ConsPlusNormal"/>
            </w:pPr>
            <w:r>
              <w:t>программа "Сотрудничество"</w:t>
            </w:r>
          </w:p>
        </w:tc>
        <w:tc>
          <w:tcPr>
            <w:tcW w:w="1474" w:type="dxa"/>
            <w:tcBorders>
              <w:bottom w:val="nil"/>
            </w:tcBorders>
          </w:tcPr>
          <w:p w:rsidR="00C34CC9" w:rsidRDefault="00C34CC9">
            <w:pPr>
              <w:pStyle w:val="ConsPlusNormal"/>
              <w:jc w:val="center"/>
            </w:pPr>
            <w:r>
              <w:t>4933480,6</w:t>
            </w:r>
          </w:p>
        </w:tc>
        <w:tc>
          <w:tcPr>
            <w:tcW w:w="1390" w:type="dxa"/>
            <w:tcBorders>
              <w:bottom w:val="nil"/>
            </w:tcBorders>
          </w:tcPr>
          <w:p w:rsidR="00C34CC9" w:rsidRDefault="00C34CC9">
            <w:pPr>
              <w:pStyle w:val="ConsPlusNormal"/>
              <w:jc w:val="center"/>
            </w:pPr>
            <w:r>
              <w:t>0,0</w:t>
            </w:r>
          </w:p>
        </w:tc>
        <w:tc>
          <w:tcPr>
            <w:tcW w:w="1418" w:type="dxa"/>
            <w:tcBorders>
              <w:bottom w:val="nil"/>
            </w:tcBorders>
          </w:tcPr>
          <w:p w:rsidR="00C34CC9" w:rsidRDefault="00C34CC9">
            <w:pPr>
              <w:pStyle w:val="ConsPlusNormal"/>
              <w:jc w:val="center"/>
            </w:pPr>
            <w:r>
              <w:t>819988,8</w:t>
            </w:r>
          </w:p>
        </w:tc>
        <w:tc>
          <w:tcPr>
            <w:tcW w:w="1276" w:type="dxa"/>
            <w:tcBorders>
              <w:bottom w:val="nil"/>
            </w:tcBorders>
          </w:tcPr>
          <w:p w:rsidR="00C34CC9" w:rsidRDefault="00C34CC9">
            <w:pPr>
              <w:pStyle w:val="ConsPlusNormal"/>
              <w:jc w:val="center"/>
            </w:pPr>
            <w:r>
              <w:t>2076452,8</w:t>
            </w:r>
          </w:p>
        </w:tc>
        <w:tc>
          <w:tcPr>
            <w:tcW w:w="1273" w:type="dxa"/>
            <w:tcBorders>
              <w:bottom w:val="nil"/>
            </w:tcBorders>
          </w:tcPr>
          <w:p w:rsidR="00C34CC9" w:rsidRDefault="00C34CC9">
            <w:pPr>
              <w:pStyle w:val="ConsPlusNormal"/>
              <w:jc w:val="center"/>
            </w:pPr>
            <w:r>
              <w:t>2037039,0</w:t>
            </w:r>
          </w:p>
        </w:tc>
        <w:tc>
          <w:tcPr>
            <w:tcW w:w="1304" w:type="dxa"/>
            <w:tcBorders>
              <w:bottom w:val="nil"/>
            </w:tcBorders>
          </w:tcPr>
          <w:p w:rsidR="00C34CC9" w:rsidRDefault="00C34CC9">
            <w:pPr>
              <w:pStyle w:val="ConsPlusNormal"/>
              <w:jc w:val="center"/>
            </w:pPr>
            <w:r>
              <w:t>0,0</w:t>
            </w:r>
          </w:p>
        </w:tc>
      </w:tr>
      <w:tr w:rsidR="00C34CC9">
        <w:tblPrEx>
          <w:tblBorders>
            <w:insideH w:val="nil"/>
          </w:tblBorders>
        </w:tblPrEx>
        <w:tc>
          <w:tcPr>
            <w:tcW w:w="14371" w:type="dxa"/>
            <w:gridSpan w:val="10"/>
            <w:tcBorders>
              <w:top w:val="nil"/>
            </w:tcBorders>
          </w:tcPr>
          <w:p w:rsidR="00C34CC9" w:rsidRDefault="00C34CC9">
            <w:pPr>
              <w:pStyle w:val="ConsPlusNormal"/>
              <w:jc w:val="both"/>
            </w:pPr>
            <w:r>
              <w:t xml:space="preserve">(п. 6.1.2.1 в ред. </w:t>
            </w:r>
            <w:hyperlink r:id="rId229" w:history="1">
              <w:r>
                <w:rPr>
                  <w:color w:val="0000FF"/>
                </w:rPr>
                <w:t>постановления</w:t>
              </w:r>
            </w:hyperlink>
            <w:r>
              <w:t xml:space="preserve"> Правительства ХМАО - Югры от 28.04.2017 N 168-п)</w:t>
            </w:r>
          </w:p>
        </w:tc>
      </w:tr>
      <w:tr w:rsidR="00C34CC9">
        <w:tc>
          <w:tcPr>
            <w:tcW w:w="1191" w:type="dxa"/>
            <w:vMerge w:val="restart"/>
          </w:tcPr>
          <w:p w:rsidR="00C34CC9" w:rsidRDefault="00C34CC9">
            <w:pPr>
              <w:pStyle w:val="ConsPlusNormal"/>
            </w:pPr>
            <w:r>
              <w:t>6.1.2.2.</w:t>
            </w:r>
          </w:p>
        </w:tc>
        <w:tc>
          <w:tcPr>
            <w:tcW w:w="1984" w:type="dxa"/>
            <w:vMerge w:val="restart"/>
          </w:tcPr>
          <w:p w:rsidR="00C34CC9" w:rsidRDefault="00C34CC9">
            <w:pPr>
              <w:pStyle w:val="ConsPlusNormal"/>
            </w:pPr>
            <w:r>
              <w:t>Строительство автомобильной дороги "Югорск - Советский - Верхний Казым (до границы Ямало-</w:t>
            </w:r>
            <w:r>
              <w:lastRenderedPageBreak/>
              <w:t>Ненецкого автономного округа) на участке "Андра - Верхний Казым - Надым", всего (2, 4, 5)</w:t>
            </w:r>
          </w:p>
        </w:tc>
        <w:tc>
          <w:tcPr>
            <w:tcW w:w="1474" w:type="dxa"/>
          </w:tcPr>
          <w:p w:rsidR="00C34CC9" w:rsidRDefault="00C34CC9">
            <w:pPr>
              <w:pStyle w:val="ConsPlusNormal"/>
            </w:pPr>
          </w:p>
        </w:tc>
        <w:tc>
          <w:tcPr>
            <w:tcW w:w="1587" w:type="dxa"/>
          </w:tcPr>
          <w:p w:rsidR="00C34CC9" w:rsidRDefault="00C34CC9">
            <w:pPr>
              <w:pStyle w:val="ConsPlusNormal"/>
            </w:pPr>
            <w:r>
              <w:t>всего</w:t>
            </w:r>
          </w:p>
        </w:tc>
        <w:tc>
          <w:tcPr>
            <w:tcW w:w="1474" w:type="dxa"/>
          </w:tcPr>
          <w:p w:rsidR="00C34CC9" w:rsidRDefault="00C34CC9">
            <w:pPr>
              <w:pStyle w:val="ConsPlusNormal"/>
              <w:jc w:val="center"/>
            </w:pPr>
            <w:r>
              <w:t>29210,0</w:t>
            </w:r>
          </w:p>
        </w:tc>
        <w:tc>
          <w:tcPr>
            <w:tcW w:w="1390" w:type="dxa"/>
          </w:tcPr>
          <w:p w:rsidR="00C34CC9" w:rsidRDefault="00C34CC9">
            <w:pPr>
              <w:pStyle w:val="ConsPlusNormal"/>
              <w:jc w:val="center"/>
            </w:pPr>
            <w:r>
              <w:t>8793,5</w:t>
            </w:r>
          </w:p>
        </w:tc>
        <w:tc>
          <w:tcPr>
            <w:tcW w:w="1418" w:type="dxa"/>
          </w:tcPr>
          <w:p w:rsidR="00C34CC9" w:rsidRDefault="00C34CC9">
            <w:pPr>
              <w:pStyle w:val="ConsPlusNormal"/>
              <w:jc w:val="center"/>
            </w:pPr>
            <w:r>
              <w:t>20416,5</w:t>
            </w:r>
          </w:p>
        </w:tc>
        <w:tc>
          <w:tcPr>
            <w:tcW w:w="1276" w:type="dxa"/>
          </w:tcPr>
          <w:p w:rsidR="00C34CC9" w:rsidRDefault="00C34CC9">
            <w:pPr>
              <w:pStyle w:val="ConsPlusNormal"/>
              <w:jc w:val="center"/>
            </w:pPr>
            <w:r>
              <w:t>0,0</w:t>
            </w:r>
          </w:p>
        </w:tc>
        <w:tc>
          <w:tcPr>
            <w:tcW w:w="1273" w:type="dxa"/>
          </w:tcPr>
          <w:p w:rsidR="00C34CC9" w:rsidRDefault="00C34CC9">
            <w:pPr>
              <w:pStyle w:val="ConsPlusNormal"/>
              <w:jc w:val="center"/>
            </w:pPr>
            <w:r>
              <w:t>0,0</w:t>
            </w:r>
          </w:p>
        </w:tc>
        <w:tc>
          <w:tcPr>
            <w:tcW w:w="1304" w:type="dxa"/>
          </w:tcPr>
          <w:p w:rsidR="00C34CC9" w:rsidRDefault="00C34CC9">
            <w:pPr>
              <w:pStyle w:val="ConsPlusNormal"/>
              <w:jc w:val="center"/>
            </w:pPr>
            <w:r>
              <w:t>0,0</w:t>
            </w:r>
          </w:p>
        </w:tc>
      </w:tr>
      <w:tr w:rsidR="00C34CC9">
        <w:tc>
          <w:tcPr>
            <w:tcW w:w="1191" w:type="dxa"/>
            <w:vMerge/>
          </w:tcPr>
          <w:p w:rsidR="00C34CC9" w:rsidRDefault="00C34CC9"/>
        </w:tc>
        <w:tc>
          <w:tcPr>
            <w:tcW w:w="1984" w:type="dxa"/>
            <w:vMerge/>
          </w:tcPr>
          <w:p w:rsidR="00C34CC9" w:rsidRDefault="00C34CC9"/>
        </w:tc>
        <w:tc>
          <w:tcPr>
            <w:tcW w:w="1474" w:type="dxa"/>
          </w:tcPr>
          <w:p w:rsidR="00C34CC9" w:rsidRDefault="00C34CC9">
            <w:pPr>
              <w:pStyle w:val="ConsPlusNormal"/>
            </w:pPr>
          </w:p>
        </w:tc>
        <w:tc>
          <w:tcPr>
            <w:tcW w:w="1587" w:type="dxa"/>
          </w:tcPr>
          <w:p w:rsidR="00C34CC9" w:rsidRDefault="00C34CC9">
            <w:pPr>
              <w:pStyle w:val="ConsPlusNormal"/>
            </w:pPr>
            <w:r>
              <w:t>программа "Сотрудничество"</w:t>
            </w:r>
          </w:p>
        </w:tc>
        <w:tc>
          <w:tcPr>
            <w:tcW w:w="1474" w:type="dxa"/>
          </w:tcPr>
          <w:p w:rsidR="00C34CC9" w:rsidRDefault="00C34CC9">
            <w:pPr>
              <w:pStyle w:val="ConsPlusNormal"/>
              <w:jc w:val="center"/>
            </w:pPr>
            <w:r>
              <w:t>29210,0</w:t>
            </w:r>
          </w:p>
        </w:tc>
        <w:tc>
          <w:tcPr>
            <w:tcW w:w="1390" w:type="dxa"/>
          </w:tcPr>
          <w:p w:rsidR="00C34CC9" w:rsidRDefault="00C34CC9">
            <w:pPr>
              <w:pStyle w:val="ConsPlusNormal"/>
              <w:jc w:val="center"/>
            </w:pPr>
            <w:r>
              <w:t>8793,5</w:t>
            </w:r>
          </w:p>
        </w:tc>
        <w:tc>
          <w:tcPr>
            <w:tcW w:w="1418" w:type="dxa"/>
          </w:tcPr>
          <w:p w:rsidR="00C34CC9" w:rsidRDefault="00C34CC9">
            <w:pPr>
              <w:pStyle w:val="ConsPlusNormal"/>
              <w:jc w:val="center"/>
            </w:pPr>
            <w:r>
              <w:t>20416,5</w:t>
            </w:r>
          </w:p>
        </w:tc>
        <w:tc>
          <w:tcPr>
            <w:tcW w:w="1276" w:type="dxa"/>
          </w:tcPr>
          <w:p w:rsidR="00C34CC9" w:rsidRDefault="00C34CC9">
            <w:pPr>
              <w:pStyle w:val="ConsPlusNormal"/>
              <w:jc w:val="center"/>
            </w:pPr>
            <w:r>
              <w:t>0,0</w:t>
            </w:r>
          </w:p>
        </w:tc>
        <w:tc>
          <w:tcPr>
            <w:tcW w:w="1273" w:type="dxa"/>
          </w:tcPr>
          <w:p w:rsidR="00C34CC9" w:rsidRDefault="00C34CC9">
            <w:pPr>
              <w:pStyle w:val="ConsPlusNormal"/>
              <w:jc w:val="center"/>
            </w:pPr>
            <w:r>
              <w:t>0,0</w:t>
            </w:r>
          </w:p>
        </w:tc>
        <w:tc>
          <w:tcPr>
            <w:tcW w:w="1304" w:type="dxa"/>
          </w:tcPr>
          <w:p w:rsidR="00C34CC9" w:rsidRDefault="00C34CC9">
            <w:pPr>
              <w:pStyle w:val="ConsPlusNormal"/>
              <w:jc w:val="center"/>
            </w:pPr>
            <w:r>
              <w:t>0,0</w:t>
            </w:r>
          </w:p>
        </w:tc>
      </w:tr>
      <w:tr w:rsidR="00C34CC9">
        <w:tblPrEx>
          <w:tblBorders>
            <w:insideH w:val="nil"/>
          </w:tblBorders>
        </w:tblPrEx>
        <w:tc>
          <w:tcPr>
            <w:tcW w:w="1191" w:type="dxa"/>
            <w:tcBorders>
              <w:bottom w:val="nil"/>
            </w:tcBorders>
          </w:tcPr>
          <w:p w:rsidR="00C34CC9" w:rsidRDefault="00C34CC9">
            <w:pPr>
              <w:pStyle w:val="ConsPlusNormal"/>
            </w:pPr>
          </w:p>
        </w:tc>
        <w:tc>
          <w:tcPr>
            <w:tcW w:w="1984" w:type="dxa"/>
            <w:tcBorders>
              <w:bottom w:val="nil"/>
            </w:tcBorders>
          </w:tcPr>
          <w:p w:rsidR="00C34CC9" w:rsidRDefault="00C34CC9">
            <w:pPr>
              <w:pStyle w:val="ConsPlusNormal"/>
            </w:pPr>
            <w:r>
              <w:t>в том числе:</w:t>
            </w:r>
          </w:p>
        </w:tc>
        <w:tc>
          <w:tcPr>
            <w:tcW w:w="1474" w:type="dxa"/>
            <w:tcBorders>
              <w:bottom w:val="nil"/>
            </w:tcBorders>
          </w:tcPr>
          <w:p w:rsidR="00C34CC9" w:rsidRDefault="00C34CC9">
            <w:pPr>
              <w:pStyle w:val="ConsPlusNormal"/>
            </w:pPr>
          </w:p>
        </w:tc>
        <w:tc>
          <w:tcPr>
            <w:tcW w:w="1587" w:type="dxa"/>
            <w:tcBorders>
              <w:bottom w:val="nil"/>
            </w:tcBorders>
          </w:tcPr>
          <w:p w:rsidR="00C34CC9" w:rsidRDefault="00C34CC9">
            <w:pPr>
              <w:pStyle w:val="ConsPlusNormal"/>
            </w:pPr>
          </w:p>
        </w:tc>
        <w:tc>
          <w:tcPr>
            <w:tcW w:w="1474" w:type="dxa"/>
            <w:tcBorders>
              <w:bottom w:val="nil"/>
            </w:tcBorders>
          </w:tcPr>
          <w:p w:rsidR="00C34CC9" w:rsidRDefault="00C34CC9">
            <w:pPr>
              <w:pStyle w:val="ConsPlusNormal"/>
            </w:pPr>
          </w:p>
        </w:tc>
        <w:tc>
          <w:tcPr>
            <w:tcW w:w="1390" w:type="dxa"/>
            <w:tcBorders>
              <w:bottom w:val="nil"/>
            </w:tcBorders>
          </w:tcPr>
          <w:p w:rsidR="00C34CC9" w:rsidRDefault="00C34CC9">
            <w:pPr>
              <w:pStyle w:val="ConsPlusNormal"/>
            </w:pPr>
          </w:p>
        </w:tc>
        <w:tc>
          <w:tcPr>
            <w:tcW w:w="1418" w:type="dxa"/>
            <w:tcBorders>
              <w:bottom w:val="nil"/>
            </w:tcBorders>
          </w:tcPr>
          <w:p w:rsidR="00C34CC9" w:rsidRDefault="00C34CC9">
            <w:pPr>
              <w:pStyle w:val="ConsPlusNormal"/>
            </w:pPr>
          </w:p>
        </w:tc>
        <w:tc>
          <w:tcPr>
            <w:tcW w:w="1276" w:type="dxa"/>
            <w:tcBorders>
              <w:bottom w:val="nil"/>
            </w:tcBorders>
          </w:tcPr>
          <w:p w:rsidR="00C34CC9" w:rsidRDefault="00C34CC9">
            <w:pPr>
              <w:pStyle w:val="ConsPlusNormal"/>
            </w:pPr>
          </w:p>
        </w:tc>
        <w:tc>
          <w:tcPr>
            <w:tcW w:w="1273" w:type="dxa"/>
            <w:tcBorders>
              <w:bottom w:val="nil"/>
            </w:tcBorders>
          </w:tcPr>
          <w:p w:rsidR="00C34CC9" w:rsidRDefault="00C34CC9">
            <w:pPr>
              <w:pStyle w:val="ConsPlusNormal"/>
            </w:pPr>
          </w:p>
        </w:tc>
        <w:tc>
          <w:tcPr>
            <w:tcW w:w="1304" w:type="dxa"/>
            <w:tcBorders>
              <w:bottom w:val="nil"/>
            </w:tcBorders>
          </w:tcPr>
          <w:p w:rsidR="00C34CC9" w:rsidRDefault="00C34CC9">
            <w:pPr>
              <w:pStyle w:val="ConsPlusNormal"/>
            </w:pPr>
          </w:p>
        </w:tc>
      </w:tr>
      <w:tr w:rsidR="00C34CC9">
        <w:tblPrEx>
          <w:tblBorders>
            <w:insideH w:val="nil"/>
          </w:tblBorders>
        </w:tblPrEx>
        <w:tc>
          <w:tcPr>
            <w:tcW w:w="14371" w:type="dxa"/>
            <w:gridSpan w:val="10"/>
            <w:tcBorders>
              <w:top w:val="nil"/>
            </w:tcBorders>
          </w:tcPr>
          <w:p w:rsidR="00C34CC9" w:rsidRDefault="00C34CC9">
            <w:pPr>
              <w:pStyle w:val="ConsPlusNormal"/>
              <w:jc w:val="both"/>
            </w:pPr>
            <w:r>
              <w:t xml:space="preserve">(п. 6.1.2.2 в ред. </w:t>
            </w:r>
            <w:hyperlink r:id="rId230" w:history="1">
              <w:r>
                <w:rPr>
                  <w:color w:val="0000FF"/>
                </w:rPr>
                <w:t>постановления</w:t>
              </w:r>
            </w:hyperlink>
            <w:r>
              <w:t xml:space="preserve"> Правительства ХМАО - Югры от 28.04.2017 N 168-п)</w:t>
            </w:r>
          </w:p>
        </w:tc>
      </w:tr>
      <w:tr w:rsidR="00C34CC9">
        <w:tc>
          <w:tcPr>
            <w:tcW w:w="1191" w:type="dxa"/>
            <w:vMerge w:val="restart"/>
            <w:tcBorders>
              <w:bottom w:val="nil"/>
            </w:tcBorders>
          </w:tcPr>
          <w:p w:rsidR="00C34CC9" w:rsidRDefault="00C34CC9">
            <w:pPr>
              <w:pStyle w:val="ConsPlusNormal"/>
            </w:pPr>
            <w:r>
              <w:t>6.1.2.2.1.</w:t>
            </w:r>
          </w:p>
        </w:tc>
        <w:tc>
          <w:tcPr>
            <w:tcW w:w="1984" w:type="dxa"/>
            <w:vMerge w:val="restart"/>
            <w:tcBorders>
              <w:bottom w:val="nil"/>
            </w:tcBorders>
          </w:tcPr>
          <w:p w:rsidR="00C34CC9" w:rsidRDefault="00C34CC9">
            <w:pPr>
              <w:pStyle w:val="ConsPlusNormal"/>
            </w:pPr>
            <w:r>
              <w:t>Строительство автомобильной дороги г. Югорск - г. Советский - п. Верхнеказымский, участок км 475 (п. Сосновка) - граница Ханты-Мансийского автономного округа - Югры (ПИР) (2, 4, 5)</w:t>
            </w:r>
          </w:p>
        </w:tc>
        <w:tc>
          <w:tcPr>
            <w:tcW w:w="1474" w:type="dxa"/>
          </w:tcPr>
          <w:p w:rsidR="00C34CC9" w:rsidRDefault="00C34CC9">
            <w:pPr>
              <w:pStyle w:val="ConsPlusNormal"/>
            </w:pPr>
          </w:p>
        </w:tc>
        <w:tc>
          <w:tcPr>
            <w:tcW w:w="1587" w:type="dxa"/>
          </w:tcPr>
          <w:p w:rsidR="00C34CC9" w:rsidRDefault="00C34CC9">
            <w:pPr>
              <w:pStyle w:val="ConsPlusNormal"/>
            </w:pPr>
            <w:r>
              <w:t>всего</w:t>
            </w:r>
          </w:p>
        </w:tc>
        <w:tc>
          <w:tcPr>
            <w:tcW w:w="1474" w:type="dxa"/>
          </w:tcPr>
          <w:p w:rsidR="00C34CC9" w:rsidRDefault="00C34CC9">
            <w:pPr>
              <w:pStyle w:val="ConsPlusNormal"/>
              <w:jc w:val="center"/>
            </w:pPr>
            <w:r>
              <w:t>29210,0</w:t>
            </w:r>
          </w:p>
        </w:tc>
        <w:tc>
          <w:tcPr>
            <w:tcW w:w="1390" w:type="dxa"/>
          </w:tcPr>
          <w:p w:rsidR="00C34CC9" w:rsidRDefault="00C34CC9">
            <w:pPr>
              <w:pStyle w:val="ConsPlusNormal"/>
              <w:jc w:val="center"/>
            </w:pPr>
            <w:r>
              <w:t>8793,5</w:t>
            </w:r>
          </w:p>
        </w:tc>
        <w:tc>
          <w:tcPr>
            <w:tcW w:w="1418" w:type="dxa"/>
          </w:tcPr>
          <w:p w:rsidR="00C34CC9" w:rsidRDefault="00C34CC9">
            <w:pPr>
              <w:pStyle w:val="ConsPlusNormal"/>
              <w:jc w:val="center"/>
            </w:pPr>
            <w:r>
              <w:t>20416,5</w:t>
            </w:r>
          </w:p>
        </w:tc>
        <w:tc>
          <w:tcPr>
            <w:tcW w:w="1276" w:type="dxa"/>
          </w:tcPr>
          <w:p w:rsidR="00C34CC9" w:rsidRDefault="00C34CC9">
            <w:pPr>
              <w:pStyle w:val="ConsPlusNormal"/>
              <w:jc w:val="center"/>
            </w:pPr>
            <w:r>
              <w:t>0,0</w:t>
            </w:r>
          </w:p>
        </w:tc>
        <w:tc>
          <w:tcPr>
            <w:tcW w:w="1273" w:type="dxa"/>
          </w:tcPr>
          <w:p w:rsidR="00C34CC9" w:rsidRDefault="00C34CC9">
            <w:pPr>
              <w:pStyle w:val="ConsPlusNormal"/>
              <w:jc w:val="center"/>
            </w:pPr>
            <w:r>
              <w:t>0,0</w:t>
            </w:r>
          </w:p>
        </w:tc>
        <w:tc>
          <w:tcPr>
            <w:tcW w:w="1304" w:type="dxa"/>
          </w:tcPr>
          <w:p w:rsidR="00C34CC9" w:rsidRDefault="00C34CC9">
            <w:pPr>
              <w:pStyle w:val="ConsPlusNormal"/>
              <w:jc w:val="center"/>
            </w:pPr>
            <w:r>
              <w:t>0,0</w:t>
            </w:r>
          </w:p>
        </w:tc>
      </w:tr>
      <w:tr w:rsidR="00C34CC9">
        <w:tblPrEx>
          <w:tblBorders>
            <w:insideH w:val="nil"/>
          </w:tblBorders>
        </w:tblPrEx>
        <w:tc>
          <w:tcPr>
            <w:tcW w:w="1191" w:type="dxa"/>
            <w:vMerge/>
            <w:tcBorders>
              <w:bottom w:val="nil"/>
            </w:tcBorders>
          </w:tcPr>
          <w:p w:rsidR="00C34CC9" w:rsidRDefault="00C34CC9"/>
        </w:tc>
        <w:tc>
          <w:tcPr>
            <w:tcW w:w="1984" w:type="dxa"/>
            <w:vMerge/>
            <w:tcBorders>
              <w:bottom w:val="nil"/>
            </w:tcBorders>
          </w:tcPr>
          <w:p w:rsidR="00C34CC9" w:rsidRDefault="00C34CC9"/>
        </w:tc>
        <w:tc>
          <w:tcPr>
            <w:tcW w:w="1474" w:type="dxa"/>
            <w:tcBorders>
              <w:bottom w:val="nil"/>
            </w:tcBorders>
          </w:tcPr>
          <w:p w:rsidR="00C34CC9" w:rsidRDefault="00C34CC9">
            <w:pPr>
              <w:pStyle w:val="ConsPlusNormal"/>
            </w:pPr>
          </w:p>
        </w:tc>
        <w:tc>
          <w:tcPr>
            <w:tcW w:w="1587" w:type="dxa"/>
            <w:tcBorders>
              <w:bottom w:val="nil"/>
            </w:tcBorders>
          </w:tcPr>
          <w:p w:rsidR="00C34CC9" w:rsidRDefault="00C34CC9">
            <w:pPr>
              <w:pStyle w:val="ConsPlusNormal"/>
            </w:pPr>
            <w:r>
              <w:t>программа "Сотрудничество"</w:t>
            </w:r>
          </w:p>
        </w:tc>
        <w:tc>
          <w:tcPr>
            <w:tcW w:w="1474" w:type="dxa"/>
            <w:tcBorders>
              <w:bottom w:val="nil"/>
            </w:tcBorders>
          </w:tcPr>
          <w:p w:rsidR="00C34CC9" w:rsidRDefault="00C34CC9">
            <w:pPr>
              <w:pStyle w:val="ConsPlusNormal"/>
              <w:jc w:val="center"/>
            </w:pPr>
            <w:r>
              <w:t>29210,0</w:t>
            </w:r>
          </w:p>
        </w:tc>
        <w:tc>
          <w:tcPr>
            <w:tcW w:w="1390" w:type="dxa"/>
            <w:tcBorders>
              <w:bottom w:val="nil"/>
            </w:tcBorders>
          </w:tcPr>
          <w:p w:rsidR="00C34CC9" w:rsidRDefault="00C34CC9">
            <w:pPr>
              <w:pStyle w:val="ConsPlusNormal"/>
              <w:jc w:val="center"/>
            </w:pPr>
            <w:r>
              <w:t>8793,5</w:t>
            </w:r>
          </w:p>
        </w:tc>
        <w:tc>
          <w:tcPr>
            <w:tcW w:w="1418" w:type="dxa"/>
            <w:tcBorders>
              <w:bottom w:val="nil"/>
            </w:tcBorders>
          </w:tcPr>
          <w:p w:rsidR="00C34CC9" w:rsidRDefault="00C34CC9">
            <w:pPr>
              <w:pStyle w:val="ConsPlusNormal"/>
              <w:jc w:val="center"/>
            </w:pPr>
            <w:r>
              <w:t>20416,5</w:t>
            </w:r>
          </w:p>
        </w:tc>
        <w:tc>
          <w:tcPr>
            <w:tcW w:w="1276" w:type="dxa"/>
            <w:tcBorders>
              <w:bottom w:val="nil"/>
            </w:tcBorders>
          </w:tcPr>
          <w:p w:rsidR="00C34CC9" w:rsidRDefault="00C34CC9">
            <w:pPr>
              <w:pStyle w:val="ConsPlusNormal"/>
              <w:jc w:val="center"/>
            </w:pPr>
            <w:r>
              <w:t>0,0</w:t>
            </w:r>
          </w:p>
        </w:tc>
        <w:tc>
          <w:tcPr>
            <w:tcW w:w="1273" w:type="dxa"/>
            <w:tcBorders>
              <w:bottom w:val="nil"/>
            </w:tcBorders>
          </w:tcPr>
          <w:p w:rsidR="00C34CC9" w:rsidRDefault="00C34CC9">
            <w:pPr>
              <w:pStyle w:val="ConsPlusNormal"/>
              <w:jc w:val="center"/>
            </w:pPr>
            <w:r>
              <w:t>0,0</w:t>
            </w:r>
          </w:p>
        </w:tc>
        <w:tc>
          <w:tcPr>
            <w:tcW w:w="1304" w:type="dxa"/>
            <w:tcBorders>
              <w:bottom w:val="nil"/>
            </w:tcBorders>
          </w:tcPr>
          <w:p w:rsidR="00C34CC9" w:rsidRDefault="00C34CC9">
            <w:pPr>
              <w:pStyle w:val="ConsPlusNormal"/>
              <w:jc w:val="center"/>
            </w:pPr>
            <w:r>
              <w:t>0,0</w:t>
            </w:r>
          </w:p>
        </w:tc>
      </w:tr>
      <w:tr w:rsidR="00C34CC9">
        <w:tblPrEx>
          <w:tblBorders>
            <w:insideH w:val="nil"/>
          </w:tblBorders>
        </w:tblPrEx>
        <w:tc>
          <w:tcPr>
            <w:tcW w:w="14371" w:type="dxa"/>
            <w:gridSpan w:val="10"/>
            <w:tcBorders>
              <w:top w:val="nil"/>
            </w:tcBorders>
          </w:tcPr>
          <w:p w:rsidR="00C34CC9" w:rsidRDefault="00C34CC9">
            <w:pPr>
              <w:pStyle w:val="ConsPlusNormal"/>
              <w:jc w:val="both"/>
            </w:pPr>
            <w:r>
              <w:t xml:space="preserve">(п. 6.1.2.2.1 в ред. </w:t>
            </w:r>
            <w:hyperlink r:id="rId231" w:history="1">
              <w:r>
                <w:rPr>
                  <w:color w:val="0000FF"/>
                </w:rPr>
                <w:t>постановления</w:t>
              </w:r>
            </w:hyperlink>
            <w:r>
              <w:t xml:space="preserve"> Правительства ХМАО - Югры от 28.04.2017 N 168-п)</w:t>
            </w:r>
          </w:p>
        </w:tc>
      </w:tr>
      <w:tr w:rsidR="00C34CC9">
        <w:tc>
          <w:tcPr>
            <w:tcW w:w="1191" w:type="dxa"/>
            <w:vMerge w:val="restart"/>
            <w:tcBorders>
              <w:bottom w:val="nil"/>
            </w:tcBorders>
          </w:tcPr>
          <w:p w:rsidR="00C34CC9" w:rsidRDefault="00C34CC9">
            <w:pPr>
              <w:pStyle w:val="ConsPlusNormal"/>
            </w:pPr>
            <w:r>
              <w:t>6.1.2.3.</w:t>
            </w:r>
          </w:p>
        </w:tc>
        <w:tc>
          <w:tcPr>
            <w:tcW w:w="1984" w:type="dxa"/>
            <w:vMerge w:val="restart"/>
            <w:tcBorders>
              <w:bottom w:val="nil"/>
            </w:tcBorders>
          </w:tcPr>
          <w:p w:rsidR="00C34CC9" w:rsidRDefault="00C34CC9">
            <w:pPr>
              <w:pStyle w:val="ConsPlusNormal"/>
            </w:pPr>
            <w:r>
              <w:t>Строительство мостового перехода через реку Обь в Октябрьском районе (2, 4, 5)</w:t>
            </w:r>
          </w:p>
        </w:tc>
        <w:tc>
          <w:tcPr>
            <w:tcW w:w="1474" w:type="dxa"/>
          </w:tcPr>
          <w:p w:rsidR="00C34CC9" w:rsidRDefault="00C34CC9">
            <w:pPr>
              <w:pStyle w:val="ConsPlusNormal"/>
            </w:pPr>
          </w:p>
        </w:tc>
        <w:tc>
          <w:tcPr>
            <w:tcW w:w="1587" w:type="dxa"/>
          </w:tcPr>
          <w:p w:rsidR="00C34CC9" w:rsidRDefault="00C34CC9">
            <w:pPr>
              <w:pStyle w:val="ConsPlusNormal"/>
            </w:pPr>
            <w:r>
              <w:t>всего</w:t>
            </w:r>
          </w:p>
        </w:tc>
        <w:tc>
          <w:tcPr>
            <w:tcW w:w="1474" w:type="dxa"/>
          </w:tcPr>
          <w:p w:rsidR="00C34CC9" w:rsidRDefault="00C34CC9">
            <w:pPr>
              <w:pStyle w:val="ConsPlusNormal"/>
              <w:jc w:val="center"/>
            </w:pPr>
            <w:r>
              <w:t>5079671,0</w:t>
            </w:r>
          </w:p>
        </w:tc>
        <w:tc>
          <w:tcPr>
            <w:tcW w:w="1390" w:type="dxa"/>
          </w:tcPr>
          <w:p w:rsidR="00C34CC9" w:rsidRDefault="00C34CC9">
            <w:pPr>
              <w:pStyle w:val="ConsPlusNormal"/>
              <w:jc w:val="center"/>
            </w:pPr>
            <w:r>
              <w:t>0,0</w:t>
            </w:r>
          </w:p>
        </w:tc>
        <w:tc>
          <w:tcPr>
            <w:tcW w:w="1418" w:type="dxa"/>
          </w:tcPr>
          <w:p w:rsidR="00C34CC9" w:rsidRDefault="00C34CC9">
            <w:pPr>
              <w:pStyle w:val="ConsPlusNormal"/>
              <w:jc w:val="center"/>
            </w:pPr>
            <w:r>
              <w:t>79671,0</w:t>
            </w:r>
          </w:p>
        </w:tc>
        <w:tc>
          <w:tcPr>
            <w:tcW w:w="1276" w:type="dxa"/>
          </w:tcPr>
          <w:p w:rsidR="00C34CC9" w:rsidRDefault="00C34CC9">
            <w:pPr>
              <w:pStyle w:val="ConsPlusNormal"/>
              <w:jc w:val="center"/>
            </w:pPr>
            <w:r>
              <w:t>0,0</w:t>
            </w:r>
          </w:p>
        </w:tc>
        <w:tc>
          <w:tcPr>
            <w:tcW w:w="1273" w:type="dxa"/>
          </w:tcPr>
          <w:p w:rsidR="00C34CC9" w:rsidRDefault="00C34CC9">
            <w:pPr>
              <w:pStyle w:val="ConsPlusNormal"/>
              <w:jc w:val="center"/>
            </w:pPr>
            <w:r>
              <w:t>0,0</w:t>
            </w:r>
          </w:p>
        </w:tc>
        <w:tc>
          <w:tcPr>
            <w:tcW w:w="1304" w:type="dxa"/>
          </w:tcPr>
          <w:p w:rsidR="00C34CC9" w:rsidRDefault="00C34CC9">
            <w:pPr>
              <w:pStyle w:val="ConsPlusNormal"/>
              <w:jc w:val="center"/>
            </w:pPr>
            <w:r>
              <w:t>5000000,0</w:t>
            </w:r>
          </w:p>
        </w:tc>
      </w:tr>
      <w:tr w:rsidR="00C34CC9">
        <w:tc>
          <w:tcPr>
            <w:tcW w:w="1191" w:type="dxa"/>
            <w:vMerge/>
            <w:tcBorders>
              <w:bottom w:val="nil"/>
            </w:tcBorders>
          </w:tcPr>
          <w:p w:rsidR="00C34CC9" w:rsidRDefault="00C34CC9"/>
        </w:tc>
        <w:tc>
          <w:tcPr>
            <w:tcW w:w="1984" w:type="dxa"/>
            <w:vMerge/>
            <w:tcBorders>
              <w:bottom w:val="nil"/>
            </w:tcBorders>
          </w:tcPr>
          <w:p w:rsidR="00C34CC9" w:rsidRDefault="00C34CC9"/>
        </w:tc>
        <w:tc>
          <w:tcPr>
            <w:tcW w:w="1474" w:type="dxa"/>
          </w:tcPr>
          <w:p w:rsidR="00C34CC9" w:rsidRDefault="00C34CC9">
            <w:pPr>
              <w:pStyle w:val="ConsPlusNormal"/>
            </w:pPr>
          </w:p>
        </w:tc>
        <w:tc>
          <w:tcPr>
            <w:tcW w:w="1587" w:type="dxa"/>
          </w:tcPr>
          <w:p w:rsidR="00C34CC9" w:rsidRDefault="00C34CC9">
            <w:pPr>
              <w:pStyle w:val="ConsPlusNormal"/>
            </w:pPr>
            <w:r>
              <w:t>программа "Сотрудничество"</w:t>
            </w:r>
          </w:p>
        </w:tc>
        <w:tc>
          <w:tcPr>
            <w:tcW w:w="1474" w:type="dxa"/>
          </w:tcPr>
          <w:p w:rsidR="00C34CC9" w:rsidRDefault="00C34CC9">
            <w:pPr>
              <w:pStyle w:val="ConsPlusNormal"/>
              <w:jc w:val="center"/>
            </w:pPr>
            <w:r>
              <w:t>79671,0</w:t>
            </w:r>
          </w:p>
        </w:tc>
        <w:tc>
          <w:tcPr>
            <w:tcW w:w="1390" w:type="dxa"/>
          </w:tcPr>
          <w:p w:rsidR="00C34CC9" w:rsidRDefault="00C34CC9">
            <w:pPr>
              <w:pStyle w:val="ConsPlusNormal"/>
              <w:jc w:val="center"/>
            </w:pPr>
            <w:r>
              <w:t>0,0</w:t>
            </w:r>
          </w:p>
        </w:tc>
        <w:tc>
          <w:tcPr>
            <w:tcW w:w="1418" w:type="dxa"/>
          </w:tcPr>
          <w:p w:rsidR="00C34CC9" w:rsidRDefault="00C34CC9">
            <w:pPr>
              <w:pStyle w:val="ConsPlusNormal"/>
              <w:jc w:val="center"/>
            </w:pPr>
            <w:r>
              <w:t>79671,0</w:t>
            </w:r>
          </w:p>
        </w:tc>
        <w:tc>
          <w:tcPr>
            <w:tcW w:w="1276" w:type="dxa"/>
          </w:tcPr>
          <w:p w:rsidR="00C34CC9" w:rsidRDefault="00C34CC9">
            <w:pPr>
              <w:pStyle w:val="ConsPlusNormal"/>
              <w:jc w:val="center"/>
            </w:pPr>
            <w:r>
              <w:t>0,0</w:t>
            </w:r>
          </w:p>
        </w:tc>
        <w:tc>
          <w:tcPr>
            <w:tcW w:w="1273" w:type="dxa"/>
          </w:tcPr>
          <w:p w:rsidR="00C34CC9" w:rsidRDefault="00C34CC9">
            <w:pPr>
              <w:pStyle w:val="ConsPlusNormal"/>
              <w:jc w:val="center"/>
            </w:pPr>
            <w:r>
              <w:t>0,0</w:t>
            </w:r>
          </w:p>
        </w:tc>
        <w:tc>
          <w:tcPr>
            <w:tcW w:w="1304" w:type="dxa"/>
          </w:tcPr>
          <w:p w:rsidR="00C34CC9" w:rsidRDefault="00C34CC9">
            <w:pPr>
              <w:pStyle w:val="ConsPlusNormal"/>
              <w:jc w:val="center"/>
            </w:pPr>
            <w:r>
              <w:t>0,0</w:t>
            </w:r>
          </w:p>
        </w:tc>
      </w:tr>
      <w:tr w:rsidR="00C34CC9">
        <w:tblPrEx>
          <w:tblBorders>
            <w:insideH w:val="nil"/>
          </w:tblBorders>
        </w:tblPrEx>
        <w:tc>
          <w:tcPr>
            <w:tcW w:w="1191" w:type="dxa"/>
            <w:vMerge/>
            <w:tcBorders>
              <w:bottom w:val="nil"/>
            </w:tcBorders>
          </w:tcPr>
          <w:p w:rsidR="00C34CC9" w:rsidRDefault="00C34CC9"/>
        </w:tc>
        <w:tc>
          <w:tcPr>
            <w:tcW w:w="1984" w:type="dxa"/>
            <w:vMerge/>
            <w:tcBorders>
              <w:bottom w:val="nil"/>
            </w:tcBorders>
          </w:tcPr>
          <w:p w:rsidR="00C34CC9" w:rsidRDefault="00C34CC9"/>
        </w:tc>
        <w:tc>
          <w:tcPr>
            <w:tcW w:w="1474" w:type="dxa"/>
            <w:tcBorders>
              <w:bottom w:val="nil"/>
            </w:tcBorders>
          </w:tcPr>
          <w:p w:rsidR="00C34CC9" w:rsidRDefault="00C34CC9">
            <w:pPr>
              <w:pStyle w:val="ConsPlusNormal"/>
            </w:pPr>
          </w:p>
        </w:tc>
        <w:tc>
          <w:tcPr>
            <w:tcW w:w="1587" w:type="dxa"/>
            <w:tcBorders>
              <w:bottom w:val="nil"/>
            </w:tcBorders>
          </w:tcPr>
          <w:p w:rsidR="00C34CC9" w:rsidRDefault="00C34CC9">
            <w:pPr>
              <w:pStyle w:val="ConsPlusNormal"/>
            </w:pPr>
            <w:r>
              <w:t>иные внебюджетные источники</w:t>
            </w:r>
          </w:p>
        </w:tc>
        <w:tc>
          <w:tcPr>
            <w:tcW w:w="1474" w:type="dxa"/>
            <w:tcBorders>
              <w:bottom w:val="nil"/>
            </w:tcBorders>
          </w:tcPr>
          <w:p w:rsidR="00C34CC9" w:rsidRDefault="00C34CC9">
            <w:pPr>
              <w:pStyle w:val="ConsPlusNormal"/>
              <w:jc w:val="center"/>
            </w:pPr>
            <w:r>
              <w:t>5000000,0</w:t>
            </w:r>
          </w:p>
        </w:tc>
        <w:tc>
          <w:tcPr>
            <w:tcW w:w="1390" w:type="dxa"/>
            <w:tcBorders>
              <w:bottom w:val="nil"/>
            </w:tcBorders>
          </w:tcPr>
          <w:p w:rsidR="00C34CC9" w:rsidRDefault="00C34CC9">
            <w:pPr>
              <w:pStyle w:val="ConsPlusNormal"/>
              <w:jc w:val="center"/>
            </w:pPr>
            <w:r>
              <w:t>0,0</w:t>
            </w:r>
          </w:p>
        </w:tc>
        <w:tc>
          <w:tcPr>
            <w:tcW w:w="1418" w:type="dxa"/>
            <w:tcBorders>
              <w:bottom w:val="nil"/>
            </w:tcBorders>
          </w:tcPr>
          <w:p w:rsidR="00C34CC9" w:rsidRDefault="00C34CC9">
            <w:pPr>
              <w:pStyle w:val="ConsPlusNormal"/>
              <w:jc w:val="center"/>
            </w:pPr>
            <w:r>
              <w:t>0,0</w:t>
            </w:r>
          </w:p>
        </w:tc>
        <w:tc>
          <w:tcPr>
            <w:tcW w:w="1276" w:type="dxa"/>
            <w:tcBorders>
              <w:bottom w:val="nil"/>
            </w:tcBorders>
          </w:tcPr>
          <w:p w:rsidR="00C34CC9" w:rsidRDefault="00C34CC9">
            <w:pPr>
              <w:pStyle w:val="ConsPlusNormal"/>
              <w:jc w:val="center"/>
            </w:pPr>
            <w:r>
              <w:t>0,0</w:t>
            </w:r>
          </w:p>
        </w:tc>
        <w:tc>
          <w:tcPr>
            <w:tcW w:w="1273" w:type="dxa"/>
            <w:tcBorders>
              <w:bottom w:val="nil"/>
            </w:tcBorders>
          </w:tcPr>
          <w:p w:rsidR="00C34CC9" w:rsidRDefault="00C34CC9">
            <w:pPr>
              <w:pStyle w:val="ConsPlusNormal"/>
              <w:jc w:val="center"/>
            </w:pPr>
            <w:r>
              <w:t>0,0</w:t>
            </w:r>
          </w:p>
        </w:tc>
        <w:tc>
          <w:tcPr>
            <w:tcW w:w="1304" w:type="dxa"/>
            <w:tcBorders>
              <w:bottom w:val="nil"/>
            </w:tcBorders>
          </w:tcPr>
          <w:p w:rsidR="00C34CC9" w:rsidRDefault="00C34CC9">
            <w:pPr>
              <w:pStyle w:val="ConsPlusNormal"/>
              <w:jc w:val="center"/>
            </w:pPr>
            <w:r>
              <w:t>5000000,0</w:t>
            </w:r>
          </w:p>
        </w:tc>
      </w:tr>
      <w:tr w:rsidR="00C34CC9">
        <w:tblPrEx>
          <w:tblBorders>
            <w:insideH w:val="nil"/>
          </w:tblBorders>
        </w:tblPrEx>
        <w:tc>
          <w:tcPr>
            <w:tcW w:w="14371" w:type="dxa"/>
            <w:gridSpan w:val="10"/>
            <w:tcBorders>
              <w:top w:val="nil"/>
            </w:tcBorders>
          </w:tcPr>
          <w:p w:rsidR="00C34CC9" w:rsidRDefault="00C34CC9">
            <w:pPr>
              <w:pStyle w:val="ConsPlusNormal"/>
              <w:jc w:val="both"/>
            </w:pPr>
            <w:r>
              <w:lastRenderedPageBreak/>
              <w:t xml:space="preserve">(п. 6.1.2.3 в ред. </w:t>
            </w:r>
            <w:hyperlink r:id="rId232" w:history="1">
              <w:r>
                <w:rPr>
                  <w:color w:val="0000FF"/>
                </w:rPr>
                <w:t>постановления</w:t>
              </w:r>
            </w:hyperlink>
            <w:r>
              <w:t xml:space="preserve"> Правительства ХМАО - Югры от 28.04.2017 N 168-п)</w:t>
            </w:r>
          </w:p>
        </w:tc>
      </w:tr>
      <w:tr w:rsidR="00C34CC9">
        <w:tc>
          <w:tcPr>
            <w:tcW w:w="1191" w:type="dxa"/>
            <w:vMerge w:val="restart"/>
            <w:tcBorders>
              <w:bottom w:val="nil"/>
            </w:tcBorders>
          </w:tcPr>
          <w:p w:rsidR="00C34CC9" w:rsidRDefault="00C34CC9">
            <w:pPr>
              <w:pStyle w:val="ConsPlusNormal"/>
            </w:pPr>
            <w:r>
              <w:t>6.1.2.4.</w:t>
            </w:r>
          </w:p>
        </w:tc>
        <w:tc>
          <w:tcPr>
            <w:tcW w:w="1984" w:type="dxa"/>
            <w:vMerge w:val="restart"/>
            <w:tcBorders>
              <w:bottom w:val="nil"/>
            </w:tcBorders>
          </w:tcPr>
          <w:p w:rsidR="00C34CC9" w:rsidRDefault="00C34CC9">
            <w:pPr>
              <w:pStyle w:val="ConsPlusNormal"/>
            </w:pPr>
            <w:r>
              <w:t>Строительство автомобильной дороги г. Тюмень - п. Нижняя Тавда - п. Междуреченский - г. Урай - г. Нягань - п. Приобье на участке г. Тюмень - п. Нижняя Тавда - п. Междуреченский. II очередь: VIII пусковой комплекс Куминский - Тынкуль (2, 4, 5)</w:t>
            </w:r>
          </w:p>
        </w:tc>
        <w:tc>
          <w:tcPr>
            <w:tcW w:w="1474" w:type="dxa"/>
          </w:tcPr>
          <w:p w:rsidR="00C34CC9" w:rsidRDefault="00C34CC9">
            <w:pPr>
              <w:pStyle w:val="ConsPlusNormal"/>
            </w:pPr>
          </w:p>
        </w:tc>
        <w:tc>
          <w:tcPr>
            <w:tcW w:w="1587" w:type="dxa"/>
          </w:tcPr>
          <w:p w:rsidR="00C34CC9" w:rsidRDefault="00C34CC9">
            <w:pPr>
              <w:pStyle w:val="ConsPlusNormal"/>
            </w:pPr>
            <w:r>
              <w:t>всего</w:t>
            </w:r>
          </w:p>
        </w:tc>
        <w:tc>
          <w:tcPr>
            <w:tcW w:w="1474" w:type="dxa"/>
          </w:tcPr>
          <w:p w:rsidR="00C34CC9" w:rsidRDefault="00C34CC9">
            <w:pPr>
              <w:pStyle w:val="ConsPlusNormal"/>
              <w:jc w:val="center"/>
            </w:pPr>
            <w:r>
              <w:t>4215584,0</w:t>
            </w:r>
          </w:p>
        </w:tc>
        <w:tc>
          <w:tcPr>
            <w:tcW w:w="1390" w:type="dxa"/>
          </w:tcPr>
          <w:p w:rsidR="00C34CC9" w:rsidRDefault="00C34CC9">
            <w:pPr>
              <w:pStyle w:val="ConsPlusNormal"/>
              <w:jc w:val="center"/>
            </w:pPr>
            <w:r>
              <w:t>19,3</w:t>
            </w:r>
          </w:p>
        </w:tc>
        <w:tc>
          <w:tcPr>
            <w:tcW w:w="1418" w:type="dxa"/>
          </w:tcPr>
          <w:p w:rsidR="00C34CC9" w:rsidRDefault="00C34CC9">
            <w:pPr>
              <w:pStyle w:val="ConsPlusNormal"/>
              <w:jc w:val="center"/>
            </w:pPr>
            <w:r>
              <w:t>501000,0</w:t>
            </w:r>
          </w:p>
        </w:tc>
        <w:tc>
          <w:tcPr>
            <w:tcW w:w="1276" w:type="dxa"/>
          </w:tcPr>
          <w:p w:rsidR="00C34CC9" w:rsidRDefault="00C34CC9">
            <w:pPr>
              <w:pStyle w:val="ConsPlusNormal"/>
              <w:jc w:val="center"/>
            </w:pPr>
            <w:r>
              <w:t>619279,7</w:t>
            </w:r>
          </w:p>
        </w:tc>
        <w:tc>
          <w:tcPr>
            <w:tcW w:w="1273" w:type="dxa"/>
          </w:tcPr>
          <w:p w:rsidR="00C34CC9" w:rsidRDefault="00C34CC9">
            <w:pPr>
              <w:pStyle w:val="ConsPlusNormal"/>
              <w:jc w:val="center"/>
            </w:pPr>
            <w:r>
              <w:t>1239340,8</w:t>
            </w:r>
          </w:p>
        </w:tc>
        <w:tc>
          <w:tcPr>
            <w:tcW w:w="1304" w:type="dxa"/>
          </w:tcPr>
          <w:p w:rsidR="00C34CC9" w:rsidRDefault="00C34CC9">
            <w:pPr>
              <w:pStyle w:val="ConsPlusNormal"/>
              <w:jc w:val="center"/>
            </w:pPr>
            <w:r>
              <w:t>1855944,2</w:t>
            </w:r>
          </w:p>
        </w:tc>
      </w:tr>
      <w:tr w:rsidR="00C34CC9">
        <w:tc>
          <w:tcPr>
            <w:tcW w:w="1191" w:type="dxa"/>
            <w:vMerge/>
            <w:tcBorders>
              <w:bottom w:val="nil"/>
            </w:tcBorders>
          </w:tcPr>
          <w:p w:rsidR="00C34CC9" w:rsidRDefault="00C34CC9"/>
        </w:tc>
        <w:tc>
          <w:tcPr>
            <w:tcW w:w="1984" w:type="dxa"/>
            <w:vMerge/>
            <w:tcBorders>
              <w:bottom w:val="nil"/>
            </w:tcBorders>
          </w:tcPr>
          <w:p w:rsidR="00C34CC9" w:rsidRDefault="00C34CC9"/>
        </w:tc>
        <w:tc>
          <w:tcPr>
            <w:tcW w:w="1474" w:type="dxa"/>
          </w:tcPr>
          <w:p w:rsidR="00C34CC9" w:rsidRDefault="00C34CC9">
            <w:pPr>
              <w:pStyle w:val="ConsPlusNormal"/>
            </w:pPr>
          </w:p>
        </w:tc>
        <w:tc>
          <w:tcPr>
            <w:tcW w:w="1587" w:type="dxa"/>
          </w:tcPr>
          <w:p w:rsidR="00C34CC9" w:rsidRDefault="00C34CC9">
            <w:pPr>
              <w:pStyle w:val="ConsPlusNormal"/>
            </w:pPr>
            <w:r>
              <w:t>бюджет автономного округа (дорожный фонд)</w:t>
            </w:r>
          </w:p>
        </w:tc>
        <w:tc>
          <w:tcPr>
            <w:tcW w:w="1474" w:type="dxa"/>
          </w:tcPr>
          <w:p w:rsidR="00C34CC9" w:rsidRDefault="00C34CC9">
            <w:pPr>
              <w:pStyle w:val="ConsPlusNormal"/>
              <w:jc w:val="center"/>
            </w:pPr>
            <w:r>
              <w:t>4035214,7</w:t>
            </w:r>
          </w:p>
        </w:tc>
        <w:tc>
          <w:tcPr>
            <w:tcW w:w="1390" w:type="dxa"/>
          </w:tcPr>
          <w:p w:rsidR="00C34CC9" w:rsidRDefault="00C34CC9">
            <w:pPr>
              <w:pStyle w:val="ConsPlusNormal"/>
              <w:jc w:val="center"/>
            </w:pPr>
            <w:r>
              <w:t>0,0</w:t>
            </w:r>
          </w:p>
        </w:tc>
        <w:tc>
          <w:tcPr>
            <w:tcW w:w="1418" w:type="dxa"/>
          </w:tcPr>
          <w:p w:rsidR="00C34CC9" w:rsidRDefault="00C34CC9">
            <w:pPr>
              <w:pStyle w:val="ConsPlusNormal"/>
              <w:jc w:val="center"/>
            </w:pPr>
            <w:r>
              <w:t>501000,0</w:t>
            </w:r>
          </w:p>
        </w:tc>
        <w:tc>
          <w:tcPr>
            <w:tcW w:w="1276" w:type="dxa"/>
          </w:tcPr>
          <w:p w:rsidR="00C34CC9" w:rsidRDefault="00C34CC9">
            <w:pPr>
              <w:pStyle w:val="ConsPlusNormal"/>
              <w:jc w:val="center"/>
            </w:pPr>
            <w:r>
              <w:t>619279,7</w:t>
            </w:r>
          </w:p>
        </w:tc>
        <w:tc>
          <w:tcPr>
            <w:tcW w:w="1273" w:type="dxa"/>
          </w:tcPr>
          <w:p w:rsidR="00C34CC9" w:rsidRDefault="00C34CC9">
            <w:pPr>
              <w:pStyle w:val="ConsPlusNormal"/>
              <w:jc w:val="center"/>
            </w:pPr>
            <w:r>
              <w:t>1239340,8</w:t>
            </w:r>
          </w:p>
        </w:tc>
        <w:tc>
          <w:tcPr>
            <w:tcW w:w="1304" w:type="dxa"/>
          </w:tcPr>
          <w:p w:rsidR="00C34CC9" w:rsidRDefault="00C34CC9">
            <w:pPr>
              <w:pStyle w:val="ConsPlusNormal"/>
              <w:jc w:val="center"/>
            </w:pPr>
            <w:r>
              <w:t>1675594,2</w:t>
            </w:r>
          </w:p>
        </w:tc>
      </w:tr>
      <w:tr w:rsidR="00C34CC9">
        <w:tc>
          <w:tcPr>
            <w:tcW w:w="1191" w:type="dxa"/>
            <w:vMerge/>
            <w:tcBorders>
              <w:bottom w:val="nil"/>
            </w:tcBorders>
          </w:tcPr>
          <w:p w:rsidR="00C34CC9" w:rsidRDefault="00C34CC9"/>
        </w:tc>
        <w:tc>
          <w:tcPr>
            <w:tcW w:w="1984" w:type="dxa"/>
            <w:vMerge/>
            <w:tcBorders>
              <w:bottom w:val="nil"/>
            </w:tcBorders>
          </w:tcPr>
          <w:p w:rsidR="00C34CC9" w:rsidRDefault="00C34CC9"/>
        </w:tc>
        <w:tc>
          <w:tcPr>
            <w:tcW w:w="1474" w:type="dxa"/>
          </w:tcPr>
          <w:p w:rsidR="00C34CC9" w:rsidRDefault="00C34CC9">
            <w:pPr>
              <w:pStyle w:val="ConsPlusNormal"/>
            </w:pPr>
          </w:p>
        </w:tc>
        <w:tc>
          <w:tcPr>
            <w:tcW w:w="1587" w:type="dxa"/>
          </w:tcPr>
          <w:p w:rsidR="00C34CC9" w:rsidRDefault="00C34CC9">
            <w:pPr>
              <w:pStyle w:val="ConsPlusNormal"/>
            </w:pPr>
            <w:r>
              <w:t>программа "Сотрудничество"</w:t>
            </w:r>
          </w:p>
        </w:tc>
        <w:tc>
          <w:tcPr>
            <w:tcW w:w="1474" w:type="dxa"/>
          </w:tcPr>
          <w:p w:rsidR="00C34CC9" w:rsidRDefault="00C34CC9">
            <w:pPr>
              <w:pStyle w:val="ConsPlusNormal"/>
              <w:jc w:val="center"/>
            </w:pPr>
            <w:r>
              <w:t>19,3</w:t>
            </w:r>
          </w:p>
        </w:tc>
        <w:tc>
          <w:tcPr>
            <w:tcW w:w="1390" w:type="dxa"/>
          </w:tcPr>
          <w:p w:rsidR="00C34CC9" w:rsidRDefault="00C34CC9">
            <w:pPr>
              <w:pStyle w:val="ConsPlusNormal"/>
              <w:jc w:val="center"/>
            </w:pPr>
            <w:r>
              <w:t>19,3</w:t>
            </w:r>
          </w:p>
        </w:tc>
        <w:tc>
          <w:tcPr>
            <w:tcW w:w="1418" w:type="dxa"/>
          </w:tcPr>
          <w:p w:rsidR="00C34CC9" w:rsidRDefault="00C34CC9">
            <w:pPr>
              <w:pStyle w:val="ConsPlusNormal"/>
              <w:jc w:val="center"/>
            </w:pPr>
            <w:r>
              <w:t>0,0</w:t>
            </w:r>
          </w:p>
        </w:tc>
        <w:tc>
          <w:tcPr>
            <w:tcW w:w="1276" w:type="dxa"/>
          </w:tcPr>
          <w:p w:rsidR="00C34CC9" w:rsidRDefault="00C34CC9">
            <w:pPr>
              <w:pStyle w:val="ConsPlusNormal"/>
              <w:jc w:val="center"/>
            </w:pPr>
            <w:r>
              <w:t>0,0</w:t>
            </w:r>
          </w:p>
        </w:tc>
        <w:tc>
          <w:tcPr>
            <w:tcW w:w="1273" w:type="dxa"/>
          </w:tcPr>
          <w:p w:rsidR="00C34CC9" w:rsidRDefault="00C34CC9">
            <w:pPr>
              <w:pStyle w:val="ConsPlusNormal"/>
              <w:jc w:val="center"/>
            </w:pPr>
            <w:r>
              <w:t>0,0</w:t>
            </w:r>
          </w:p>
        </w:tc>
        <w:tc>
          <w:tcPr>
            <w:tcW w:w="1304" w:type="dxa"/>
          </w:tcPr>
          <w:p w:rsidR="00C34CC9" w:rsidRDefault="00C34CC9">
            <w:pPr>
              <w:pStyle w:val="ConsPlusNormal"/>
              <w:jc w:val="center"/>
            </w:pPr>
            <w:r>
              <w:t>0,0</w:t>
            </w:r>
          </w:p>
        </w:tc>
      </w:tr>
      <w:tr w:rsidR="00C34CC9">
        <w:tblPrEx>
          <w:tblBorders>
            <w:insideH w:val="nil"/>
          </w:tblBorders>
        </w:tblPrEx>
        <w:tc>
          <w:tcPr>
            <w:tcW w:w="1191" w:type="dxa"/>
            <w:vMerge/>
            <w:tcBorders>
              <w:bottom w:val="nil"/>
            </w:tcBorders>
          </w:tcPr>
          <w:p w:rsidR="00C34CC9" w:rsidRDefault="00C34CC9"/>
        </w:tc>
        <w:tc>
          <w:tcPr>
            <w:tcW w:w="1984" w:type="dxa"/>
            <w:vMerge/>
            <w:tcBorders>
              <w:bottom w:val="nil"/>
            </w:tcBorders>
          </w:tcPr>
          <w:p w:rsidR="00C34CC9" w:rsidRDefault="00C34CC9"/>
        </w:tc>
        <w:tc>
          <w:tcPr>
            <w:tcW w:w="1474" w:type="dxa"/>
            <w:tcBorders>
              <w:bottom w:val="nil"/>
            </w:tcBorders>
          </w:tcPr>
          <w:p w:rsidR="00C34CC9" w:rsidRDefault="00C34CC9">
            <w:pPr>
              <w:pStyle w:val="ConsPlusNormal"/>
            </w:pPr>
          </w:p>
        </w:tc>
        <w:tc>
          <w:tcPr>
            <w:tcW w:w="1587" w:type="dxa"/>
            <w:tcBorders>
              <w:bottom w:val="nil"/>
            </w:tcBorders>
          </w:tcPr>
          <w:p w:rsidR="00C34CC9" w:rsidRDefault="00C34CC9">
            <w:pPr>
              <w:pStyle w:val="ConsPlusNormal"/>
            </w:pPr>
            <w:r>
              <w:t>бюджет Томской области</w:t>
            </w:r>
          </w:p>
        </w:tc>
        <w:tc>
          <w:tcPr>
            <w:tcW w:w="1474" w:type="dxa"/>
            <w:tcBorders>
              <w:bottom w:val="nil"/>
            </w:tcBorders>
          </w:tcPr>
          <w:p w:rsidR="00C34CC9" w:rsidRDefault="00C34CC9">
            <w:pPr>
              <w:pStyle w:val="ConsPlusNormal"/>
              <w:jc w:val="center"/>
            </w:pPr>
            <w:r>
              <w:t>180350,0</w:t>
            </w:r>
          </w:p>
        </w:tc>
        <w:tc>
          <w:tcPr>
            <w:tcW w:w="1390" w:type="dxa"/>
            <w:tcBorders>
              <w:bottom w:val="nil"/>
            </w:tcBorders>
          </w:tcPr>
          <w:p w:rsidR="00C34CC9" w:rsidRDefault="00C34CC9">
            <w:pPr>
              <w:pStyle w:val="ConsPlusNormal"/>
              <w:jc w:val="center"/>
            </w:pPr>
            <w:r>
              <w:t>0,0</w:t>
            </w:r>
          </w:p>
        </w:tc>
        <w:tc>
          <w:tcPr>
            <w:tcW w:w="1418" w:type="dxa"/>
            <w:tcBorders>
              <w:bottom w:val="nil"/>
            </w:tcBorders>
          </w:tcPr>
          <w:p w:rsidR="00C34CC9" w:rsidRDefault="00C34CC9">
            <w:pPr>
              <w:pStyle w:val="ConsPlusNormal"/>
              <w:jc w:val="center"/>
            </w:pPr>
            <w:r>
              <w:t>0,0</w:t>
            </w:r>
          </w:p>
        </w:tc>
        <w:tc>
          <w:tcPr>
            <w:tcW w:w="1276" w:type="dxa"/>
            <w:tcBorders>
              <w:bottom w:val="nil"/>
            </w:tcBorders>
          </w:tcPr>
          <w:p w:rsidR="00C34CC9" w:rsidRDefault="00C34CC9">
            <w:pPr>
              <w:pStyle w:val="ConsPlusNormal"/>
              <w:jc w:val="center"/>
            </w:pPr>
            <w:r>
              <w:t>0,0</w:t>
            </w:r>
          </w:p>
        </w:tc>
        <w:tc>
          <w:tcPr>
            <w:tcW w:w="1273" w:type="dxa"/>
            <w:tcBorders>
              <w:bottom w:val="nil"/>
            </w:tcBorders>
          </w:tcPr>
          <w:p w:rsidR="00C34CC9" w:rsidRDefault="00C34CC9">
            <w:pPr>
              <w:pStyle w:val="ConsPlusNormal"/>
              <w:jc w:val="center"/>
            </w:pPr>
            <w:r>
              <w:t>0,0</w:t>
            </w:r>
          </w:p>
        </w:tc>
        <w:tc>
          <w:tcPr>
            <w:tcW w:w="1304" w:type="dxa"/>
            <w:tcBorders>
              <w:bottom w:val="nil"/>
            </w:tcBorders>
          </w:tcPr>
          <w:p w:rsidR="00C34CC9" w:rsidRDefault="00C34CC9">
            <w:pPr>
              <w:pStyle w:val="ConsPlusNormal"/>
              <w:jc w:val="center"/>
            </w:pPr>
            <w:r>
              <w:t>180350,0</w:t>
            </w:r>
          </w:p>
        </w:tc>
      </w:tr>
      <w:tr w:rsidR="00C34CC9">
        <w:tblPrEx>
          <w:tblBorders>
            <w:insideH w:val="nil"/>
          </w:tblBorders>
        </w:tblPrEx>
        <w:tc>
          <w:tcPr>
            <w:tcW w:w="14371" w:type="dxa"/>
            <w:gridSpan w:val="10"/>
            <w:tcBorders>
              <w:top w:val="nil"/>
            </w:tcBorders>
          </w:tcPr>
          <w:p w:rsidR="00C34CC9" w:rsidRDefault="00C34CC9">
            <w:pPr>
              <w:pStyle w:val="ConsPlusNormal"/>
              <w:jc w:val="both"/>
            </w:pPr>
            <w:r>
              <w:t xml:space="preserve">(п. 6.1.2.4 в ред. </w:t>
            </w:r>
            <w:hyperlink r:id="rId233" w:history="1">
              <w:r>
                <w:rPr>
                  <w:color w:val="0000FF"/>
                </w:rPr>
                <w:t>постановления</w:t>
              </w:r>
            </w:hyperlink>
            <w:r>
              <w:t xml:space="preserve"> Правительства ХМАО - Югры от 23.06.2017 N 243-п)</w:t>
            </w:r>
          </w:p>
        </w:tc>
      </w:tr>
      <w:tr w:rsidR="00C34CC9">
        <w:tc>
          <w:tcPr>
            <w:tcW w:w="1191" w:type="dxa"/>
          </w:tcPr>
          <w:p w:rsidR="00C34CC9" w:rsidRDefault="00C34CC9">
            <w:pPr>
              <w:pStyle w:val="ConsPlusNormal"/>
            </w:pPr>
            <w:r>
              <w:t>6.1.3.</w:t>
            </w:r>
          </w:p>
        </w:tc>
        <w:tc>
          <w:tcPr>
            <w:tcW w:w="1984" w:type="dxa"/>
          </w:tcPr>
          <w:p w:rsidR="00C34CC9" w:rsidRDefault="00C34CC9">
            <w:pPr>
              <w:pStyle w:val="ConsPlusNormal"/>
            </w:pPr>
            <w:r>
              <w:t>Сургутский район</w:t>
            </w:r>
          </w:p>
        </w:tc>
        <w:tc>
          <w:tcPr>
            <w:tcW w:w="1474" w:type="dxa"/>
          </w:tcPr>
          <w:p w:rsidR="00C34CC9" w:rsidRDefault="00C34CC9">
            <w:pPr>
              <w:pStyle w:val="ConsPlusNormal"/>
            </w:pPr>
          </w:p>
        </w:tc>
        <w:tc>
          <w:tcPr>
            <w:tcW w:w="1587" w:type="dxa"/>
          </w:tcPr>
          <w:p w:rsidR="00C34CC9" w:rsidRDefault="00C34CC9">
            <w:pPr>
              <w:pStyle w:val="ConsPlusNormal"/>
            </w:pPr>
          </w:p>
        </w:tc>
        <w:tc>
          <w:tcPr>
            <w:tcW w:w="1474" w:type="dxa"/>
          </w:tcPr>
          <w:p w:rsidR="00C34CC9" w:rsidRDefault="00C34CC9">
            <w:pPr>
              <w:pStyle w:val="ConsPlusNormal"/>
            </w:pPr>
          </w:p>
        </w:tc>
        <w:tc>
          <w:tcPr>
            <w:tcW w:w="1390" w:type="dxa"/>
          </w:tcPr>
          <w:p w:rsidR="00C34CC9" w:rsidRDefault="00C34CC9">
            <w:pPr>
              <w:pStyle w:val="ConsPlusNormal"/>
            </w:pPr>
          </w:p>
        </w:tc>
        <w:tc>
          <w:tcPr>
            <w:tcW w:w="1418" w:type="dxa"/>
          </w:tcPr>
          <w:p w:rsidR="00C34CC9" w:rsidRDefault="00C34CC9">
            <w:pPr>
              <w:pStyle w:val="ConsPlusNormal"/>
            </w:pPr>
          </w:p>
        </w:tc>
        <w:tc>
          <w:tcPr>
            <w:tcW w:w="1276" w:type="dxa"/>
          </w:tcPr>
          <w:p w:rsidR="00C34CC9" w:rsidRDefault="00C34CC9">
            <w:pPr>
              <w:pStyle w:val="ConsPlusNormal"/>
            </w:pPr>
          </w:p>
        </w:tc>
        <w:tc>
          <w:tcPr>
            <w:tcW w:w="1273" w:type="dxa"/>
          </w:tcPr>
          <w:p w:rsidR="00C34CC9" w:rsidRDefault="00C34CC9">
            <w:pPr>
              <w:pStyle w:val="ConsPlusNormal"/>
            </w:pPr>
          </w:p>
        </w:tc>
        <w:tc>
          <w:tcPr>
            <w:tcW w:w="1304" w:type="dxa"/>
          </w:tcPr>
          <w:p w:rsidR="00C34CC9" w:rsidRDefault="00C34CC9">
            <w:pPr>
              <w:pStyle w:val="ConsPlusNormal"/>
            </w:pPr>
          </w:p>
        </w:tc>
      </w:tr>
      <w:tr w:rsidR="00C34CC9">
        <w:tc>
          <w:tcPr>
            <w:tcW w:w="1191" w:type="dxa"/>
            <w:vMerge w:val="restart"/>
            <w:tcBorders>
              <w:bottom w:val="nil"/>
            </w:tcBorders>
          </w:tcPr>
          <w:p w:rsidR="00C34CC9" w:rsidRDefault="00C34CC9">
            <w:pPr>
              <w:pStyle w:val="ConsPlusNormal"/>
            </w:pPr>
            <w:r>
              <w:t>6.1.3.1.</w:t>
            </w:r>
          </w:p>
        </w:tc>
        <w:tc>
          <w:tcPr>
            <w:tcW w:w="1984" w:type="dxa"/>
            <w:vMerge w:val="restart"/>
            <w:tcBorders>
              <w:bottom w:val="nil"/>
            </w:tcBorders>
          </w:tcPr>
          <w:p w:rsidR="00C34CC9" w:rsidRDefault="00C34CC9">
            <w:pPr>
              <w:pStyle w:val="ConsPlusNormal"/>
            </w:pPr>
            <w:r>
              <w:t xml:space="preserve">Автомобильная дорога "Ефремовское месторождение - причал на реке Б. Юган" на участке ПК 262+00 - ПК 624+72 с подходами к мосту через реку Б. Юган </w:t>
            </w:r>
            <w:r>
              <w:lastRenderedPageBreak/>
              <w:t>(2, 4, 5)</w:t>
            </w:r>
          </w:p>
        </w:tc>
        <w:tc>
          <w:tcPr>
            <w:tcW w:w="1474" w:type="dxa"/>
            <w:vMerge w:val="restart"/>
            <w:tcBorders>
              <w:bottom w:val="nil"/>
            </w:tcBorders>
          </w:tcPr>
          <w:p w:rsidR="00C34CC9" w:rsidRDefault="00C34CC9">
            <w:pPr>
              <w:pStyle w:val="ConsPlusNormal"/>
            </w:pPr>
            <w:r>
              <w:lastRenderedPageBreak/>
              <w:t>Депдорхоз и транспорта Югры</w:t>
            </w:r>
          </w:p>
        </w:tc>
        <w:tc>
          <w:tcPr>
            <w:tcW w:w="1587" w:type="dxa"/>
          </w:tcPr>
          <w:p w:rsidR="00C34CC9" w:rsidRDefault="00C34CC9">
            <w:pPr>
              <w:pStyle w:val="ConsPlusNormal"/>
            </w:pPr>
            <w:r>
              <w:t>всего</w:t>
            </w:r>
          </w:p>
        </w:tc>
        <w:tc>
          <w:tcPr>
            <w:tcW w:w="1474" w:type="dxa"/>
          </w:tcPr>
          <w:p w:rsidR="00C34CC9" w:rsidRDefault="00C34CC9">
            <w:pPr>
              <w:pStyle w:val="ConsPlusNormal"/>
              <w:jc w:val="center"/>
            </w:pPr>
            <w:r>
              <w:t>1364241,5</w:t>
            </w:r>
          </w:p>
        </w:tc>
        <w:tc>
          <w:tcPr>
            <w:tcW w:w="1390" w:type="dxa"/>
          </w:tcPr>
          <w:p w:rsidR="00C34CC9" w:rsidRDefault="00C34CC9">
            <w:pPr>
              <w:pStyle w:val="ConsPlusNormal"/>
              <w:jc w:val="center"/>
            </w:pPr>
            <w:r>
              <w:t>776643,9</w:t>
            </w:r>
          </w:p>
        </w:tc>
        <w:tc>
          <w:tcPr>
            <w:tcW w:w="1418" w:type="dxa"/>
          </w:tcPr>
          <w:p w:rsidR="00C34CC9" w:rsidRDefault="00C34CC9">
            <w:pPr>
              <w:pStyle w:val="ConsPlusNormal"/>
              <w:jc w:val="center"/>
            </w:pPr>
            <w:r>
              <w:t>587597,6</w:t>
            </w:r>
          </w:p>
        </w:tc>
        <w:tc>
          <w:tcPr>
            <w:tcW w:w="1276" w:type="dxa"/>
          </w:tcPr>
          <w:p w:rsidR="00C34CC9" w:rsidRDefault="00C34CC9">
            <w:pPr>
              <w:pStyle w:val="ConsPlusNormal"/>
              <w:jc w:val="center"/>
            </w:pPr>
            <w:r>
              <w:t>0,0</w:t>
            </w:r>
          </w:p>
        </w:tc>
        <w:tc>
          <w:tcPr>
            <w:tcW w:w="1273" w:type="dxa"/>
          </w:tcPr>
          <w:p w:rsidR="00C34CC9" w:rsidRDefault="00C34CC9">
            <w:pPr>
              <w:pStyle w:val="ConsPlusNormal"/>
              <w:jc w:val="center"/>
            </w:pPr>
            <w:r>
              <w:t>0,0</w:t>
            </w:r>
          </w:p>
        </w:tc>
        <w:tc>
          <w:tcPr>
            <w:tcW w:w="1304" w:type="dxa"/>
          </w:tcPr>
          <w:p w:rsidR="00C34CC9" w:rsidRDefault="00C34CC9">
            <w:pPr>
              <w:pStyle w:val="ConsPlusNormal"/>
              <w:jc w:val="center"/>
            </w:pPr>
            <w:r>
              <w:t>0,0</w:t>
            </w:r>
          </w:p>
        </w:tc>
      </w:tr>
      <w:tr w:rsidR="00C34CC9">
        <w:tc>
          <w:tcPr>
            <w:tcW w:w="1191" w:type="dxa"/>
            <w:vMerge/>
            <w:tcBorders>
              <w:bottom w:val="nil"/>
            </w:tcBorders>
          </w:tcPr>
          <w:p w:rsidR="00C34CC9" w:rsidRDefault="00C34CC9"/>
        </w:tc>
        <w:tc>
          <w:tcPr>
            <w:tcW w:w="1984" w:type="dxa"/>
            <w:vMerge/>
            <w:tcBorders>
              <w:bottom w:val="nil"/>
            </w:tcBorders>
          </w:tcPr>
          <w:p w:rsidR="00C34CC9" w:rsidRDefault="00C34CC9"/>
        </w:tc>
        <w:tc>
          <w:tcPr>
            <w:tcW w:w="1474" w:type="dxa"/>
            <w:vMerge/>
            <w:tcBorders>
              <w:bottom w:val="nil"/>
            </w:tcBorders>
          </w:tcPr>
          <w:p w:rsidR="00C34CC9" w:rsidRDefault="00C34CC9"/>
        </w:tc>
        <w:tc>
          <w:tcPr>
            <w:tcW w:w="1587" w:type="dxa"/>
          </w:tcPr>
          <w:p w:rsidR="00C34CC9" w:rsidRDefault="00C34CC9">
            <w:pPr>
              <w:pStyle w:val="ConsPlusNormal"/>
            </w:pPr>
            <w:r>
              <w:t>бюджет автономного округа (дорожный фонд)</w:t>
            </w:r>
          </w:p>
        </w:tc>
        <w:tc>
          <w:tcPr>
            <w:tcW w:w="1474" w:type="dxa"/>
          </w:tcPr>
          <w:p w:rsidR="00C34CC9" w:rsidRDefault="00C34CC9">
            <w:pPr>
              <w:pStyle w:val="ConsPlusNormal"/>
              <w:jc w:val="center"/>
            </w:pPr>
            <w:r>
              <w:t>321657,6</w:t>
            </w:r>
          </w:p>
        </w:tc>
        <w:tc>
          <w:tcPr>
            <w:tcW w:w="1390" w:type="dxa"/>
          </w:tcPr>
          <w:p w:rsidR="00C34CC9" w:rsidRDefault="00C34CC9">
            <w:pPr>
              <w:pStyle w:val="ConsPlusNormal"/>
              <w:jc w:val="center"/>
            </w:pPr>
            <w:r>
              <w:t>249359,1</w:t>
            </w:r>
          </w:p>
        </w:tc>
        <w:tc>
          <w:tcPr>
            <w:tcW w:w="1418" w:type="dxa"/>
          </w:tcPr>
          <w:p w:rsidR="00C34CC9" w:rsidRDefault="00C34CC9">
            <w:pPr>
              <w:pStyle w:val="ConsPlusNormal"/>
              <w:jc w:val="center"/>
            </w:pPr>
            <w:r>
              <w:t>72298,5</w:t>
            </w:r>
          </w:p>
        </w:tc>
        <w:tc>
          <w:tcPr>
            <w:tcW w:w="1276" w:type="dxa"/>
          </w:tcPr>
          <w:p w:rsidR="00C34CC9" w:rsidRDefault="00C34CC9">
            <w:pPr>
              <w:pStyle w:val="ConsPlusNormal"/>
              <w:jc w:val="center"/>
            </w:pPr>
            <w:r>
              <w:t>0,0</w:t>
            </w:r>
          </w:p>
        </w:tc>
        <w:tc>
          <w:tcPr>
            <w:tcW w:w="1273" w:type="dxa"/>
          </w:tcPr>
          <w:p w:rsidR="00C34CC9" w:rsidRDefault="00C34CC9">
            <w:pPr>
              <w:pStyle w:val="ConsPlusNormal"/>
              <w:jc w:val="center"/>
            </w:pPr>
            <w:r>
              <w:t>0,0</w:t>
            </w:r>
          </w:p>
        </w:tc>
        <w:tc>
          <w:tcPr>
            <w:tcW w:w="1304" w:type="dxa"/>
          </w:tcPr>
          <w:p w:rsidR="00C34CC9" w:rsidRDefault="00C34CC9">
            <w:pPr>
              <w:pStyle w:val="ConsPlusNormal"/>
              <w:jc w:val="center"/>
            </w:pPr>
            <w:r>
              <w:t>0,0</w:t>
            </w:r>
          </w:p>
        </w:tc>
      </w:tr>
      <w:tr w:rsidR="00C34CC9">
        <w:tc>
          <w:tcPr>
            <w:tcW w:w="1191" w:type="dxa"/>
            <w:vMerge/>
            <w:tcBorders>
              <w:bottom w:val="nil"/>
            </w:tcBorders>
          </w:tcPr>
          <w:p w:rsidR="00C34CC9" w:rsidRDefault="00C34CC9"/>
        </w:tc>
        <w:tc>
          <w:tcPr>
            <w:tcW w:w="1984" w:type="dxa"/>
            <w:vMerge/>
            <w:tcBorders>
              <w:bottom w:val="nil"/>
            </w:tcBorders>
          </w:tcPr>
          <w:p w:rsidR="00C34CC9" w:rsidRDefault="00C34CC9"/>
        </w:tc>
        <w:tc>
          <w:tcPr>
            <w:tcW w:w="1474" w:type="dxa"/>
            <w:vMerge/>
            <w:tcBorders>
              <w:bottom w:val="nil"/>
            </w:tcBorders>
          </w:tcPr>
          <w:p w:rsidR="00C34CC9" w:rsidRDefault="00C34CC9"/>
        </w:tc>
        <w:tc>
          <w:tcPr>
            <w:tcW w:w="1587" w:type="dxa"/>
          </w:tcPr>
          <w:p w:rsidR="00C34CC9" w:rsidRDefault="00C34CC9">
            <w:pPr>
              <w:pStyle w:val="ConsPlusNormal"/>
            </w:pPr>
            <w:r>
              <w:t>бюджет Томской области</w:t>
            </w:r>
          </w:p>
        </w:tc>
        <w:tc>
          <w:tcPr>
            <w:tcW w:w="1474" w:type="dxa"/>
          </w:tcPr>
          <w:p w:rsidR="00C34CC9" w:rsidRDefault="00C34CC9">
            <w:pPr>
              <w:pStyle w:val="ConsPlusNormal"/>
              <w:jc w:val="center"/>
            </w:pPr>
            <w:r>
              <w:t>360700,0</w:t>
            </w:r>
          </w:p>
        </w:tc>
        <w:tc>
          <w:tcPr>
            <w:tcW w:w="1390" w:type="dxa"/>
          </w:tcPr>
          <w:p w:rsidR="00C34CC9" w:rsidRDefault="00C34CC9">
            <w:pPr>
              <w:pStyle w:val="ConsPlusNormal"/>
              <w:jc w:val="center"/>
            </w:pPr>
            <w:r>
              <w:t>180350,0</w:t>
            </w:r>
          </w:p>
        </w:tc>
        <w:tc>
          <w:tcPr>
            <w:tcW w:w="1418" w:type="dxa"/>
          </w:tcPr>
          <w:p w:rsidR="00C34CC9" w:rsidRDefault="00C34CC9">
            <w:pPr>
              <w:pStyle w:val="ConsPlusNormal"/>
              <w:jc w:val="center"/>
            </w:pPr>
            <w:r>
              <w:t>180350,0</w:t>
            </w:r>
          </w:p>
        </w:tc>
        <w:tc>
          <w:tcPr>
            <w:tcW w:w="1276" w:type="dxa"/>
          </w:tcPr>
          <w:p w:rsidR="00C34CC9" w:rsidRDefault="00C34CC9">
            <w:pPr>
              <w:pStyle w:val="ConsPlusNormal"/>
              <w:jc w:val="center"/>
            </w:pPr>
            <w:r>
              <w:t>0,0</w:t>
            </w:r>
          </w:p>
        </w:tc>
        <w:tc>
          <w:tcPr>
            <w:tcW w:w="1273" w:type="dxa"/>
          </w:tcPr>
          <w:p w:rsidR="00C34CC9" w:rsidRDefault="00C34CC9">
            <w:pPr>
              <w:pStyle w:val="ConsPlusNormal"/>
              <w:jc w:val="center"/>
            </w:pPr>
            <w:r>
              <w:t>0,0</w:t>
            </w:r>
          </w:p>
        </w:tc>
        <w:tc>
          <w:tcPr>
            <w:tcW w:w="1304" w:type="dxa"/>
          </w:tcPr>
          <w:p w:rsidR="00C34CC9" w:rsidRDefault="00C34CC9">
            <w:pPr>
              <w:pStyle w:val="ConsPlusNormal"/>
              <w:jc w:val="center"/>
            </w:pPr>
            <w:r>
              <w:t>0,0</w:t>
            </w:r>
          </w:p>
        </w:tc>
      </w:tr>
      <w:tr w:rsidR="00C34CC9">
        <w:tc>
          <w:tcPr>
            <w:tcW w:w="1191" w:type="dxa"/>
            <w:vMerge/>
            <w:tcBorders>
              <w:bottom w:val="nil"/>
            </w:tcBorders>
          </w:tcPr>
          <w:p w:rsidR="00C34CC9" w:rsidRDefault="00C34CC9"/>
        </w:tc>
        <w:tc>
          <w:tcPr>
            <w:tcW w:w="1984" w:type="dxa"/>
            <w:vMerge/>
            <w:tcBorders>
              <w:bottom w:val="nil"/>
            </w:tcBorders>
          </w:tcPr>
          <w:p w:rsidR="00C34CC9" w:rsidRDefault="00C34CC9"/>
        </w:tc>
        <w:tc>
          <w:tcPr>
            <w:tcW w:w="1474" w:type="dxa"/>
            <w:vMerge/>
            <w:tcBorders>
              <w:bottom w:val="nil"/>
            </w:tcBorders>
          </w:tcPr>
          <w:p w:rsidR="00C34CC9" w:rsidRDefault="00C34CC9"/>
        </w:tc>
        <w:tc>
          <w:tcPr>
            <w:tcW w:w="1587" w:type="dxa"/>
          </w:tcPr>
          <w:p w:rsidR="00C34CC9" w:rsidRDefault="00C34CC9">
            <w:pPr>
              <w:pStyle w:val="ConsPlusNormal"/>
            </w:pPr>
            <w:r>
              <w:t>федеральный бюджет (иные межбюджетные трансферты на реализацию мероприятий региональных программ в сфере дорожного хозяйства, включая проекты, реализуемые с применением механизмов государственно-частного партнерства, и строительство, реконструкцию и ремонт уникальных искусственных дорожных сооружений по решениям Правительства Российской Федерации)</w:t>
            </w:r>
          </w:p>
        </w:tc>
        <w:tc>
          <w:tcPr>
            <w:tcW w:w="1474" w:type="dxa"/>
          </w:tcPr>
          <w:p w:rsidR="00C34CC9" w:rsidRDefault="00C34CC9">
            <w:pPr>
              <w:pStyle w:val="ConsPlusNormal"/>
              <w:jc w:val="center"/>
            </w:pPr>
            <w:r>
              <w:t>346934,8</w:t>
            </w:r>
          </w:p>
        </w:tc>
        <w:tc>
          <w:tcPr>
            <w:tcW w:w="1390" w:type="dxa"/>
          </w:tcPr>
          <w:p w:rsidR="00C34CC9" w:rsidRDefault="00C34CC9">
            <w:pPr>
              <w:pStyle w:val="ConsPlusNormal"/>
              <w:jc w:val="center"/>
            </w:pPr>
            <w:r>
              <w:t>346934,8</w:t>
            </w:r>
          </w:p>
        </w:tc>
        <w:tc>
          <w:tcPr>
            <w:tcW w:w="1418" w:type="dxa"/>
          </w:tcPr>
          <w:p w:rsidR="00C34CC9" w:rsidRDefault="00C34CC9">
            <w:pPr>
              <w:pStyle w:val="ConsPlusNormal"/>
              <w:jc w:val="center"/>
            </w:pPr>
            <w:r>
              <w:t>0,0</w:t>
            </w:r>
          </w:p>
        </w:tc>
        <w:tc>
          <w:tcPr>
            <w:tcW w:w="1276" w:type="dxa"/>
          </w:tcPr>
          <w:p w:rsidR="00C34CC9" w:rsidRDefault="00C34CC9">
            <w:pPr>
              <w:pStyle w:val="ConsPlusNormal"/>
              <w:jc w:val="center"/>
            </w:pPr>
            <w:r>
              <w:t>0,0</w:t>
            </w:r>
          </w:p>
        </w:tc>
        <w:tc>
          <w:tcPr>
            <w:tcW w:w="1273" w:type="dxa"/>
          </w:tcPr>
          <w:p w:rsidR="00C34CC9" w:rsidRDefault="00C34CC9">
            <w:pPr>
              <w:pStyle w:val="ConsPlusNormal"/>
              <w:jc w:val="center"/>
            </w:pPr>
            <w:r>
              <w:t>0,0</w:t>
            </w:r>
          </w:p>
        </w:tc>
        <w:tc>
          <w:tcPr>
            <w:tcW w:w="1304" w:type="dxa"/>
          </w:tcPr>
          <w:p w:rsidR="00C34CC9" w:rsidRDefault="00C34CC9">
            <w:pPr>
              <w:pStyle w:val="ConsPlusNormal"/>
              <w:jc w:val="center"/>
            </w:pPr>
            <w:r>
              <w:t>0,0</w:t>
            </w:r>
          </w:p>
        </w:tc>
      </w:tr>
      <w:tr w:rsidR="00C34CC9">
        <w:tblPrEx>
          <w:tblBorders>
            <w:insideH w:val="nil"/>
          </w:tblBorders>
        </w:tblPrEx>
        <w:tc>
          <w:tcPr>
            <w:tcW w:w="1191" w:type="dxa"/>
            <w:vMerge/>
            <w:tcBorders>
              <w:bottom w:val="nil"/>
            </w:tcBorders>
          </w:tcPr>
          <w:p w:rsidR="00C34CC9" w:rsidRDefault="00C34CC9"/>
        </w:tc>
        <w:tc>
          <w:tcPr>
            <w:tcW w:w="1984" w:type="dxa"/>
            <w:vMerge/>
            <w:tcBorders>
              <w:bottom w:val="nil"/>
            </w:tcBorders>
          </w:tcPr>
          <w:p w:rsidR="00C34CC9" w:rsidRDefault="00C34CC9"/>
        </w:tc>
        <w:tc>
          <w:tcPr>
            <w:tcW w:w="1474" w:type="dxa"/>
            <w:vMerge/>
            <w:tcBorders>
              <w:bottom w:val="nil"/>
            </w:tcBorders>
          </w:tcPr>
          <w:p w:rsidR="00C34CC9" w:rsidRDefault="00C34CC9"/>
        </w:tc>
        <w:tc>
          <w:tcPr>
            <w:tcW w:w="1587" w:type="dxa"/>
            <w:tcBorders>
              <w:bottom w:val="nil"/>
            </w:tcBorders>
          </w:tcPr>
          <w:p w:rsidR="00C34CC9" w:rsidRDefault="00C34CC9">
            <w:pPr>
              <w:pStyle w:val="ConsPlusNormal"/>
            </w:pPr>
            <w:r>
              <w:t>федеральный бюджет (иные межбюджетны</w:t>
            </w:r>
            <w:r>
              <w:lastRenderedPageBreak/>
              <w:t>е трансферты на финансовое обеспечение дорожной деятельности)</w:t>
            </w:r>
          </w:p>
        </w:tc>
        <w:tc>
          <w:tcPr>
            <w:tcW w:w="1474" w:type="dxa"/>
            <w:tcBorders>
              <w:bottom w:val="nil"/>
            </w:tcBorders>
          </w:tcPr>
          <w:p w:rsidR="00C34CC9" w:rsidRDefault="00C34CC9">
            <w:pPr>
              <w:pStyle w:val="ConsPlusNormal"/>
              <w:jc w:val="center"/>
            </w:pPr>
            <w:r>
              <w:lastRenderedPageBreak/>
              <w:t>334949,1</w:t>
            </w:r>
          </w:p>
        </w:tc>
        <w:tc>
          <w:tcPr>
            <w:tcW w:w="1390" w:type="dxa"/>
            <w:tcBorders>
              <w:bottom w:val="nil"/>
            </w:tcBorders>
          </w:tcPr>
          <w:p w:rsidR="00C34CC9" w:rsidRDefault="00C34CC9">
            <w:pPr>
              <w:pStyle w:val="ConsPlusNormal"/>
              <w:jc w:val="center"/>
            </w:pPr>
            <w:r>
              <w:t>0,0</w:t>
            </w:r>
          </w:p>
        </w:tc>
        <w:tc>
          <w:tcPr>
            <w:tcW w:w="1418" w:type="dxa"/>
            <w:tcBorders>
              <w:bottom w:val="nil"/>
            </w:tcBorders>
          </w:tcPr>
          <w:p w:rsidR="00C34CC9" w:rsidRDefault="00C34CC9">
            <w:pPr>
              <w:pStyle w:val="ConsPlusNormal"/>
              <w:jc w:val="center"/>
            </w:pPr>
            <w:r>
              <w:t>334949,1</w:t>
            </w:r>
          </w:p>
        </w:tc>
        <w:tc>
          <w:tcPr>
            <w:tcW w:w="1276" w:type="dxa"/>
            <w:tcBorders>
              <w:bottom w:val="nil"/>
            </w:tcBorders>
          </w:tcPr>
          <w:p w:rsidR="00C34CC9" w:rsidRDefault="00C34CC9">
            <w:pPr>
              <w:pStyle w:val="ConsPlusNormal"/>
              <w:jc w:val="center"/>
            </w:pPr>
            <w:r>
              <w:t>0,0</w:t>
            </w:r>
          </w:p>
        </w:tc>
        <w:tc>
          <w:tcPr>
            <w:tcW w:w="1273" w:type="dxa"/>
            <w:tcBorders>
              <w:bottom w:val="nil"/>
            </w:tcBorders>
          </w:tcPr>
          <w:p w:rsidR="00C34CC9" w:rsidRDefault="00C34CC9">
            <w:pPr>
              <w:pStyle w:val="ConsPlusNormal"/>
              <w:jc w:val="center"/>
            </w:pPr>
            <w:r>
              <w:t>0,0</w:t>
            </w:r>
          </w:p>
        </w:tc>
        <w:tc>
          <w:tcPr>
            <w:tcW w:w="1304" w:type="dxa"/>
            <w:tcBorders>
              <w:bottom w:val="nil"/>
            </w:tcBorders>
          </w:tcPr>
          <w:p w:rsidR="00C34CC9" w:rsidRDefault="00C34CC9">
            <w:pPr>
              <w:pStyle w:val="ConsPlusNormal"/>
              <w:jc w:val="center"/>
            </w:pPr>
            <w:r>
              <w:t>0,0</w:t>
            </w:r>
          </w:p>
        </w:tc>
      </w:tr>
      <w:tr w:rsidR="00C34CC9">
        <w:tblPrEx>
          <w:tblBorders>
            <w:insideH w:val="nil"/>
          </w:tblBorders>
        </w:tblPrEx>
        <w:tc>
          <w:tcPr>
            <w:tcW w:w="14371" w:type="dxa"/>
            <w:gridSpan w:val="10"/>
            <w:tcBorders>
              <w:top w:val="nil"/>
            </w:tcBorders>
          </w:tcPr>
          <w:p w:rsidR="00C34CC9" w:rsidRDefault="00C34CC9">
            <w:pPr>
              <w:pStyle w:val="ConsPlusNormal"/>
              <w:jc w:val="both"/>
            </w:pPr>
            <w:r>
              <w:lastRenderedPageBreak/>
              <w:t xml:space="preserve">(п. 6.1.3.1 в ред. </w:t>
            </w:r>
            <w:hyperlink r:id="rId234" w:history="1">
              <w:r>
                <w:rPr>
                  <w:color w:val="0000FF"/>
                </w:rPr>
                <w:t>постановления</w:t>
              </w:r>
            </w:hyperlink>
            <w:r>
              <w:t xml:space="preserve"> Правительства ХМАО - Югры от 28.04.2017 N 168-п)</w:t>
            </w:r>
          </w:p>
        </w:tc>
      </w:tr>
      <w:tr w:rsidR="00C34CC9">
        <w:tc>
          <w:tcPr>
            <w:tcW w:w="1191" w:type="dxa"/>
            <w:vMerge w:val="restart"/>
            <w:tcBorders>
              <w:bottom w:val="nil"/>
            </w:tcBorders>
          </w:tcPr>
          <w:p w:rsidR="00C34CC9" w:rsidRDefault="00C34CC9">
            <w:pPr>
              <w:pStyle w:val="ConsPlusNormal"/>
            </w:pPr>
            <w:r>
              <w:t>6.1.3.2.</w:t>
            </w:r>
          </w:p>
        </w:tc>
        <w:tc>
          <w:tcPr>
            <w:tcW w:w="1984" w:type="dxa"/>
            <w:vMerge w:val="restart"/>
            <w:tcBorders>
              <w:bottom w:val="nil"/>
            </w:tcBorders>
          </w:tcPr>
          <w:p w:rsidR="00C34CC9" w:rsidRDefault="00C34CC9">
            <w:pPr>
              <w:pStyle w:val="ConsPlusNormal"/>
            </w:pPr>
            <w:r>
              <w:t>Реконструкция автомобильной дороги Сургут - Лянтор, км 21 - км 33 (в т.ч. ПИР) (2, 4, 5)</w:t>
            </w:r>
          </w:p>
        </w:tc>
        <w:tc>
          <w:tcPr>
            <w:tcW w:w="1474" w:type="dxa"/>
            <w:vMerge w:val="restart"/>
            <w:tcBorders>
              <w:bottom w:val="nil"/>
            </w:tcBorders>
          </w:tcPr>
          <w:p w:rsidR="00C34CC9" w:rsidRDefault="00C34CC9">
            <w:pPr>
              <w:pStyle w:val="ConsPlusNormal"/>
            </w:pPr>
            <w:r>
              <w:t>Депдорхоз и транспорта Югры</w:t>
            </w:r>
          </w:p>
        </w:tc>
        <w:tc>
          <w:tcPr>
            <w:tcW w:w="1587" w:type="dxa"/>
          </w:tcPr>
          <w:p w:rsidR="00C34CC9" w:rsidRDefault="00C34CC9">
            <w:pPr>
              <w:pStyle w:val="ConsPlusNormal"/>
            </w:pPr>
            <w:r>
              <w:t>всего</w:t>
            </w:r>
          </w:p>
        </w:tc>
        <w:tc>
          <w:tcPr>
            <w:tcW w:w="1474" w:type="dxa"/>
          </w:tcPr>
          <w:p w:rsidR="00C34CC9" w:rsidRDefault="00C34CC9">
            <w:pPr>
              <w:pStyle w:val="ConsPlusNormal"/>
              <w:jc w:val="center"/>
            </w:pPr>
            <w:r>
              <w:t>375000,0</w:t>
            </w:r>
          </w:p>
        </w:tc>
        <w:tc>
          <w:tcPr>
            <w:tcW w:w="1390" w:type="dxa"/>
          </w:tcPr>
          <w:p w:rsidR="00C34CC9" w:rsidRDefault="00C34CC9">
            <w:pPr>
              <w:pStyle w:val="ConsPlusNormal"/>
              <w:jc w:val="center"/>
            </w:pPr>
            <w:r>
              <w:t>0,0</w:t>
            </w:r>
          </w:p>
        </w:tc>
        <w:tc>
          <w:tcPr>
            <w:tcW w:w="1418" w:type="dxa"/>
          </w:tcPr>
          <w:p w:rsidR="00C34CC9" w:rsidRDefault="00C34CC9">
            <w:pPr>
              <w:pStyle w:val="ConsPlusNormal"/>
              <w:jc w:val="center"/>
            </w:pPr>
            <w:r>
              <w:t>6000,0</w:t>
            </w:r>
          </w:p>
        </w:tc>
        <w:tc>
          <w:tcPr>
            <w:tcW w:w="1276" w:type="dxa"/>
          </w:tcPr>
          <w:p w:rsidR="00C34CC9" w:rsidRDefault="00C34CC9">
            <w:pPr>
              <w:pStyle w:val="ConsPlusNormal"/>
              <w:jc w:val="center"/>
            </w:pPr>
            <w:r>
              <w:t>19000,0</w:t>
            </w:r>
          </w:p>
        </w:tc>
        <w:tc>
          <w:tcPr>
            <w:tcW w:w="1273" w:type="dxa"/>
          </w:tcPr>
          <w:p w:rsidR="00C34CC9" w:rsidRDefault="00C34CC9">
            <w:pPr>
              <w:pStyle w:val="ConsPlusNormal"/>
              <w:jc w:val="center"/>
            </w:pPr>
            <w:r>
              <w:t>50000,0</w:t>
            </w:r>
          </w:p>
        </w:tc>
        <w:tc>
          <w:tcPr>
            <w:tcW w:w="1304" w:type="dxa"/>
          </w:tcPr>
          <w:p w:rsidR="00C34CC9" w:rsidRDefault="00C34CC9">
            <w:pPr>
              <w:pStyle w:val="ConsPlusNormal"/>
              <w:jc w:val="center"/>
            </w:pPr>
            <w:r>
              <w:t>300000,0</w:t>
            </w:r>
          </w:p>
        </w:tc>
      </w:tr>
      <w:tr w:rsidR="00C34CC9">
        <w:tc>
          <w:tcPr>
            <w:tcW w:w="1191" w:type="dxa"/>
            <w:vMerge/>
            <w:tcBorders>
              <w:bottom w:val="nil"/>
            </w:tcBorders>
          </w:tcPr>
          <w:p w:rsidR="00C34CC9" w:rsidRDefault="00C34CC9"/>
        </w:tc>
        <w:tc>
          <w:tcPr>
            <w:tcW w:w="1984" w:type="dxa"/>
            <w:vMerge/>
            <w:tcBorders>
              <w:bottom w:val="nil"/>
            </w:tcBorders>
          </w:tcPr>
          <w:p w:rsidR="00C34CC9" w:rsidRDefault="00C34CC9"/>
        </w:tc>
        <w:tc>
          <w:tcPr>
            <w:tcW w:w="1474" w:type="dxa"/>
            <w:vMerge/>
            <w:tcBorders>
              <w:bottom w:val="nil"/>
            </w:tcBorders>
          </w:tcPr>
          <w:p w:rsidR="00C34CC9" w:rsidRDefault="00C34CC9"/>
        </w:tc>
        <w:tc>
          <w:tcPr>
            <w:tcW w:w="1587" w:type="dxa"/>
          </w:tcPr>
          <w:p w:rsidR="00C34CC9" w:rsidRDefault="00C34CC9">
            <w:pPr>
              <w:pStyle w:val="ConsPlusNormal"/>
            </w:pPr>
            <w:r>
              <w:t>бюджет автономного округа (дорожный фонд)</w:t>
            </w:r>
          </w:p>
        </w:tc>
        <w:tc>
          <w:tcPr>
            <w:tcW w:w="1474" w:type="dxa"/>
          </w:tcPr>
          <w:p w:rsidR="00C34CC9" w:rsidRDefault="00C34CC9">
            <w:pPr>
              <w:pStyle w:val="ConsPlusNormal"/>
              <w:jc w:val="center"/>
            </w:pPr>
            <w:r>
              <w:t>375000,0</w:t>
            </w:r>
          </w:p>
        </w:tc>
        <w:tc>
          <w:tcPr>
            <w:tcW w:w="1390" w:type="dxa"/>
          </w:tcPr>
          <w:p w:rsidR="00C34CC9" w:rsidRDefault="00C34CC9">
            <w:pPr>
              <w:pStyle w:val="ConsPlusNormal"/>
              <w:jc w:val="center"/>
            </w:pPr>
            <w:r>
              <w:t>0,0</w:t>
            </w:r>
          </w:p>
        </w:tc>
        <w:tc>
          <w:tcPr>
            <w:tcW w:w="1418" w:type="dxa"/>
          </w:tcPr>
          <w:p w:rsidR="00C34CC9" w:rsidRDefault="00C34CC9">
            <w:pPr>
              <w:pStyle w:val="ConsPlusNormal"/>
              <w:jc w:val="center"/>
            </w:pPr>
            <w:r>
              <w:t>6000,0</w:t>
            </w:r>
          </w:p>
        </w:tc>
        <w:tc>
          <w:tcPr>
            <w:tcW w:w="1276" w:type="dxa"/>
          </w:tcPr>
          <w:p w:rsidR="00C34CC9" w:rsidRDefault="00C34CC9">
            <w:pPr>
              <w:pStyle w:val="ConsPlusNormal"/>
              <w:jc w:val="center"/>
            </w:pPr>
            <w:r>
              <w:t>19000,0</w:t>
            </w:r>
          </w:p>
        </w:tc>
        <w:tc>
          <w:tcPr>
            <w:tcW w:w="1273" w:type="dxa"/>
          </w:tcPr>
          <w:p w:rsidR="00C34CC9" w:rsidRDefault="00C34CC9">
            <w:pPr>
              <w:pStyle w:val="ConsPlusNormal"/>
              <w:jc w:val="center"/>
            </w:pPr>
            <w:r>
              <w:t>50000,0</w:t>
            </w:r>
          </w:p>
        </w:tc>
        <w:tc>
          <w:tcPr>
            <w:tcW w:w="1304" w:type="dxa"/>
          </w:tcPr>
          <w:p w:rsidR="00C34CC9" w:rsidRDefault="00C34CC9">
            <w:pPr>
              <w:pStyle w:val="ConsPlusNormal"/>
              <w:jc w:val="center"/>
            </w:pPr>
            <w:r>
              <w:t>300000,0</w:t>
            </w:r>
          </w:p>
        </w:tc>
      </w:tr>
      <w:tr w:rsidR="00C34CC9">
        <w:tblPrEx>
          <w:tblBorders>
            <w:insideH w:val="nil"/>
          </w:tblBorders>
        </w:tblPrEx>
        <w:tc>
          <w:tcPr>
            <w:tcW w:w="1191" w:type="dxa"/>
            <w:vMerge/>
            <w:tcBorders>
              <w:bottom w:val="nil"/>
            </w:tcBorders>
          </w:tcPr>
          <w:p w:rsidR="00C34CC9" w:rsidRDefault="00C34CC9"/>
        </w:tc>
        <w:tc>
          <w:tcPr>
            <w:tcW w:w="1984" w:type="dxa"/>
            <w:vMerge/>
            <w:tcBorders>
              <w:bottom w:val="nil"/>
            </w:tcBorders>
          </w:tcPr>
          <w:p w:rsidR="00C34CC9" w:rsidRDefault="00C34CC9"/>
        </w:tc>
        <w:tc>
          <w:tcPr>
            <w:tcW w:w="1474" w:type="dxa"/>
            <w:vMerge/>
            <w:tcBorders>
              <w:bottom w:val="nil"/>
            </w:tcBorders>
          </w:tcPr>
          <w:p w:rsidR="00C34CC9" w:rsidRDefault="00C34CC9"/>
        </w:tc>
        <w:tc>
          <w:tcPr>
            <w:tcW w:w="1587" w:type="dxa"/>
            <w:tcBorders>
              <w:bottom w:val="nil"/>
            </w:tcBorders>
          </w:tcPr>
          <w:p w:rsidR="00C34CC9" w:rsidRDefault="00C34CC9">
            <w:pPr>
              <w:pStyle w:val="ConsPlusNormal"/>
            </w:pPr>
            <w:r>
              <w:t>иные внебюджетные источники</w:t>
            </w:r>
          </w:p>
        </w:tc>
        <w:tc>
          <w:tcPr>
            <w:tcW w:w="1474" w:type="dxa"/>
            <w:tcBorders>
              <w:bottom w:val="nil"/>
            </w:tcBorders>
          </w:tcPr>
          <w:p w:rsidR="00C34CC9" w:rsidRDefault="00C34CC9">
            <w:pPr>
              <w:pStyle w:val="ConsPlusNormal"/>
              <w:jc w:val="center"/>
            </w:pPr>
            <w:r>
              <w:t>0,0</w:t>
            </w:r>
          </w:p>
        </w:tc>
        <w:tc>
          <w:tcPr>
            <w:tcW w:w="1390" w:type="dxa"/>
            <w:tcBorders>
              <w:bottom w:val="nil"/>
            </w:tcBorders>
          </w:tcPr>
          <w:p w:rsidR="00C34CC9" w:rsidRDefault="00C34CC9">
            <w:pPr>
              <w:pStyle w:val="ConsPlusNormal"/>
              <w:jc w:val="center"/>
            </w:pPr>
            <w:r>
              <w:t>0,0</w:t>
            </w:r>
          </w:p>
        </w:tc>
        <w:tc>
          <w:tcPr>
            <w:tcW w:w="1418" w:type="dxa"/>
            <w:tcBorders>
              <w:bottom w:val="nil"/>
            </w:tcBorders>
          </w:tcPr>
          <w:p w:rsidR="00C34CC9" w:rsidRDefault="00C34CC9">
            <w:pPr>
              <w:pStyle w:val="ConsPlusNormal"/>
              <w:jc w:val="center"/>
            </w:pPr>
            <w:r>
              <w:t>0,0</w:t>
            </w:r>
          </w:p>
        </w:tc>
        <w:tc>
          <w:tcPr>
            <w:tcW w:w="1276" w:type="dxa"/>
            <w:tcBorders>
              <w:bottom w:val="nil"/>
            </w:tcBorders>
          </w:tcPr>
          <w:p w:rsidR="00C34CC9" w:rsidRDefault="00C34CC9">
            <w:pPr>
              <w:pStyle w:val="ConsPlusNormal"/>
              <w:jc w:val="center"/>
            </w:pPr>
            <w:r>
              <w:t>0,0</w:t>
            </w:r>
          </w:p>
        </w:tc>
        <w:tc>
          <w:tcPr>
            <w:tcW w:w="1273" w:type="dxa"/>
            <w:tcBorders>
              <w:bottom w:val="nil"/>
            </w:tcBorders>
          </w:tcPr>
          <w:p w:rsidR="00C34CC9" w:rsidRDefault="00C34CC9">
            <w:pPr>
              <w:pStyle w:val="ConsPlusNormal"/>
              <w:jc w:val="center"/>
            </w:pPr>
            <w:r>
              <w:t>0,0</w:t>
            </w:r>
          </w:p>
        </w:tc>
        <w:tc>
          <w:tcPr>
            <w:tcW w:w="1304" w:type="dxa"/>
            <w:tcBorders>
              <w:bottom w:val="nil"/>
            </w:tcBorders>
          </w:tcPr>
          <w:p w:rsidR="00C34CC9" w:rsidRDefault="00C34CC9">
            <w:pPr>
              <w:pStyle w:val="ConsPlusNormal"/>
              <w:jc w:val="center"/>
            </w:pPr>
            <w:r>
              <w:t>0,0</w:t>
            </w:r>
          </w:p>
        </w:tc>
      </w:tr>
      <w:tr w:rsidR="00C34CC9">
        <w:tblPrEx>
          <w:tblBorders>
            <w:insideH w:val="nil"/>
          </w:tblBorders>
        </w:tblPrEx>
        <w:tc>
          <w:tcPr>
            <w:tcW w:w="14371" w:type="dxa"/>
            <w:gridSpan w:val="10"/>
            <w:tcBorders>
              <w:top w:val="nil"/>
            </w:tcBorders>
          </w:tcPr>
          <w:p w:rsidR="00C34CC9" w:rsidRDefault="00C34CC9">
            <w:pPr>
              <w:pStyle w:val="ConsPlusNormal"/>
              <w:jc w:val="both"/>
            </w:pPr>
            <w:r>
              <w:t xml:space="preserve">(п. 6.1.3.2 в ред. </w:t>
            </w:r>
            <w:hyperlink r:id="rId235" w:history="1">
              <w:r>
                <w:rPr>
                  <w:color w:val="0000FF"/>
                </w:rPr>
                <w:t>постановления</w:t>
              </w:r>
            </w:hyperlink>
            <w:r>
              <w:t xml:space="preserve"> Правительства ХМАО - Югры от 28.04.2017 N 168-п)</w:t>
            </w:r>
          </w:p>
        </w:tc>
      </w:tr>
      <w:tr w:rsidR="00C34CC9">
        <w:tc>
          <w:tcPr>
            <w:tcW w:w="1191" w:type="dxa"/>
          </w:tcPr>
          <w:p w:rsidR="00C34CC9" w:rsidRDefault="00C34CC9">
            <w:pPr>
              <w:pStyle w:val="ConsPlusNormal"/>
            </w:pPr>
            <w:r>
              <w:t>6.1.4.</w:t>
            </w:r>
          </w:p>
        </w:tc>
        <w:tc>
          <w:tcPr>
            <w:tcW w:w="1984" w:type="dxa"/>
          </w:tcPr>
          <w:p w:rsidR="00C34CC9" w:rsidRDefault="00C34CC9">
            <w:pPr>
              <w:pStyle w:val="ConsPlusNormal"/>
            </w:pPr>
            <w:r>
              <w:t>Нижневартовский район</w:t>
            </w:r>
          </w:p>
        </w:tc>
        <w:tc>
          <w:tcPr>
            <w:tcW w:w="1474" w:type="dxa"/>
          </w:tcPr>
          <w:p w:rsidR="00C34CC9" w:rsidRDefault="00C34CC9">
            <w:pPr>
              <w:pStyle w:val="ConsPlusNormal"/>
            </w:pPr>
          </w:p>
        </w:tc>
        <w:tc>
          <w:tcPr>
            <w:tcW w:w="1587" w:type="dxa"/>
          </w:tcPr>
          <w:p w:rsidR="00C34CC9" w:rsidRDefault="00C34CC9">
            <w:pPr>
              <w:pStyle w:val="ConsPlusNormal"/>
            </w:pPr>
          </w:p>
        </w:tc>
        <w:tc>
          <w:tcPr>
            <w:tcW w:w="1474" w:type="dxa"/>
          </w:tcPr>
          <w:p w:rsidR="00C34CC9" w:rsidRDefault="00C34CC9">
            <w:pPr>
              <w:pStyle w:val="ConsPlusNormal"/>
            </w:pPr>
          </w:p>
        </w:tc>
        <w:tc>
          <w:tcPr>
            <w:tcW w:w="1390" w:type="dxa"/>
          </w:tcPr>
          <w:p w:rsidR="00C34CC9" w:rsidRDefault="00C34CC9">
            <w:pPr>
              <w:pStyle w:val="ConsPlusNormal"/>
            </w:pPr>
          </w:p>
        </w:tc>
        <w:tc>
          <w:tcPr>
            <w:tcW w:w="1418" w:type="dxa"/>
          </w:tcPr>
          <w:p w:rsidR="00C34CC9" w:rsidRDefault="00C34CC9">
            <w:pPr>
              <w:pStyle w:val="ConsPlusNormal"/>
            </w:pPr>
          </w:p>
        </w:tc>
        <w:tc>
          <w:tcPr>
            <w:tcW w:w="1276" w:type="dxa"/>
          </w:tcPr>
          <w:p w:rsidR="00C34CC9" w:rsidRDefault="00C34CC9">
            <w:pPr>
              <w:pStyle w:val="ConsPlusNormal"/>
            </w:pPr>
          </w:p>
        </w:tc>
        <w:tc>
          <w:tcPr>
            <w:tcW w:w="1273" w:type="dxa"/>
          </w:tcPr>
          <w:p w:rsidR="00C34CC9" w:rsidRDefault="00C34CC9">
            <w:pPr>
              <w:pStyle w:val="ConsPlusNormal"/>
            </w:pPr>
          </w:p>
        </w:tc>
        <w:tc>
          <w:tcPr>
            <w:tcW w:w="1304" w:type="dxa"/>
          </w:tcPr>
          <w:p w:rsidR="00C34CC9" w:rsidRDefault="00C34CC9">
            <w:pPr>
              <w:pStyle w:val="ConsPlusNormal"/>
            </w:pPr>
          </w:p>
        </w:tc>
      </w:tr>
      <w:tr w:rsidR="00C34CC9">
        <w:tc>
          <w:tcPr>
            <w:tcW w:w="1191" w:type="dxa"/>
            <w:vMerge w:val="restart"/>
          </w:tcPr>
          <w:p w:rsidR="00C34CC9" w:rsidRDefault="00C34CC9">
            <w:pPr>
              <w:pStyle w:val="ConsPlusNormal"/>
            </w:pPr>
            <w:r>
              <w:t>6.1.4.1.</w:t>
            </w:r>
          </w:p>
        </w:tc>
        <w:tc>
          <w:tcPr>
            <w:tcW w:w="1984" w:type="dxa"/>
            <w:vMerge w:val="restart"/>
          </w:tcPr>
          <w:p w:rsidR="00C34CC9" w:rsidRDefault="00C34CC9">
            <w:pPr>
              <w:pStyle w:val="ConsPlusNormal"/>
            </w:pPr>
            <w:r>
              <w:t>Строительство автомобильной дороги пгт. Новоаганск - г. Покачи (ОИ) (2, 4, 5)</w:t>
            </w:r>
          </w:p>
        </w:tc>
        <w:tc>
          <w:tcPr>
            <w:tcW w:w="1474" w:type="dxa"/>
            <w:vMerge w:val="restart"/>
          </w:tcPr>
          <w:p w:rsidR="00C34CC9" w:rsidRDefault="00C34CC9">
            <w:pPr>
              <w:pStyle w:val="ConsPlusNormal"/>
            </w:pPr>
            <w:r>
              <w:t>Депдорхоз и транспорта Югры</w:t>
            </w:r>
          </w:p>
        </w:tc>
        <w:tc>
          <w:tcPr>
            <w:tcW w:w="1587" w:type="dxa"/>
          </w:tcPr>
          <w:p w:rsidR="00C34CC9" w:rsidRDefault="00C34CC9">
            <w:pPr>
              <w:pStyle w:val="ConsPlusNormal"/>
            </w:pPr>
            <w:r>
              <w:t>всего</w:t>
            </w:r>
          </w:p>
        </w:tc>
        <w:tc>
          <w:tcPr>
            <w:tcW w:w="1474" w:type="dxa"/>
          </w:tcPr>
          <w:p w:rsidR="00C34CC9" w:rsidRDefault="00C34CC9">
            <w:pPr>
              <w:pStyle w:val="ConsPlusNormal"/>
              <w:jc w:val="center"/>
            </w:pPr>
            <w:r>
              <w:t>6800,0</w:t>
            </w:r>
          </w:p>
        </w:tc>
        <w:tc>
          <w:tcPr>
            <w:tcW w:w="1390" w:type="dxa"/>
          </w:tcPr>
          <w:p w:rsidR="00C34CC9" w:rsidRDefault="00C34CC9">
            <w:pPr>
              <w:pStyle w:val="ConsPlusNormal"/>
              <w:jc w:val="center"/>
            </w:pPr>
            <w:r>
              <w:t>0,0</w:t>
            </w:r>
          </w:p>
        </w:tc>
        <w:tc>
          <w:tcPr>
            <w:tcW w:w="1418" w:type="dxa"/>
          </w:tcPr>
          <w:p w:rsidR="00C34CC9" w:rsidRDefault="00C34CC9">
            <w:pPr>
              <w:pStyle w:val="ConsPlusNormal"/>
              <w:jc w:val="center"/>
            </w:pPr>
            <w:r>
              <w:t>2500,0</w:t>
            </w:r>
          </w:p>
        </w:tc>
        <w:tc>
          <w:tcPr>
            <w:tcW w:w="1276" w:type="dxa"/>
          </w:tcPr>
          <w:p w:rsidR="00C34CC9" w:rsidRDefault="00C34CC9">
            <w:pPr>
              <w:pStyle w:val="ConsPlusNormal"/>
              <w:jc w:val="center"/>
            </w:pPr>
            <w:r>
              <w:t>4300,0</w:t>
            </w:r>
          </w:p>
        </w:tc>
        <w:tc>
          <w:tcPr>
            <w:tcW w:w="1273" w:type="dxa"/>
          </w:tcPr>
          <w:p w:rsidR="00C34CC9" w:rsidRDefault="00C34CC9">
            <w:pPr>
              <w:pStyle w:val="ConsPlusNormal"/>
              <w:jc w:val="center"/>
            </w:pPr>
            <w:r>
              <w:t>0,0</w:t>
            </w:r>
          </w:p>
        </w:tc>
        <w:tc>
          <w:tcPr>
            <w:tcW w:w="1304" w:type="dxa"/>
          </w:tcPr>
          <w:p w:rsidR="00C34CC9" w:rsidRDefault="00C34CC9">
            <w:pPr>
              <w:pStyle w:val="ConsPlusNormal"/>
              <w:jc w:val="center"/>
            </w:pPr>
            <w:r>
              <w:t>0,0</w:t>
            </w:r>
          </w:p>
        </w:tc>
      </w:tr>
      <w:tr w:rsidR="00C34CC9">
        <w:tc>
          <w:tcPr>
            <w:tcW w:w="1191" w:type="dxa"/>
            <w:vMerge/>
          </w:tcPr>
          <w:p w:rsidR="00C34CC9" w:rsidRDefault="00C34CC9"/>
        </w:tc>
        <w:tc>
          <w:tcPr>
            <w:tcW w:w="1984" w:type="dxa"/>
            <w:vMerge/>
          </w:tcPr>
          <w:p w:rsidR="00C34CC9" w:rsidRDefault="00C34CC9"/>
        </w:tc>
        <w:tc>
          <w:tcPr>
            <w:tcW w:w="1474" w:type="dxa"/>
            <w:vMerge/>
          </w:tcPr>
          <w:p w:rsidR="00C34CC9" w:rsidRDefault="00C34CC9"/>
        </w:tc>
        <w:tc>
          <w:tcPr>
            <w:tcW w:w="1587" w:type="dxa"/>
          </w:tcPr>
          <w:p w:rsidR="00C34CC9" w:rsidRDefault="00C34CC9">
            <w:pPr>
              <w:pStyle w:val="ConsPlusNormal"/>
            </w:pPr>
            <w:r>
              <w:t>бюджет автономного округа (дорожный фонд)</w:t>
            </w:r>
          </w:p>
        </w:tc>
        <w:tc>
          <w:tcPr>
            <w:tcW w:w="1474" w:type="dxa"/>
          </w:tcPr>
          <w:p w:rsidR="00C34CC9" w:rsidRDefault="00C34CC9">
            <w:pPr>
              <w:pStyle w:val="ConsPlusNormal"/>
              <w:jc w:val="center"/>
            </w:pPr>
            <w:r>
              <w:t>6800,0</w:t>
            </w:r>
          </w:p>
        </w:tc>
        <w:tc>
          <w:tcPr>
            <w:tcW w:w="1390" w:type="dxa"/>
          </w:tcPr>
          <w:p w:rsidR="00C34CC9" w:rsidRDefault="00C34CC9">
            <w:pPr>
              <w:pStyle w:val="ConsPlusNormal"/>
              <w:jc w:val="center"/>
            </w:pPr>
            <w:r>
              <w:t>0,0</w:t>
            </w:r>
          </w:p>
        </w:tc>
        <w:tc>
          <w:tcPr>
            <w:tcW w:w="1418" w:type="dxa"/>
          </w:tcPr>
          <w:p w:rsidR="00C34CC9" w:rsidRDefault="00C34CC9">
            <w:pPr>
              <w:pStyle w:val="ConsPlusNormal"/>
              <w:jc w:val="center"/>
            </w:pPr>
            <w:r>
              <w:t>2500,0</w:t>
            </w:r>
          </w:p>
        </w:tc>
        <w:tc>
          <w:tcPr>
            <w:tcW w:w="1276" w:type="dxa"/>
          </w:tcPr>
          <w:p w:rsidR="00C34CC9" w:rsidRDefault="00C34CC9">
            <w:pPr>
              <w:pStyle w:val="ConsPlusNormal"/>
              <w:jc w:val="center"/>
            </w:pPr>
            <w:r>
              <w:t>4300,0</w:t>
            </w:r>
          </w:p>
        </w:tc>
        <w:tc>
          <w:tcPr>
            <w:tcW w:w="1273" w:type="dxa"/>
          </w:tcPr>
          <w:p w:rsidR="00C34CC9" w:rsidRDefault="00C34CC9">
            <w:pPr>
              <w:pStyle w:val="ConsPlusNormal"/>
              <w:jc w:val="center"/>
            </w:pPr>
            <w:r>
              <w:t>0,0</w:t>
            </w:r>
          </w:p>
        </w:tc>
        <w:tc>
          <w:tcPr>
            <w:tcW w:w="1304" w:type="dxa"/>
          </w:tcPr>
          <w:p w:rsidR="00C34CC9" w:rsidRDefault="00C34CC9">
            <w:pPr>
              <w:pStyle w:val="ConsPlusNormal"/>
              <w:jc w:val="center"/>
            </w:pPr>
            <w:r>
              <w:t>0,0</w:t>
            </w:r>
          </w:p>
        </w:tc>
      </w:tr>
      <w:tr w:rsidR="00C34CC9">
        <w:tc>
          <w:tcPr>
            <w:tcW w:w="1191" w:type="dxa"/>
          </w:tcPr>
          <w:p w:rsidR="00C34CC9" w:rsidRDefault="00C34CC9">
            <w:pPr>
              <w:pStyle w:val="ConsPlusNormal"/>
            </w:pPr>
            <w:r>
              <w:t>6.1.5.</w:t>
            </w:r>
          </w:p>
        </w:tc>
        <w:tc>
          <w:tcPr>
            <w:tcW w:w="1984" w:type="dxa"/>
          </w:tcPr>
          <w:p w:rsidR="00C34CC9" w:rsidRDefault="00C34CC9">
            <w:pPr>
              <w:pStyle w:val="ConsPlusNormal"/>
            </w:pPr>
            <w:r>
              <w:t>Кондинский район</w:t>
            </w:r>
          </w:p>
        </w:tc>
        <w:tc>
          <w:tcPr>
            <w:tcW w:w="1474" w:type="dxa"/>
          </w:tcPr>
          <w:p w:rsidR="00C34CC9" w:rsidRDefault="00C34CC9">
            <w:pPr>
              <w:pStyle w:val="ConsPlusNormal"/>
            </w:pPr>
            <w:r>
              <w:t xml:space="preserve">Депдорхоз и транспорта </w:t>
            </w:r>
            <w:r>
              <w:lastRenderedPageBreak/>
              <w:t>Югры</w:t>
            </w:r>
          </w:p>
        </w:tc>
        <w:tc>
          <w:tcPr>
            <w:tcW w:w="1587" w:type="dxa"/>
          </w:tcPr>
          <w:p w:rsidR="00C34CC9" w:rsidRDefault="00C34CC9">
            <w:pPr>
              <w:pStyle w:val="ConsPlusNormal"/>
            </w:pPr>
          </w:p>
        </w:tc>
        <w:tc>
          <w:tcPr>
            <w:tcW w:w="1474" w:type="dxa"/>
          </w:tcPr>
          <w:p w:rsidR="00C34CC9" w:rsidRDefault="00C34CC9">
            <w:pPr>
              <w:pStyle w:val="ConsPlusNormal"/>
            </w:pPr>
          </w:p>
        </w:tc>
        <w:tc>
          <w:tcPr>
            <w:tcW w:w="1390" w:type="dxa"/>
          </w:tcPr>
          <w:p w:rsidR="00C34CC9" w:rsidRDefault="00C34CC9">
            <w:pPr>
              <w:pStyle w:val="ConsPlusNormal"/>
            </w:pPr>
          </w:p>
        </w:tc>
        <w:tc>
          <w:tcPr>
            <w:tcW w:w="1418" w:type="dxa"/>
          </w:tcPr>
          <w:p w:rsidR="00C34CC9" w:rsidRDefault="00C34CC9">
            <w:pPr>
              <w:pStyle w:val="ConsPlusNormal"/>
            </w:pPr>
          </w:p>
        </w:tc>
        <w:tc>
          <w:tcPr>
            <w:tcW w:w="1276" w:type="dxa"/>
          </w:tcPr>
          <w:p w:rsidR="00C34CC9" w:rsidRDefault="00C34CC9">
            <w:pPr>
              <w:pStyle w:val="ConsPlusNormal"/>
            </w:pPr>
          </w:p>
        </w:tc>
        <w:tc>
          <w:tcPr>
            <w:tcW w:w="1273" w:type="dxa"/>
          </w:tcPr>
          <w:p w:rsidR="00C34CC9" w:rsidRDefault="00C34CC9">
            <w:pPr>
              <w:pStyle w:val="ConsPlusNormal"/>
            </w:pPr>
          </w:p>
        </w:tc>
        <w:tc>
          <w:tcPr>
            <w:tcW w:w="1304" w:type="dxa"/>
          </w:tcPr>
          <w:p w:rsidR="00C34CC9" w:rsidRDefault="00C34CC9">
            <w:pPr>
              <w:pStyle w:val="ConsPlusNormal"/>
            </w:pPr>
          </w:p>
        </w:tc>
      </w:tr>
      <w:tr w:rsidR="00C34CC9">
        <w:tc>
          <w:tcPr>
            <w:tcW w:w="1191" w:type="dxa"/>
            <w:vMerge w:val="restart"/>
            <w:tcBorders>
              <w:bottom w:val="nil"/>
            </w:tcBorders>
          </w:tcPr>
          <w:p w:rsidR="00C34CC9" w:rsidRDefault="00C34CC9">
            <w:pPr>
              <w:pStyle w:val="ConsPlusNormal"/>
            </w:pPr>
            <w:r>
              <w:lastRenderedPageBreak/>
              <w:t>6.1.5.1.</w:t>
            </w:r>
          </w:p>
        </w:tc>
        <w:tc>
          <w:tcPr>
            <w:tcW w:w="1984" w:type="dxa"/>
            <w:vMerge w:val="restart"/>
            <w:tcBorders>
              <w:bottom w:val="nil"/>
            </w:tcBorders>
          </w:tcPr>
          <w:p w:rsidR="00C34CC9" w:rsidRDefault="00C34CC9">
            <w:pPr>
              <w:pStyle w:val="ConsPlusNormal"/>
            </w:pPr>
            <w:r>
              <w:t>Строительство автомобильной дороги г. Урай - п. Половинка (2, 4, 5)</w:t>
            </w:r>
          </w:p>
        </w:tc>
        <w:tc>
          <w:tcPr>
            <w:tcW w:w="1474" w:type="dxa"/>
          </w:tcPr>
          <w:p w:rsidR="00C34CC9" w:rsidRDefault="00C34CC9">
            <w:pPr>
              <w:pStyle w:val="ConsPlusNormal"/>
            </w:pPr>
          </w:p>
        </w:tc>
        <w:tc>
          <w:tcPr>
            <w:tcW w:w="1587" w:type="dxa"/>
          </w:tcPr>
          <w:p w:rsidR="00C34CC9" w:rsidRDefault="00C34CC9">
            <w:pPr>
              <w:pStyle w:val="ConsPlusNormal"/>
            </w:pPr>
            <w:r>
              <w:t>всего</w:t>
            </w:r>
          </w:p>
        </w:tc>
        <w:tc>
          <w:tcPr>
            <w:tcW w:w="1474" w:type="dxa"/>
          </w:tcPr>
          <w:p w:rsidR="00C34CC9" w:rsidRDefault="00C34CC9">
            <w:pPr>
              <w:pStyle w:val="ConsPlusNormal"/>
              <w:jc w:val="center"/>
            </w:pPr>
            <w:r>
              <w:t>1373616,7</w:t>
            </w:r>
          </w:p>
        </w:tc>
        <w:tc>
          <w:tcPr>
            <w:tcW w:w="1390" w:type="dxa"/>
          </w:tcPr>
          <w:p w:rsidR="00C34CC9" w:rsidRDefault="00C34CC9">
            <w:pPr>
              <w:pStyle w:val="ConsPlusNormal"/>
              <w:jc w:val="center"/>
            </w:pPr>
            <w:r>
              <w:t>0,0</w:t>
            </w:r>
          </w:p>
        </w:tc>
        <w:tc>
          <w:tcPr>
            <w:tcW w:w="1418" w:type="dxa"/>
          </w:tcPr>
          <w:p w:rsidR="00C34CC9" w:rsidRDefault="00C34CC9">
            <w:pPr>
              <w:pStyle w:val="ConsPlusNormal"/>
              <w:jc w:val="center"/>
            </w:pPr>
            <w:r>
              <w:t>0,0</w:t>
            </w:r>
          </w:p>
        </w:tc>
        <w:tc>
          <w:tcPr>
            <w:tcW w:w="1276" w:type="dxa"/>
          </w:tcPr>
          <w:p w:rsidR="00C34CC9" w:rsidRDefault="00C34CC9">
            <w:pPr>
              <w:pStyle w:val="ConsPlusNormal"/>
              <w:jc w:val="center"/>
            </w:pPr>
            <w:r>
              <w:t>13200,0</w:t>
            </w:r>
          </w:p>
        </w:tc>
        <w:tc>
          <w:tcPr>
            <w:tcW w:w="1273" w:type="dxa"/>
          </w:tcPr>
          <w:p w:rsidR="00C34CC9" w:rsidRDefault="00C34CC9">
            <w:pPr>
              <w:pStyle w:val="ConsPlusNormal"/>
              <w:jc w:val="center"/>
            </w:pPr>
            <w:r>
              <w:t>300000,0</w:t>
            </w:r>
          </w:p>
        </w:tc>
        <w:tc>
          <w:tcPr>
            <w:tcW w:w="1304" w:type="dxa"/>
          </w:tcPr>
          <w:p w:rsidR="00C34CC9" w:rsidRDefault="00C34CC9">
            <w:pPr>
              <w:pStyle w:val="ConsPlusNormal"/>
              <w:jc w:val="center"/>
            </w:pPr>
            <w:r>
              <w:t>1060416,7</w:t>
            </w:r>
          </w:p>
        </w:tc>
      </w:tr>
      <w:tr w:rsidR="00C34CC9">
        <w:tblPrEx>
          <w:tblBorders>
            <w:insideH w:val="nil"/>
          </w:tblBorders>
        </w:tblPrEx>
        <w:tc>
          <w:tcPr>
            <w:tcW w:w="1191" w:type="dxa"/>
            <w:vMerge/>
            <w:tcBorders>
              <w:bottom w:val="nil"/>
            </w:tcBorders>
          </w:tcPr>
          <w:p w:rsidR="00C34CC9" w:rsidRDefault="00C34CC9"/>
        </w:tc>
        <w:tc>
          <w:tcPr>
            <w:tcW w:w="1984" w:type="dxa"/>
            <w:vMerge/>
            <w:tcBorders>
              <w:bottom w:val="nil"/>
            </w:tcBorders>
          </w:tcPr>
          <w:p w:rsidR="00C34CC9" w:rsidRDefault="00C34CC9"/>
        </w:tc>
        <w:tc>
          <w:tcPr>
            <w:tcW w:w="1474" w:type="dxa"/>
            <w:tcBorders>
              <w:bottom w:val="nil"/>
            </w:tcBorders>
          </w:tcPr>
          <w:p w:rsidR="00C34CC9" w:rsidRDefault="00C34CC9">
            <w:pPr>
              <w:pStyle w:val="ConsPlusNormal"/>
            </w:pPr>
          </w:p>
        </w:tc>
        <w:tc>
          <w:tcPr>
            <w:tcW w:w="1587" w:type="dxa"/>
            <w:tcBorders>
              <w:bottom w:val="nil"/>
            </w:tcBorders>
          </w:tcPr>
          <w:p w:rsidR="00C34CC9" w:rsidRDefault="00C34CC9">
            <w:pPr>
              <w:pStyle w:val="ConsPlusNormal"/>
            </w:pPr>
            <w:r>
              <w:t>бюджет автономного округа (дорожный фонд)</w:t>
            </w:r>
          </w:p>
        </w:tc>
        <w:tc>
          <w:tcPr>
            <w:tcW w:w="1474" w:type="dxa"/>
            <w:tcBorders>
              <w:bottom w:val="nil"/>
            </w:tcBorders>
          </w:tcPr>
          <w:p w:rsidR="00C34CC9" w:rsidRDefault="00C34CC9">
            <w:pPr>
              <w:pStyle w:val="ConsPlusNormal"/>
              <w:jc w:val="center"/>
            </w:pPr>
            <w:r>
              <w:t>1373616,7</w:t>
            </w:r>
          </w:p>
        </w:tc>
        <w:tc>
          <w:tcPr>
            <w:tcW w:w="1390" w:type="dxa"/>
            <w:tcBorders>
              <w:bottom w:val="nil"/>
            </w:tcBorders>
          </w:tcPr>
          <w:p w:rsidR="00C34CC9" w:rsidRDefault="00C34CC9">
            <w:pPr>
              <w:pStyle w:val="ConsPlusNormal"/>
              <w:jc w:val="center"/>
            </w:pPr>
            <w:r>
              <w:t>0,0</w:t>
            </w:r>
          </w:p>
        </w:tc>
        <w:tc>
          <w:tcPr>
            <w:tcW w:w="1418" w:type="dxa"/>
            <w:tcBorders>
              <w:bottom w:val="nil"/>
            </w:tcBorders>
          </w:tcPr>
          <w:p w:rsidR="00C34CC9" w:rsidRDefault="00C34CC9">
            <w:pPr>
              <w:pStyle w:val="ConsPlusNormal"/>
              <w:jc w:val="center"/>
            </w:pPr>
            <w:r>
              <w:t>0,0</w:t>
            </w:r>
          </w:p>
        </w:tc>
        <w:tc>
          <w:tcPr>
            <w:tcW w:w="1276" w:type="dxa"/>
            <w:tcBorders>
              <w:bottom w:val="nil"/>
            </w:tcBorders>
          </w:tcPr>
          <w:p w:rsidR="00C34CC9" w:rsidRDefault="00C34CC9">
            <w:pPr>
              <w:pStyle w:val="ConsPlusNormal"/>
              <w:jc w:val="center"/>
            </w:pPr>
            <w:r>
              <w:t>13200,0</w:t>
            </w:r>
          </w:p>
        </w:tc>
        <w:tc>
          <w:tcPr>
            <w:tcW w:w="1273" w:type="dxa"/>
            <w:tcBorders>
              <w:bottom w:val="nil"/>
            </w:tcBorders>
          </w:tcPr>
          <w:p w:rsidR="00C34CC9" w:rsidRDefault="00C34CC9">
            <w:pPr>
              <w:pStyle w:val="ConsPlusNormal"/>
              <w:jc w:val="center"/>
            </w:pPr>
            <w:r>
              <w:t>300000,0</w:t>
            </w:r>
          </w:p>
        </w:tc>
        <w:tc>
          <w:tcPr>
            <w:tcW w:w="1304" w:type="dxa"/>
            <w:tcBorders>
              <w:bottom w:val="nil"/>
            </w:tcBorders>
          </w:tcPr>
          <w:p w:rsidR="00C34CC9" w:rsidRDefault="00C34CC9">
            <w:pPr>
              <w:pStyle w:val="ConsPlusNormal"/>
              <w:jc w:val="center"/>
            </w:pPr>
            <w:r>
              <w:t>1060416,7</w:t>
            </w:r>
          </w:p>
        </w:tc>
      </w:tr>
      <w:tr w:rsidR="00C34CC9">
        <w:tblPrEx>
          <w:tblBorders>
            <w:insideH w:val="nil"/>
          </w:tblBorders>
        </w:tblPrEx>
        <w:tc>
          <w:tcPr>
            <w:tcW w:w="14371" w:type="dxa"/>
            <w:gridSpan w:val="10"/>
            <w:tcBorders>
              <w:top w:val="nil"/>
            </w:tcBorders>
          </w:tcPr>
          <w:p w:rsidR="00C34CC9" w:rsidRDefault="00C34CC9">
            <w:pPr>
              <w:pStyle w:val="ConsPlusNormal"/>
              <w:jc w:val="both"/>
            </w:pPr>
            <w:r>
              <w:t xml:space="preserve">(п. 6.1.5.1 в ред. </w:t>
            </w:r>
            <w:hyperlink r:id="rId236" w:history="1">
              <w:r>
                <w:rPr>
                  <w:color w:val="0000FF"/>
                </w:rPr>
                <w:t>постановления</w:t>
              </w:r>
            </w:hyperlink>
            <w:r>
              <w:t xml:space="preserve"> Правительства ХМАО - Югры от 28.04.2017 N 168-п)</w:t>
            </w:r>
          </w:p>
        </w:tc>
      </w:tr>
      <w:tr w:rsidR="00C34CC9">
        <w:tc>
          <w:tcPr>
            <w:tcW w:w="1191" w:type="dxa"/>
            <w:vMerge w:val="restart"/>
            <w:tcBorders>
              <w:bottom w:val="nil"/>
            </w:tcBorders>
          </w:tcPr>
          <w:p w:rsidR="00C34CC9" w:rsidRDefault="00C34CC9">
            <w:pPr>
              <w:pStyle w:val="ConsPlusNormal"/>
            </w:pPr>
            <w:r>
              <w:t>6.1.5.2.</w:t>
            </w:r>
          </w:p>
        </w:tc>
        <w:tc>
          <w:tcPr>
            <w:tcW w:w="1984" w:type="dxa"/>
            <w:vMerge w:val="restart"/>
            <w:tcBorders>
              <w:bottom w:val="nil"/>
            </w:tcBorders>
          </w:tcPr>
          <w:p w:rsidR="00C34CC9" w:rsidRDefault="00C34CC9">
            <w:pPr>
              <w:pStyle w:val="ConsPlusNormal"/>
            </w:pPr>
            <w:r>
              <w:t>Реконструкция автомобильной дороги г. Урай - г. Советский (в т.ч. ОИ и ПИР) (2, 4, 5)</w:t>
            </w:r>
          </w:p>
        </w:tc>
        <w:tc>
          <w:tcPr>
            <w:tcW w:w="1474" w:type="dxa"/>
          </w:tcPr>
          <w:p w:rsidR="00C34CC9" w:rsidRDefault="00C34CC9">
            <w:pPr>
              <w:pStyle w:val="ConsPlusNormal"/>
            </w:pPr>
          </w:p>
        </w:tc>
        <w:tc>
          <w:tcPr>
            <w:tcW w:w="1587" w:type="dxa"/>
          </w:tcPr>
          <w:p w:rsidR="00C34CC9" w:rsidRDefault="00C34CC9">
            <w:pPr>
              <w:pStyle w:val="ConsPlusNormal"/>
            </w:pPr>
            <w:r>
              <w:t>всего</w:t>
            </w:r>
          </w:p>
        </w:tc>
        <w:tc>
          <w:tcPr>
            <w:tcW w:w="1474" w:type="dxa"/>
          </w:tcPr>
          <w:p w:rsidR="00C34CC9" w:rsidRDefault="00C34CC9">
            <w:pPr>
              <w:pStyle w:val="ConsPlusNormal"/>
              <w:jc w:val="center"/>
            </w:pPr>
            <w:r>
              <w:t>12878,0</w:t>
            </w:r>
          </w:p>
        </w:tc>
        <w:tc>
          <w:tcPr>
            <w:tcW w:w="1390" w:type="dxa"/>
          </w:tcPr>
          <w:p w:rsidR="00C34CC9" w:rsidRDefault="00C34CC9">
            <w:pPr>
              <w:pStyle w:val="ConsPlusNormal"/>
              <w:jc w:val="center"/>
            </w:pPr>
            <w:r>
              <w:t>12878,0</w:t>
            </w:r>
          </w:p>
        </w:tc>
        <w:tc>
          <w:tcPr>
            <w:tcW w:w="1418" w:type="dxa"/>
          </w:tcPr>
          <w:p w:rsidR="00C34CC9" w:rsidRDefault="00C34CC9">
            <w:pPr>
              <w:pStyle w:val="ConsPlusNormal"/>
              <w:jc w:val="center"/>
            </w:pPr>
            <w:r>
              <w:t>0,0</w:t>
            </w:r>
          </w:p>
        </w:tc>
        <w:tc>
          <w:tcPr>
            <w:tcW w:w="1276" w:type="dxa"/>
          </w:tcPr>
          <w:p w:rsidR="00C34CC9" w:rsidRDefault="00C34CC9">
            <w:pPr>
              <w:pStyle w:val="ConsPlusNormal"/>
              <w:jc w:val="center"/>
            </w:pPr>
            <w:r>
              <w:t>0,0</w:t>
            </w:r>
          </w:p>
        </w:tc>
        <w:tc>
          <w:tcPr>
            <w:tcW w:w="1273" w:type="dxa"/>
          </w:tcPr>
          <w:p w:rsidR="00C34CC9" w:rsidRDefault="00C34CC9">
            <w:pPr>
              <w:pStyle w:val="ConsPlusNormal"/>
              <w:jc w:val="center"/>
            </w:pPr>
            <w:r>
              <w:t>0,0</w:t>
            </w:r>
          </w:p>
        </w:tc>
        <w:tc>
          <w:tcPr>
            <w:tcW w:w="1304" w:type="dxa"/>
          </w:tcPr>
          <w:p w:rsidR="00C34CC9" w:rsidRDefault="00C34CC9">
            <w:pPr>
              <w:pStyle w:val="ConsPlusNormal"/>
              <w:jc w:val="center"/>
            </w:pPr>
            <w:r>
              <w:t>0,0</w:t>
            </w:r>
          </w:p>
        </w:tc>
      </w:tr>
      <w:tr w:rsidR="00C34CC9">
        <w:tblPrEx>
          <w:tblBorders>
            <w:insideH w:val="nil"/>
          </w:tblBorders>
        </w:tblPrEx>
        <w:tc>
          <w:tcPr>
            <w:tcW w:w="1191" w:type="dxa"/>
            <w:vMerge/>
            <w:tcBorders>
              <w:bottom w:val="nil"/>
            </w:tcBorders>
          </w:tcPr>
          <w:p w:rsidR="00C34CC9" w:rsidRDefault="00C34CC9"/>
        </w:tc>
        <w:tc>
          <w:tcPr>
            <w:tcW w:w="1984" w:type="dxa"/>
            <w:vMerge/>
            <w:tcBorders>
              <w:bottom w:val="nil"/>
            </w:tcBorders>
          </w:tcPr>
          <w:p w:rsidR="00C34CC9" w:rsidRDefault="00C34CC9"/>
        </w:tc>
        <w:tc>
          <w:tcPr>
            <w:tcW w:w="1474" w:type="dxa"/>
            <w:tcBorders>
              <w:bottom w:val="nil"/>
            </w:tcBorders>
          </w:tcPr>
          <w:p w:rsidR="00C34CC9" w:rsidRDefault="00C34CC9">
            <w:pPr>
              <w:pStyle w:val="ConsPlusNormal"/>
            </w:pPr>
          </w:p>
        </w:tc>
        <w:tc>
          <w:tcPr>
            <w:tcW w:w="1587" w:type="dxa"/>
            <w:tcBorders>
              <w:bottom w:val="nil"/>
            </w:tcBorders>
          </w:tcPr>
          <w:p w:rsidR="00C34CC9" w:rsidRDefault="00C34CC9">
            <w:pPr>
              <w:pStyle w:val="ConsPlusNormal"/>
            </w:pPr>
            <w:r>
              <w:t>иные внебюджетные источники</w:t>
            </w:r>
          </w:p>
        </w:tc>
        <w:tc>
          <w:tcPr>
            <w:tcW w:w="1474" w:type="dxa"/>
            <w:tcBorders>
              <w:bottom w:val="nil"/>
            </w:tcBorders>
          </w:tcPr>
          <w:p w:rsidR="00C34CC9" w:rsidRDefault="00C34CC9">
            <w:pPr>
              <w:pStyle w:val="ConsPlusNormal"/>
              <w:jc w:val="center"/>
            </w:pPr>
            <w:r>
              <w:t>12878,0</w:t>
            </w:r>
          </w:p>
        </w:tc>
        <w:tc>
          <w:tcPr>
            <w:tcW w:w="1390" w:type="dxa"/>
            <w:tcBorders>
              <w:bottom w:val="nil"/>
            </w:tcBorders>
          </w:tcPr>
          <w:p w:rsidR="00C34CC9" w:rsidRDefault="00C34CC9">
            <w:pPr>
              <w:pStyle w:val="ConsPlusNormal"/>
              <w:jc w:val="center"/>
            </w:pPr>
            <w:r>
              <w:t>12878,0</w:t>
            </w:r>
          </w:p>
        </w:tc>
        <w:tc>
          <w:tcPr>
            <w:tcW w:w="1418" w:type="dxa"/>
            <w:tcBorders>
              <w:bottom w:val="nil"/>
            </w:tcBorders>
          </w:tcPr>
          <w:p w:rsidR="00C34CC9" w:rsidRDefault="00C34CC9">
            <w:pPr>
              <w:pStyle w:val="ConsPlusNormal"/>
              <w:jc w:val="center"/>
            </w:pPr>
            <w:r>
              <w:t>0,0</w:t>
            </w:r>
          </w:p>
        </w:tc>
        <w:tc>
          <w:tcPr>
            <w:tcW w:w="1276" w:type="dxa"/>
            <w:tcBorders>
              <w:bottom w:val="nil"/>
            </w:tcBorders>
          </w:tcPr>
          <w:p w:rsidR="00C34CC9" w:rsidRDefault="00C34CC9">
            <w:pPr>
              <w:pStyle w:val="ConsPlusNormal"/>
              <w:jc w:val="center"/>
            </w:pPr>
            <w:r>
              <w:t>0,0</w:t>
            </w:r>
          </w:p>
        </w:tc>
        <w:tc>
          <w:tcPr>
            <w:tcW w:w="1273" w:type="dxa"/>
            <w:tcBorders>
              <w:bottom w:val="nil"/>
            </w:tcBorders>
          </w:tcPr>
          <w:p w:rsidR="00C34CC9" w:rsidRDefault="00C34CC9">
            <w:pPr>
              <w:pStyle w:val="ConsPlusNormal"/>
              <w:jc w:val="center"/>
            </w:pPr>
            <w:r>
              <w:t>0,0</w:t>
            </w:r>
          </w:p>
        </w:tc>
        <w:tc>
          <w:tcPr>
            <w:tcW w:w="1304" w:type="dxa"/>
            <w:tcBorders>
              <w:bottom w:val="nil"/>
            </w:tcBorders>
          </w:tcPr>
          <w:p w:rsidR="00C34CC9" w:rsidRDefault="00C34CC9">
            <w:pPr>
              <w:pStyle w:val="ConsPlusNormal"/>
              <w:jc w:val="center"/>
            </w:pPr>
            <w:r>
              <w:t>0,0</w:t>
            </w:r>
          </w:p>
        </w:tc>
      </w:tr>
      <w:tr w:rsidR="00C34CC9">
        <w:tblPrEx>
          <w:tblBorders>
            <w:insideH w:val="nil"/>
          </w:tblBorders>
        </w:tblPrEx>
        <w:tc>
          <w:tcPr>
            <w:tcW w:w="14371" w:type="dxa"/>
            <w:gridSpan w:val="10"/>
            <w:tcBorders>
              <w:top w:val="nil"/>
            </w:tcBorders>
          </w:tcPr>
          <w:p w:rsidR="00C34CC9" w:rsidRDefault="00C34CC9">
            <w:pPr>
              <w:pStyle w:val="ConsPlusNormal"/>
              <w:jc w:val="both"/>
            </w:pPr>
            <w:r>
              <w:t xml:space="preserve">(п. 6.1.5.2 в ред. </w:t>
            </w:r>
            <w:hyperlink r:id="rId237" w:history="1">
              <w:r>
                <w:rPr>
                  <w:color w:val="0000FF"/>
                </w:rPr>
                <w:t>постановления</w:t>
              </w:r>
            </w:hyperlink>
            <w:r>
              <w:t xml:space="preserve"> Правительства ХМАО - Югры от 28.04.2017 N 168-п)</w:t>
            </w:r>
          </w:p>
        </w:tc>
      </w:tr>
      <w:tr w:rsidR="00C34CC9">
        <w:tc>
          <w:tcPr>
            <w:tcW w:w="1191" w:type="dxa"/>
          </w:tcPr>
          <w:p w:rsidR="00C34CC9" w:rsidRDefault="00C34CC9">
            <w:pPr>
              <w:pStyle w:val="ConsPlusNormal"/>
            </w:pPr>
            <w:r>
              <w:t>6.1.6.</w:t>
            </w:r>
          </w:p>
        </w:tc>
        <w:tc>
          <w:tcPr>
            <w:tcW w:w="1984" w:type="dxa"/>
          </w:tcPr>
          <w:p w:rsidR="00C34CC9" w:rsidRDefault="00C34CC9">
            <w:pPr>
              <w:pStyle w:val="ConsPlusNormal"/>
            </w:pPr>
            <w:r>
              <w:t>Октябрьский район</w:t>
            </w:r>
          </w:p>
        </w:tc>
        <w:tc>
          <w:tcPr>
            <w:tcW w:w="1474" w:type="dxa"/>
            <w:vMerge w:val="restart"/>
            <w:tcBorders>
              <w:bottom w:val="nil"/>
            </w:tcBorders>
          </w:tcPr>
          <w:p w:rsidR="00C34CC9" w:rsidRDefault="00C34CC9">
            <w:pPr>
              <w:pStyle w:val="ConsPlusNormal"/>
            </w:pPr>
            <w:r>
              <w:t>Депдорхоз и транспорта Югры</w:t>
            </w:r>
          </w:p>
        </w:tc>
        <w:tc>
          <w:tcPr>
            <w:tcW w:w="1587" w:type="dxa"/>
          </w:tcPr>
          <w:p w:rsidR="00C34CC9" w:rsidRDefault="00C34CC9">
            <w:pPr>
              <w:pStyle w:val="ConsPlusNormal"/>
            </w:pPr>
          </w:p>
        </w:tc>
        <w:tc>
          <w:tcPr>
            <w:tcW w:w="1474" w:type="dxa"/>
          </w:tcPr>
          <w:p w:rsidR="00C34CC9" w:rsidRDefault="00C34CC9">
            <w:pPr>
              <w:pStyle w:val="ConsPlusNormal"/>
            </w:pPr>
          </w:p>
        </w:tc>
        <w:tc>
          <w:tcPr>
            <w:tcW w:w="1390" w:type="dxa"/>
          </w:tcPr>
          <w:p w:rsidR="00C34CC9" w:rsidRDefault="00C34CC9">
            <w:pPr>
              <w:pStyle w:val="ConsPlusNormal"/>
            </w:pPr>
          </w:p>
        </w:tc>
        <w:tc>
          <w:tcPr>
            <w:tcW w:w="1418" w:type="dxa"/>
          </w:tcPr>
          <w:p w:rsidR="00C34CC9" w:rsidRDefault="00C34CC9">
            <w:pPr>
              <w:pStyle w:val="ConsPlusNormal"/>
            </w:pPr>
          </w:p>
        </w:tc>
        <w:tc>
          <w:tcPr>
            <w:tcW w:w="1276" w:type="dxa"/>
          </w:tcPr>
          <w:p w:rsidR="00C34CC9" w:rsidRDefault="00C34CC9">
            <w:pPr>
              <w:pStyle w:val="ConsPlusNormal"/>
            </w:pPr>
          </w:p>
        </w:tc>
        <w:tc>
          <w:tcPr>
            <w:tcW w:w="1273" w:type="dxa"/>
          </w:tcPr>
          <w:p w:rsidR="00C34CC9" w:rsidRDefault="00C34CC9">
            <w:pPr>
              <w:pStyle w:val="ConsPlusNormal"/>
            </w:pPr>
          </w:p>
        </w:tc>
        <w:tc>
          <w:tcPr>
            <w:tcW w:w="1304" w:type="dxa"/>
          </w:tcPr>
          <w:p w:rsidR="00C34CC9" w:rsidRDefault="00C34CC9">
            <w:pPr>
              <w:pStyle w:val="ConsPlusNormal"/>
            </w:pPr>
          </w:p>
        </w:tc>
      </w:tr>
      <w:tr w:rsidR="00C34CC9">
        <w:tc>
          <w:tcPr>
            <w:tcW w:w="1191" w:type="dxa"/>
            <w:vMerge w:val="restart"/>
          </w:tcPr>
          <w:p w:rsidR="00C34CC9" w:rsidRDefault="00C34CC9">
            <w:pPr>
              <w:pStyle w:val="ConsPlusNormal"/>
            </w:pPr>
            <w:r>
              <w:t>6.1.6.1.</w:t>
            </w:r>
          </w:p>
        </w:tc>
        <w:tc>
          <w:tcPr>
            <w:tcW w:w="1984" w:type="dxa"/>
            <w:vMerge w:val="restart"/>
          </w:tcPr>
          <w:p w:rsidR="00C34CC9" w:rsidRDefault="00C34CC9">
            <w:pPr>
              <w:pStyle w:val="ConsPlusNormal"/>
            </w:pPr>
            <w:r>
              <w:t>Строительство автомобильной дороги Октябрьское - Горнореченск на участке Октябрьское - Большие Леуши (2, 4, 5)</w:t>
            </w:r>
          </w:p>
        </w:tc>
        <w:tc>
          <w:tcPr>
            <w:tcW w:w="1474" w:type="dxa"/>
            <w:vMerge/>
            <w:tcBorders>
              <w:bottom w:val="nil"/>
            </w:tcBorders>
          </w:tcPr>
          <w:p w:rsidR="00C34CC9" w:rsidRDefault="00C34CC9"/>
        </w:tc>
        <w:tc>
          <w:tcPr>
            <w:tcW w:w="1587" w:type="dxa"/>
          </w:tcPr>
          <w:p w:rsidR="00C34CC9" w:rsidRDefault="00C34CC9">
            <w:pPr>
              <w:pStyle w:val="ConsPlusNormal"/>
            </w:pPr>
            <w:r>
              <w:t>всего</w:t>
            </w:r>
          </w:p>
        </w:tc>
        <w:tc>
          <w:tcPr>
            <w:tcW w:w="1474" w:type="dxa"/>
          </w:tcPr>
          <w:p w:rsidR="00C34CC9" w:rsidRDefault="00C34CC9">
            <w:pPr>
              <w:pStyle w:val="ConsPlusNormal"/>
              <w:jc w:val="center"/>
            </w:pPr>
            <w:r>
              <w:t>1384464,0</w:t>
            </w:r>
          </w:p>
        </w:tc>
        <w:tc>
          <w:tcPr>
            <w:tcW w:w="1390" w:type="dxa"/>
          </w:tcPr>
          <w:p w:rsidR="00C34CC9" w:rsidRDefault="00C34CC9">
            <w:pPr>
              <w:pStyle w:val="ConsPlusNormal"/>
              <w:jc w:val="center"/>
            </w:pPr>
            <w:r>
              <w:t>3048,1</w:t>
            </w:r>
          </w:p>
        </w:tc>
        <w:tc>
          <w:tcPr>
            <w:tcW w:w="1418" w:type="dxa"/>
          </w:tcPr>
          <w:p w:rsidR="00C34CC9" w:rsidRDefault="00C34CC9">
            <w:pPr>
              <w:pStyle w:val="ConsPlusNormal"/>
              <w:jc w:val="center"/>
            </w:pPr>
            <w:r>
              <w:t>790672,1</w:t>
            </w:r>
          </w:p>
        </w:tc>
        <w:tc>
          <w:tcPr>
            <w:tcW w:w="1276" w:type="dxa"/>
          </w:tcPr>
          <w:p w:rsidR="00C34CC9" w:rsidRDefault="00C34CC9">
            <w:pPr>
              <w:pStyle w:val="ConsPlusNormal"/>
              <w:jc w:val="center"/>
            </w:pPr>
            <w:r>
              <w:t>590743,8</w:t>
            </w:r>
          </w:p>
        </w:tc>
        <w:tc>
          <w:tcPr>
            <w:tcW w:w="1273" w:type="dxa"/>
          </w:tcPr>
          <w:p w:rsidR="00C34CC9" w:rsidRDefault="00C34CC9">
            <w:pPr>
              <w:pStyle w:val="ConsPlusNormal"/>
              <w:jc w:val="center"/>
            </w:pPr>
            <w:r>
              <w:t>0,0</w:t>
            </w:r>
          </w:p>
        </w:tc>
        <w:tc>
          <w:tcPr>
            <w:tcW w:w="1304" w:type="dxa"/>
          </w:tcPr>
          <w:p w:rsidR="00C34CC9" w:rsidRDefault="00C34CC9">
            <w:pPr>
              <w:pStyle w:val="ConsPlusNormal"/>
              <w:jc w:val="center"/>
            </w:pPr>
            <w:r>
              <w:t>0,0</w:t>
            </w:r>
          </w:p>
        </w:tc>
      </w:tr>
      <w:tr w:rsidR="00C34CC9">
        <w:tc>
          <w:tcPr>
            <w:tcW w:w="1191" w:type="dxa"/>
            <w:vMerge/>
          </w:tcPr>
          <w:p w:rsidR="00C34CC9" w:rsidRDefault="00C34CC9"/>
        </w:tc>
        <w:tc>
          <w:tcPr>
            <w:tcW w:w="1984" w:type="dxa"/>
            <w:vMerge/>
          </w:tcPr>
          <w:p w:rsidR="00C34CC9" w:rsidRDefault="00C34CC9"/>
        </w:tc>
        <w:tc>
          <w:tcPr>
            <w:tcW w:w="1474" w:type="dxa"/>
            <w:vMerge/>
            <w:tcBorders>
              <w:bottom w:val="nil"/>
            </w:tcBorders>
          </w:tcPr>
          <w:p w:rsidR="00C34CC9" w:rsidRDefault="00C34CC9"/>
        </w:tc>
        <w:tc>
          <w:tcPr>
            <w:tcW w:w="1587" w:type="dxa"/>
          </w:tcPr>
          <w:p w:rsidR="00C34CC9" w:rsidRDefault="00C34CC9">
            <w:pPr>
              <w:pStyle w:val="ConsPlusNormal"/>
            </w:pPr>
            <w:r>
              <w:t>программа "Сотрудничество"</w:t>
            </w:r>
          </w:p>
        </w:tc>
        <w:tc>
          <w:tcPr>
            <w:tcW w:w="1474" w:type="dxa"/>
          </w:tcPr>
          <w:p w:rsidR="00C34CC9" w:rsidRDefault="00C34CC9">
            <w:pPr>
              <w:pStyle w:val="ConsPlusNormal"/>
              <w:jc w:val="center"/>
            </w:pPr>
            <w:r>
              <w:t>1384464,0</w:t>
            </w:r>
          </w:p>
        </w:tc>
        <w:tc>
          <w:tcPr>
            <w:tcW w:w="1390" w:type="dxa"/>
          </w:tcPr>
          <w:p w:rsidR="00C34CC9" w:rsidRDefault="00C34CC9">
            <w:pPr>
              <w:pStyle w:val="ConsPlusNormal"/>
              <w:jc w:val="center"/>
            </w:pPr>
            <w:r>
              <w:t>3048,1</w:t>
            </w:r>
          </w:p>
        </w:tc>
        <w:tc>
          <w:tcPr>
            <w:tcW w:w="1418" w:type="dxa"/>
          </w:tcPr>
          <w:p w:rsidR="00C34CC9" w:rsidRDefault="00C34CC9">
            <w:pPr>
              <w:pStyle w:val="ConsPlusNormal"/>
              <w:jc w:val="center"/>
            </w:pPr>
            <w:r>
              <w:t>790672,1</w:t>
            </w:r>
          </w:p>
        </w:tc>
        <w:tc>
          <w:tcPr>
            <w:tcW w:w="1276" w:type="dxa"/>
          </w:tcPr>
          <w:p w:rsidR="00C34CC9" w:rsidRDefault="00C34CC9">
            <w:pPr>
              <w:pStyle w:val="ConsPlusNormal"/>
              <w:jc w:val="center"/>
            </w:pPr>
            <w:r>
              <w:t>590743,8</w:t>
            </w:r>
          </w:p>
        </w:tc>
        <w:tc>
          <w:tcPr>
            <w:tcW w:w="1273" w:type="dxa"/>
          </w:tcPr>
          <w:p w:rsidR="00C34CC9" w:rsidRDefault="00C34CC9">
            <w:pPr>
              <w:pStyle w:val="ConsPlusNormal"/>
              <w:jc w:val="center"/>
            </w:pPr>
            <w:r>
              <w:t>0,0</w:t>
            </w:r>
          </w:p>
        </w:tc>
        <w:tc>
          <w:tcPr>
            <w:tcW w:w="1304" w:type="dxa"/>
          </w:tcPr>
          <w:p w:rsidR="00C34CC9" w:rsidRDefault="00C34CC9">
            <w:pPr>
              <w:pStyle w:val="ConsPlusNormal"/>
              <w:jc w:val="center"/>
            </w:pPr>
            <w:r>
              <w:t>0,0</w:t>
            </w:r>
          </w:p>
        </w:tc>
      </w:tr>
      <w:tr w:rsidR="00C34CC9">
        <w:tc>
          <w:tcPr>
            <w:tcW w:w="1191" w:type="dxa"/>
            <w:vMerge w:val="restart"/>
          </w:tcPr>
          <w:p w:rsidR="00C34CC9" w:rsidRDefault="00C34CC9">
            <w:pPr>
              <w:pStyle w:val="ConsPlusNormal"/>
            </w:pPr>
            <w:r>
              <w:t>6.1.6.1.1.</w:t>
            </w:r>
          </w:p>
        </w:tc>
        <w:tc>
          <w:tcPr>
            <w:tcW w:w="1984" w:type="dxa"/>
            <w:vMerge w:val="restart"/>
          </w:tcPr>
          <w:p w:rsidR="00C34CC9" w:rsidRDefault="00C34CC9">
            <w:pPr>
              <w:pStyle w:val="ConsPlusNormal"/>
            </w:pPr>
            <w:r>
              <w:t xml:space="preserve">Строительство автомобильной дороги </w:t>
            </w:r>
            <w:r>
              <w:lastRenderedPageBreak/>
              <w:t>Октябрьское - Горнореченск на участке Октябрьское - Большие Леуши. 5 этап. Автомобильная дорога к п. Комсомольский (2, 4, 5)</w:t>
            </w:r>
          </w:p>
        </w:tc>
        <w:tc>
          <w:tcPr>
            <w:tcW w:w="1474" w:type="dxa"/>
            <w:vMerge/>
            <w:tcBorders>
              <w:bottom w:val="nil"/>
            </w:tcBorders>
          </w:tcPr>
          <w:p w:rsidR="00C34CC9" w:rsidRDefault="00C34CC9"/>
        </w:tc>
        <w:tc>
          <w:tcPr>
            <w:tcW w:w="1587" w:type="dxa"/>
          </w:tcPr>
          <w:p w:rsidR="00C34CC9" w:rsidRDefault="00C34CC9">
            <w:pPr>
              <w:pStyle w:val="ConsPlusNormal"/>
            </w:pPr>
            <w:r>
              <w:t>всего</w:t>
            </w:r>
          </w:p>
        </w:tc>
        <w:tc>
          <w:tcPr>
            <w:tcW w:w="1474" w:type="dxa"/>
          </w:tcPr>
          <w:p w:rsidR="00C34CC9" w:rsidRDefault="00C34CC9">
            <w:pPr>
              <w:pStyle w:val="ConsPlusNormal"/>
              <w:jc w:val="center"/>
            </w:pPr>
            <w:r>
              <w:t>1384464,0</w:t>
            </w:r>
          </w:p>
        </w:tc>
        <w:tc>
          <w:tcPr>
            <w:tcW w:w="1390" w:type="dxa"/>
          </w:tcPr>
          <w:p w:rsidR="00C34CC9" w:rsidRDefault="00C34CC9">
            <w:pPr>
              <w:pStyle w:val="ConsPlusNormal"/>
              <w:jc w:val="center"/>
            </w:pPr>
            <w:r>
              <w:t>3048,1</w:t>
            </w:r>
          </w:p>
        </w:tc>
        <w:tc>
          <w:tcPr>
            <w:tcW w:w="1418" w:type="dxa"/>
          </w:tcPr>
          <w:p w:rsidR="00C34CC9" w:rsidRDefault="00C34CC9">
            <w:pPr>
              <w:pStyle w:val="ConsPlusNormal"/>
              <w:jc w:val="center"/>
            </w:pPr>
            <w:r>
              <w:t>790672,1</w:t>
            </w:r>
          </w:p>
        </w:tc>
        <w:tc>
          <w:tcPr>
            <w:tcW w:w="1276" w:type="dxa"/>
          </w:tcPr>
          <w:p w:rsidR="00C34CC9" w:rsidRDefault="00C34CC9">
            <w:pPr>
              <w:pStyle w:val="ConsPlusNormal"/>
              <w:jc w:val="center"/>
            </w:pPr>
            <w:r>
              <w:t>590743,8</w:t>
            </w:r>
          </w:p>
        </w:tc>
        <w:tc>
          <w:tcPr>
            <w:tcW w:w="1273" w:type="dxa"/>
          </w:tcPr>
          <w:p w:rsidR="00C34CC9" w:rsidRDefault="00C34CC9">
            <w:pPr>
              <w:pStyle w:val="ConsPlusNormal"/>
              <w:jc w:val="center"/>
            </w:pPr>
            <w:r>
              <w:t>0,0</w:t>
            </w:r>
          </w:p>
        </w:tc>
        <w:tc>
          <w:tcPr>
            <w:tcW w:w="1304" w:type="dxa"/>
          </w:tcPr>
          <w:p w:rsidR="00C34CC9" w:rsidRDefault="00C34CC9">
            <w:pPr>
              <w:pStyle w:val="ConsPlusNormal"/>
              <w:jc w:val="center"/>
            </w:pPr>
            <w:r>
              <w:t>0,0</w:t>
            </w:r>
          </w:p>
        </w:tc>
      </w:tr>
      <w:tr w:rsidR="00C34CC9">
        <w:tc>
          <w:tcPr>
            <w:tcW w:w="1191" w:type="dxa"/>
            <w:vMerge/>
          </w:tcPr>
          <w:p w:rsidR="00C34CC9" w:rsidRDefault="00C34CC9"/>
        </w:tc>
        <w:tc>
          <w:tcPr>
            <w:tcW w:w="1984" w:type="dxa"/>
            <w:vMerge/>
          </w:tcPr>
          <w:p w:rsidR="00C34CC9" w:rsidRDefault="00C34CC9"/>
        </w:tc>
        <w:tc>
          <w:tcPr>
            <w:tcW w:w="1474" w:type="dxa"/>
            <w:vMerge/>
            <w:tcBorders>
              <w:bottom w:val="nil"/>
            </w:tcBorders>
          </w:tcPr>
          <w:p w:rsidR="00C34CC9" w:rsidRDefault="00C34CC9"/>
        </w:tc>
        <w:tc>
          <w:tcPr>
            <w:tcW w:w="1587" w:type="dxa"/>
          </w:tcPr>
          <w:p w:rsidR="00C34CC9" w:rsidRDefault="00C34CC9">
            <w:pPr>
              <w:pStyle w:val="ConsPlusNormal"/>
            </w:pPr>
            <w:r>
              <w:t xml:space="preserve">программа </w:t>
            </w:r>
            <w:r>
              <w:lastRenderedPageBreak/>
              <w:t>"Сотрудничество"</w:t>
            </w:r>
          </w:p>
        </w:tc>
        <w:tc>
          <w:tcPr>
            <w:tcW w:w="1474" w:type="dxa"/>
          </w:tcPr>
          <w:p w:rsidR="00C34CC9" w:rsidRDefault="00C34CC9">
            <w:pPr>
              <w:pStyle w:val="ConsPlusNormal"/>
              <w:jc w:val="center"/>
            </w:pPr>
            <w:r>
              <w:lastRenderedPageBreak/>
              <w:t>1384464,0</w:t>
            </w:r>
          </w:p>
        </w:tc>
        <w:tc>
          <w:tcPr>
            <w:tcW w:w="1390" w:type="dxa"/>
          </w:tcPr>
          <w:p w:rsidR="00C34CC9" w:rsidRDefault="00C34CC9">
            <w:pPr>
              <w:pStyle w:val="ConsPlusNormal"/>
              <w:jc w:val="center"/>
            </w:pPr>
            <w:r>
              <w:t>3048,1</w:t>
            </w:r>
          </w:p>
        </w:tc>
        <w:tc>
          <w:tcPr>
            <w:tcW w:w="1418" w:type="dxa"/>
          </w:tcPr>
          <w:p w:rsidR="00C34CC9" w:rsidRDefault="00C34CC9">
            <w:pPr>
              <w:pStyle w:val="ConsPlusNormal"/>
              <w:jc w:val="center"/>
            </w:pPr>
            <w:r>
              <w:t>790672,1</w:t>
            </w:r>
          </w:p>
        </w:tc>
        <w:tc>
          <w:tcPr>
            <w:tcW w:w="1276" w:type="dxa"/>
          </w:tcPr>
          <w:p w:rsidR="00C34CC9" w:rsidRDefault="00C34CC9">
            <w:pPr>
              <w:pStyle w:val="ConsPlusNormal"/>
              <w:jc w:val="center"/>
            </w:pPr>
            <w:r>
              <w:t>590743,8</w:t>
            </w:r>
          </w:p>
        </w:tc>
        <w:tc>
          <w:tcPr>
            <w:tcW w:w="1273" w:type="dxa"/>
          </w:tcPr>
          <w:p w:rsidR="00C34CC9" w:rsidRDefault="00C34CC9">
            <w:pPr>
              <w:pStyle w:val="ConsPlusNormal"/>
              <w:jc w:val="center"/>
            </w:pPr>
            <w:r>
              <w:t>0,0</w:t>
            </w:r>
          </w:p>
        </w:tc>
        <w:tc>
          <w:tcPr>
            <w:tcW w:w="1304" w:type="dxa"/>
          </w:tcPr>
          <w:p w:rsidR="00C34CC9" w:rsidRDefault="00C34CC9">
            <w:pPr>
              <w:pStyle w:val="ConsPlusNormal"/>
              <w:jc w:val="center"/>
            </w:pPr>
            <w:r>
              <w:t>0,0</w:t>
            </w:r>
          </w:p>
        </w:tc>
      </w:tr>
      <w:tr w:rsidR="00C34CC9">
        <w:tc>
          <w:tcPr>
            <w:tcW w:w="1191" w:type="dxa"/>
            <w:vMerge w:val="restart"/>
            <w:tcBorders>
              <w:bottom w:val="nil"/>
            </w:tcBorders>
          </w:tcPr>
          <w:p w:rsidR="00C34CC9" w:rsidRDefault="00C34CC9">
            <w:pPr>
              <w:pStyle w:val="ConsPlusNormal"/>
            </w:pPr>
            <w:r>
              <w:lastRenderedPageBreak/>
              <w:t>6.1.6.2.</w:t>
            </w:r>
          </w:p>
        </w:tc>
        <w:tc>
          <w:tcPr>
            <w:tcW w:w="1984" w:type="dxa"/>
            <w:vMerge w:val="restart"/>
            <w:tcBorders>
              <w:bottom w:val="nil"/>
            </w:tcBorders>
          </w:tcPr>
          <w:p w:rsidR="00C34CC9" w:rsidRDefault="00C34CC9">
            <w:pPr>
              <w:pStyle w:val="ConsPlusNormal"/>
            </w:pPr>
            <w:r>
              <w:t>Строительство автомобильной дороги с. Саранпауль - пгт. Игрим (в т.ч. ПИР) (2, 4, 5)</w:t>
            </w:r>
          </w:p>
        </w:tc>
        <w:tc>
          <w:tcPr>
            <w:tcW w:w="1474" w:type="dxa"/>
            <w:vMerge/>
            <w:tcBorders>
              <w:bottom w:val="nil"/>
            </w:tcBorders>
          </w:tcPr>
          <w:p w:rsidR="00C34CC9" w:rsidRDefault="00C34CC9"/>
        </w:tc>
        <w:tc>
          <w:tcPr>
            <w:tcW w:w="1587" w:type="dxa"/>
          </w:tcPr>
          <w:p w:rsidR="00C34CC9" w:rsidRDefault="00C34CC9">
            <w:pPr>
              <w:pStyle w:val="ConsPlusNormal"/>
            </w:pPr>
            <w:r>
              <w:t>всего</w:t>
            </w:r>
          </w:p>
        </w:tc>
        <w:tc>
          <w:tcPr>
            <w:tcW w:w="1474" w:type="dxa"/>
          </w:tcPr>
          <w:p w:rsidR="00C34CC9" w:rsidRDefault="00C34CC9">
            <w:pPr>
              <w:pStyle w:val="ConsPlusNormal"/>
              <w:jc w:val="center"/>
            </w:pPr>
            <w:r>
              <w:t>15000000,0</w:t>
            </w:r>
          </w:p>
        </w:tc>
        <w:tc>
          <w:tcPr>
            <w:tcW w:w="1390" w:type="dxa"/>
          </w:tcPr>
          <w:p w:rsidR="00C34CC9" w:rsidRDefault="00C34CC9">
            <w:pPr>
              <w:pStyle w:val="ConsPlusNormal"/>
              <w:jc w:val="center"/>
            </w:pPr>
            <w:r>
              <w:t>0,0</w:t>
            </w:r>
          </w:p>
        </w:tc>
        <w:tc>
          <w:tcPr>
            <w:tcW w:w="1418" w:type="dxa"/>
          </w:tcPr>
          <w:p w:rsidR="00C34CC9" w:rsidRDefault="00C34CC9">
            <w:pPr>
              <w:pStyle w:val="ConsPlusNormal"/>
              <w:jc w:val="center"/>
            </w:pPr>
            <w:r>
              <w:t>0,0</w:t>
            </w:r>
          </w:p>
        </w:tc>
        <w:tc>
          <w:tcPr>
            <w:tcW w:w="1276" w:type="dxa"/>
          </w:tcPr>
          <w:p w:rsidR="00C34CC9" w:rsidRDefault="00C34CC9">
            <w:pPr>
              <w:pStyle w:val="ConsPlusNormal"/>
              <w:jc w:val="center"/>
            </w:pPr>
            <w:r>
              <w:t>5000000,0</w:t>
            </w:r>
          </w:p>
        </w:tc>
        <w:tc>
          <w:tcPr>
            <w:tcW w:w="1273" w:type="dxa"/>
          </w:tcPr>
          <w:p w:rsidR="00C34CC9" w:rsidRDefault="00C34CC9">
            <w:pPr>
              <w:pStyle w:val="ConsPlusNormal"/>
              <w:jc w:val="center"/>
            </w:pPr>
            <w:r>
              <w:t>5000000,0</w:t>
            </w:r>
          </w:p>
        </w:tc>
        <w:tc>
          <w:tcPr>
            <w:tcW w:w="1304" w:type="dxa"/>
          </w:tcPr>
          <w:p w:rsidR="00C34CC9" w:rsidRDefault="00C34CC9">
            <w:pPr>
              <w:pStyle w:val="ConsPlusNormal"/>
              <w:jc w:val="center"/>
            </w:pPr>
            <w:r>
              <w:t>5000000,0</w:t>
            </w:r>
          </w:p>
        </w:tc>
      </w:tr>
      <w:tr w:rsidR="00C34CC9">
        <w:tblPrEx>
          <w:tblBorders>
            <w:insideH w:val="nil"/>
          </w:tblBorders>
        </w:tblPrEx>
        <w:tc>
          <w:tcPr>
            <w:tcW w:w="1191" w:type="dxa"/>
            <w:vMerge/>
            <w:tcBorders>
              <w:bottom w:val="nil"/>
            </w:tcBorders>
          </w:tcPr>
          <w:p w:rsidR="00C34CC9" w:rsidRDefault="00C34CC9"/>
        </w:tc>
        <w:tc>
          <w:tcPr>
            <w:tcW w:w="1984" w:type="dxa"/>
            <w:vMerge/>
            <w:tcBorders>
              <w:bottom w:val="nil"/>
            </w:tcBorders>
          </w:tcPr>
          <w:p w:rsidR="00C34CC9" w:rsidRDefault="00C34CC9"/>
        </w:tc>
        <w:tc>
          <w:tcPr>
            <w:tcW w:w="1474" w:type="dxa"/>
            <w:vMerge/>
            <w:tcBorders>
              <w:bottom w:val="nil"/>
            </w:tcBorders>
          </w:tcPr>
          <w:p w:rsidR="00C34CC9" w:rsidRDefault="00C34CC9"/>
        </w:tc>
        <w:tc>
          <w:tcPr>
            <w:tcW w:w="1587" w:type="dxa"/>
            <w:tcBorders>
              <w:bottom w:val="nil"/>
            </w:tcBorders>
          </w:tcPr>
          <w:p w:rsidR="00C34CC9" w:rsidRDefault="00C34CC9">
            <w:pPr>
              <w:pStyle w:val="ConsPlusNormal"/>
            </w:pPr>
            <w:r>
              <w:t>иные внебюджетные источники</w:t>
            </w:r>
          </w:p>
        </w:tc>
        <w:tc>
          <w:tcPr>
            <w:tcW w:w="1474" w:type="dxa"/>
            <w:tcBorders>
              <w:bottom w:val="nil"/>
            </w:tcBorders>
          </w:tcPr>
          <w:p w:rsidR="00C34CC9" w:rsidRDefault="00C34CC9">
            <w:pPr>
              <w:pStyle w:val="ConsPlusNormal"/>
              <w:jc w:val="center"/>
            </w:pPr>
            <w:r>
              <w:t>15000000,0</w:t>
            </w:r>
          </w:p>
        </w:tc>
        <w:tc>
          <w:tcPr>
            <w:tcW w:w="1390" w:type="dxa"/>
            <w:tcBorders>
              <w:bottom w:val="nil"/>
            </w:tcBorders>
          </w:tcPr>
          <w:p w:rsidR="00C34CC9" w:rsidRDefault="00C34CC9">
            <w:pPr>
              <w:pStyle w:val="ConsPlusNormal"/>
              <w:jc w:val="center"/>
            </w:pPr>
            <w:r>
              <w:t>0,0</w:t>
            </w:r>
          </w:p>
        </w:tc>
        <w:tc>
          <w:tcPr>
            <w:tcW w:w="1418" w:type="dxa"/>
            <w:tcBorders>
              <w:bottom w:val="nil"/>
            </w:tcBorders>
          </w:tcPr>
          <w:p w:rsidR="00C34CC9" w:rsidRDefault="00C34CC9">
            <w:pPr>
              <w:pStyle w:val="ConsPlusNormal"/>
              <w:jc w:val="center"/>
            </w:pPr>
            <w:r>
              <w:t>0,0</w:t>
            </w:r>
          </w:p>
        </w:tc>
        <w:tc>
          <w:tcPr>
            <w:tcW w:w="1276" w:type="dxa"/>
            <w:tcBorders>
              <w:bottom w:val="nil"/>
            </w:tcBorders>
          </w:tcPr>
          <w:p w:rsidR="00C34CC9" w:rsidRDefault="00C34CC9">
            <w:pPr>
              <w:pStyle w:val="ConsPlusNormal"/>
              <w:jc w:val="center"/>
            </w:pPr>
            <w:r>
              <w:t>5000000,0</w:t>
            </w:r>
          </w:p>
        </w:tc>
        <w:tc>
          <w:tcPr>
            <w:tcW w:w="1273" w:type="dxa"/>
            <w:tcBorders>
              <w:bottom w:val="nil"/>
            </w:tcBorders>
          </w:tcPr>
          <w:p w:rsidR="00C34CC9" w:rsidRDefault="00C34CC9">
            <w:pPr>
              <w:pStyle w:val="ConsPlusNormal"/>
              <w:jc w:val="center"/>
            </w:pPr>
            <w:r>
              <w:t>5000000,0</w:t>
            </w:r>
          </w:p>
        </w:tc>
        <w:tc>
          <w:tcPr>
            <w:tcW w:w="1304" w:type="dxa"/>
            <w:tcBorders>
              <w:bottom w:val="nil"/>
            </w:tcBorders>
          </w:tcPr>
          <w:p w:rsidR="00C34CC9" w:rsidRDefault="00C34CC9">
            <w:pPr>
              <w:pStyle w:val="ConsPlusNormal"/>
              <w:jc w:val="center"/>
            </w:pPr>
            <w:r>
              <w:t>5000000,0</w:t>
            </w:r>
          </w:p>
        </w:tc>
      </w:tr>
      <w:tr w:rsidR="00C34CC9">
        <w:tblPrEx>
          <w:tblBorders>
            <w:insideH w:val="nil"/>
          </w:tblBorders>
        </w:tblPrEx>
        <w:tc>
          <w:tcPr>
            <w:tcW w:w="14371" w:type="dxa"/>
            <w:gridSpan w:val="10"/>
            <w:tcBorders>
              <w:top w:val="nil"/>
            </w:tcBorders>
          </w:tcPr>
          <w:p w:rsidR="00C34CC9" w:rsidRDefault="00C34CC9">
            <w:pPr>
              <w:pStyle w:val="ConsPlusNormal"/>
              <w:jc w:val="both"/>
            </w:pPr>
            <w:r>
              <w:t xml:space="preserve">(в ред. </w:t>
            </w:r>
            <w:hyperlink r:id="rId238" w:history="1">
              <w:r>
                <w:rPr>
                  <w:color w:val="0000FF"/>
                </w:rPr>
                <w:t>постановления</w:t>
              </w:r>
            </w:hyperlink>
            <w:r>
              <w:t xml:space="preserve"> Правительства ХМАО - Югры от 28.04.2017 N 168-п)</w:t>
            </w:r>
          </w:p>
        </w:tc>
      </w:tr>
      <w:tr w:rsidR="00C34CC9">
        <w:tc>
          <w:tcPr>
            <w:tcW w:w="1191" w:type="dxa"/>
            <w:vMerge w:val="restart"/>
            <w:tcBorders>
              <w:bottom w:val="nil"/>
            </w:tcBorders>
          </w:tcPr>
          <w:p w:rsidR="00C34CC9" w:rsidRDefault="00C34CC9">
            <w:pPr>
              <w:pStyle w:val="ConsPlusNormal"/>
            </w:pPr>
            <w:r>
              <w:t>6.1.6.3.</w:t>
            </w:r>
          </w:p>
        </w:tc>
        <w:tc>
          <w:tcPr>
            <w:tcW w:w="1984" w:type="dxa"/>
            <w:vMerge w:val="restart"/>
            <w:tcBorders>
              <w:bottom w:val="nil"/>
            </w:tcBorders>
          </w:tcPr>
          <w:p w:rsidR="00C34CC9" w:rsidRDefault="00C34CC9">
            <w:pPr>
              <w:pStyle w:val="ConsPlusNormal"/>
            </w:pPr>
            <w:r>
              <w:t>Строительство автомобильной дороги пгт. Приобье - пгт. Игрим (в том числе ПИР) (2, 4, 5)</w:t>
            </w:r>
          </w:p>
        </w:tc>
        <w:tc>
          <w:tcPr>
            <w:tcW w:w="1474" w:type="dxa"/>
          </w:tcPr>
          <w:p w:rsidR="00C34CC9" w:rsidRDefault="00C34CC9">
            <w:pPr>
              <w:pStyle w:val="ConsPlusNormal"/>
            </w:pPr>
          </w:p>
        </w:tc>
        <w:tc>
          <w:tcPr>
            <w:tcW w:w="1587" w:type="dxa"/>
          </w:tcPr>
          <w:p w:rsidR="00C34CC9" w:rsidRDefault="00C34CC9">
            <w:pPr>
              <w:pStyle w:val="ConsPlusNormal"/>
            </w:pPr>
            <w:r>
              <w:t>всего</w:t>
            </w:r>
          </w:p>
        </w:tc>
        <w:tc>
          <w:tcPr>
            <w:tcW w:w="1474" w:type="dxa"/>
          </w:tcPr>
          <w:p w:rsidR="00C34CC9" w:rsidRDefault="00C34CC9">
            <w:pPr>
              <w:pStyle w:val="ConsPlusNormal"/>
              <w:jc w:val="center"/>
            </w:pPr>
            <w:r>
              <w:t>4063141,2</w:t>
            </w:r>
          </w:p>
        </w:tc>
        <w:tc>
          <w:tcPr>
            <w:tcW w:w="1390" w:type="dxa"/>
          </w:tcPr>
          <w:p w:rsidR="00C34CC9" w:rsidRDefault="00C34CC9">
            <w:pPr>
              <w:pStyle w:val="ConsPlusNormal"/>
              <w:jc w:val="center"/>
            </w:pPr>
            <w:r>
              <w:t>34610,0</w:t>
            </w:r>
          </w:p>
        </w:tc>
        <w:tc>
          <w:tcPr>
            <w:tcW w:w="1418" w:type="dxa"/>
          </w:tcPr>
          <w:p w:rsidR="00C34CC9" w:rsidRDefault="00C34CC9">
            <w:pPr>
              <w:pStyle w:val="ConsPlusNormal"/>
              <w:jc w:val="center"/>
            </w:pPr>
            <w:r>
              <w:t>50000,0</w:t>
            </w:r>
          </w:p>
        </w:tc>
        <w:tc>
          <w:tcPr>
            <w:tcW w:w="1276" w:type="dxa"/>
          </w:tcPr>
          <w:p w:rsidR="00C34CC9" w:rsidRDefault="00C34CC9">
            <w:pPr>
              <w:pStyle w:val="ConsPlusNormal"/>
              <w:jc w:val="center"/>
            </w:pPr>
            <w:r>
              <w:t>50000,0</w:t>
            </w:r>
          </w:p>
        </w:tc>
        <w:tc>
          <w:tcPr>
            <w:tcW w:w="1273" w:type="dxa"/>
          </w:tcPr>
          <w:p w:rsidR="00C34CC9" w:rsidRDefault="00C34CC9">
            <w:pPr>
              <w:pStyle w:val="ConsPlusNormal"/>
              <w:jc w:val="center"/>
            </w:pPr>
            <w:r>
              <w:t>588753,8</w:t>
            </w:r>
          </w:p>
        </w:tc>
        <w:tc>
          <w:tcPr>
            <w:tcW w:w="1304" w:type="dxa"/>
          </w:tcPr>
          <w:p w:rsidR="00C34CC9" w:rsidRDefault="00C34CC9">
            <w:pPr>
              <w:pStyle w:val="ConsPlusNormal"/>
              <w:jc w:val="center"/>
            </w:pPr>
            <w:r>
              <w:t>3339777,4</w:t>
            </w:r>
          </w:p>
        </w:tc>
      </w:tr>
      <w:tr w:rsidR="00C34CC9">
        <w:tblPrEx>
          <w:tblBorders>
            <w:insideH w:val="nil"/>
          </w:tblBorders>
        </w:tblPrEx>
        <w:tc>
          <w:tcPr>
            <w:tcW w:w="1191" w:type="dxa"/>
            <w:vMerge/>
            <w:tcBorders>
              <w:bottom w:val="nil"/>
            </w:tcBorders>
          </w:tcPr>
          <w:p w:rsidR="00C34CC9" w:rsidRDefault="00C34CC9"/>
        </w:tc>
        <w:tc>
          <w:tcPr>
            <w:tcW w:w="1984" w:type="dxa"/>
            <w:vMerge/>
            <w:tcBorders>
              <w:bottom w:val="nil"/>
            </w:tcBorders>
          </w:tcPr>
          <w:p w:rsidR="00C34CC9" w:rsidRDefault="00C34CC9"/>
        </w:tc>
        <w:tc>
          <w:tcPr>
            <w:tcW w:w="1474" w:type="dxa"/>
            <w:tcBorders>
              <w:bottom w:val="nil"/>
            </w:tcBorders>
          </w:tcPr>
          <w:p w:rsidR="00C34CC9" w:rsidRDefault="00C34CC9">
            <w:pPr>
              <w:pStyle w:val="ConsPlusNormal"/>
            </w:pPr>
          </w:p>
        </w:tc>
        <w:tc>
          <w:tcPr>
            <w:tcW w:w="1587" w:type="dxa"/>
            <w:tcBorders>
              <w:bottom w:val="nil"/>
            </w:tcBorders>
          </w:tcPr>
          <w:p w:rsidR="00C34CC9" w:rsidRDefault="00C34CC9">
            <w:pPr>
              <w:pStyle w:val="ConsPlusNormal"/>
            </w:pPr>
            <w:r>
              <w:t>программа "Сотрудничество"</w:t>
            </w:r>
          </w:p>
        </w:tc>
        <w:tc>
          <w:tcPr>
            <w:tcW w:w="1474" w:type="dxa"/>
            <w:tcBorders>
              <w:bottom w:val="nil"/>
            </w:tcBorders>
          </w:tcPr>
          <w:p w:rsidR="00C34CC9" w:rsidRDefault="00C34CC9">
            <w:pPr>
              <w:pStyle w:val="ConsPlusNormal"/>
              <w:jc w:val="center"/>
            </w:pPr>
            <w:r>
              <w:t>4063141,2</w:t>
            </w:r>
          </w:p>
        </w:tc>
        <w:tc>
          <w:tcPr>
            <w:tcW w:w="1390" w:type="dxa"/>
            <w:tcBorders>
              <w:bottom w:val="nil"/>
            </w:tcBorders>
          </w:tcPr>
          <w:p w:rsidR="00C34CC9" w:rsidRDefault="00C34CC9">
            <w:pPr>
              <w:pStyle w:val="ConsPlusNormal"/>
              <w:jc w:val="center"/>
            </w:pPr>
            <w:r>
              <w:t>34610,0</w:t>
            </w:r>
          </w:p>
        </w:tc>
        <w:tc>
          <w:tcPr>
            <w:tcW w:w="1418" w:type="dxa"/>
            <w:tcBorders>
              <w:bottom w:val="nil"/>
            </w:tcBorders>
          </w:tcPr>
          <w:p w:rsidR="00C34CC9" w:rsidRDefault="00C34CC9">
            <w:pPr>
              <w:pStyle w:val="ConsPlusNormal"/>
              <w:jc w:val="center"/>
            </w:pPr>
            <w:r>
              <w:t>50000,0</w:t>
            </w:r>
          </w:p>
        </w:tc>
        <w:tc>
          <w:tcPr>
            <w:tcW w:w="1276" w:type="dxa"/>
            <w:tcBorders>
              <w:bottom w:val="nil"/>
            </w:tcBorders>
          </w:tcPr>
          <w:p w:rsidR="00C34CC9" w:rsidRDefault="00C34CC9">
            <w:pPr>
              <w:pStyle w:val="ConsPlusNormal"/>
              <w:jc w:val="center"/>
            </w:pPr>
            <w:r>
              <w:t>50000,0</w:t>
            </w:r>
          </w:p>
        </w:tc>
        <w:tc>
          <w:tcPr>
            <w:tcW w:w="1273" w:type="dxa"/>
            <w:tcBorders>
              <w:bottom w:val="nil"/>
            </w:tcBorders>
          </w:tcPr>
          <w:p w:rsidR="00C34CC9" w:rsidRDefault="00C34CC9">
            <w:pPr>
              <w:pStyle w:val="ConsPlusNormal"/>
              <w:jc w:val="center"/>
            </w:pPr>
            <w:r>
              <w:t>588753,8</w:t>
            </w:r>
          </w:p>
        </w:tc>
        <w:tc>
          <w:tcPr>
            <w:tcW w:w="1304" w:type="dxa"/>
            <w:tcBorders>
              <w:bottom w:val="nil"/>
            </w:tcBorders>
          </w:tcPr>
          <w:p w:rsidR="00C34CC9" w:rsidRDefault="00C34CC9">
            <w:pPr>
              <w:pStyle w:val="ConsPlusNormal"/>
              <w:jc w:val="center"/>
            </w:pPr>
            <w:r>
              <w:t>3339777,4</w:t>
            </w:r>
          </w:p>
        </w:tc>
      </w:tr>
      <w:tr w:rsidR="00C34CC9">
        <w:tblPrEx>
          <w:tblBorders>
            <w:insideH w:val="nil"/>
          </w:tblBorders>
        </w:tblPrEx>
        <w:tc>
          <w:tcPr>
            <w:tcW w:w="14371" w:type="dxa"/>
            <w:gridSpan w:val="10"/>
            <w:tcBorders>
              <w:top w:val="nil"/>
            </w:tcBorders>
          </w:tcPr>
          <w:p w:rsidR="00C34CC9" w:rsidRDefault="00C34CC9">
            <w:pPr>
              <w:pStyle w:val="ConsPlusNormal"/>
              <w:jc w:val="both"/>
            </w:pPr>
            <w:r>
              <w:t xml:space="preserve">(п. 6.1.6.3 в ред. </w:t>
            </w:r>
            <w:hyperlink r:id="rId239" w:history="1">
              <w:r>
                <w:rPr>
                  <w:color w:val="0000FF"/>
                </w:rPr>
                <w:t>постановления</w:t>
              </w:r>
            </w:hyperlink>
            <w:r>
              <w:t xml:space="preserve"> Правительства ХМАО - Югры от 28.04.2017 N 168-п)</w:t>
            </w:r>
          </w:p>
        </w:tc>
      </w:tr>
      <w:tr w:rsidR="00C34CC9">
        <w:tc>
          <w:tcPr>
            <w:tcW w:w="1191" w:type="dxa"/>
            <w:vMerge w:val="restart"/>
            <w:tcBorders>
              <w:bottom w:val="nil"/>
            </w:tcBorders>
          </w:tcPr>
          <w:p w:rsidR="00C34CC9" w:rsidRDefault="00C34CC9">
            <w:pPr>
              <w:pStyle w:val="ConsPlusNormal"/>
            </w:pPr>
            <w:r>
              <w:t>6.1.6.4.</w:t>
            </w:r>
          </w:p>
        </w:tc>
        <w:tc>
          <w:tcPr>
            <w:tcW w:w="1984" w:type="dxa"/>
            <w:vMerge w:val="restart"/>
            <w:tcBorders>
              <w:bottom w:val="nil"/>
            </w:tcBorders>
          </w:tcPr>
          <w:p w:rsidR="00C34CC9" w:rsidRDefault="00C34CC9">
            <w:pPr>
              <w:pStyle w:val="ConsPlusNormal"/>
            </w:pPr>
            <w:r>
              <w:t xml:space="preserve">Устройство наружного освещения на автомобильной дороге общего пользования г. </w:t>
            </w:r>
            <w:r>
              <w:lastRenderedPageBreak/>
              <w:t>Нягань - пгт. Приобье (в т.ч. ПИР) (5)</w:t>
            </w:r>
          </w:p>
        </w:tc>
        <w:tc>
          <w:tcPr>
            <w:tcW w:w="1474" w:type="dxa"/>
            <w:vMerge w:val="restart"/>
            <w:tcBorders>
              <w:bottom w:val="nil"/>
            </w:tcBorders>
          </w:tcPr>
          <w:p w:rsidR="00C34CC9" w:rsidRDefault="00C34CC9">
            <w:pPr>
              <w:pStyle w:val="ConsPlusNormal"/>
            </w:pPr>
          </w:p>
        </w:tc>
        <w:tc>
          <w:tcPr>
            <w:tcW w:w="1587" w:type="dxa"/>
          </w:tcPr>
          <w:p w:rsidR="00C34CC9" w:rsidRDefault="00C34CC9">
            <w:pPr>
              <w:pStyle w:val="ConsPlusNormal"/>
            </w:pPr>
            <w:r>
              <w:t>всего</w:t>
            </w:r>
          </w:p>
        </w:tc>
        <w:tc>
          <w:tcPr>
            <w:tcW w:w="1474" w:type="dxa"/>
          </w:tcPr>
          <w:p w:rsidR="00C34CC9" w:rsidRDefault="00C34CC9">
            <w:pPr>
              <w:pStyle w:val="ConsPlusNormal"/>
              <w:jc w:val="center"/>
            </w:pPr>
            <w:r>
              <w:t>7066,7</w:t>
            </w:r>
          </w:p>
        </w:tc>
        <w:tc>
          <w:tcPr>
            <w:tcW w:w="1390" w:type="dxa"/>
          </w:tcPr>
          <w:p w:rsidR="00C34CC9" w:rsidRDefault="00C34CC9">
            <w:pPr>
              <w:pStyle w:val="ConsPlusNormal"/>
              <w:jc w:val="center"/>
            </w:pPr>
            <w:r>
              <w:t>260,0</w:t>
            </w:r>
          </w:p>
        </w:tc>
        <w:tc>
          <w:tcPr>
            <w:tcW w:w="1418" w:type="dxa"/>
          </w:tcPr>
          <w:p w:rsidR="00C34CC9" w:rsidRDefault="00C34CC9">
            <w:pPr>
              <w:pStyle w:val="ConsPlusNormal"/>
              <w:jc w:val="center"/>
            </w:pPr>
            <w:r>
              <w:t>6806,7</w:t>
            </w:r>
          </w:p>
        </w:tc>
        <w:tc>
          <w:tcPr>
            <w:tcW w:w="1276" w:type="dxa"/>
          </w:tcPr>
          <w:p w:rsidR="00C34CC9" w:rsidRDefault="00C34CC9">
            <w:pPr>
              <w:pStyle w:val="ConsPlusNormal"/>
              <w:jc w:val="center"/>
            </w:pPr>
            <w:r>
              <w:t>0,0</w:t>
            </w:r>
          </w:p>
        </w:tc>
        <w:tc>
          <w:tcPr>
            <w:tcW w:w="1273" w:type="dxa"/>
          </w:tcPr>
          <w:p w:rsidR="00C34CC9" w:rsidRDefault="00C34CC9">
            <w:pPr>
              <w:pStyle w:val="ConsPlusNormal"/>
              <w:jc w:val="center"/>
            </w:pPr>
            <w:r>
              <w:t>0,0</w:t>
            </w:r>
          </w:p>
        </w:tc>
        <w:tc>
          <w:tcPr>
            <w:tcW w:w="1304" w:type="dxa"/>
          </w:tcPr>
          <w:p w:rsidR="00C34CC9" w:rsidRDefault="00C34CC9">
            <w:pPr>
              <w:pStyle w:val="ConsPlusNormal"/>
              <w:jc w:val="center"/>
            </w:pPr>
            <w:r>
              <w:t>0,0</w:t>
            </w:r>
          </w:p>
        </w:tc>
      </w:tr>
      <w:tr w:rsidR="00C34CC9">
        <w:tblPrEx>
          <w:tblBorders>
            <w:insideH w:val="nil"/>
          </w:tblBorders>
        </w:tblPrEx>
        <w:tc>
          <w:tcPr>
            <w:tcW w:w="1191" w:type="dxa"/>
            <w:vMerge/>
            <w:tcBorders>
              <w:bottom w:val="nil"/>
            </w:tcBorders>
          </w:tcPr>
          <w:p w:rsidR="00C34CC9" w:rsidRDefault="00C34CC9"/>
        </w:tc>
        <w:tc>
          <w:tcPr>
            <w:tcW w:w="1984" w:type="dxa"/>
            <w:vMerge/>
            <w:tcBorders>
              <w:bottom w:val="nil"/>
            </w:tcBorders>
          </w:tcPr>
          <w:p w:rsidR="00C34CC9" w:rsidRDefault="00C34CC9"/>
        </w:tc>
        <w:tc>
          <w:tcPr>
            <w:tcW w:w="1474" w:type="dxa"/>
            <w:vMerge/>
            <w:tcBorders>
              <w:bottom w:val="nil"/>
            </w:tcBorders>
          </w:tcPr>
          <w:p w:rsidR="00C34CC9" w:rsidRDefault="00C34CC9"/>
        </w:tc>
        <w:tc>
          <w:tcPr>
            <w:tcW w:w="1587" w:type="dxa"/>
            <w:tcBorders>
              <w:bottom w:val="nil"/>
            </w:tcBorders>
          </w:tcPr>
          <w:p w:rsidR="00C34CC9" w:rsidRDefault="00C34CC9">
            <w:pPr>
              <w:pStyle w:val="ConsPlusNormal"/>
            </w:pPr>
            <w:r>
              <w:t xml:space="preserve">бюджет автономного округа (дорожный </w:t>
            </w:r>
            <w:r>
              <w:lastRenderedPageBreak/>
              <w:t>фонд)</w:t>
            </w:r>
          </w:p>
        </w:tc>
        <w:tc>
          <w:tcPr>
            <w:tcW w:w="1474" w:type="dxa"/>
            <w:tcBorders>
              <w:bottom w:val="nil"/>
            </w:tcBorders>
          </w:tcPr>
          <w:p w:rsidR="00C34CC9" w:rsidRDefault="00C34CC9">
            <w:pPr>
              <w:pStyle w:val="ConsPlusNormal"/>
              <w:jc w:val="center"/>
            </w:pPr>
            <w:r>
              <w:lastRenderedPageBreak/>
              <w:t>7066,7</w:t>
            </w:r>
          </w:p>
        </w:tc>
        <w:tc>
          <w:tcPr>
            <w:tcW w:w="1390" w:type="dxa"/>
            <w:tcBorders>
              <w:bottom w:val="nil"/>
            </w:tcBorders>
          </w:tcPr>
          <w:p w:rsidR="00C34CC9" w:rsidRDefault="00C34CC9">
            <w:pPr>
              <w:pStyle w:val="ConsPlusNormal"/>
              <w:jc w:val="center"/>
            </w:pPr>
            <w:r>
              <w:t>260,0</w:t>
            </w:r>
          </w:p>
        </w:tc>
        <w:tc>
          <w:tcPr>
            <w:tcW w:w="1418" w:type="dxa"/>
            <w:tcBorders>
              <w:bottom w:val="nil"/>
            </w:tcBorders>
          </w:tcPr>
          <w:p w:rsidR="00C34CC9" w:rsidRDefault="00C34CC9">
            <w:pPr>
              <w:pStyle w:val="ConsPlusNormal"/>
              <w:jc w:val="center"/>
            </w:pPr>
            <w:r>
              <w:t>6806,7</w:t>
            </w:r>
          </w:p>
        </w:tc>
        <w:tc>
          <w:tcPr>
            <w:tcW w:w="1276" w:type="dxa"/>
            <w:tcBorders>
              <w:bottom w:val="nil"/>
            </w:tcBorders>
          </w:tcPr>
          <w:p w:rsidR="00C34CC9" w:rsidRDefault="00C34CC9">
            <w:pPr>
              <w:pStyle w:val="ConsPlusNormal"/>
              <w:jc w:val="center"/>
            </w:pPr>
            <w:r>
              <w:t>0,0</w:t>
            </w:r>
          </w:p>
        </w:tc>
        <w:tc>
          <w:tcPr>
            <w:tcW w:w="1273" w:type="dxa"/>
            <w:tcBorders>
              <w:bottom w:val="nil"/>
            </w:tcBorders>
          </w:tcPr>
          <w:p w:rsidR="00C34CC9" w:rsidRDefault="00C34CC9">
            <w:pPr>
              <w:pStyle w:val="ConsPlusNormal"/>
              <w:jc w:val="center"/>
            </w:pPr>
            <w:r>
              <w:t>0,0</w:t>
            </w:r>
          </w:p>
        </w:tc>
        <w:tc>
          <w:tcPr>
            <w:tcW w:w="1304" w:type="dxa"/>
            <w:tcBorders>
              <w:bottom w:val="nil"/>
            </w:tcBorders>
          </w:tcPr>
          <w:p w:rsidR="00C34CC9" w:rsidRDefault="00C34CC9">
            <w:pPr>
              <w:pStyle w:val="ConsPlusNormal"/>
              <w:jc w:val="center"/>
            </w:pPr>
            <w:r>
              <w:t>0,0</w:t>
            </w:r>
          </w:p>
        </w:tc>
      </w:tr>
      <w:tr w:rsidR="00C34CC9">
        <w:tblPrEx>
          <w:tblBorders>
            <w:insideH w:val="nil"/>
          </w:tblBorders>
        </w:tblPrEx>
        <w:tc>
          <w:tcPr>
            <w:tcW w:w="14371" w:type="dxa"/>
            <w:gridSpan w:val="10"/>
            <w:tcBorders>
              <w:top w:val="nil"/>
            </w:tcBorders>
          </w:tcPr>
          <w:p w:rsidR="00C34CC9" w:rsidRDefault="00C34CC9">
            <w:pPr>
              <w:pStyle w:val="ConsPlusNormal"/>
              <w:jc w:val="both"/>
            </w:pPr>
            <w:r>
              <w:lastRenderedPageBreak/>
              <w:t xml:space="preserve">(п. 6.1.6.4 в ред. </w:t>
            </w:r>
            <w:hyperlink r:id="rId240" w:history="1">
              <w:r>
                <w:rPr>
                  <w:color w:val="0000FF"/>
                </w:rPr>
                <w:t>постановления</w:t>
              </w:r>
            </w:hyperlink>
            <w:r>
              <w:t xml:space="preserve"> Правительства ХМАО - Югры от 28.04.2017 N 168-п)</w:t>
            </w:r>
          </w:p>
        </w:tc>
      </w:tr>
      <w:tr w:rsidR="00C34CC9">
        <w:tc>
          <w:tcPr>
            <w:tcW w:w="1191" w:type="dxa"/>
            <w:vMerge w:val="restart"/>
            <w:tcBorders>
              <w:bottom w:val="nil"/>
            </w:tcBorders>
          </w:tcPr>
          <w:p w:rsidR="00C34CC9" w:rsidRDefault="00C34CC9">
            <w:pPr>
              <w:pStyle w:val="ConsPlusNormal"/>
            </w:pPr>
            <w:r>
              <w:t>6.1.6.5.</w:t>
            </w:r>
          </w:p>
        </w:tc>
        <w:tc>
          <w:tcPr>
            <w:tcW w:w="1984" w:type="dxa"/>
            <w:vMerge w:val="restart"/>
            <w:tcBorders>
              <w:bottom w:val="nil"/>
            </w:tcBorders>
          </w:tcPr>
          <w:p w:rsidR="00C34CC9" w:rsidRDefault="00C34CC9">
            <w:pPr>
              <w:pStyle w:val="ConsPlusNormal"/>
            </w:pPr>
            <w:r>
              <w:t>Устройство наружного освещения на автомобильной дороге общего пользования Подъезд к п. Сергино (в т.ч. ПИР) (5)</w:t>
            </w:r>
          </w:p>
        </w:tc>
        <w:tc>
          <w:tcPr>
            <w:tcW w:w="1474" w:type="dxa"/>
            <w:vMerge w:val="restart"/>
            <w:tcBorders>
              <w:bottom w:val="nil"/>
            </w:tcBorders>
          </w:tcPr>
          <w:p w:rsidR="00C34CC9" w:rsidRDefault="00C34CC9">
            <w:pPr>
              <w:pStyle w:val="ConsPlusNormal"/>
            </w:pPr>
          </w:p>
        </w:tc>
        <w:tc>
          <w:tcPr>
            <w:tcW w:w="1587" w:type="dxa"/>
          </w:tcPr>
          <w:p w:rsidR="00C34CC9" w:rsidRDefault="00C34CC9">
            <w:pPr>
              <w:pStyle w:val="ConsPlusNormal"/>
            </w:pPr>
            <w:r>
              <w:t>всего</w:t>
            </w:r>
          </w:p>
        </w:tc>
        <w:tc>
          <w:tcPr>
            <w:tcW w:w="1474" w:type="dxa"/>
          </w:tcPr>
          <w:p w:rsidR="00C34CC9" w:rsidRDefault="00C34CC9">
            <w:pPr>
              <w:pStyle w:val="ConsPlusNormal"/>
              <w:jc w:val="center"/>
            </w:pPr>
            <w:r>
              <w:t>8195,6</w:t>
            </w:r>
          </w:p>
        </w:tc>
        <w:tc>
          <w:tcPr>
            <w:tcW w:w="1390" w:type="dxa"/>
          </w:tcPr>
          <w:p w:rsidR="00C34CC9" w:rsidRDefault="00C34CC9">
            <w:pPr>
              <w:pStyle w:val="ConsPlusNormal"/>
              <w:jc w:val="center"/>
            </w:pPr>
            <w:r>
              <w:t>300,0</w:t>
            </w:r>
          </w:p>
        </w:tc>
        <w:tc>
          <w:tcPr>
            <w:tcW w:w="1418" w:type="dxa"/>
          </w:tcPr>
          <w:p w:rsidR="00C34CC9" w:rsidRDefault="00C34CC9">
            <w:pPr>
              <w:pStyle w:val="ConsPlusNormal"/>
              <w:jc w:val="center"/>
            </w:pPr>
            <w:r>
              <w:t>7895,6</w:t>
            </w:r>
          </w:p>
        </w:tc>
        <w:tc>
          <w:tcPr>
            <w:tcW w:w="1276" w:type="dxa"/>
          </w:tcPr>
          <w:p w:rsidR="00C34CC9" w:rsidRDefault="00C34CC9">
            <w:pPr>
              <w:pStyle w:val="ConsPlusNormal"/>
              <w:jc w:val="center"/>
            </w:pPr>
            <w:r>
              <w:t>0,0</w:t>
            </w:r>
          </w:p>
        </w:tc>
        <w:tc>
          <w:tcPr>
            <w:tcW w:w="1273" w:type="dxa"/>
          </w:tcPr>
          <w:p w:rsidR="00C34CC9" w:rsidRDefault="00C34CC9">
            <w:pPr>
              <w:pStyle w:val="ConsPlusNormal"/>
              <w:jc w:val="center"/>
            </w:pPr>
            <w:r>
              <w:t>0,0</w:t>
            </w:r>
          </w:p>
        </w:tc>
        <w:tc>
          <w:tcPr>
            <w:tcW w:w="1304" w:type="dxa"/>
          </w:tcPr>
          <w:p w:rsidR="00C34CC9" w:rsidRDefault="00C34CC9">
            <w:pPr>
              <w:pStyle w:val="ConsPlusNormal"/>
              <w:jc w:val="center"/>
            </w:pPr>
            <w:r>
              <w:t>0,0</w:t>
            </w:r>
          </w:p>
        </w:tc>
      </w:tr>
      <w:tr w:rsidR="00C34CC9">
        <w:tblPrEx>
          <w:tblBorders>
            <w:insideH w:val="nil"/>
          </w:tblBorders>
        </w:tblPrEx>
        <w:tc>
          <w:tcPr>
            <w:tcW w:w="1191" w:type="dxa"/>
            <w:vMerge/>
            <w:tcBorders>
              <w:bottom w:val="nil"/>
            </w:tcBorders>
          </w:tcPr>
          <w:p w:rsidR="00C34CC9" w:rsidRDefault="00C34CC9"/>
        </w:tc>
        <w:tc>
          <w:tcPr>
            <w:tcW w:w="1984" w:type="dxa"/>
            <w:vMerge/>
            <w:tcBorders>
              <w:bottom w:val="nil"/>
            </w:tcBorders>
          </w:tcPr>
          <w:p w:rsidR="00C34CC9" w:rsidRDefault="00C34CC9"/>
        </w:tc>
        <w:tc>
          <w:tcPr>
            <w:tcW w:w="1474" w:type="dxa"/>
            <w:vMerge/>
            <w:tcBorders>
              <w:bottom w:val="nil"/>
            </w:tcBorders>
          </w:tcPr>
          <w:p w:rsidR="00C34CC9" w:rsidRDefault="00C34CC9"/>
        </w:tc>
        <w:tc>
          <w:tcPr>
            <w:tcW w:w="1587" w:type="dxa"/>
            <w:tcBorders>
              <w:bottom w:val="nil"/>
            </w:tcBorders>
          </w:tcPr>
          <w:p w:rsidR="00C34CC9" w:rsidRDefault="00C34CC9">
            <w:pPr>
              <w:pStyle w:val="ConsPlusNormal"/>
            </w:pPr>
            <w:r>
              <w:t>бюджет автономного округа (дорожный фонд)</w:t>
            </w:r>
          </w:p>
        </w:tc>
        <w:tc>
          <w:tcPr>
            <w:tcW w:w="1474" w:type="dxa"/>
            <w:tcBorders>
              <w:bottom w:val="nil"/>
            </w:tcBorders>
          </w:tcPr>
          <w:p w:rsidR="00C34CC9" w:rsidRDefault="00C34CC9">
            <w:pPr>
              <w:pStyle w:val="ConsPlusNormal"/>
              <w:jc w:val="center"/>
            </w:pPr>
            <w:r>
              <w:t>8195,6</w:t>
            </w:r>
          </w:p>
        </w:tc>
        <w:tc>
          <w:tcPr>
            <w:tcW w:w="1390" w:type="dxa"/>
            <w:tcBorders>
              <w:bottom w:val="nil"/>
            </w:tcBorders>
          </w:tcPr>
          <w:p w:rsidR="00C34CC9" w:rsidRDefault="00C34CC9">
            <w:pPr>
              <w:pStyle w:val="ConsPlusNormal"/>
              <w:jc w:val="center"/>
            </w:pPr>
            <w:r>
              <w:t>300,0</w:t>
            </w:r>
          </w:p>
        </w:tc>
        <w:tc>
          <w:tcPr>
            <w:tcW w:w="1418" w:type="dxa"/>
            <w:tcBorders>
              <w:bottom w:val="nil"/>
            </w:tcBorders>
          </w:tcPr>
          <w:p w:rsidR="00C34CC9" w:rsidRDefault="00C34CC9">
            <w:pPr>
              <w:pStyle w:val="ConsPlusNormal"/>
              <w:jc w:val="center"/>
            </w:pPr>
            <w:r>
              <w:t>7895,6</w:t>
            </w:r>
          </w:p>
        </w:tc>
        <w:tc>
          <w:tcPr>
            <w:tcW w:w="1276" w:type="dxa"/>
            <w:tcBorders>
              <w:bottom w:val="nil"/>
            </w:tcBorders>
          </w:tcPr>
          <w:p w:rsidR="00C34CC9" w:rsidRDefault="00C34CC9">
            <w:pPr>
              <w:pStyle w:val="ConsPlusNormal"/>
              <w:jc w:val="center"/>
            </w:pPr>
            <w:r>
              <w:t>0,0</w:t>
            </w:r>
          </w:p>
        </w:tc>
        <w:tc>
          <w:tcPr>
            <w:tcW w:w="1273" w:type="dxa"/>
            <w:tcBorders>
              <w:bottom w:val="nil"/>
            </w:tcBorders>
          </w:tcPr>
          <w:p w:rsidR="00C34CC9" w:rsidRDefault="00C34CC9">
            <w:pPr>
              <w:pStyle w:val="ConsPlusNormal"/>
              <w:jc w:val="center"/>
            </w:pPr>
            <w:r>
              <w:t>0,0</w:t>
            </w:r>
          </w:p>
        </w:tc>
        <w:tc>
          <w:tcPr>
            <w:tcW w:w="1304" w:type="dxa"/>
            <w:tcBorders>
              <w:bottom w:val="nil"/>
            </w:tcBorders>
          </w:tcPr>
          <w:p w:rsidR="00C34CC9" w:rsidRDefault="00C34CC9">
            <w:pPr>
              <w:pStyle w:val="ConsPlusNormal"/>
              <w:jc w:val="center"/>
            </w:pPr>
            <w:r>
              <w:t>0,0</w:t>
            </w:r>
          </w:p>
        </w:tc>
      </w:tr>
      <w:tr w:rsidR="00C34CC9">
        <w:tblPrEx>
          <w:tblBorders>
            <w:insideH w:val="nil"/>
          </w:tblBorders>
        </w:tblPrEx>
        <w:tc>
          <w:tcPr>
            <w:tcW w:w="14371" w:type="dxa"/>
            <w:gridSpan w:val="10"/>
            <w:tcBorders>
              <w:top w:val="nil"/>
            </w:tcBorders>
          </w:tcPr>
          <w:p w:rsidR="00C34CC9" w:rsidRDefault="00C34CC9">
            <w:pPr>
              <w:pStyle w:val="ConsPlusNormal"/>
              <w:jc w:val="both"/>
            </w:pPr>
            <w:r>
              <w:t xml:space="preserve">(п. 6.1.6.5 в ред. </w:t>
            </w:r>
            <w:hyperlink r:id="rId241" w:history="1">
              <w:r>
                <w:rPr>
                  <w:color w:val="0000FF"/>
                </w:rPr>
                <w:t>постановления</w:t>
              </w:r>
            </w:hyperlink>
            <w:r>
              <w:t xml:space="preserve"> Правительства ХМАО - Югры от 28.04.2017 N 168-п)</w:t>
            </w:r>
          </w:p>
        </w:tc>
      </w:tr>
      <w:tr w:rsidR="00C34CC9">
        <w:tc>
          <w:tcPr>
            <w:tcW w:w="1191" w:type="dxa"/>
          </w:tcPr>
          <w:p w:rsidR="00C34CC9" w:rsidRDefault="00C34CC9">
            <w:pPr>
              <w:pStyle w:val="ConsPlusNormal"/>
            </w:pPr>
            <w:r>
              <w:t>6.1.7.</w:t>
            </w:r>
          </w:p>
        </w:tc>
        <w:tc>
          <w:tcPr>
            <w:tcW w:w="1984" w:type="dxa"/>
          </w:tcPr>
          <w:p w:rsidR="00C34CC9" w:rsidRDefault="00C34CC9">
            <w:pPr>
              <w:pStyle w:val="ConsPlusNormal"/>
            </w:pPr>
            <w:r>
              <w:t>Формирование дорожной сети, как единого транспортного пространства (2, 4, 5)</w:t>
            </w:r>
          </w:p>
        </w:tc>
        <w:tc>
          <w:tcPr>
            <w:tcW w:w="1474" w:type="dxa"/>
          </w:tcPr>
          <w:p w:rsidR="00C34CC9" w:rsidRDefault="00C34CC9">
            <w:pPr>
              <w:pStyle w:val="ConsPlusNormal"/>
            </w:pPr>
            <w:r>
              <w:t>Депдорхоз и транспорта Югры</w:t>
            </w:r>
          </w:p>
        </w:tc>
        <w:tc>
          <w:tcPr>
            <w:tcW w:w="1587" w:type="dxa"/>
          </w:tcPr>
          <w:p w:rsidR="00C34CC9" w:rsidRDefault="00C34CC9">
            <w:pPr>
              <w:pStyle w:val="ConsPlusNormal"/>
            </w:pPr>
          </w:p>
        </w:tc>
        <w:tc>
          <w:tcPr>
            <w:tcW w:w="1474" w:type="dxa"/>
          </w:tcPr>
          <w:p w:rsidR="00C34CC9" w:rsidRDefault="00C34CC9">
            <w:pPr>
              <w:pStyle w:val="ConsPlusNormal"/>
            </w:pPr>
          </w:p>
        </w:tc>
        <w:tc>
          <w:tcPr>
            <w:tcW w:w="1390" w:type="dxa"/>
          </w:tcPr>
          <w:p w:rsidR="00C34CC9" w:rsidRDefault="00C34CC9">
            <w:pPr>
              <w:pStyle w:val="ConsPlusNormal"/>
            </w:pPr>
          </w:p>
        </w:tc>
        <w:tc>
          <w:tcPr>
            <w:tcW w:w="1418" w:type="dxa"/>
          </w:tcPr>
          <w:p w:rsidR="00C34CC9" w:rsidRDefault="00C34CC9">
            <w:pPr>
              <w:pStyle w:val="ConsPlusNormal"/>
            </w:pPr>
          </w:p>
        </w:tc>
        <w:tc>
          <w:tcPr>
            <w:tcW w:w="1276" w:type="dxa"/>
          </w:tcPr>
          <w:p w:rsidR="00C34CC9" w:rsidRDefault="00C34CC9">
            <w:pPr>
              <w:pStyle w:val="ConsPlusNormal"/>
            </w:pPr>
          </w:p>
        </w:tc>
        <w:tc>
          <w:tcPr>
            <w:tcW w:w="1273" w:type="dxa"/>
          </w:tcPr>
          <w:p w:rsidR="00C34CC9" w:rsidRDefault="00C34CC9">
            <w:pPr>
              <w:pStyle w:val="ConsPlusNormal"/>
            </w:pPr>
          </w:p>
        </w:tc>
        <w:tc>
          <w:tcPr>
            <w:tcW w:w="1304" w:type="dxa"/>
          </w:tcPr>
          <w:p w:rsidR="00C34CC9" w:rsidRDefault="00C34CC9">
            <w:pPr>
              <w:pStyle w:val="ConsPlusNormal"/>
            </w:pPr>
          </w:p>
        </w:tc>
      </w:tr>
      <w:tr w:rsidR="00C34CC9">
        <w:tblPrEx>
          <w:tblBorders>
            <w:insideH w:val="nil"/>
          </w:tblBorders>
        </w:tblPrEx>
        <w:tc>
          <w:tcPr>
            <w:tcW w:w="1191" w:type="dxa"/>
            <w:tcBorders>
              <w:bottom w:val="nil"/>
            </w:tcBorders>
          </w:tcPr>
          <w:p w:rsidR="00C34CC9" w:rsidRDefault="00C34CC9">
            <w:pPr>
              <w:pStyle w:val="ConsPlusNormal"/>
            </w:pPr>
            <w:r>
              <w:t>6.1.7.1.</w:t>
            </w:r>
          </w:p>
        </w:tc>
        <w:tc>
          <w:tcPr>
            <w:tcW w:w="1984" w:type="dxa"/>
            <w:tcBorders>
              <w:bottom w:val="nil"/>
            </w:tcBorders>
          </w:tcPr>
          <w:p w:rsidR="00C34CC9" w:rsidRDefault="00C34CC9">
            <w:pPr>
              <w:pStyle w:val="ConsPlusNormal"/>
            </w:pPr>
            <w:r>
              <w:t>Строительство участков дорог в обход городов - всего (2, 4, 5)</w:t>
            </w:r>
          </w:p>
        </w:tc>
        <w:tc>
          <w:tcPr>
            <w:tcW w:w="1474" w:type="dxa"/>
            <w:tcBorders>
              <w:bottom w:val="nil"/>
            </w:tcBorders>
          </w:tcPr>
          <w:p w:rsidR="00C34CC9" w:rsidRDefault="00C34CC9">
            <w:pPr>
              <w:pStyle w:val="ConsPlusNormal"/>
            </w:pPr>
          </w:p>
        </w:tc>
        <w:tc>
          <w:tcPr>
            <w:tcW w:w="1587" w:type="dxa"/>
            <w:tcBorders>
              <w:bottom w:val="nil"/>
            </w:tcBorders>
          </w:tcPr>
          <w:p w:rsidR="00C34CC9" w:rsidRDefault="00C34CC9">
            <w:pPr>
              <w:pStyle w:val="ConsPlusNormal"/>
            </w:pPr>
            <w:r>
              <w:t>всего</w:t>
            </w:r>
          </w:p>
        </w:tc>
        <w:tc>
          <w:tcPr>
            <w:tcW w:w="1474" w:type="dxa"/>
            <w:tcBorders>
              <w:bottom w:val="nil"/>
            </w:tcBorders>
          </w:tcPr>
          <w:p w:rsidR="00C34CC9" w:rsidRDefault="00C34CC9">
            <w:pPr>
              <w:pStyle w:val="ConsPlusNormal"/>
              <w:jc w:val="center"/>
            </w:pPr>
            <w:r>
              <w:t>1696473,6</w:t>
            </w:r>
          </w:p>
        </w:tc>
        <w:tc>
          <w:tcPr>
            <w:tcW w:w="1390" w:type="dxa"/>
            <w:tcBorders>
              <w:bottom w:val="nil"/>
            </w:tcBorders>
          </w:tcPr>
          <w:p w:rsidR="00C34CC9" w:rsidRDefault="00C34CC9">
            <w:pPr>
              <w:pStyle w:val="ConsPlusNormal"/>
              <w:jc w:val="center"/>
            </w:pPr>
            <w:r>
              <w:t>554343,5</w:t>
            </w:r>
          </w:p>
        </w:tc>
        <w:tc>
          <w:tcPr>
            <w:tcW w:w="1418" w:type="dxa"/>
            <w:tcBorders>
              <w:bottom w:val="nil"/>
            </w:tcBorders>
          </w:tcPr>
          <w:p w:rsidR="00C34CC9" w:rsidRDefault="00C34CC9">
            <w:pPr>
              <w:pStyle w:val="ConsPlusNormal"/>
              <w:jc w:val="center"/>
            </w:pPr>
            <w:r>
              <w:t>44005,1</w:t>
            </w:r>
          </w:p>
        </w:tc>
        <w:tc>
          <w:tcPr>
            <w:tcW w:w="1276" w:type="dxa"/>
            <w:tcBorders>
              <w:bottom w:val="nil"/>
            </w:tcBorders>
          </w:tcPr>
          <w:p w:rsidR="00C34CC9" w:rsidRDefault="00C34CC9">
            <w:pPr>
              <w:pStyle w:val="ConsPlusNormal"/>
              <w:jc w:val="center"/>
            </w:pPr>
            <w:r>
              <w:t>707122,0</w:t>
            </w:r>
          </w:p>
        </w:tc>
        <w:tc>
          <w:tcPr>
            <w:tcW w:w="1273" w:type="dxa"/>
            <w:tcBorders>
              <w:bottom w:val="nil"/>
            </w:tcBorders>
          </w:tcPr>
          <w:p w:rsidR="00C34CC9" w:rsidRDefault="00C34CC9">
            <w:pPr>
              <w:pStyle w:val="ConsPlusNormal"/>
              <w:jc w:val="center"/>
            </w:pPr>
            <w:r>
              <w:t>391003,0</w:t>
            </w:r>
          </w:p>
        </w:tc>
        <w:tc>
          <w:tcPr>
            <w:tcW w:w="1304" w:type="dxa"/>
            <w:tcBorders>
              <w:bottom w:val="nil"/>
            </w:tcBorders>
          </w:tcPr>
          <w:p w:rsidR="00C34CC9" w:rsidRDefault="00C34CC9">
            <w:pPr>
              <w:pStyle w:val="ConsPlusNormal"/>
              <w:jc w:val="center"/>
            </w:pPr>
            <w:r>
              <w:t>0,0</w:t>
            </w:r>
          </w:p>
        </w:tc>
      </w:tr>
      <w:tr w:rsidR="00C34CC9">
        <w:tblPrEx>
          <w:tblBorders>
            <w:insideH w:val="nil"/>
          </w:tblBorders>
        </w:tblPrEx>
        <w:tc>
          <w:tcPr>
            <w:tcW w:w="14371" w:type="dxa"/>
            <w:gridSpan w:val="10"/>
            <w:tcBorders>
              <w:top w:val="nil"/>
            </w:tcBorders>
          </w:tcPr>
          <w:p w:rsidR="00C34CC9" w:rsidRDefault="00C34CC9">
            <w:pPr>
              <w:pStyle w:val="ConsPlusNormal"/>
              <w:jc w:val="both"/>
            </w:pPr>
            <w:r>
              <w:t xml:space="preserve">(п. 6.1.7.1 в ред. </w:t>
            </w:r>
            <w:hyperlink r:id="rId242" w:history="1">
              <w:r>
                <w:rPr>
                  <w:color w:val="0000FF"/>
                </w:rPr>
                <w:t>постановления</w:t>
              </w:r>
            </w:hyperlink>
            <w:r>
              <w:t xml:space="preserve"> Правительства ХМАО - Югры от 28.04.2017 N 168-п)</w:t>
            </w:r>
          </w:p>
        </w:tc>
      </w:tr>
      <w:tr w:rsidR="00C34CC9">
        <w:tc>
          <w:tcPr>
            <w:tcW w:w="1191" w:type="dxa"/>
            <w:vMerge w:val="restart"/>
            <w:tcBorders>
              <w:bottom w:val="nil"/>
            </w:tcBorders>
          </w:tcPr>
          <w:p w:rsidR="00C34CC9" w:rsidRDefault="00C34CC9">
            <w:pPr>
              <w:pStyle w:val="ConsPlusNormal"/>
            </w:pPr>
            <w:r>
              <w:t>6.1.7.1.1.</w:t>
            </w:r>
          </w:p>
        </w:tc>
        <w:tc>
          <w:tcPr>
            <w:tcW w:w="1984" w:type="dxa"/>
            <w:vMerge w:val="restart"/>
            <w:tcBorders>
              <w:bottom w:val="nil"/>
            </w:tcBorders>
          </w:tcPr>
          <w:p w:rsidR="00C34CC9" w:rsidRDefault="00C34CC9">
            <w:pPr>
              <w:pStyle w:val="ConsPlusNormal"/>
            </w:pPr>
            <w:r>
              <w:t xml:space="preserve">Строительство Восточной объездной дороги </w:t>
            </w:r>
            <w:r>
              <w:lastRenderedPageBreak/>
              <w:t>в г. Сургуте 5, 6 очередь. Освещение транспортной развязки (2, 4, 5)</w:t>
            </w:r>
          </w:p>
        </w:tc>
        <w:tc>
          <w:tcPr>
            <w:tcW w:w="1474" w:type="dxa"/>
          </w:tcPr>
          <w:p w:rsidR="00C34CC9" w:rsidRDefault="00C34CC9">
            <w:pPr>
              <w:pStyle w:val="ConsPlusNormal"/>
            </w:pPr>
          </w:p>
        </w:tc>
        <w:tc>
          <w:tcPr>
            <w:tcW w:w="1587" w:type="dxa"/>
          </w:tcPr>
          <w:p w:rsidR="00C34CC9" w:rsidRDefault="00C34CC9">
            <w:pPr>
              <w:pStyle w:val="ConsPlusNormal"/>
            </w:pPr>
            <w:r>
              <w:t>всего</w:t>
            </w:r>
          </w:p>
        </w:tc>
        <w:tc>
          <w:tcPr>
            <w:tcW w:w="1474" w:type="dxa"/>
          </w:tcPr>
          <w:p w:rsidR="00C34CC9" w:rsidRDefault="00C34CC9">
            <w:pPr>
              <w:pStyle w:val="ConsPlusNormal"/>
              <w:jc w:val="center"/>
            </w:pPr>
            <w:r>
              <w:t>44893,1</w:t>
            </w:r>
          </w:p>
        </w:tc>
        <w:tc>
          <w:tcPr>
            <w:tcW w:w="1390" w:type="dxa"/>
          </w:tcPr>
          <w:p w:rsidR="00C34CC9" w:rsidRDefault="00C34CC9">
            <w:pPr>
              <w:pStyle w:val="ConsPlusNormal"/>
              <w:jc w:val="center"/>
            </w:pPr>
            <w:r>
              <w:t>888,0</w:t>
            </w:r>
          </w:p>
        </w:tc>
        <w:tc>
          <w:tcPr>
            <w:tcW w:w="1418" w:type="dxa"/>
          </w:tcPr>
          <w:p w:rsidR="00C34CC9" w:rsidRDefault="00C34CC9">
            <w:pPr>
              <w:pStyle w:val="ConsPlusNormal"/>
              <w:jc w:val="center"/>
            </w:pPr>
            <w:r>
              <w:t>44005,1</w:t>
            </w:r>
          </w:p>
        </w:tc>
        <w:tc>
          <w:tcPr>
            <w:tcW w:w="1276" w:type="dxa"/>
          </w:tcPr>
          <w:p w:rsidR="00C34CC9" w:rsidRDefault="00C34CC9">
            <w:pPr>
              <w:pStyle w:val="ConsPlusNormal"/>
              <w:jc w:val="center"/>
            </w:pPr>
            <w:r>
              <w:t>0,0</w:t>
            </w:r>
          </w:p>
        </w:tc>
        <w:tc>
          <w:tcPr>
            <w:tcW w:w="1273" w:type="dxa"/>
          </w:tcPr>
          <w:p w:rsidR="00C34CC9" w:rsidRDefault="00C34CC9">
            <w:pPr>
              <w:pStyle w:val="ConsPlusNormal"/>
              <w:jc w:val="center"/>
            </w:pPr>
            <w:r>
              <w:t>0,0</w:t>
            </w:r>
          </w:p>
        </w:tc>
        <w:tc>
          <w:tcPr>
            <w:tcW w:w="1304" w:type="dxa"/>
          </w:tcPr>
          <w:p w:rsidR="00C34CC9" w:rsidRDefault="00C34CC9">
            <w:pPr>
              <w:pStyle w:val="ConsPlusNormal"/>
              <w:jc w:val="center"/>
            </w:pPr>
            <w:r>
              <w:t>0,0</w:t>
            </w:r>
          </w:p>
        </w:tc>
      </w:tr>
      <w:tr w:rsidR="00C34CC9">
        <w:tblPrEx>
          <w:tblBorders>
            <w:insideH w:val="nil"/>
          </w:tblBorders>
        </w:tblPrEx>
        <w:tc>
          <w:tcPr>
            <w:tcW w:w="1191" w:type="dxa"/>
            <w:vMerge/>
            <w:tcBorders>
              <w:bottom w:val="nil"/>
            </w:tcBorders>
          </w:tcPr>
          <w:p w:rsidR="00C34CC9" w:rsidRDefault="00C34CC9"/>
        </w:tc>
        <w:tc>
          <w:tcPr>
            <w:tcW w:w="1984" w:type="dxa"/>
            <w:vMerge/>
            <w:tcBorders>
              <w:bottom w:val="nil"/>
            </w:tcBorders>
          </w:tcPr>
          <w:p w:rsidR="00C34CC9" w:rsidRDefault="00C34CC9"/>
        </w:tc>
        <w:tc>
          <w:tcPr>
            <w:tcW w:w="1474" w:type="dxa"/>
            <w:tcBorders>
              <w:bottom w:val="nil"/>
            </w:tcBorders>
          </w:tcPr>
          <w:p w:rsidR="00C34CC9" w:rsidRDefault="00C34CC9">
            <w:pPr>
              <w:pStyle w:val="ConsPlusNormal"/>
            </w:pPr>
          </w:p>
        </w:tc>
        <w:tc>
          <w:tcPr>
            <w:tcW w:w="1587" w:type="dxa"/>
            <w:tcBorders>
              <w:bottom w:val="nil"/>
            </w:tcBorders>
          </w:tcPr>
          <w:p w:rsidR="00C34CC9" w:rsidRDefault="00C34CC9">
            <w:pPr>
              <w:pStyle w:val="ConsPlusNormal"/>
            </w:pPr>
            <w:r>
              <w:t xml:space="preserve">бюджет </w:t>
            </w:r>
            <w:r>
              <w:lastRenderedPageBreak/>
              <w:t>автономного округа (дорожный фонд)</w:t>
            </w:r>
          </w:p>
        </w:tc>
        <w:tc>
          <w:tcPr>
            <w:tcW w:w="1474" w:type="dxa"/>
            <w:tcBorders>
              <w:bottom w:val="nil"/>
            </w:tcBorders>
          </w:tcPr>
          <w:p w:rsidR="00C34CC9" w:rsidRDefault="00C34CC9">
            <w:pPr>
              <w:pStyle w:val="ConsPlusNormal"/>
              <w:jc w:val="center"/>
            </w:pPr>
            <w:r>
              <w:lastRenderedPageBreak/>
              <w:t>44893,1</w:t>
            </w:r>
          </w:p>
        </w:tc>
        <w:tc>
          <w:tcPr>
            <w:tcW w:w="1390" w:type="dxa"/>
            <w:tcBorders>
              <w:bottom w:val="nil"/>
            </w:tcBorders>
          </w:tcPr>
          <w:p w:rsidR="00C34CC9" w:rsidRDefault="00C34CC9">
            <w:pPr>
              <w:pStyle w:val="ConsPlusNormal"/>
              <w:jc w:val="center"/>
            </w:pPr>
            <w:r>
              <w:t>888,0</w:t>
            </w:r>
          </w:p>
        </w:tc>
        <w:tc>
          <w:tcPr>
            <w:tcW w:w="1418" w:type="dxa"/>
            <w:tcBorders>
              <w:bottom w:val="nil"/>
            </w:tcBorders>
          </w:tcPr>
          <w:p w:rsidR="00C34CC9" w:rsidRDefault="00C34CC9">
            <w:pPr>
              <w:pStyle w:val="ConsPlusNormal"/>
              <w:jc w:val="center"/>
            </w:pPr>
            <w:r>
              <w:t>44005,1</w:t>
            </w:r>
          </w:p>
        </w:tc>
        <w:tc>
          <w:tcPr>
            <w:tcW w:w="1276" w:type="dxa"/>
            <w:tcBorders>
              <w:bottom w:val="nil"/>
            </w:tcBorders>
          </w:tcPr>
          <w:p w:rsidR="00C34CC9" w:rsidRDefault="00C34CC9">
            <w:pPr>
              <w:pStyle w:val="ConsPlusNormal"/>
              <w:jc w:val="center"/>
            </w:pPr>
            <w:r>
              <w:t>0,0</w:t>
            </w:r>
          </w:p>
        </w:tc>
        <w:tc>
          <w:tcPr>
            <w:tcW w:w="1273" w:type="dxa"/>
            <w:tcBorders>
              <w:bottom w:val="nil"/>
            </w:tcBorders>
          </w:tcPr>
          <w:p w:rsidR="00C34CC9" w:rsidRDefault="00C34CC9">
            <w:pPr>
              <w:pStyle w:val="ConsPlusNormal"/>
              <w:jc w:val="center"/>
            </w:pPr>
            <w:r>
              <w:t>0,0</w:t>
            </w:r>
          </w:p>
        </w:tc>
        <w:tc>
          <w:tcPr>
            <w:tcW w:w="1304" w:type="dxa"/>
            <w:tcBorders>
              <w:bottom w:val="nil"/>
            </w:tcBorders>
          </w:tcPr>
          <w:p w:rsidR="00C34CC9" w:rsidRDefault="00C34CC9">
            <w:pPr>
              <w:pStyle w:val="ConsPlusNormal"/>
              <w:jc w:val="center"/>
            </w:pPr>
            <w:r>
              <w:t>0,0</w:t>
            </w:r>
          </w:p>
        </w:tc>
      </w:tr>
      <w:tr w:rsidR="00C34CC9">
        <w:tblPrEx>
          <w:tblBorders>
            <w:insideH w:val="nil"/>
          </w:tblBorders>
        </w:tblPrEx>
        <w:tc>
          <w:tcPr>
            <w:tcW w:w="14371" w:type="dxa"/>
            <w:gridSpan w:val="10"/>
            <w:tcBorders>
              <w:top w:val="nil"/>
            </w:tcBorders>
          </w:tcPr>
          <w:p w:rsidR="00C34CC9" w:rsidRDefault="00C34CC9">
            <w:pPr>
              <w:pStyle w:val="ConsPlusNormal"/>
              <w:jc w:val="both"/>
            </w:pPr>
            <w:r>
              <w:lastRenderedPageBreak/>
              <w:t xml:space="preserve">(п. 6.1.7.1.1 в ред. </w:t>
            </w:r>
            <w:hyperlink r:id="rId243" w:history="1">
              <w:r>
                <w:rPr>
                  <w:color w:val="0000FF"/>
                </w:rPr>
                <w:t>постановления</w:t>
              </w:r>
            </w:hyperlink>
            <w:r>
              <w:t xml:space="preserve"> Правительства ХМАО - Югры от 28.04.2017 N 168-п)</w:t>
            </w:r>
          </w:p>
        </w:tc>
      </w:tr>
      <w:tr w:rsidR="00C34CC9">
        <w:tblPrEx>
          <w:tblBorders>
            <w:insideH w:val="nil"/>
          </w:tblBorders>
        </w:tblPrEx>
        <w:tc>
          <w:tcPr>
            <w:tcW w:w="1191" w:type="dxa"/>
            <w:tcBorders>
              <w:bottom w:val="nil"/>
            </w:tcBorders>
          </w:tcPr>
          <w:p w:rsidR="00C34CC9" w:rsidRDefault="00C34CC9">
            <w:pPr>
              <w:pStyle w:val="ConsPlusNormal"/>
            </w:pPr>
            <w:r>
              <w:t>6.1.7.1.2.</w:t>
            </w:r>
          </w:p>
        </w:tc>
        <w:tc>
          <w:tcPr>
            <w:tcW w:w="1984" w:type="dxa"/>
            <w:tcBorders>
              <w:bottom w:val="nil"/>
            </w:tcBorders>
          </w:tcPr>
          <w:p w:rsidR="00C34CC9" w:rsidRDefault="00C34CC9">
            <w:pPr>
              <w:pStyle w:val="ConsPlusNormal"/>
            </w:pPr>
            <w:r>
              <w:t>Строительство Объездной автомобильной дороги г. Сургута (2, 4, 5)</w:t>
            </w:r>
          </w:p>
        </w:tc>
        <w:tc>
          <w:tcPr>
            <w:tcW w:w="1474" w:type="dxa"/>
            <w:tcBorders>
              <w:bottom w:val="nil"/>
            </w:tcBorders>
          </w:tcPr>
          <w:p w:rsidR="00C34CC9" w:rsidRDefault="00C34CC9">
            <w:pPr>
              <w:pStyle w:val="ConsPlusNormal"/>
            </w:pPr>
          </w:p>
        </w:tc>
        <w:tc>
          <w:tcPr>
            <w:tcW w:w="1587" w:type="dxa"/>
            <w:tcBorders>
              <w:bottom w:val="nil"/>
            </w:tcBorders>
          </w:tcPr>
          <w:p w:rsidR="00C34CC9" w:rsidRDefault="00C34CC9">
            <w:pPr>
              <w:pStyle w:val="ConsPlusNormal"/>
            </w:pPr>
            <w:r>
              <w:t>всего</w:t>
            </w:r>
          </w:p>
        </w:tc>
        <w:tc>
          <w:tcPr>
            <w:tcW w:w="1474" w:type="dxa"/>
            <w:tcBorders>
              <w:bottom w:val="nil"/>
            </w:tcBorders>
          </w:tcPr>
          <w:p w:rsidR="00C34CC9" w:rsidRDefault="00C34CC9">
            <w:pPr>
              <w:pStyle w:val="ConsPlusNormal"/>
              <w:jc w:val="center"/>
            </w:pPr>
            <w:r>
              <w:t>1651580,5</w:t>
            </w:r>
          </w:p>
        </w:tc>
        <w:tc>
          <w:tcPr>
            <w:tcW w:w="1390" w:type="dxa"/>
            <w:tcBorders>
              <w:bottom w:val="nil"/>
            </w:tcBorders>
          </w:tcPr>
          <w:p w:rsidR="00C34CC9" w:rsidRDefault="00C34CC9">
            <w:pPr>
              <w:pStyle w:val="ConsPlusNormal"/>
              <w:jc w:val="center"/>
            </w:pPr>
            <w:r>
              <w:t>553455,5</w:t>
            </w:r>
          </w:p>
        </w:tc>
        <w:tc>
          <w:tcPr>
            <w:tcW w:w="1418" w:type="dxa"/>
            <w:tcBorders>
              <w:bottom w:val="nil"/>
            </w:tcBorders>
          </w:tcPr>
          <w:p w:rsidR="00C34CC9" w:rsidRDefault="00C34CC9">
            <w:pPr>
              <w:pStyle w:val="ConsPlusNormal"/>
              <w:jc w:val="center"/>
            </w:pPr>
            <w:r>
              <w:t>0,0</w:t>
            </w:r>
          </w:p>
        </w:tc>
        <w:tc>
          <w:tcPr>
            <w:tcW w:w="1276" w:type="dxa"/>
            <w:tcBorders>
              <w:bottom w:val="nil"/>
            </w:tcBorders>
          </w:tcPr>
          <w:p w:rsidR="00C34CC9" w:rsidRDefault="00C34CC9">
            <w:pPr>
              <w:pStyle w:val="ConsPlusNormal"/>
              <w:jc w:val="center"/>
            </w:pPr>
            <w:r>
              <w:t>707122,0</w:t>
            </w:r>
          </w:p>
        </w:tc>
        <w:tc>
          <w:tcPr>
            <w:tcW w:w="1273" w:type="dxa"/>
            <w:tcBorders>
              <w:bottom w:val="nil"/>
            </w:tcBorders>
          </w:tcPr>
          <w:p w:rsidR="00C34CC9" w:rsidRDefault="00C34CC9">
            <w:pPr>
              <w:pStyle w:val="ConsPlusNormal"/>
              <w:jc w:val="center"/>
            </w:pPr>
            <w:r>
              <w:t>391003,0</w:t>
            </w:r>
          </w:p>
        </w:tc>
        <w:tc>
          <w:tcPr>
            <w:tcW w:w="1304" w:type="dxa"/>
            <w:tcBorders>
              <w:bottom w:val="nil"/>
            </w:tcBorders>
          </w:tcPr>
          <w:p w:rsidR="00C34CC9" w:rsidRDefault="00C34CC9">
            <w:pPr>
              <w:pStyle w:val="ConsPlusNormal"/>
              <w:jc w:val="center"/>
            </w:pPr>
            <w:r>
              <w:t>0,0</w:t>
            </w:r>
          </w:p>
        </w:tc>
      </w:tr>
      <w:tr w:rsidR="00C34CC9">
        <w:tblPrEx>
          <w:tblBorders>
            <w:insideH w:val="nil"/>
          </w:tblBorders>
        </w:tblPrEx>
        <w:tc>
          <w:tcPr>
            <w:tcW w:w="14371" w:type="dxa"/>
            <w:gridSpan w:val="10"/>
            <w:tcBorders>
              <w:top w:val="nil"/>
            </w:tcBorders>
          </w:tcPr>
          <w:p w:rsidR="00C34CC9" w:rsidRDefault="00C34CC9">
            <w:pPr>
              <w:pStyle w:val="ConsPlusNormal"/>
              <w:jc w:val="both"/>
            </w:pPr>
            <w:r>
              <w:t xml:space="preserve">(п. 6.1.7.1.2 в ред. </w:t>
            </w:r>
            <w:hyperlink r:id="rId244" w:history="1">
              <w:r>
                <w:rPr>
                  <w:color w:val="0000FF"/>
                </w:rPr>
                <w:t>постановления</w:t>
              </w:r>
            </w:hyperlink>
            <w:r>
              <w:t xml:space="preserve"> Правительства ХМАО - Югры от 28.04.2017 N 168-п)</w:t>
            </w:r>
          </w:p>
        </w:tc>
      </w:tr>
      <w:tr w:rsidR="00C34CC9">
        <w:tc>
          <w:tcPr>
            <w:tcW w:w="1191" w:type="dxa"/>
          </w:tcPr>
          <w:p w:rsidR="00C34CC9" w:rsidRDefault="00C34CC9">
            <w:pPr>
              <w:pStyle w:val="ConsPlusNormal"/>
            </w:pPr>
            <w:r>
              <w:t>6.1.7.1.2.1.</w:t>
            </w:r>
          </w:p>
        </w:tc>
        <w:tc>
          <w:tcPr>
            <w:tcW w:w="1984" w:type="dxa"/>
          </w:tcPr>
          <w:p w:rsidR="00C34CC9" w:rsidRDefault="00C34CC9">
            <w:pPr>
              <w:pStyle w:val="ConsPlusNormal"/>
            </w:pPr>
            <w:r>
              <w:t>Объездная автомобильная дорога г. Сургута (Объездная автомобильная дорога 1 "З". VI пусковой комплекс, съезд на ул. Дзержинского) (2, 4, 5)</w:t>
            </w:r>
          </w:p>
        </w:tc>
        <w:tc>
          <w:tcPr>
            <w:tcW w:w="1474" w:type="dxa"/>
          </w:tcPr>
          <w:p w:rsidR="00C34CC9" w:rsidRDefault="00C34CC9">
            <w:pPr>
              <w:pStyle w:val="ConsPlusNormal"/>
            </w:pPr>
          </w:p>
        </w:tc>
        <w:tc>
          <w:tcPr>
            <w:tcW w:w="1587" w:type="dxa"/>
          </w:tcPr>
          <w:p w:rsidR="00C34CC9" w:rsidRDefault="00C34CC9">
            <w:pPr>
              <w:pStyle w:val="ConsPlusNormal"/>
            </w:pPr>
            <w:r>
              <w:t>бюджет автономного округа (дорожный фонд)</w:t>
            </w:r>
          </w:p>
        </w:tc>
        <w:tc>
          <w:tcPr>
            <w:tcW w:w="1474" w:type="dxa"/>
          </w:tcPr>
          <w:p w:rsidR="00C34CC9" w:rsidRDefault="00C34CC9">
            <w:pPr>
              <w:pStyle w:val="ConsPlusNormal"/>
              <w:jc w:val="center"/>
            </w:pPr>
            <w:r>
              <w:t>553455,5</w:t>
            </w:r>
          </w:p>
        </w:tc>
        <w:tc>
          <w:tcPr>
            <w:tcW w:w="1390" w:type="dxa"/>
          </w:tcPr>
          <w:p w:rsidR="00C34CC9" w:rsidRDefault="00C34CC9">
            <w:pPr>
              <w:pStyle w:val="ConsPlusNormal"/>
              <w:jc w:val="center"/>
            </w:pPr>
            <w:r>
              <w:t>553455,5</w:t>
            </w:r>
          </w:p>
        </w:tc>
        <w:tc>
          <w:tcPr>
            <w:tcW w:w="1418" w:type="dxa"/>
          </w:tcPr>
          <w:p w:rsidR="00C34CC9" w:rsidRDefault="00C34CC9">
            <w:pPr>
              <w:pStyle w:val="ConsPlusNormal"/>
              <w:jc w:val="center"/>
            </w:pPr>
            <w:r>
              <w:t>0,0</w:t>
            </w:r>
          </w:p>
        </w:tc>
        <w:tc>
          <w:tcPr>
            <w:tcW w:w="1276" w:type="dxa"/>
          </w:tcPr>
          <w:p w:rsidR="00C34CC9" w:rsidRDefault="00C34CC9">
            <w:pPr>
              <w:pStyle w:val="ConsPlusNormal"/>
              <w:jc w:val="center"/>
            </w:pPr>
            <w:r>
              <w:t>0,0</w:t>
            </w:r>
          </w:p>
        </w:tc>
        <w:tc>
          <w:tcPr>
            <w:tcW w:w="1273" w:type="dxa"/>
          </w:tcPr>
          <w:p w:rsidR="00C34CC9" w:rsidRDefault="00C34CC9">
            <w:pPr>
              <w:pStyle w:val="ConsPlusNormal"/>
              <w:jc w:val="center"/>
            </w:pPr>
            <w:r>
              <w:t>0,0</w:t>
            </w:r>
          </w:p>
        </w:tc>
        <w:tc>
          <w:tcPr>
            <w:tcW w:w="1304" w:type="dxa"/>
          </w:tcPr>
          <w:p w:rsidR="00C34CC9" w:rsidRDefault="00C34CC9">
            <w:pPr>
              <w:pStyle w:val="ConsPlusNormal"/>
              <w:jc w:val="center"/>
            </w:pPr>
            <w:r>
              <w:t>0,0</w:t>
            </w:r>
          </w:p>
        </w:tc>
      </w:tr>
      <w:tr w:rsidR="00C34CC9">
        <w:tc>
          <w:tcPr>
            <w:tcW w:w="1191" w:type="dxa"/>
            <w:vMerge w:val="restart"/>
            <w:tcBorders>
              <w:bottom w:val="nil"/>
            </w:tcBorders>
          </w:tcPr>
          <w:p w:rsidR="00C34CC9" w:rsidRDefault="00C34CC9">
            <w:pPr>
              <w:pStyle w:val="ConsPlusNormal"/>
            </w:pPr>
            <w:r>
              <w:t>6.1.7.1.2.2.</w:t>
            </w:r>
          </w:p>
        </w:tc>
        <w:tc>
          <w:tcPr>
            <w:tcW w:w="1984" w:type="dxa"/>
            <w:vMerge w:val="restart"/>
            <w:tcBorders>
              <w:bottom w:val="nil"/>
            </w:tcBorders>
          </w:tcPr>
          <w:p w:rsidR="00C34CC9" w:rsidRDefault="00C34CC9">
            <w:pPr>
              <w:pStyle w:val="ConsPlusNormal"/>
            </w:pPr>
            <w:r>
              <w:t xml:space="preserve">Объездной автомобильной дороги г. Сургута (Объездная автомобильная дорога 1 "З". VII пусковой комплекс, съезд на </w:t>
            </w:r>
            <w:r>
              <w:lastRenderedPageBreak/>
              <w:t>ул. Геологическая) (2, 4, 5)</w:t>
            </w:r>
          </w:p>
        </w:tc>
        <w:tc>
          <w:tcPr>
            <w:tcW w:w="1474" w:type="dxa"/>
            <w:vMerge w:val="restart"/>
            <w:tcBorders>
              <w:bottom w:val="nil"/>
            </w:tcBorders>
          </w:tcPr>
          <w:p w:rsidR="00C34CC9" w:rsidRDefault="00C34CC9">
            <w:pPr>
              <w:pStyle w:val="ConsPlusNormal"/>
            </w:pPr>
          </w:p>
        </w:tc>
        <w:tc>
          <w:tcPr>
            <w:tcW w:w="1587" w:type="dxa"/>
          </w:tcPr>
          <w:p w:rsidR="00C34CC9" w:rsidRDefault="00C34CC9">
            <w:pPr>
              <w:pStyle w:val="ConsPlusNormal"/>
            </w:pPr>
            <w:r>
              <w:t>всего</w:t>
            </w:r>
          </w:p>
        </w:tc>
        <w:tc>
          <w:tcPr>
            <w:tcW w:w="1474" w:type="dxa"/>
          </w:tcPr>
          <w:p w:rsidR="00C34CC9" w:rsidRDefault="00C34CC9">
            <w:pPr>
              <w:pStyle w:val="ConsPlusNormal"/>
              <w:jc w:val="center"/>
            </w:pPr>
            <w:r>
              <w:t>1098125,0</w:t>
            </w:r>
          </w:p>
        </w:tc>
        <w:tc>
          <w:tcPr>
            <w:tcW w:w="1390" w:type="dxa"/>
          </w:tcPr>
          <w:p w:rsidR="00C34CC9" w:rsidRDefault="00C34CC9">
            <w:pPr>
              <w:pStyle w:val="ConsPlusNormal"/>
              <w:jc w:val="center"/>
            </w:pPr>
            <w:r>
              <w:t>0,0</w:t>
            </w:r>
          </w:p>
        </w:tc>
        <w:tc>
          <w:tcPr>
            <w:tcW w:w="1418" w:type="dxa"/>
          </w:tcPr>
          <w:p w:rsidR="00C34CC9" w:rsidRDefault="00C34CC9">
            <w:pPr>
              <w:pStyle w:val="ConsPlusNormal"/>
              <w:jc w:val="center"/>
            </w:pPr>
            <w:r>
              <w:t>0,0</w:t>
            </w:r>
          </w:p>
        </w:tc>
        <w:tc>
          <w:tcPr>
            <w:tcW w:w="1276" w:type="dxa"/>
          </w:tcPr>
          <w:p w:rsidR="00C34CC9" w:rsidRDefault="00C34CC9">
            <w:pPr>
              <w:pStyle w:val="ConsPlusNormal"/>
              <w:jc w:val="center"/>
            </w:pPr>
            <w:r>
              <w:t>707122,0</w:t>
            </w:r>
          </w:p>
        </w:tc>
        <w:tc>
          <w:tcPr>
            <w:tcW w:w="1273" w:type="dxa"/>
          </w:tcPr>
          <w:p w:rsidR="00C34CC9" w:rsidRDefault="00C34CC9">
            <w:pPr>
              <w:pStyle w:val="ConsPlusNormal"/>
              <w:jc w:val="center"/>
            </w:pPr>
            <w:r>
              <w:t>391003,0</w:t>
            </w:r>
          </w:p>
        </w:tc>
        <w:tc>
          <w:tcPr>
            <w:tcW w:w="1304" w:type="dxa"/>
          </w:tcPr>
          <w:p w:rsidR="00C34CC9" w:rsidRDefault="00C34CC9">
            <w:pPr>
              <w:pStyle w:val="ConsPlusNormal"/>
              <w:jc w:val="center"/>
            </w:pPr>
            <w:r>
              <w:t>0,0</w:t>
            </w:r>
          </w:p>
        </w:tc>
      </w:tr>
      <w:tr w:rsidR="00C34CC9">
        <w:tblPrEx>
          <w:tblBorders>
            <w:insideH w:val="nil"/>
          </w:tblBorders>
        </w:tblPrEx>
        <w:tc>
          <w:tcPr>
            <w:tcW w:w="1191" w:type="dxa"/>
            <w:vMerge/>
            <w:tcBorders>
              <w:bottom w:val="nil"/>
            </w:tcBorders>
          </w:tcPr>
          <w:p w:rsidR="00C34CC9" w:rsidRDefault="00C34CC9"/>
        </w:tc>
        <w:tc>
          <w:tcPr>
            <w:tcW w:w="1984" w:type="dxa"/>
            <w:vMerge/>
            <w:tcBorders>
              <w:bottom w:val="nil"/>
            </w:tcBorders>
          </w:tcPr>
          <w:p w:rsidR="00C34CC9" w:rsidRDefault="00C34CC9"/>
        </w:tc>
        <w:tc>
          <w:tcPr>
            <w:tcW w:w="1474" w:type="dxa"/>
            <w:vMerge/>
            <w:tcBorders>
              <w:bottom w:val="nil"/>
            </w:tcBorders>
          </w:tcPr>
          <w:p w:rsidR="00C34CC9" w:rsidRDefault="00C34CC9"/>
        </w:tc>
        <w:tc>
          <w:tcPr>
            <w:tcW w:w="1587" w:type="dxa"/>
            <w:tcBorders>
              <w:bottom w:val="nil"/>
            </w:tcBorders>
          </w:tcPr>
          <w:p w:rsidR="00C34CC9" w:rsidRDefault="00C34CC9">
            <w:pPr>
              <w:pStyle w:val="ConsPlusNormal"/>
            </w:pPr>
            <w:r>
              <w:t>бюджет автономного округа (дорожный фонд)</w:t>
            </w:r>
          </w:p>
        </w:tc>
        <w:tc>
          <w:tcPr>
            <w:tcW w:w="1474" w:type="dxa"/>
            <w:tcBorders>
              <w:bottom w:val="nil"/>
            </w:tcBorders>
          </w:tcPr>
          <w:p w:rsidR="00C34CC9" w:rsidRDefault="00C34CC9">
            <w:pPr>
              <w:pStyle w:val="ConsPlusNormal"/>
              <w:jc w:val="center"/>
            </w:pPr>
            <w:r>
              <w:t>1098125,0</w:t>
            </w:r>
          </w:p>
        </w:tc>
        <w:tc>
          <w:tcPr>
            <w:tcW w:w="1390" w:type="dxa"/>
            <w:tcBorders>
              <w:bottom w:val="nil"/>
            </w:tcBorders>
          </w:tcPr>
          <w:p w:rsidR="00C34CC9" w:rsidRDefault="00C34CC9">
            <w:pPr>
              <w:pStyle w:val="ConsPlusNormal"/>
              <w:jc w:val="center"/>
            </w:pPr>
            <w:r>
              <w:t>0,0</w:t>
            </w:r>
          </w:p>
        </w:tc>
        <w:tc>
          <w:tcPr>
            <w:tcW w:w="1418" w:type="dxa"/>
            <w:tcBorders>
              <w:bottom w:val="nil"/>
            </w:tcBorders>
          </w:tcPr>
          <w:p w:rsidR="00C34CC9" w:rsidRDefault="00C34CC9">
            <w:pPr>
              <w:pStyle w:val="ConsPlusNormal"/>
              <w:jc w:val="center"/>
            </w:pPr>
            <w:r>
              <w:t>0,0</w:t>
            </w:r>
          </w:p>
        </w:tc>
        <w:tc>
          <w:tcPr>
            <w:tcW w:w="1276" w:type="dxa"/>
            <w:tcBorders>
              <w:bottom w:val="nil"/>
            </w:tcBorders>
          </w:tcPr>
          <w:p w:rsidR="00C34CC9" w:rsidRDefault="00C34CC9">
            <w:pPr>
              <w:pStyle w:val="ConsPlusNormal"/>
              <w:jc w:val="center"/>
            </w:pPr>
            <w:r>
              <w:t>707122,0</w:t>
            </w:r>
          </w:p>
        </w:tc>
        <w:tc>
          <w:tcPr>
            <w:tcW w:w="1273" w:type="dxa"/>
            <w:tcBorders>
              <w:bottom w:val="nil"/>
            </w:tcBorders>
          </w:tcPr>
          <w:p w:rsidR="00C34CC9" w:rsidRDefault="00C34CC9">
            <w:pPr>
              <w:pStyle w:val="ConsPlusNormal"/>
              <w:jc w:val="center"/>
            </w:pPr>
            <w:r>
              <w:t>391003,0</w:t>
            </w:r>
          </w:p>
        </w:tc>
        <w:tc>
          <w:tcPr>
            <w:tcW w:w="1304" w:type="dxa"/>
            <w:tcBorders>
              <w:bottom w:val="nil"/>
            </w:tcBorders>
          </w:tcPr>
          <w:p w:rsidR="00C34CC9" w:rsidRDefault="00C34CC9">
            <w:pPr>
              <w:pStyle w:val="ConsPlusNormal"/>
              <w:jc w:val="center"/>
            </w:pPr>
            <w:r>
              <w:t>0,0</w:t>
            </w:r>
          </w:p>
        </w:tc>
      </w:tr>
      <w:tr w:rsidR="00C34CC9">
        <w:tblPrEx>
          <w:tblBorders>
            <w:insideH w:val="nil"/>
          </w:tblBorders>
        </w:tblPrEx>
        <w:tc>
          <w:tcPr>
            <w:tcW w:w="14371" w:type="dxa"/>
            <w:gridSpan w:val="10"/>
            <w:tcBorders>
              <w:top w:val="nil"/>
            </w:tcBorders>
          </w:tcPr>
          <w:p w:rsidR="00C34CC9" w:rsidRDefault="00C34CC9">
            <w:pPr>
              <w:pStyle w:val="ConsPlusNormal"/>
              <w:jc w:val="both"/>
            </w:pPr>
            <w:r>
              <w:lastRenderedPageBreak/>
              <w:t xml:space="preserve">(п. 6.1.7.1.2.2 в ред. </w:t>
            </w:r>
            <w:hyperlink r:id="rId245" w:history="1">
              <w:r>
                <w:rPr>
                  <w:color w:val="0000FF"/>
                </w:rPr>
                <w:t>постановления</w:t>
              </w:r>
            </w:hyperlink>
            <w:r>
              <w:t xml:space="preserve"> Правительства ХМАО - Югры от 28.04.2017</w:t>
            </w:r>
          </w:p>
          <w:p w:rsidR="00C34CC9" w:rsidRDefault="00C34CC9">
            <w:pPr>
              <w:pStyle w:val="ConsPlusNormal"/>
              <w:jc w:val="both"/>
            </w:pPr>
            <w:r>
              <w:t>N 168-п)</w:t>
            </w:r>
          </w:p>
        </w:tc>
      </w:tr>
      <w:tr w:rsidR="00C34CC9">
        <w:tc>
          <w:tcPr>
            <w:tcW w:w="1191" w:type="dxa"/>
          </w:tcPr>
          <w:p w:rsidR="00C34CC9" w:rsidRDefault="00C34CC9">
            <w:pPr>
              <w:pStyle w:val="ConsPlusNormal"/>
            </w:pPr>
            <w:r>
              <w:t>6.1.7.2</w:t>
            </w:r>
          </w:p>
        </w:tc>
        <w:tc>
          <w:tcPr>
            <w:tcW w:w="1984" w:type="dxa"/>
          </w:tcPr>
          <w:p w:rsidR="00C34CC9" w:rsidRDefault="00C34CC9">
            <w:pPr>
              <w:pStyle w:val="ConsPlusNormal"/>
            </w:pPr>
            <w:r>
              <w:t>Строительство транспортных развязок в разных уровнях (2, 4, 5)</w:t>
            </w:r>
          </w:p>
        </w:tc>
        <w:tc>
          <w:tcPr>
            <w:tcW w:w="1474" w:type="dxa"/>
          </w:tcPr>
          <w:p w:rsidR="00C34CC9" w:rsidRDefault="00C34CC9">
            <w:pPr>
              <w:pStyle w:val="ConsPlusNormal"/>
            </w:pPr>
          </w:p>
        </w:tc>
        <w:tc>
          <w:tcPr>
            <w:tcW w:w="1587" w:type="dxa"/>
          </w:tcPr>
          <w:p w:rsidR="00C34CC9" w:rsidRDefault="00C34CC9">
            <w:pPr>
              <w:pStyle w:val="ConsPlusNormal"/>
            </w:pPr>
          </w:p>
        </w:tc>
        <w:tc>
          <w:tcPr>
            <w:tcW w:w="1474" w:type="dxa"/>
          </w:tcPr>
          <w:p w:rsidR="00C34CC9" w:rsidRDefault="00C34CC9">
            <w:pPr>
              <w:pStyle w:val="ConsPlusNormal"/>
            </w:pPr>
          </w:p>
        </w:tc>
        <w:tc>
          <w:tcPr>
            <w:tcW w:w="1390" w:type="dxa"/>
          </w:tcPr>
          <w:p w:rsidR="00C34CC9" w:rsidRDefault="00C34CC9">
            <w:pPr>
              <w:pStyle w:val="ConsPlusNormal"/>
            </w:pPr>
          </w:p>
        </w:tc>
        <w:tc>
          <w:tcPr>
            <w:tcW w:w="1418" w:type="dxa"/>
          </w:tcPr>
          <w:p w:rsidR="00C34CC9" w:rsidRDefault="00C34CC9">
            <w:pPr>
              <w:pStyle w:val="ConsPlusNormal"/>
            </w:pPr>
          </w:p>
        </w:tc>
        <w:tc>
          <w:tcPr>
            <w:tcW w:w="1276" w:type="dxa"/>
          </w:tcPr>
          <w:p w:rsidR="00C34CC9" w:rsidRDefault="00C34CC9">
            <w:pPr>
              <w:pStyle w:val="ConsPlusNormal"/>
            </w:pPr>
          </w:p>
        </w:tc>
        <w:tc>
          <w:tcPr>
            <w:tcW w:w="1273" w:type="dxa"/>
          </w:tcPr>
          <w:p w:rsidR="00C34CC9" w:rsidRDefault="00C34CC9">
            <w:pPr>
              <w:pStyle w:val="ConsPlusNormal"/>
            </w:pPr>
          </w:p>
        </w:tc>
        <w:tc>
          <w:tcPr>
            <w:tcW w:w="1304" w:type="dxa"/>
          </w:tcPr>
          <w:p w:rsidR="00C34CC9" w:rsidRDefault="00C34CC9">
            <w:pPr>
              <w:pStyle w:val="ConsPlusNormal"/>
            </w:pPr>
          </w:p>
        </w:tc>
      </w:tr>
      <w:tr w:rsidR="00C34CC9">
        <w:tc>
          <w:tcPr>
            <w:tcW w:w="1191" w:type="dxa"/>
            <w:vMerge w:val="restart"/>
            <w:tcBorders>
              <w:bottom w:val="nil"/>
            </w:tcBorders>
          </w:tcPr>
          <w:p w:rsidR="00C34CC9" w:rsidRDefault="00C34CC9">
            <w:pPr>
              <w:pStyle w:val="ConsPlusNormal"/>
            </w:pPr>
            <w:r>
              <w:t>6.1.7.2.1.</w:t>
            </w:r>
          </w:p>
        </w:tc>
        <w:tc>
          <w:tcPr>
            <w:tcW w:w="1984" w:type="dxa"/>
            <w:vMerge w:val="restart"/>
            <w:tcBorders>
              <w:bottom w:val="nil"/>
            </w:tcBorders>
          </w:tcPr>
          <w:p w:rsidR="00C34CC9" w:rsidRDefault="00C34CC9">
            <w:pPr>
              <w:pStyle w:val="ConsPlusNormal"/>
            </w:pPr>
            <w:r>
              <w:t>Транспортной развязки в 2-х уровнях на пересечении автомобильных дорог "Сургут - Когалым - гр. ХМАО" и "Сургут - Нижневартовск" (2, 4, 5)</w:t>
            </w:r>
          </w:p>
        </w:tc>
        <w:tc>
          <w:tcPr>
            <w:tcW w:w="1474" w:type="dxa"/>
            <w:vMerge w:val="restart"/>
            <w:tcBorders>
              <w:bottom w:val="nil"/>
            </w:tcBorders>
          </w:tcPr>
          <w:p w:rsidR="00C34CC9" w:rsidRDefault="00C34CC9">
            <w:pPr>
              <w:pStyle w:val="ConsPlusNormal"/>
            </w:pPr>
            <w:r>
              <w:t>Депдорхоз и транспорта Югры</w:t>
            </w:r>
          </w:p>
        </w:tc>
        <w:tc>
          <w:tcPr>
            <w:tcW w:w="1587" w:type="dxa"/>
          </w:tcPr>
          <w:p w:rsidR="00C34CC9" w:rsidRDefault="00C34CC9">
            <w:pPr>
              <w:pStyle w:val="ConsPlusNormal"/>
            </w:pPr>
            <w:r>
              <w:t>всего</w:t>
            </w:r>
          </w:p>
        </w:tc>
        <w:tc>
          <w:tcPr>
            <w:tcW w:w="1474" w:type="dxa"/>
          </w:tcPr>
          <w:p w:rsidR="00C34CC9" w:rsidRDefault="00C34CC9">
            <w:pPr>
              <w:pStyle w:val="ConsPlusNormal"/>
              <w:jc w:val="center"/>
            </w:pPr>
            <w:r>
              <w:t>1817599,8</w:t>
            </w:r>
          </w:p>
        </w:tc>
        <w:tc>
          <w:tcPr>
            <w:tcW w:w="1390" w:type="dxa"/>
          </w:tcPr>
          <w:p w:rsidR="00C34CC9" w:rsidRDefault="00C34CC9">
            <w:pPr>
              <w:pStyle w:val="ConsPlusNormal"/>
              <w:jc w:val="center"/>
            </w:pPr>
            <w:r>
              <w:t>0,0</w:t>
            </w:r>
          </w:p>
        </w:tc>
        <w:tc>
          <w:tcPr>
            <w:tcW w:w="1418" w:type="dxa"/>
          </w:tcPr>
          <w:p w:rsidR="00C34CC9" w:rsidRDefault="00C34CC9">
            <w:pPr>
              <w:pStyle w:val="ConsPlusNormal"/>
              <w:jc w:val="center"/>
            </w:pPr>
            <w:r>
              <w:t>0,0</w:t>
            </w:r>
          </w:p>
        </w:tc>
        <w:tc>
          <w:tcPr>
            <w:tcW w:w="1276" w:type="dxa"/>
          </w:tcPr>
          <w:p w:rsidR="00C34CC9" w:rsidRDefault="00C34CC9">
            <w:pPr>
              <w:pStyle w:val="ConsPlusNormal"/>
              <w:jc w:val="center"/>
            </w:pPr>
            <w:r>
              <w:t>812391,4</w:t>
            </w:r>
          </w:p>
        </w:tc>
        <w:tc>
          <w:tcPr>
            <w:tcW w:w="1273" w:type="dxa"/>
          </w:tcPr>
          <w:p w:rsidR="00C34CC9" w:rsidRDefault="00C34CC9">
            <w:pPr>
              <w:pStyle w:val="ConsPlusNormal"/>
              <w:jc w:val="center"/>
            </w:pPr>
            <w:r>
              <w:t>895600,0</w:t>
            </w:r>
          </w:p>
        </w:tc>
        <w:tc>
          <w:tcPr>
            <w:tcW w:w="1304" w:type="dxa"/>
          </w:tcPr>
          <w:p w:rsidR="00C34CC9" w:rsidRDefault="00C34CC9">
            <w:pPr>
              <w:pStyle w:val="ConsPlusNormal"/>
              <w:jc w:val="center"/>
            </w:pPr>
            <w:r>
              <w:t>109608,4</w:t>
            </w:r>
          </w:p>
        </w:tc>
      </w:tr>
      <w:tr w:rsidR="00C34CC9">
        <w:tblPrEx>
          <w:tblBorders>
            <w:insideH w:val="nil"/>
          </w:tblBorders>
        </w:tblPrEx>
        <w:tc>
          <w:tcPr>
            <w:tcW w:w="1191" w:type="dxa"/>
            <w:vMerge/>
            <w:tcBorders>
              <w:bottom w:val="nil"/>
            </w:tcBorders>
          </w:tcPr>
          <w:p w:rsidR="00C34CC9" w:rsidRDefault="00C34CC9"/>
        </w:tc>
        <w:tc>
          <w:tcPr>
            <w:tcW w:w="1984" w:type="dxa"/>
            <w:vMerge/>
            <w:tcBorders>
              <w:bottom w:val="nil"/>
            </w:tcBorders>
          </w:tcPr>
          <w:p w:rsidR="00C34CC9" w:rsidRDefault="00C34CC9"/>
        </w:tc>
        <w:tc>
          <w:tcPr>
            <w:tcW w:w="1474" w:type="dxa"/>
            <w:vMerge/>
            <w:tcBorders>
              <w:bottom w:val="nil"/>
            </w:tcBorders>
          </w:tcPr>
          <w:p w:rsidR="00C34CC9" w:rsidRDefault="00C34CC9"/>
        </w:tc>
        <w:tc>
          <w:tcPr>
            <w:tcW w:w="1587" w:type="dxa"/>
            <w:tcBorders>
              <w:bottom w:val="nil"/>
            </w:tcBorders>
          </w:tcPr>
          <w:p w:rsidR="00C34CC9" w:rsidRDefault="00C34CC9">
            <w:pPr>
              <w:pStyle w:val="ConsPlusNormal"/>
            </w:pPr>
            <w:r>
              <w:t>бюджет автономного округа (дорожный фонд)</w:t>
            </w:r>
          </w:p>
        </w:tc>
        <w:tc>
          <w:tcPr>
            <w:tcW w:w="1474" w:type="dxa"/>
            <w:tcBorders>
              <w:bottom w:val="nil"/>
            </w:tcBorders>
          </w:tcPr>
          <w:p w:rsidR="00C34CC9" w:rsidRDefault="00C34CC9">
            <w:pPr>
              <w:pStyle w:val="ConsPlusNormal"/>
              <w:jc w:val="center"/>
            </w:pPr>
            <w:r>
              <w:t>1817599,8</w:t>
            </w:r>
          </w:p>
        </w:tc>
        <w:tc>
          <w:tcPr>
            <w:tcW w:w="1390" w:type="dxa"/>
            <w:tcBorders>
              <w:bottom w:val="nil"/>
            </w:tcBorders>
          </w:tcPr>
          <w:p w:rsidR="00C34CC9" w:rsidRDefault="00C34CC9">
            <w:pPr>
              <w:pStyle w:val="ConsPlusNormal"/>
              <w:jc w:val="center"/>
            </w:pPr>
            <w:r>
              <w:t>0,0</w:t>
            </w:r>
          </w:p>
        </w:tc>
        <w:tc>
          <w:tcPr>
            <w:tcW w:w="1418" w:type="dxa"/>
            <w:tcBorders>
              <w:bottom w:val="nil"/>
            </w:tcBorders>
          </w:tcPr>
          <w:p w:rsidR="00C34CC9" w:rsidRDefault="00C34CC9">
            <w:pPr>
              <w:pStyle w:val="ConsPlusNormal"/>
              <w:jc w:val="center"/>
            </w:pPr>
            <w:r>
              <w:t>0,0</w:t>
            </w:r>
          </w:p>
        </w:tc>
        <w:tc>
          <w:tcPr>
            <w:tcW w:w="1276" w:type="dxa"/>
            <w:tcBorders>
              <w:bottom w:val="nil"/>
            </w:tcBorders>
          </w:tcPr>
          <w:p w:rsidR="00C34CC9" w:rsidRDefault="00C34CC9">
            <w:pPr>
              <w:pStyle w:val="ConsPlusNormal"/>
              <w:jc w:val="center"/>
            </w:pPr>
            <w:r>
              <w:t>812391,4</w:t>
            </w:r>
          </w:p>
        </w:tc>
        <w:tc>
          <w:tcPr>
            <w:tcW w:w="1273" w:type="dxa"/>
            <w:tcBorders>
              <w:bottom w:val="nil"/>
            </w:tcBorders>
          </w:tcPr>
          <w:p w:rsidR="00C34CC9" w:rsidRDefault="00C34CC9">
            <w:pPr>
              <w:pStyle w:val="ConsPlusNormal"/>
              <w:jc w:val="center"/>
            </w:pPr>
            <w:r>
              <w:t>895600,0</w:t>
            </w:r>
          </w:p>
        </w:tc>
        <w:tc>
          <w:tcPr>
            <w:tcW w:w="1304" w:type="dxa"/>
            <w:tcBorders>
              <w:bottom w:val="nil"/>
            </w:tcBorders>
          </w:tcPr>
          <w:p w:rsidR="00C34CC9" w:rsidRDefault="00C34CC9">
            <w:pPr>
              <w:pStyle w:val="ConsPlusNormal"/>
              <w:jc w:val="center"/>
            </w:pPr>
            <w:r>
              <w:t>109608,4</w:t>
            </w:r>
          </w:p>
        </w:tc>
      </w:tr>
      <w:tr w:rsidR="00C34CC9">
        <w:tblPrEx>
          <w:tblBorders>
            <w:insideH w:val="nil"/>
          </w:tblBorders>
        </w:tblPrEx>
        <w:tc>
          <w:tcPr>
            <w:tcW w:w="14371" w:type="dxa"/>
            <w:gridSpan w:val="10"/>
            <w:tcBorders>
              <w:top w:val="nil"/>
            </w:tcBorders>
          </w:tcPr>
          <w:p w:rsidR="00C34CC9" w:rsidRDefault="00C34CC9">
            <w:pPr>
              <w:pStyle w:val="ConsPlusNormal"/>
              <w:jc w:val="both"/>
            </w:pPr>
            <w:r>
              <w:t xml:space="preserve">(п. 6.1.7.2.1 в ред. </w:t>
            </w:r>
            <w:hyperlink r:id="rId246" w:history="1">
              <w:r>
                <w:rPr>
                  <w:color w:val="0000FF"/>
                </w:rPr>
                <w:t>постановления</w:t>
              </w:r>
            </w:hyperlink>
            <w:r>
              <w:t xml:space="preserve"> Правительства ХМАО - Югры от 23.06.2017 N 243-п)</w:t>
            </w:r>
          </w:p>
        </w:tc>
      </w:tr>
      <w:tr w:rsidR="00C34CC9">
        <w:tc>
          <w:tcPr>
            <w:tcW w:w="1191" w:type="dxa"/>
            <w:vMerge w:val="restart"/>
            <w:tcBorders>
              <w:bottom w:val="nil"/>
            </w:tcBorders>
          </w:tcPr>
          <w:p w:rsidR="00C34CC9" w:rsidRDefault="00C34CC9">
            <w:pPr>
              <w:pStyle w:val="ConsPlusNormal"/>
            </w:pPr>
            <w:r>
              <w:t>6.2.</w:t>
            </w:r>
          </w:p>
        </w:tc>
        <w:tc>
          <w:tcPr>
            <w:tcW w:w="1984" w:type="dxa"/>
            <w:vMerge w:val="restart"/>
            <w:tcBorders>
              <w:bottom w:val="nil"/>
            </w:tcBorders>
          </w:tcPr>
          <w:p w:rsidR="00C34CC9" w:rsidRDefault="00C34CC9">
            <w:pPr>
              <w:pStyle w:val="ConsPlusNormal"/>
            </w:pPr>
            <w:r>
              <w:t xml:space="preserve">Обеспечение функционирования сети автомобильных дорог общего пользования регионального или межмуниципального значения Ханты-Мансийского автономного </w:t>
            </w:r>
            <w:r>
              <w:lastRenderedPageBreak/>
              <w:t>округа - Югры (2, 4, 5, 8, 12)</w:t>
            </w:r>
          </w:p>
        </w:tc>
        <w:tc>
          <w:tcPr>
            <w:tcW w:w="1474" w:type="dxa"/>
            <w:vMerge w:val="restart"/>
            <w:tcBorders>
              <w:bottom w:val="nil"/>
            </w:tcBorders>
          </w:tcPr>
          <w:p w:rsidR="00C34CC9" w:rsidRDefault="00C34CC9">
            <w:pPr>
              <w:pStyle w:val="ConsPlusNormal"/>
            </w:pPr>
            <w:r>
              <w:lastRenderedPageBreak/>
              <w:t>Депдорхоз и транспорта Югры</w:t>
            </w:r>
          </w:p>
        </w:tc>
        <w:tc>
          <w:tcPr>
            <w:tcW w:w="1587" w:type="dxa"/>
          </w:tcPr>
          <w:p w:rsidR="00C34CC9" w:rsidRDefault="00C34CC9">
            <w:pPr>
              <w:pStyle w:val="ConsPlusNormal"/>
            </w:pPr>
            <w:r>
              <w:t>всего</w:t>
            </w:r>
          </w:p>
        </w:tc>
        <w:tc>
          <w:tcPr>
            <w:tcW w:w="1474" w:type="dxa"/>
          </w:tcPr>
          <w:p w:rsidR="00C34CC9" w:rsidRDefault="00C34CC9">
            <w:pPr>
              <w:pStyle w:val="ConsPlusNormal"/>
              <w:jc w:val="center"/>
            </w:pPr>
            <w:r>
              <w:t>24017380,6</w:t>
            </w:r>
          </w:p>
        </w:tc>
        <w:tc>
          <w:tcPr>
            <w:tcW w:w="1390" w:type="dxa"/>
          </w:tcPr>
          <w:p w:rsidR="00C34CC9" w:rsidRDefault="00C34CC9">
            <w:pPr>
              <w:pStyle w:val="ConsPlusNormal"/>
              <w:jc w:val="center"/>
            </w:pPr>
            <w:r>
              <w:t>4343956,7</w:t>
            </w:r>
          </w:p>
        </w:tc>
        <w:tc>
          <w:tcPr>
            <w:tcW w:w="1418" w:type="dxa"/>
          </w:tcPr>
          <w:p w:rsidR="00C34CC9" w:rsidRDefault="00C34CC9">
            <w:pPr>
              <w:pStyle w:val="ConsPlusNormal"/>
              <w:jc w:val="center"/>
            </w:pPr>
            <w:r>
              <w:t>7265822,3</w:t>
            </w:r>
          </w:p>
        </w:tc>
        <w:tc>
          <w:tcPr>
            <w:tcW w:w="1276" w:type="dxa"/>
          </w:tcPr>
          <w:p w:rsidR="00C34CC9" w:rsidRDefault="00C34CC9">
            <w:pPr>
              <w:pStyle w:val="ConsPlusNormal"/>
              <w:jc w:val="center"/>
            </w:pPr>
            <w:r>
              <w:t>4112330,1</w:t>
            </w:r>
          </w:p>
        </w:tc>
        <w:tc>
          <w:tcPr>
            <w:tcW w:w="1273" w:type="dxa"/>
          </w:tcPr>
          <w:p w:rsidR="00C34CC9" w:rsidRDefault="00C34CC9">
            <w:pPr>
              <w:pStyle w:val="ConsPlusNormal"/>
              <w:jc w:val="center"/>
            </w:pPr>
            <w:r>
              <w:t>4164006,3</w:t>
            </w:r>
          </w:p>
        </w:tc>
        <w:tc>
          <w:tcPr>
            <w:tcW w:w="1304" w:type="dxa"/>
          </w:tcPr>
          <w:p w:rsidR="00C34CC9" w:rsidRDefault="00C34CC9">
            <w:pPr>
              <w:pStyle w:val="ConsPlusNormal"/>
              <w:jc w:val="center"/>
            </w:pPr>
            <w:r>
              <w:t>4131265,2</w:t>
            </w:r>
          </w:p>
        </w:tc>
      </w:tr>
      <w:tr w:rsidR="00C34CC9">
        <w:tc>
          <w:tcPr>
            <w:tcW w:w="1191" w:type="dxa"/>
            <w:vMerge/>
            <w:tcBorders>
              <w:bottom w:val="nil"/>
            </w:tcBorders>
          </w:tcPr>
          <w:p w:rsidR="00C34CC9" w:rsidRDefault="00C34CC9"/>
        </w:tc>
        <w:tc>
          <w:tcPr>
            <w:tcW w:w="1984" w:type="dxa"/>
            <w:vMerge/>
            <w:tcBorders>
              <w:bottom w:val="nil"/>
            </w:tcBorders>
          </w:tcPr>
          <w:p w:rsidR="00C34CC9" w:rsidRDefault="00C34CC9"/>
        </w:tc>
        <w:tc>
          <w:tcPr>
            <w:tcW w:w="1474" w:type="dxa"/>
            <w:vMerge/>
            <w:tcBorders>
              <w:bottom w:val="nil"/>
            </w:tcBorders>
          </w:tcPr>
          <w:p w:rsidR="00C34CC9" w:rsidRDefault="00C34CC9"/>
        </w:tc>
        <w:tc>
          <w:tcPr>
            <w:tcW w:w="1587" w:type="dxa"/>
          </w:tcPr>
          <w:p w:rsidR="00C34CC9" w:rsidRDefault="00C34CC9">
            <w:pPr>
              <w:pStyle w:val="ConsPlusNormal"/>
            </w:pPr>
            <w:r>
              <w:t>федеральный бюджет</w:t>
            </w:r>
          </w:p>
        </w:tc>
        <w:tc>
          <w:tcPr>
            <w:tcW w:w="1474" w:type="dxa"/>
          </w:tcPr>
          <w:p w:rsidR="00C34CC9" w:rsidRDefault="00C34CC9">
            <w:pPr>
              <w:pStyle w:val="ConsPlusNormal"/>
              <w:jc w:val="center"/>
            </w:pPr>
            <w:r>
              <w:t>0,0</w:t>
            </w:r>
          </w:p>
        </w:tc>
        <w:tc>
          <w:tcPr>
            <w:tcW w:w="1390" w:type="dxa"/>
          </w:tcPr>
          <w:p w:rsidR="00C34CC9" w:rsidRDefault="00C34CC9">
            <w:pPr>
              <w:pStyle w:val="ConsPlusNormal"/>
              <w:jc w:val="center"/>
            </w:pPr>
            <w:r>
              <w:t>0,0</w:t>
            </w:r>
          </w:p>
        </w:tc>
        <w:tc>
          <w:tcPr>
            <w:tcW w:w="1418" w:type="dxa"/>
          </w:tcPr>
          <w:p w:rsidR="00C34CC9" w:rsidRDefault="00C34CC9">
            <w:pPr>
              <w:pStyle w:val="ConsPlusNormal"/>
              <w:jc w:val="center"/>
            </w:pPr>
            <w:r>
              <w:t>0,0</w:t>
            </w:r>
          </w:p>
        </w:tc>
        <w:tc>
          <w:tcPr>
            <w:tcW w:w="1276" w:type="dxa"/>
          </w:tcPr>
          <w:p w:rsidR="00C34CC9" w:rsidRDefault="00C34CC9">
            <w:pPr>
              <w:pStyle w:val="ConsPlusNormal"/>
              <w:jc w:val="center"/>
            </w:pPr>
            <w:r>
              <w:t>0,0</w:t>
            </w:r>
          </w:p>
        </w:tc>
        <w:tc>
          <w:tcPr>
            <w:tcW w:w="1273" w:type="dxa"/>
          </w:tcPr>
          <w:p w:rsidR="00C34CC9" w:rsidRDefault="00C34CC9">
            <w:pPr>
              <w:pStyle w:val="ConsPlusNormal"/>
              <w:jc w:val="center"/>
            </w:pPr>
            <w:r>
              <w:t>0,0</w:t>
            </w:r>
          </w:p>
        </w:tc>
        <w:tc>
          <w:tcPr>
            <w:tcW w:w="1304" w:type="dxa"/>
          </w:tcPr>
          <w:p w:rsidR="00C34CC9" w:rsidRDefault="00C34CC9">
            <w:pPr>
              <w:pStyle w:val="ConsPlusNormal"/>
              <w:jc w:val="center"/>
            </w:pPr>
            <w:r>
              <w:t>0,0</w:t>
            </w:r>
          </w:p>
        </w:tc>
      </w:tr>
      <w:tr w:rsidR="00C34CC9">
        <w:tc>
          <w:tcPr>
            <w:tcW w:w="1191" w:type="dxa"/>
            <w:vMerge/>
            <w:tcBorders>
              <w:bottom w:val="nil"/>
            </w:tcBorders>
          </w:tcPr>
          <w:p w:rsidR="00C34CC9" w:rsidRDefault="00C34CC9"/>
        </w:tc>
        <w:tc>
          <w:tcPr>
            <w:tcW w:w="1984" w:type="dxa"/>
            <w:vMerge/>
            <w:tcBorders>
              <w:bottom w:val="nil"/>
            </w:tcBorders>
          </w:tcPr>
          <w:p w:rsidR="00C34CC9" w:rsidRDefault="00C34CC9"/>
        </w:tc>
        <w:tc>
          <w:tcPr>
            <w:tcW w:w="1474" w:type="dxa"/>
            <w:vMerge/>
            <w:tcBorders>
              <w:bottom w:val="nil"/>
            </w:tcBorders>
          </w:tcPr>
          <w:p w:rsidR="00C34CC9" w:rsidRDefault="00C34CC9"/>
        </w:tc>
        <w:tc>
          <w:tcPr>
            <w:tcW w:w="1587" w:type="dxa"/>
          </w:tcPr>
          <w:p w:rsidR="00C34CC9" w:rsidRDefault="00C34CC9">
            <w:pPr>
              <w:pStyle w:val="ConsPlusNormal"/>
            </w:pPr>
            <w:r>
              <w:t>бюджет автономного округа</w:t>
            </w:r>
          </w:p>
        </w:tc>
        <w:tc>
          <w:tcPr>
            <w:tcW w:w="1474" w:type="dxa"/>
          </w:tcPr>
          <w:p w:rsidR="00C34CC9" w:rsidRDefault="00C34CC9">
            <w:pPr>
              <w:pStyle w:val="ConsPlusNormal"/>
              <w:jc w:val="center"/>
            </w:pPr>
            <w:r>
              <w:t>23831678,7</w:t>
            </w:r>
          </w:p>
        </w:tc>
        <w:tc>
          <w:tcPr>
            <w:tcW w:w="1390" w:type="dxa"/>
          </w:tcPr>
          <w:p w:rsidR="00C34CC9" w:rsidRDefault="00C34CC9">
            <w:pPr>
              <w:pStyle w:val="ConsPlusNormal"/>
              <w:jc w:val="center"/>
            </w:pPr>
            <w:r>
              <w:t>4278569,8</w:t>
            </w:r>
          </w:p>
        </w:tc>
        <w:tc>
          <w:tcPr>
            <w:tcW w:w="1418" w:type="dxa"/>
          </w:tcPr>
          <w:p w:rsidR="00C34CC9" w:rsidRDefault="00C34CC9">
            <w:pPr>
              <w:pStyle w:val="ConsPlusNormal"/>
              <w:jc w:val="center"/>
            </w:pPr>
            <w:r>
              <w:t>7210807,3</w:t>
            </w:r>
          </w:p>
        </w:tc>
        <w:tc>
          <w:tcPr>
            <w:tcW w:w="1276" w:type="dxa"/>
          </w:tcPr>
          <w:p w:rsidR="00C34CC9" w:rsidRDefault="00C34CC9">
            <w:pPr>
              <w:pStyle w:val="ConsPlusNormal"/>
              <w:jc w:val="center"/>
            </w:pPr>
            <w:r>
              <w:t>4094530,1</w:t>
            </w:r>
          </w:p>
        </w:tc>
        <w:tc>
          <w:tcPr>
            <w:tcW w:w="1273" w:type="dxa"/>
          </w:tcPr>
          <w:p w:rsidR="00C34CC9" w:rsidRDefault="00C34CC9">
            <w:pPr>
              <w:pStyle w:val="ConsPlusNormal"/>
              <w:jc w:val="center"/>
            </w:pPr>
            <w:r>
              <w:t>4129006,3</w:t>
            </w:r>
          </w:p>
        </w:tc>
        <w:tc>
          <w:tcPr>
            <w:tcW w:w="1304" w:type="dxa"/>
          </w:tcPr>
          <w:p w:rsidR="00C34CC9" w:rsidRDefault="00C34CC9">
            <w:pPr>
              <w:pStyle w:val="ConsPlusNormal"/>
              <w:jc w:val="center"/>
            </w:pPr>
            <w:r>
              <w:t>4118765,2</w:t>
            </w:r>
          </w:p>
        </w:tc>
      </w:tr>
      <w:tr w:rsidR="00C34CC9">
        <w:tblPrEx>
          <w:tblBorders>
            <w:insideH w:val="nil"/>
          </w:tblBorders>
        </w:tblPrEx>
        <w:tc>
          <w:tcPr>
            <w:tcW w:w="1191" w:type="dxa"/>
            <w:vMerge/>
            <w:tcBorders>
              <w:bottom w:val="nil"/>
            </w:tcBorders>
          </w:tcPr>
          <w:p w:rsidR="00C34CC9" w:rsidRDefault="00C34CC9"/>
        </w:tc>
        <w:tc>
          <w:tcPr>
            <w:tcW w:w="1984" w:type="dxa"/>
            <w:vMerge/>
            <w:tcBorders>
              <w:bottom w:val="nil"/>
            </w:tcBorders>
          </w:tcPr>
          <w:p w:rsidR="00C34CC9" w:rsidRDefault="00C34CC9"/>
        </w:tc>
        <w:tc>
          <w:tcPr>
            <w:tcW w:w="1474" w:type="dxa"/>
            <w:vMerge/>
            <w:tcBorders>
              <w:bottom w:val="nil"/>
            </w:tcBorders>
          </w:tcPr>
          <w:p w:rsidR="00C34CC9" w:rsidRDefault="00C34CC9"/>
        </w:tc>
        <w:tc>
          <w:tcPr>
            <w:tcW w:w="1587" w:type="dxa"/>
            <w:tcBorders>
              <w:bottom w:val="nil"/>
            </w:tcBorders>
          </w:tcPr>
          <w:p w:rsidR="00C34CC9" w:rsidRDefault="00C34CC9">
            <w:pPr>
              <w:pStyle w:val="ConsPlusNormal"/>
            </w:pPr>
            <w:r>
              <w:t>программа "Сотрудничест</w:t>
            </w:r>
            <w:r>
              <w:lastRenderedPageBreak/>
              <w:t>во"</w:t>
            </w:r>
          </w:p>
        </w:tc>
        <w:tc>
          <w:tcPr>
            <w:tcW w:w="1474" w:type="dxa"/>
            <w:tcBorders>
              <w:bottom w:val="nil"/>
            </w:tcBorders>
          </w:tcPr>
          <w:p w:rsidR="00C34CC9" w:rsidRDefault="00C34CC9">
            <w:pPr>
              <w:pStyle w:val="ConsPlusNormal"/>
              <w:jc w:val="center"/>
            </w:pPr>
            <w:r>
              <w:lastRenderedPageBreak/>
              <w:t>185701,9</w:t>
            </w:r>
          </w:p>
        </w:tc>
        <w:tc>
          <w:tcPr>
            <w:tcW w:w="1390" w:type="dxa"/>
            <w:tcBorders>
              <w:bottom w:val="nil"/>
            </w:tcBorders>
          </w:tcPr>
          <w:p w:rsidR="00C34CC9" w:rsidRDefault="00C34CC9">
            <w:pPr>
              <w:pStyle w:val="ConsPlusNormal"/>
              <w:jc w:val="center"/>
            </w:pPr>
            <w:r>
              <w:t>65386,9</w:t>
            </w:r>
          </w:p>
        </w:tc>
        <w:tc>
          <w:tcPr>
            <w:tcW w:w="1418" w:type="dxa"/>
            <w:tcBorders>
              <w:bottom w:val="nil"/>
            </w:tcBorders>
          </w:tcPr>
          <w:p w:rsidR="00C34CC9" w:rsidRDefault="00C34CC9">
            <w:pPr>
              <w:pStyle w:val="ConsPlusNormal"/>
              <w:jc w:val="center"/>
            </w:pPr>
            <w:r>
              <w:t>55015,0</w:t>
            </w:r>
          </w:p>
        </w:tc>
        <w:tc>
          <w:tcPr>
            <w:tcW w:w="1276" w:type="dxa"/>
            <w:tcBorders>
              <w:bottom w:val="nil"/>
            </w:tcBorders>
          </w:tcPr>
          <w:p w:rsidR="00C34CC9" w:rsidRDefault="00C34CC9">
            <w:pPr>
              <w:pStyle w:val="ConsPlusNormal"/>
              <w:jc w:val="center"/>
            </w:pPr>
            <w:r>
              <w:t>17800,0</w:t>
            </w:r>
          </w:p>
        </w:tc>
        <w:tc>
          <w:tcPr>
            <w:tcW w:w="1273" w:type="dxa"/>
            <w:tcBorders>
              <w:bottom w:val="nil"/>
            </w:tcBorders>
          </w:tcPr>
          <w:p w:rsidR="00C34CC9" w:rsidRDefault="00C34CC9">
            <w:pPr>
              <w:pStyle w:val="ConsPlusNormal"/>
              <w:jc w:val="center"/>
            </w:pPr>
            <w:r>
              <w:t>35000,0</w:t>
            </w:r>
          </w:p>
        </w:tc>
        <w:tc>
          <w:tcPr>
            <w:tcW w:w="1304" w:type="dxa"/>
            <w:tcBorders>
              <w:bottom w:val="nil"/>
            </w:tcBorders>
          </w:tcPr>
          <w:p w:rsidR="00C34CC9" w:rsidRDefault="00C34CC9">
            <w:pPr>
              <w:pStyle w:val="ConsPlusNormal"/>
              <w:jc w:val="center"/>
            </w:pPr>
            <w:r>
              <w:t>12500,0</w:t>
            </w:r>
          </w:p>
        </w:tc>
      </w:tr>
      <w:tr w:rsidR="00C34CC9">
        <w:tblPrEx>
          <w:tblBorders>
            <w:insideH w:val="nil"/>
          </w:tblBorders>
        </w:tblPrEx>
        <w:tc>
          <w:tcPr>
            <w:tcW w:w="14371" w:type="dxa"/>
            <w:gridSpan w:val="10"/>
            <w:tcBorders>
              <w:top w:val="nil"/>
            </w:tcBorders>
          </w:tcPr>
          <w:p w:rsidR="00C34CC9" w:rsidRDefault="00C34CC9">
            <w:pPr>
              <w:pStyle w:val="ConsPlusNormal"/>
              <w:jc w:val="both"/>
            </w:pPr>
            <w:r>
              <w:lastRenderedPageBreak/>
              <w:t xml:space="preserve">(п. 6.2 в ред. </w:t>
            </w:r>
            <w:hyperlink r:id="rId247" w:history="1">
              <w:r>
                <w:rPr>
                  <w:color w:val="0000FF"/>
                </w:rPr>
                <w:t>постановления</w:t>
              </w:r>
            </w:hyperlink>
            <w:r>
              <w:t xml:space="preserve"> Правительства ХМАО - Югры от 23.06.2017 N 243-п)</w:t>
            </w:r>
          </w:p>
        </w:tc>
      </w:tr>
      <w:tr w:rsidR="00C34CC9">
        <w:tc>
          <w:tcPr>
            <w:tcW w:w="1191" w:type="dxa"/>
            <w:vMerge w:val="restart"/>
            <w:tcBorders>
              <w:bottom w:val="nil"/>
            </w:tcBorders>
          </w:tcPr>
          <w:p w:rsidR="00C34CC9" w:rsidRDefault="00C34CC9">
            <w:pPr>
              <w:pStyle w:val="ConsPlusNormal"/>
            </w:pPr>
            <w:r>
              <w:t>6.2.1.</w:t>
            </w:r>
          </w:p>
        </w:tc>
        <w:tc>
          <w:tcPr>
            <w:tcW w:w="1984" w:type="dxa"/>
            <w:vMerge w:val="restart"/>
            <w:tcBorders>
              <w:bottom w:val="nil"/>
            </w:tcBorders>
          </w:tcPr>
          <w:p w:rsidR="00C34CC9" w:rsidRDefault="00C34CC9">
            <w:pPr>
              <w:pStyle w:val="ConsPlusNormal"/>
            </w:pPr>
            <w:r>
              <w:t>Содержание автомобильных дорог и искусственных сооружений на них, (2, 4, 5)</w:t>
            </w:r>
          </w:p>
        </w:tc>
        <w:tc>
          <w:tcPr>
            <w:tcW w:w="1474" w:type="dxa"/>
            <w:vMerge w:val="restart"/>
            <w:tcBorders>
              <w:bottom w:val="nil"/>
            </w:tcBorders>
          </w:tcPr>
          <w:p w:rsidR="00C34CC9" w:rsidRDefault="00C34CC9">
            <w:pPr>
              <w:pStyle w:val="ConsPlusNormal"/>
            </w:pPr>
            <w:r>
              <w:t>Депдорхоз и транспорта Югры</w:t>
            </w:r>
          </w:p>
        </w:tc>
        <w:tc>
          <w:tcPr>
            <w:tcW w:w="1587" w:type="dxa"/>
          </w:tcPr>
          <w:p w:rsidR="00C34CC9" w:rsidRDefault="00C34CC9">
            <w:pPr>
              <w:pStyle w:val="ConsPlusNormal"/>
            </w:pPr>
            <w:r>
              <w:t>всего</w:t>
            </w:r>
          </w:p>
        </w:tc>
        <w:tc>
          <w:tcPr>
            <w:tcW w:w="1474" w:type="dxa"/>
          </w:tcPr>
          <w:p w:rsidR="00C34CC9" w:rsidRDefault="00C34CC9">
            <w:pPr>
              <w:pStyle w:val="ConsPlusNormal"/>
              <w:jc w:val="center"/>
            </w:pPr>
            <w:r>
              <w:t>14953622,5</w:t>
            </w:r>
          </w:p>
        </w:tc>
        <w:tc>
          <w:tcPr>
            <w:tcW w:w="1390" w:type="dxa"/>
          </w:tcPr>
          <w:p w:rsidR="00C34CC9" w:rsidRDefault="00C34CC9">
            <w:pPr>
              <w:pStyle w:val="ConsPlusNormal"/>
              <w:jc w:val="center"/>
            </w:pPr>
            <w:r>
              <w:t>2815938,9</w:t>
            </w:r>
          </w:p>
        </w:tc>
        <w:tc>
          <w:tcPr>
            <w:tcW w:w="1418" w:type="dxa"/>
          </w:tcPr>
          <w:p w:rsidR="00C34CC9" w:rsidRDefault="00C34CC9">
            <w:pPr>
              <w:pStyle w:val="ConsPlusNormal"/>
              <w:jc w:val="center"/>
            </w:pPr>
            <w:r>
              <w:t>2990761,7</w:t>
            </w:r>
          </w:p>
        </w:tc>
        <w:tc>
          <w:tcPr>
            <w:tcW w:w="1276" w:type="dxa"/>
          </w:tcPr>
          <w:p w:rsidR="00C34CC9" w:rsidRDefault="00C34CC9">
            <w:pPr>
              <w:pStyle w:val="ConsPlusNormal"/>
              <w:jc w:val="center"/>
            </w:pPr>
            <w:r>
              <w:t>2984553,0</w:t>
            </w:r>
          </w:p>
        </w:tc>
        <w:tc>
          <w:tcPr>
            <w:tcW w:w="1273" w:type="dxa"/>
          </w:tcPr>
          <w:p w:rsidR="00C34CC9" w:rsidRDefault="00C34CC9">
            <w:pPr>
              <w:pStyle w:val="ConsPlusNormal"/>
              <w:jc w:val="center"/>
            </w:pPr>
            <w:r>
              <w:t>3105916,0</w:t>
            </w:r>
          </w:p>
        </w:tc>
        <w:tc>
          <w:tcPr>
            <w:tcW w:w="1304" w:type="dxa"/>
          </w:tcPr>
          <w:p w:rsidR="00C34CC9" w:rsidRDefault="00C34CC9">
            <w:pPr>
              <w:pStyle w:val="ConsPlusNormal"/>
              <w:jc w:val="center"/>
            </w:pPr>
            <w:r>
              <w:t>3056452,9</w:t>
            </w:r>
          </w:p>
        </w:tc>
      </w:tr>
      <w:tr w:rsidR="00C34CC9">
        <w:tc>
          <w:tcPr>
            <w:tcW w:w="1191" w:type="dxa"/>
            <w:vMerge/>
            <w:tcBorders>
              <w:bottom w:val="nil"/>
            </w:tcBorders>
          </w:tcPr>
          <w:p w:rsidR="00C34CC9" w:rsidRDefault="00C34CC9"/>
        </w:tc>
        <w:tc>
          <w:tcPr>
            <w:tcW w:w="1984" w:type="dxa"/>
            <w:vMerge/>
            <w:tcBorders>
              <w:bottom w:val="nil"/>
            </w:tcBorders>
          </w:tcPr>
          <w:p w:rsidR="00C34CC9" w:rsidRDefault="00C34CC9"/>
        </w:tc>
        <w:tc>
          <w:tcPr>
            <w:tcW w:w="1474" w:type="dxa"/>
            <w:vMerge/>
            <w:tcBorders>
              <w:bottom w:val="nil"/>
            </w:tcBorders>
          </w:tcPr>
          <w:p w:rsidR="00C34CC9" w:rsidRDefault="00C34CC9"/>
        </w:tc>
        <w:tc>
          <w:tcPr>
            <w:tcW w:w="1587" w:type="dxa"/>
          </w:tcPr>
          <w:p w:rsidR="00C34CC9" w:rsidRDefault="00C34CC9">
            <w:pPr>
              <w:pStyle w:val="ConsPlusNormal"/>
            </w:pPr>
            <w:r>
              <w:t>бюджет автономного округа (дорожный фонд)</w:t>
            </w:r>
          </w:p>
        </w:tc>
        <w:tc>
          <w:tcPr>
            <w:tcW w:w="1474" w:type="dxa"/>
          </w:tcPr>
          <w:p w:rsidR="00C34CC9" w:rsidRDefault="00C34CC9">
            <w:pPr>
              <w:pStyle w:val="ConsPlusNormal"/>
              <w:jc w:val="center"/>
            </w:pPr>
            <w:r>
              <w:t>14767920,6</w:t>
            </w:r>
          </w:p>
        </w:tc>
        <w:tc>
          <w:tcPr>
            <w:tcW w:w="1390" w:type="dxa"/>
          </w:tcPr>
          <w:p w:rsidR="00C34CC9" w:rsidRDefault="00C34CC9">
            <w:pPr>
              <w:pStyle w:val="ConsPlusNormal"/>
              <w:jc w:val="center"/>
            </w:pPr>
            <w:r>
              <w:t>2750552,0</w:t>
            </w:r>
          </w:p>
        </w:tc>
        <w:tc>
          <w:tcPr>
            <w:tcW w:w="1418" w:type="dxa"/>
          </w:tcPr>
          <w:p w:rsidR="00C34CC9" w:rsidRDefault="00C34CC9">
            <w:pPr>
              <w:pStyle w:val="ConsPlusNormal"/>
              <w:jc w:val="center"/>
            </w:pPr>
            <w:r>
              <w:t>2935746,7</w:t>
            </w:r>
          </w:p>
        </w:tc>
        <w:tc>
          <w:tcPr>
            <w:tcW w:w="1276" w:type="dxa"/>
          </w:tcPr>
          <w:p w:rsidR="00C34CC9" w:rsidRDefault="00C34CC9">
            <w:pPr>
              <w:pStyle w:val="ConsPlusNormal"/>
              <w:jc w:val="center"/>
            </w:pPr>
            <w:r>
              <w:t>2966753,0</w:t>
            </w:r>
          </w:p>
        </w:tc>
        <w:tc>
          <w:tcPr>
            <w:tcW w:w="1273" w:type="dxa"/>
          </w:tcPr>
          <w:p w:rsidR="00C34CC9" w:rsidRDefault="00C34CC9">
            <w:pPr>
              <w:pStyle w:val="ConsPlusNormal"/>
              <w:jc w:val="center"/>
            </w:pPr>
            <w:r>
              <w:t>3070916,0</w:t>
            </w:r>
          </w:p>
        </w:tc>
        <w:tc>
          <w:tcPr>
            <w:tcW w:w="1304" w:type="dxa"/>
          </w:tcPr>
          <w:p w:rsidR="00C34CC9" w:rsidRDefault="00C34CC9">
            <w:pPr>
              <w:pStyle w:val="ConsPlusNormal"/>
              <w:jc w:val="center"/>
            </w:pPr>
            <w:r>
              <w:t>3043952,9</w:t>
            </w:r>
          </w:p>
        </w:tc>
      </w:tr>
      <w:tr w:rsidR="00C34CC9">
        <w:tblPrEx>
          <w:tblBorders>
            <w:insideH w:val="nil"/>
          </w:tblBorders>
        </w:tblPrEx>
        <w:tc>
          <w:tcPr>
            <w:tcW w:w="1191" w:type="dxa"/>
            <w:vMerge/>
            <w:tcBorders>
              <w:bottom w:val="nil"/>
            </w:tcBorders>
          </w:tcPr>
          <w:p w:rsidR="00C34CC9" w:rsidRDefault="00C34CC9"/>
        </w:tc>
        <w:tc>
          <w:tcPr>
            <w:tcW w:w="1984" w:type="dxa"/>
            <w:vMerge/>
            <w:tcBorders>
              <w:bottom w:val="nil"/>
            </w:tcBorders>
          </w:tcPr>
          <w:p w:rsidR="00C34CC9" w:rsidRDefault="00C34CC9"/>
        </w:tc>
        <w:tc>
          <w:tcPr>
            <w:tcW w:w="1474" w:type="dxa"/>
            <w:vMerge/>
            <w:tcBorders>
              <w:bottom w:val="nil"/>
            </w:tcBorders>
          </w:tcPr>
          <w:p w:rsidR="00C34CC9" w:rsidRDefault="00C34CC9"/>
        </w:tc>
        <w:tc>
          <w:tcPr>
            <w:tcW w:w="1587" w:type="dxa"/>
            <w:tcBorders>
              <w:bottom w:val="nil"/>
            </w:tcBorders>
          </w:tcPr>
          <w:p w:rsidR="00C34CC9" w:rsidRDefault="00C34CC9">
            <w:pPr>
              <w:pStyle w:val="ConsPlusNormal"/>
            </w:pPr>
            <w:r>
              <w:t>программа "Сотрудничество"</w:t>
            </w:r>
          </w:p>
        </w:tc>
        <w:tc>
          <w:tcPr>
            <w:tcW w:w="1474" w:type="dxa"/>
            <w:tcBorders>
              <w:bottom w:val="nil"/>
            </w:tcBorders>
          </w:tcPr>
          <w:p w:rsidR="00C34CC9" w:rsidRDefault="00C34CC9">
            <w:pPr>
              <w:pStyle w:val="ConsPlusNormal"/>
              <w:jc w:val="center"/>
            </w:pPr>
            <w:r>
              <w:t>185701,9</w:t>
            </w:r>
          </w:p>
        </w:tc>
        <w:tc>
          <w:tcPr>
            <w:tcW w:w="1390" w:type="dxa"/>
            <w:tcBorders>
              <w:bottom w:val="nil"/>
            </w:tcBorders>
          </w:tcPr>
          <w:p w:rsidR="00C34CC9" w:rsidRDefault="00C34CC9">
            <w:pPr>
              <w:pStyle w:val="ConsPlusNormal"/>
              <w:jc w:val="center"/>
            </w:pPr>
            <w:r>
              <w:t>65386,9</w:t>
            </w:r>
          </w:p>
        </w:tc>
        <w:tc>
          <w:tcPr>
            <w:tcW w:w="1418" w:type="dxa"/>
            <w:tcBorders>
              <w:bottom w:val="nil"/>
            </w:tcBorders>
          </w:tcPr>
          <w:p w:rsidR="00C34CC9" w:rsidRDefault="00C34CC9">
            <w:pPr>
              <w:pStyle w:val="ConsPlusNormal"/>
              <w:jc w:val="center"/>
            </w:pPr>
            <w:r>
              <w:t>55015,0</w:t>
            </w:r>
          </w:p>
        </w:tc>
        <w:tc>
          <w:tcPr>
            <w:tcW w:w="1276" w:type="dxa"/>
            <w:tcBorders>
              <w:bottom w:val="nil"/>
            </w:tcBorders>
          </w:tcPr>
          <w:p w:rsidR="00C34CC9" w:rsidRDefault="00C34CC9">
            <w:pPr>
              <w:pStyle w:val="ConsPlusNormal"/>
              <w:jc w:val="center"/>
            </w:pPr>
            <w:r>
              <w:t>17800,0</w:t>
            </w:r>
          </w:p>
        </w:tc>
        <w:tc>
          <w:tcPr>
            <w:tcW w:w="1273" w:type="dxa"/>
            <w:tcBorders>
              <w:bottom w:val="nil"/>
            </w:tcBorders>
          </w:tcPr>
          <w:p w:rsidR="00C34CC9" w:rsidRDefault="00C34CC9">
            <w:pPr>
              <w:pStyle w:val="ConsPlusNormal"/>
              <w:jc w:val="center"/>
            </w:pPr>
            <w:r>
              <w:t>35000,0</w:t>
            </w:r>
          </w:p>
        </w:tc>
        <w:tc>
          <w:tcPr>
            <w:tcW w:w="1304" w:type="dxa"/>
            <w:tcBorders>
              <w:bottom w:val="nil"/>
            </w:tcBorders>
          </w:tcPr>
          <w:p w:rsidR="00C34CC9" w:rsidRDefault="00C34CC9">
            <w:pPr>
              <w:pStyle w:val="ConsPlusNormal"/>
              <w:jc w:val="center"/>
            </w:pPr>
            <w:r>
              <w:t>12500,0</w:t>
            </w:r>
          </w:p>
        </w:tc>
      </w:tr>
      <w:tr w:rsidR="00C34CC9">
        <w:tblPrEx>
          <w:tblBorders>
            <w:insideH w:val="nil"/>
          </w:tblBorders>
        </w:tblPrEx>
        <w:tc>
          <w:tcPr>
            <w:tcW w:w="14371" w:type="dxa"/>
            <w:gridSpan w:val="10"/>
            <w:tcBorders>
              <w:top w:val="nil"/>
            </w:tcBorders>
          </w:tcPr>
          <w:p w:rsidR="00C34CC9" w:rsidRDefault="00C34CC9">
            <w:pPr>
              <w:pStyle w:val="ConsPlusNormal"/>
              <w:jc w:val="both"/>
            </w:pPr>
            <w:r>
              <w:t xml:space="preserve">(п. 6.2.1 в ред. </w:t>
            </w:r>
            <w:hyperlink r:id="rId248" w:history="1">
              <w:r>
                <w:rPr>
                  <w:color w:val="0000FF"/>
                </w:rPr>
                <w:t>постановления</w:t>
              </w:r>
            </w:hyperlink>
            <w:r>
              <w:t xml:space="preserve"> Правительства ХМАО - Югры от 23.06.2017 N 243-п)</w:t>
            </w:r>
          </w:p>
        </w:tc>
      </w:tr>
      <w:tr w:rsidR="00C34CC9">
        <w:tc>
          <w:tcPr>
            <w:tcW w:w="1191" w:type="dxa"/>
            <w:vMerge w:val="restart"/>
            <w:tcBorders>
              <w:bottom w:val="nil"/>
            </w:tcBorders>
          </w:tcPr>
          <w:p w:rsidR="00C34CC9" w:rsidRDefault="00C34CC9">
            <w:pPr>
              <w:pStyle w:val="ConsPlusNormal"/>
            </w:pPr>
            <w:r>
              <w:t>6.2.2.</w:t>
            </w:r>
          </w:p>
        </w:tc>
        <w:tc>
          <w:tcPr>
            <w:tcW w:w="1984" w:type="dxa"/>
            <w:vMerge w:val="restart"/>
            <w:tcBorders>
              <w:bottom w:val="nil"/>
            </w:tcBorders>
          </w:tcPr>
          <w:p w:rsidR="00C34CC9" w:rsidRDefault="00C34CC9">
            <w:pPr>
              <w:pStyle w:val="ConsPlusNormal"/>
            </w:pPr>
            <w:r>
              <w:t>Обустройство опасных участков улично-дорожной сети дорожными ограждениями и замена ограждений не отвечающих требованиям нормативов (2, 4, 5)</w:t>
            </w:r>
          </w:p>
        </w:tc>
        <w:tc>
          <w:tcPr>
            <w:tcW w:w="1474" w:type="dxa"/>
            <w:vMerge w:val="restart"/>
            <w:tcBorders>
              <w:bottom w:val="nil"/>
            </w:tcBorders>
          </w:tcPr>
          <w:p w:rsidR="00C34CC9" w:rsidRDefault="00C34CC9">
            <w:pPr>
              <w:pStyle w:val="ConsPlusNormal"/>
            </w:pPr>
            <w:r>
              <w:t>Депдорхоз и транспорта Югры, Депинформтехнологий Югры</w:t>
            </w:r>
          </w:p>
        </w:tc>
        <w:tc>
          <w:tcPr>
            <w:tcW w:w="1587" w:type="dxa"/>
          </w:tcPr>
          <w:p w:rsidR="00C34CC9" w:rsidRDefault="00C34CC9">
            <w:pPr>
              <w:pStyle w:val="ConsPlusNormal"/>
            </w:pPr>
            <w:r>
              <w:t>всего</w:t>
            </w:r>
          </w:p>
        </w:tc>
        <w:tc>
          <w:tcPr>
            <w:tcW w:w="1474" w:type="dxa"/>
          </w:tcPr>
          <w:p w:rsidR="00C34CC9" w:rsidRDefault="00C34CC9">
            <w:pPr>
              <w:pStyle w:val="ConsPlusNormal"/>
              <w:jc w:val="center"/>
            </w:pPr>
            <w:r>
              <w:t>300000,0</w:t>
            </w:r>
          </w:p>
        </w:tc>
        <w:tc>
          <w:tcPr>
            <w:tcW w:w="1390" w:type="dxa"/>
          </w:tcPr>
          <w:p w:rsidR="00C34CC9" w:rsidRDefault="00C34CC9">
            <w:pPr>
              <w:pStyle w:val="ConsPlusNormal"/>
              <w:jc w:val="center"/>
            </w:pPr>
            <w:r>
              <w:t>0,0</w:t>
            </w:r>
          </w:p>
        </w:tc>
        <w:tc>
          <w:tcPr>
            <w:tcW w:w="1418" w:type="dxa"/>
          </w:tcPr>
          <w:p w:rsidR="00C34CC9" w:rsidRDefault="00C34CC9">
            <w:pPr>
              <w:pStyle w:val="ConsPlusNormal"/>
              <w:jc w:val="center"/>
            </w:pPr>
            <w:r>
              <w:t>300000,0</w:t>
            </w:r>
          </w:p>
        </w:tc>
        <w:tc>
          <w:tcPr>
            <w:tcW w:w="1276" w:type="dxa"/>
          </w:tcPr>
          <w:p w:rsidR="00C34CC9" w:rsidRDefault="00C34CC9">
            <w:pPr>
              <w:pStyle w:val="ConsPlusNormal"/>
              <w:jc w:val="center"/>
            </w:pPr>
            <w:r>
              <w:t>0,0</w:t>
            </w:r>
          </w:p>
        </w:tc>
        <w:tc>
          <w:tcPr>
            <w:tcW w:w="1273" w:type="dxa"/>
          </w:tcPr>
          <w:p w:rsidR="00C34CC9" w:rsidRDefault="00C34CC9">
            <w:pPr>
              <w:pStyle w:val="ConsPlusNormal"/>
              <w:jc w:val="center"/>
            </w:pPr>
            <w:r>
              <w:t>0,0</w:t>
            </w:r>
          </w:p>
        </w:tc>
        <w:tc>
          <w:tcPr>
            <w:tcW w:w="1304" w:type="dxa"/>
          </w:tcPr>
          <w:p w:rsidR="00C34CC9" w:rsidRDefault="00C34CC9">
            <w:pPr>
              <w:pStyle w:val="ConsPlusNormal"/>
              <w:jc w:val="center"/>
            </w:pPr>
            <w:r>
              <w:t>0,0</w:t>
            </w:r>
          </w:p>
        </w:tc>
      </w:tr>
      <w:tr w:rsidR="00C34CC9">
        <w:tblPrEx>
          <w:tblBorders>
            <w:insideH w:val="nil"/>
          </w:tblBorders>
        </w:tblPrEx>
        <w:tc>
          <w:tcPr>
            <w:tcW w:w="1191" w:type="dxa"/>
            <w:vMerge/>
            <w:tcBorders>
              <w:bottom w:val="nil"/>
            </w:tcBorders>
          </w:tcPr>
          <w:p w:rsidR="00C34CC9" w:rsidRDefault="00C34CC9"/>
        </w:tc>
        <w:tc>
          <w:tcPr>
            <w:tcW w:w="1984" w:type="dxa"/>
            <w:vMerge/>
            <w:tcBorders>
              <w:bottom w:val="nil"/>
            </w:tcBorders>
          </w:tcPr>
          <w:p w:rsidR="00C34CC9" w:rsidRDefault="00C34CC9"/>
        </w:tc>
        <w:tc>
          <w:tcPr>
            <w:tcW w:w="1474" w:type="dxa"/>
            <w:vMerge/>
            <w:tcBorders>
              <w:bottom w:val="nil"/>
            </w:tcBorders>
          </w:tcPr>
          <w:p w:rsidR="00C34CC9" w:rsidRDefault="00C34CC9"/>
        </w:tc>
        <w:tc>
          <w:tcPr>
            <w:tcW w:w="1587" w:type="dxa"/>
            <w:tcBorders>
              <w:bottom w:val="nil"/>
            </w:tcBorders>
          </w:tcPr>
          <w:p w:rsidR="00C34CC9" w:rsidRDefault="00C34CC9">
            <w:pPr>
              <w:pStyle w:val="ConsPlusNormal"/>
            </w:pPr>
            <w:r>
              <w:t>бюджет автономного округа (дорожный фонд)</w:t>
            </w:r>
          </w:p>
        </w:tc>
        <w:tc>
          <w:tcPr>
            <w:tcW w:w="1474" w:type="dxa"/>
            <w:tcBorders>
              <w:bottom w:val="nil"/>
            </w:tcBorders>
          </w:tcPr>
          <w:p w:rsidR="00C34CC9" w:rsidRDefault="00C34CC9">
            <w:pPr>
              <w:pStyle w:val="ConsPlusNormal"/>
              <w:jc w:val="center"/>
            </w:pPr>
            <w:r>
              <w:t>300000,0</w:t>
            </w:r>
          </w:p>
        </w:tc>
        <w:tc>
          <w:tcPr>
            <w:tcW w:w="1390" w:type="dxa"/>
            <w:tcBorders>
              <w:bottom w:val="nil"/>
            </w:tcBorders>
          </w:tcPr>
          <w:p w:rsidR="00C34CC9" w:rsidRDefault="00C34CC9">
            <w:pPr>
              <w:pStyle w:val="ConsPlusNormal"/>
              <w:jc w:val="center"/>
            </w:pPr>
            <w:r>
              <w:t>0,0</w:t>
            </w:r>
          </w:p>
        </w:tc>
        <w:tc>
          <w:tcPr>
            <w:tcW w:w="1418" w:type="dxa"/>
            <w:tcBorders>
              <w:bottom w:val="nil"/>
            </w:tcBorders>
          </w:tcPr>
          <w:p w:rsidR="00C34CC9" w:rsidRDefault="00C34CC9">
            <w:pPr>
              <w:pStyle w:val="ConsPlusNormal"/>
              <w:jc w:val="center"/>
            </w:pPr>
            <w:r>
              <w:t>300000,0</w:t>
            </w:r>
          </w:p>
        </w:tc>
        <w:tc>
          <w:tcPr>
            <w:tcW w:w="1276" w:type="dxa"/>
            <w:tcBorders>
              <w:bottom w:val="nil"/>
            </w:tcBorders>
          </w:tcPr>
          <w:p w:rsidR="00C34CC9" w:rsidRDefault="00C34CC9">
            <w:pPr>
              <w:pStyle w:val="ConsPlusNormal"/>
              <w:jc w:val="center"/>
            </w:pPr>
            <w:r>
              <w:t>0,0</w:t>
            </w:r>
          </w:p>
        </w:tc>
        <w:tc>
          <w:tcPr>
            <w:tcW w:w="1273" w:type="dxa"/>
            <w:tcBorders>
              <w:bottom w:val="nil"/>
            </w:tcBorders>
          </w:tcPr>
          <w:p w:rsidR="00C34CC9" w:rsidRDefault="00C34CC9">
            <w:pPr>
              <w:pStyle w:val="ConsPlusNormal"/>
              <w:jc w:val="center"/>
            </w:pPr>
            <w:r>
              <w:t>0,0</w:t>
            </w:r>
          </w:p>
        </w:tc>
        <w:tc>
          <w:tcPr>
            <w:tcW w:w="1304" w:type="dxa"/>
            <w:tcBorders>
              <w:bottom w:val="nil"/>
            </w:tcBorders>
          </w:tcPr>
          <w:p w:rsidR="00C34CC9" w:rsidRDefault="00C34CC9">
            <w:pPr>
              <w:pStyle w:val="ConsPlusNormal"/>
              <w:jc w:val="center"/>
            </w:pPr>
            <w:r>
              <w:t>0,0</w:t>
            </w:r>
          </w:p>
        </w:tc>
      </w:tr>
      <w:tr w:rsidR="00C34CC9">
        <w:tblPrEx>
          <w:tblBorders>
            <w:insideH w:val="nil"/>
          </w:tblBorders>
        </w:tblPrEx>
        <w:tc>
          <w:tcPr>
            <w:tcW w:w="14371" w:type="dxa"/>
            <w:gridSpan w:val="10"/>
            <w:tcBorders>
              <w:top w:val="nil"/>
            </w:tcBorders>
          </w:tcPr>
          <w:p w:rsidR="00C34CC9" w:rsidRDefault="00C34CC9">
            <w:pPr>
              <w:pStyle w:val="ConsPlusNormal"/>
              <w:jc w:val="both"/>
            </w:pPr>
            <w:r>
              <w:t xml:space="preserve">(п. 6.2.2 в ред. </w:t>
            </w:r>
            <w:hyperlink r:id="rId249" w:history="1">
              <w:r>
                <w:rPr>
                  <w:color w:val="0000FF"/>
                </w:rPr>
                <w:t>постановления</w:t>
              </w:r>
            </w:hyperlink>
            <w:r>
              <w:t xml:space="preserve"> Правительства ХМАО - Югры от 23.06.2017 N 243-п)</w:t>
            </w:r>
          </w:p>
        </w:tc>
      </w:tr>
      <w:tr w:rsidR="00C34CC9">
        <w:tc>
          <w:tcPr>
            <w:tcW w:w="1191" w:type="dxa"/>
            <w:vMerge w:val="restart"/>
          </w:tcPr>
          <w:p w:rsidR="00C34CC9" w:rsidRDefault="00C34CC9">
            <w:pPr>
              <w:pStyle w:val="ConsPlusNormal"/>
            </w:pPr>
            <w:r>
              <w:t>6.2.3.</w:t>
            </w:r>
          </w:p>
        </w:tc>
        <w:tc>
          <w:tcPr>
            <w:tcW w:w="1984" w:type="dxa"/>
            <w:vMerge w:val="restart"/>
          </w:tcPr>
          <w:p w:rsidR="00C34CC9" w:rsidRDefault="00C34CC9">
            <w:pPr>
              <w:pStyle w:val="ConsPlusNormal"/>
            </w:pPr>
            <w:r>
              <w:t xml:space="preserve">Капитальный </w:t>
            </w:r>
            <w:r>
              <w:lastRenderedPageBreak/>
              <w:t>ремонт и ремонт автомобильных дорог и искусственных сооружений на них (2, 4, 5)</w:t>
            </w:r>
          </w:p>
        </w:tc>
        <w:tc>
          <w:tcPr>
            <w:tcW w:w="1474" w:type="dxa"/>
            <w:vMerge w:val="restart"/>
          </w:tcPr>
          <w:p w:rsidR="00C34CC9" w:rsidRDefault="00C34CC9">
            <w:pPr>
              <w:pStyle w:val="ConsPlusNormal"/>
            </w:pPr>
            <w:r>
              <w:lastRenderedPageBreak/>
              <w:t xml:space="preserve">Депдорхоз и </w:t>
            </w:r>
            <w:r>
              <w:lastRenderedPageBreak/>
              <w:t>транспорта Югры</w:t>
            </w:r>
          </w:p>
        </w:tc>
        <w:tc>
          <w:tcPr>
            <w:tcW w:w="1587" w:type="dxa"/>
          </w:tcPr>
          <w:p w:rsidR="00C34CC9" w:rsidRDefault="00C34CC9">
            <w:pPr>
              <w:pStyle w:val="ConsPlusNormal"/>
            </w:pPr>
            <w:r>
              <w:lastRenderedPageBreak/>
              <w:t>всего</w:t>
            </w:r>
          </w:p>
        </w:tc>
        <w:tc>
          <w:tcPr>
            <w:tcW w:w="1474" w:type="dxa"/>
          </w:tcPr>
          <w:p w:rsidR="00C34CC9" w:rsidRDefault="00C34CC9">
            <w:pPr>
              <w:pStyle w:val="ConsPlusNormal"/>
              <w:jc w:val="center"/>
            </w:pPr>
            <w:r>
              <w:t>5278721,6</w:t>
            </w:r>
          </w:p>
        </w:tc>
        <w:tc>
          <w:tcPr>
            <w:tcW w:w="1390" w:type="dxa"/>
          </w:tcPr>
          <w:p w:rsidR="00C34CC9" w:rsidRDefault="00C34CC9">
            <w:pPr>
              <w:pStyle w:val="ConsPlusNormal"/>
              <w:jc w:val="center"/>
            </w:pPr>
            <w:r>
              <w:t>958605,8</w:t>
            </w:r>
          </w:p>
        </w:tc>
        <w:tc>
          <w:tcPr>
            <w:tcW w:w="1418" w:type="dxa"/>
          </w:tcPr>
          <w:p w:rsidR="00C34CC9" w:rsidRDefault="00C34CC9">
            <w:pPr>
              <w:pStyle w:val="ConsPlusNormal"/>
              <w:jc w:val="center"/>
            </w:pPr>
            <w:r>
              <w:t>3304220,1</w:t>
            </w:r>
          </w:p>
        </w:tc>
        <w:tc>
          <w:tcPr>
            <w:tcW w:w="1276" w:type="dxa"/>
          </w:tcPr>
          <w:p w:rsidR="00C34CC9" w:rsidRDefault="00C34CC9">
            <w:pPr>
              <w:pStyle w:val="ConsPlusNormal"/>
              <w:jc w:val="center"/>
            </w:pPr>
            <w:r>
              <w:t>390126,7</w:t>
            </w:r>
          </w:p>
        </w:tc>
        <w:tc>
          <w:tcPr>
            <w:tcW w:w="1273" w:type="dxa"/>
          </w:tcPr>
          <w:p w:rsidR="00C34CC9" w:rsidRDefault="00C34CC9">
            <w:pPr>
              <w:pStyle w:val="ConsPlusNormal"/>
              <w:jc w:val="center"/>
            </w:pPr>
            <w:r>
              <w:t>315250,5</w:t>
            </w:r>
          </w:p>
        </w:tc>
        <w:tc>
          <w:tcPr>
            <w:tcW w:w="1304" w:type="dxa"/>
          </w:tcPr>
          <w:p w:rsidR="00C34CC9" w:rsidRDefault="00C34CC9">
            <w:pPr>
              <w:pStyle w:val="ConsPlusNormal"/>
              <w:jc w:val="center"/>
            </w:pPr>
            <w:r>
              <w:t>310518,5</w:t>
            </w:r>
          </w:p>
        </w:tc>
      </w:tr>
      <w:tr w:rsidR="00C34CC9">
        <w:tc>
          <w:tcPr>
            <w:tcW w:w="1191" w:type="dxa"/>
            <w:vMerge/>
          </w:tcPr>
          <w:p w:rsidR="00C34CC9" w:rsidRDefault="00C34CC9"/>
        </w:tc>
        <w:tc>
          <w:tcPr>
            <w:tcW w:w="1984" w:type="dxa"/>
            <w:vMerge/>
          </w:tcPr>
          <w:p w:rsidR="00C34CC9" w:rsidRDefault="00C34CC9"/>
        </w:tc>
        <w:tc>
          <w:tcPr>
            <w:tcW w:w="1474" w:type="dxa"/>
            <w:vMerge/>
          </w:tcPr>
          <w:p w:rsidR="00C34CC9" w:rsidRDefault="00C34CC9"/>
        </w:tc>
        <w:tc>
          <w:tcPr>
            <w:tcW w:w="1587" w:type="dxa"/>
          </w:tcPr>
          <w:p w:rsidR="00C34CC9" w:rsidRDefault="00C34CC9">
            <w:pPr>
              <w:pStyle w:val="ConsPlusNormal"/>
            </w:pPr>
            <w:r>
              <w:t>бюджет автономного округа (дорожный фонд)</w:t>
            </w:r>
          </w:p>
        </w:tc>
        <w:tc>
          <w:tcPr>
            <w:tcW w:w="1474" w:type="dxa"/>
          </w:tcPr>
          <w:p w:rsidR="00C34CC9" w:rsidRDefault="00C34CC9">
            <w:pPr>
              <w:pStyle w:val="ConsPlusNormal"/>
              <w:jc w:val="center"/>
            </w:pPr>
            <w:r>
              <w:t>5278721,6</w:t>
            </w:r>
          </w:p>
        </w:tc>
        <w:tc>
          <w:tcPr>
            <w:tcW w:w="1390" w:type="dxa"/>
          </w:tcPr>
          <w:p w:rsidR="00C34CC9" w:rsidRDefault="00C34CC9">
            <w:pPr>
              <w:pStyle w:val="ConsPlusNormal"/>
              <w:jc w:val="center"/>
            </w:pPr>
            <w:r>
              <w:t>958605,8</w:t>
            </w:r>
          </w:p>
        </w:tc>
        <w:tc>
          <w:tcPr>
            <w:tcW w:w="1418" w:type="dxa"/>
          </w:tcPr>
          <w:p w:rsidR="00C34CC9" w:rsidRDefault="00C34CC9">
            <w:pPr>
              <w:pStyle w:val="ConsPlusNormal"/>
              <w:jc w:val="center"/>
            </w:pPr>
            <w:r>
              <w:t>3304220,1</w:t>
            </w:r>
          </w:p>
        </w:tc>
        <w:tc>
          <w:tcPr>
            <w:tcW w:w="1276" w:type="dxa"/>
          </w:tcPr>
          <w:p w:rsidR="00C34CC9" w:rsidRDefault="00C34CC9">
            <w:pPr>
              <w:pStyle w:val="ConsPlusNormal"/>
              <w:jc w:val="center"/>
            </w:pPr>
            <w:r>
              <w:t>390126,7</w:t>
            </w:r>
          </w:p>
        </w:tc>
        <w:tc>
          <w:tcPr>
            <w:tcW w:w="1273" w:type="dxa"/>
          </w:tcPr>
          <w:p w:rsidR="00C34CC9" w:rsidRDefault="00C34CC9">
            <w:pPr>
              <w:pStyle w:val="ConsPlusNormal"/>
              <w:jc w:val="center"/>
            </w:pPr>
            <w:r>
              <w:t>315250,5</w:t>
            </w:r>
          </w:p>
        </w:tc>
        <w:tc>
          <w:tcPr>
            <w:tcW w:w="1304" w:type="dxa"/>
          </w:tcPr>
          <w:p w:rsidR="00C34CC9" w:rsidRDefault="00C34CC9">
            <w:pPr>
              <w:pStyle w:val="ConsPlusNormal"/>
              <w:jc w:val="center"/>
            </w:pPr>
            <w:r>
              <w:t>310518,5</w:t>
            </w:r>
          </w:p>
        </w:tc>
      </w:tr>
      <w:tr w:rsidR="00C34CC9">
        <w:tblPrEx>
          <w:tblBorders>
            <w:insideH w:val="nil"/>
          </w:tblBorders>
        </w:tblPrEx>
        <w:tc>
          <w:tcPr>
            <w:tcW w:w="1191" w:type="dxa"/>
            <w:tcBorders>
              <w:bottom w:val="nil"/>
            </w:tcBorders>
          </w:tcPr>
          <w:p w:rsidR="00C34CC9" w:rsidRDefault="00C34CC9">
            <w:pPr>
              <w:pStyle w:val="ConsPlusNormal"/>
            </w:pPr>
          </w:p>
        </w:tc>
        <w:tc>
          <w:tcPr>
            <w:tcW w:w="1984" w:type="dxa"/>
            <w:tcBorders>
              <w:bottom w:val="nil"/>
            </w:tcBorders>
          </w:tcPr>
          <w:p w:rsidR="00C34CC9" w:rsidRDefault="00C34CC9">
            <w:pPr>
              <w:pStyle w:val="ConsPlusNormal"/>
            </w:pPr>
            <w:r>
              <w:t>в том числе:</w:t>
            </w:r>
          </w:p>
        </w:tc>
        <w:tc>
          <w:tcPr>
            <w:tcW w:w="1474" w:type="dxa"/>
            <w:tcBorders>
              <w:bottom w:val="nil"/>
            </w:tcBorders>
          </w:tcPr>
          <w:p w:rsidR="00C34CC9" w:rsidRDefault="00C34CC9">
            <w:pPr>
              <w:pStyle w:val="ConsPlusNormal"/>
            </w:pPr>
          </w:p>
        </w:tc>
        <w:tc>
          <w:tcPr>
            <w:tcW w:w="1587" w:type="dxa"/>
            <w:tcBorders>
              <w:bottom w:val="nil"/>
            </w:tcBorders>
          </w:tcPr>
          <w:p w:rsidR="00C34CC9" w:rsidRDefault="00C34CC9">
            <w:pPr>
              <w:pStyle w:val="ConsPlusNormal"/>
            </w:pPr>
          </w:p>
        </w:tc>
        <w:tc>
          <w:tcPr>
            <w:tcW w:w="1474" w:type="dxa"/>
            <w:tcBorders>
              <w:bottom w:val="nil"/>
            </w:tcBorders>
          </w:tcPr>
          <w:p w:rsidR="00C34CC9" w:rsidRDefault="00C34CC9">
            <w:pPr>
              <w:pStyle w:val="ConsPlusNormal"/>
            </w:pPr>
          </w:p>
        </w:tc>
        <w:tc>
          <w:tcPr>
            <w:tcW w:w="1390" w:type="dxa"/>
            <w:tcBorders>
              <w:bottom w:val="nil"/>
            </w:tcBorders>
          </w:tcPr>
          <w:p w:rsidR="00C34CC9" w:rsidRDefault="00C34CC9">
            <w:pPr>
              <w:pStyle w:val="ConsPlusNormal"/>
            </w:pPr>
          </w:p>
        </w:tc>
        <w:tc>
          <w:tcPr>
            <w:tcW w:w="1418" w:type="dxa"/>
            <w:tcBorders>
              <w:bottom w:val="nil"/>
            </w:tcBorders>
          </w:tcPr>
          <w:p w:rsidR="00C34CC9" w:rsidRDefault="00C34CC9">
            <w:pPr>
              <w:pStyle w:val="ConsPlusNormal"/>
            </w:pPr>
          </w:p>
        </w:tc>
        <w:tc>
          <w:tcPr>
            <w:tcW w:w="1276" w:type="dxa"/>
            <w:tcBorders>
              <w:bottom w:val="nil"/>
            </w:tcBorders>
          </w:tcPr>
          <w:p w:rsidR="00C34CC9" w:rsidRDefault="00C34CC9">
            <w:pPr>
              <w:pStyle w:val="ConsPlusNormal"/>
            </w:pPr>
          </w:p>
        </w:tc>
        <w:tc>
          <w:tcPr>
            <w:tcW w:w="1273" w:type="dxa"/>
            <w:tcBorders>
              <w:bottom w:val="nil"/>
            </w:tcBorders>
          </w:tcPr>
          <w:p w:rsidR="00C34CC9" w:rsidRDefault="00C34CC9">
            <w:pPr>
              <w:pStyle w:val="ConsPlusNormal"/>
            </w:pPr>
          </w:p>
        </w:tc>
        <w:tc>
          <w:tcPr>
            <w:tcW w:w="1304" w:type="dxa"/>
            <w:tcBorders>
              <w:bottom w:val="nil"/>
            </w:tcBorders>
          </w:tcPr>
          <w:p w:rsidR="00C34CC9" w:rsidRDefault="00C34CC9">
            <w:pPr>
              <w:pStyle w:val="ConsPlusNormal"/>
            </w:pPr>
          </w:p>
        </w:tc>
      </w:tr>
      <w:tr w:rsidR="00C34CC9">
        <w:tblPrEx>
          <w:tblBorders>
            <w:insideH w:val="nil"/>
          </w:tblBorders>
        </w:tblPrEx>
        <w:tc>
          <w:tcPr>
            <w:tcW w:w="14371" w:type="dxa"/>
            <w:gridSpan w:val="10"/>
            <w:tcBorders>
              <w:top w:val="nil"/>
            </w:tcBorders>
          </w:tcPr>
          <w:p w:rsidR="00C34CC9" w:rsidRDefault="00C34CC9">
            <w:pPr>
              <w:pStyle w:val="ConsPlusNormal"/>
              <w:jc w:val="both"/>
            </w:pPr>
            <w:r>
              <w:t xml:space="preserve">(п. 6.2.3 в ред. </w:t>
            </w:r>
            <w:hyperlink r:id="rId250" w:history="1">
              <w:r>
                <w:rPr>
                  <w:color w:val="0000FF"/>
                </w:rPr>
                <w:t>постановления</w:t>
              </w:r>
            </w:hyperlink>
            <w:r>
              <w:t xml:space="preserve"> Правительства ХМАО - Югры от 23.06.2017 N 243-п)</w:t>
            </w:r>
          </w:p>
        </w:tc>
      </w:tr>
      <w:tr w:rsidR="00C34CC9">
        <w:tc>
          <w:tcPr>
            <w:tcW w:w="1191" w:type="dxa"/>
            <w:vMerge w:val="restart"/>
          </w:tcPr>
          <w:p w:rsidR="00C34CC9" w:rsidRDefault="00C34CC9">
            <w:pPr>
              <w:pStyle w:val="ConsPlusNormal"/>
            </w:pPr>
            <w:r>
              <w:t>6.2.3.1.</w:t>
            </w:r>
          </w:p>
        </w:tc>
        <w:tc>
          <w:tcPr>
            <w:tcW w:w="1984" w:type="dxa"/>
            <w:vMerge w:val="restart"/>
          </w:tcPr>
          <w:p w:rsidR="00C34CC9" w:rsidRDefault="00C34CC9">
            <w:pPr>
              <w:pStyle w:val="ConsPlusNormal"/>
            </w:pPr>
            <w:r>
              <w:t>Капитальный ремонт автомобильных дорог и искусственных сооружений на них (2, 4, 5)</w:t>
            </w:r>
          </w:p>
        </w:tc>
        <w:tc>
          <w:tcPr>
            <w:tcW w:w="1474" w:type="dxa"/>
            <w:vMerge w:val="restart"/>
            <w:tcBorders>
              <w:bottom w:val="nil"/>
            </w:tcBorders>
          </w:tcPr>
          <w:p w:rsidR="00C34CC9" w:rsidRDefault="00C34CC9">
            <w:pPr>
              <w:pStyle w:val="ConsPlusNormal"/>
            </w:pPr>
          </w:p>
        </w:tc>
        <w:tc>
          <w:tcPr>
            <w:tcW w:w="1587" w:type="dxa"/>
          </w:tcPr>
          <w:p w:rsidR="00C34CC9" w:rsidRDefault="00C34CC9">
            <w:pPr>
              <w:pStyle w:val="ConsPlusNormal"/>
            </w:pPr>
            <w:r>
              <w:t>всего</w:t>
            </w:r>
          </w:p>
        </w:tc>
        <w:tc>
          <w:tcPr>
            <w:tcW w:w="1474" w:type="dxa"/>
          </w:tcPr>
          <w:p w:rsidR="00C34CC9" w:rsidRDefault="00C34CC9">
            <w:pPr>
              <w:pStyle w:val="ConsPlusNormal"/>
              <w:jc w:val="center"/>
            </w:pPr>
            <w:r>
              <w:t>781257,6</w:t>
            </w:r>
          </w:p>
        </w:tc>
        <w:tc>
          <w:tcPr>
            <w:tcW w:w="1390" w:type="dxa"/>
          </w:tcPr>
          <w:p w:rsidR="00C34CC9" w:rsidRDefault="00C34CC9">
            <w:pPr>
              <w:pStyle w:val="ConsPlusNormal"/>
              <w:jc w:val="center"/>
            </w:pPr>
            <w:r>
              <w:t>238601,0</w:t>
            </w:r>
          </w:p>
        </w:tc>
        <w:tc>
          <w:tcPr>
            <w:tcW w:w="1418" w:type="dxa"/>
          </w:tcPr>
          <w:p w:rsidR="00C34CC9" w:rsidRDefault="00C34CC9">
            <w:pPr>
              <w:pStyle w:val="ConsPlusNormal"/>
              <w:jc w:val="center"/>
            </w:pPr>
            <w:r>
              <w:t>246466,0</w:t>
            </w:r>
          </w:p>
        </w:tc>
        <w:tc>
          <w:tcPr>
            <w:tcW w:w="1276" w:type="dxa"/>
          </w:tcPr>
          <w:p w:rsidR="00C34CC9" w:rsidRDefault="00C34CC9">
            <w:pPr>
              <w:pStyle w:val="ConsPlusNormal"/>
              <w:jc w:val="center"/>
            </w:pPr>
            <w:r>
              <w:t>124190,6</w:t>
            </w:r>
          </w:p>
        </w:tc>
        <w:tc>
          <w:tcPr>
            <w:tcW w:w="1273" w:type="dxa"/>
          </w:tcPr>
          <w:p w:rsidR="00C34CC9" w:rsidRDefault="00C34CC9">
            <w:pPr>
              <w:pStyle w:val="ConsPlusNormal"/>
              <w:jc w:val="center"/>
            </w:pPr>
            <w:r>
              <w:t>98000,0</w:t>
            </w:r>
          </w:p>
        </w:tc>
        <w:tc>
          <w:tcPr>
            <w:tcW w:w="1304" w:type="dxa"/>
          </w:tcPr>
          <w:p w:rsidR="00C34CC9" w:rsidRDefault="00C34CC9">
            <w:pPr>
              <w:pStyle w:val="ConsPlusNormal"/>
              <w:jc w:val="center"/>
            </w:pPr>
            <w:r>
              <w:t>74000,0</w:t>
            </w:r>
          </w:p>
        </w:tc>
      </w:tr>
      <w:tr w:rsidR="00C34CC9">
        <w:tc>
          <w:tcPr>
            <w:tcW w:w="1191" w:type="dxa"/>
            <w:vMerge/>
          </w:tcPr>
          <w:p w:rsidR="00C34CC9" w:rsidRDefault="00C34CC9"/>
        </w:tc>
        <w:tc>
          <w:tcPr>
            <w:tcW w:w="1984" w:type="dxa"/>
            <w:vMerge/>
          </w:tcPr>
          <w:p w:rsidR="00C34CC9" w:rsidRDefault="00C34CC9"/>
        </w:tc>
        <w:tc>
          <w:tcPr>
            <w:tcW w:w="1474" w:type="dxa"/>
            <w:vMerge/>
            <w:tcBorders>
              <w:bottom w:val="nil"/>
            </w:tcBorders>
          </w:tcPr>
          <w:p w:rsidR="00C34CC9" w:rsidRDefault="00C34CC9"/>
        </w:tc>
        <w:tc>
          <w:tcPr>
            <w:tcW w:w="1587" w:type="dxa"/>
          </w:tcPr>
          <w:p w:rsidR="00C34CC9" w:rsidRDefault="00C34CC9">
            <w:pPr>
              <w:pStyle w:val="ConsPlusNormal"/>
            </w:pPr>
            <w:r>
              <w:t>бюджет автономного округа (дорожный фонд)</w:t>
            </w:r>
          </w:p>
        </w:tc>
        <w:tc>
          <w:tcPr>
            <w:tcW w:w="1474" w:type="dxa"/>
          </w:tcPr>
          <w:p w:rsidR="00C34CC9" w:rsidRDefault="00C34CC9">
            <w:pPr>
              <w:pStyle w:val="ConsPlusNormal"/>
              <w:jc w:val="center"/>
            </w:pPr>
            <w:r>
              <w:t>781257,6</w:t>
            </w:r>
          </w:p>
        </w:tc>
        <w:tc>
          <w:tcPr>
            <w:tcW w:w="1390" w:type="dxa"/>
          </w:tcPr>
          <w:p w:rsidR="00C34CC9" w:rsidRDefault="00C34CC9">
            <w:pPr>
              <w:pStyle w:val="ConsPlusNormal"/>
              <w:jc w:val="center"/>
            </w:pPr>
            <w:r>
              <w:t>238601,0</w:t>
            </w:r>
          </w:p>
        </w:tc>
        <w:tc>
          <w:tcPr>
            <w:tcW w:w="1418" w:type="dxa"/>
          </w:tcPr>
          <w:p w:rsidR="00C34CC9" w:rsidRDefault="00C34CC9">
            <w:pPr>
              <w:pStyle w:val="ConsPlusNormal"/>
              <w:jc w:val="center"/>
            </w:pPr>
            <w:r>
              <w:t>246466,0</w:t>
            </w:r>
          </w:p>
        </w:tc>
        <w:tc>
          <w:tcPr>
            <w:tcW w:w="1276" w:type="dxa"/>
          </w:tcPr>
          <w:p w:rsidR="00C34CC9" w:rsidRDefault="00C34CC9">
            <w:pPr>
              <w:pStyle w:val="ConsPlusNormal"/>
              <w:jc w:val="center"/>
            </w:pPr>
            <w:r>
              <w:t>124190,6</w:t>
            </w:r>
          </w:p>
        </w:tc>
        <w:tc>
          <w:tcPr>
            <w:tcW w:w="1273" w:type="dxa"/>
          </w:tcPr>
          <w:p w:rsidR="00C34CC9" w:rsidRDefault="00C34CC9">
            <w:pPr>
              <w:pStyle w:val="ConsPlusNormal"/>
              <w:jc w:val="center"/>
            </w:pPr>
            <w:r>
              <w:t>98000,0</w:t>
            </w:r>
          </w:p>
        </w:tc>
        <w:tc>
          <w:tcPr>
            <w:tcW w:w="1304" w:type="dxa"/>
          </w:tcPr>
          <w:p w:rsidR="00C34CC9" w:rsidRDefault="00C34CC9">
            <w:pPr>
              <w:pStyle w:val="ConsPlusNormal"/>
              <w:jc w:val="center"/>
            </w:pPr>
            <w:r>
              <w:t>74000,0</w:t>
            </w:r>
          </w:p>
        </w:tc>
      </w:tr>
      <w:tr w:rsidR="00C34CC9">
        <w:tc>
          <w:tcPr>
            <w:tcW w:w="1191" w:type="dxa"/>
            <w:vMerge w:val="restart"/>
            <w:tcBorders>
              <w:bottom w:val="nil"/>
            </w:tcBorders>
          </w:tcPr>
          <w:p w:rsidR="00C34CC9" w:rsidRDefault="00C34CC9">
            <w:pPr>
              <w:pStyle w:val="ConsPlusNormal"/>
            </w:pPr>
            <w:r>
              <w:t>6.2.3.2.</w:t>
            </w:r>
          </w:p>
        </w:tc>
        <w:tc>
          <w:tcPr>
            <w:tcW w:w="1984" w:type="dxa"/>
            <w:vMerge w:val="restart"/>
            <w:tcBorders>
              <w:bottom w:val="nil"/>
            </w:tcBorders>
          </w:tcPr>
          <w:p w:rsidR="00C34CC9" w:rsidRDefault="00C34CC9">
            <w:pPr>
              <w:pStyle w:val="ConsPlusNormal"/>
            </w:pPr>
            <w:r>
              <w:t>Ремонт автомобильных дорог и искусственных сооружений на них (2, 4, 5)</w:t>
            </w:r>
          </w:p>
        </w:tc>
        <w:tc>
          <w:tcPr>
            <w:tcW w:w="1474" w:type="dxa"/>
            <w:vMerge/>
            <w:tcBorders>
              <w:bottom w:val="nil"/>
            </w:tcBorders>
          </w:tcPr>
          <w:p w:rsidR="00C34CC9" w:rsidRDefault="00C34CC9"/>
        </w:tc>
        <w:tc>
          <w:tcPr>
            <w:tcW w:w="1587" w:type="dxa"/>
          </w:tcPr>
          <w:p w:rsidR="00C34CC9" w:rsidRDefault="00C34CC9">
            <w:pPr>
              <w:pStyle w:val="ConsPlusNormal"/>
            </w:pPr>
            <w:r>
              <w:t>всего</w:t>
            </w:r>
          </w:p>
        </w:tc>
        <w:tc>
          <w:tcPr>
            <w:tcW w:w="1474" w:type="dxa"/>
          </w:tcPr>
          <w:p w:rsidR="00C34CC9" w:rsidRDefault="00C34CC9">
            <w:pPr>
              <w:pStyle w:val="ConsPlusNormal"/>
              <w:jc w:val="center"/>
            </w:pPr>
            <w:r>
              <w:t>4497464,0</w:t>
            </w:r>
          </w:p>
        </w:tc>
        <w:tc>
          <w:tcPr>
            <w:tcW w:w="1390" w:type="dxa"/>
          </w:tcPr>
          <w:p w:rsidR="00C34CC9" w:rsidRDefault="00C34CC9">
            <w:pPr>
              <w:pStyle w:val="ConsPlusNormal"/>
              <w:jc w:val="center"/>
            </w:pPr>
            <w:r>
              <w:t>720004,8</w:t>
            </w:r>
          </w:p>
        </w:tc>
        <w:tc>
          <w:tcPr>
            <w:tcW w:w="1418" w:type="dxa"/>
          </w:tcPr>
          <w:p w:rsidR="00C34CC9" w:rsidRDefault="00C34CC9">
            <w:pPr>
              <w:pStyle w:val="ConsPlusNormal"/>
              <w:jc w:val="center"/>
            </w:pPr>
            <w:r>
              <w:t>3057754,1</w:t>
            </w:r>
          </w:p>
        </w:tc>
        <w:tc>
          <w:tcPr>
            <w:tcW w:w="1276" w:type="dxa"/>
          </w:tcPr>
          <w:p w:rsidR="00C34CC9" w:rsidRDefault="00C34CC9">
            <w:pPr>
              <w:pStyle w:val="ConsPlusNormal"/>
              <w:jc w:val="center"/>
            </w:pPr>
            <w:r>
              <w:t>265936,1</w:t>
            </w:r>
          </w:p>
        </w:tc>
        <w:tc>
          <w:tcPr>
            <w:tcW w:w="1273" w:type="dxa"/>
          </w:tcPr>
          <w:p w:rsidR="00C34CC9" w:rsidRDefault="00C34CC9">
            <w:pPr>
              <w:pStyle w:val="ConsPlusNormal"/>
              <w:jc w:val="center"/>
            </w:pPr>
            <w:r>
              <w:t>217250,5</w:t>
            </w:r>
          </w:p>
        </w:tc>
        <w:tc>
          <w:tcPr>
            <w:tcW w:w="1304" w:type="dxa"/>
          </w:tcPr>
          <w:p w:rsidR="00C34CC9" w:rsidRDefault="00C34CC9">
            <w:pPr>
              <w:pStyle w:val="ConsPlusNormal"/>
              <w:jc w:val="center"/>
            </w:pPr>
            <w:r>
              <w:t>236518,5</w:t>
            </w:r>
          </w:p>
        </w:tc>
      </w:tr>
      <w:tr w:rsidR="00C34CC9">
        <w:tblPrEx>
          <w:tblBorders>
            <w:insideH w:val="nil"/>
          </w:tblBorders>
        </w:tblPrEx>
        <w:tc>
          <w:tcPr>
            <w:tcW w:w="1191" w:type="dxa"/>
            <w:vMerge/>
            <w:tcBorders>
              <w:bottom w:val="nil"/>
            </w:tcBorders>
          </w:tcPr>
          <w:p w:rsidR="00C34CC9" w:rsidRDefault="00C34CC9"/>
        </w:tc>
        <w:tc>
          <w:tcPr>
            <w:tcW w:w="1984" w:type="dxa"/>
            <w:vMerge/>
            <w:tcBorders>
              <w:bottom w:val="nil"/>
            </w:tcBorders>
          </w:tcPr>
          <w:p w:rsidR="00C34CC9" w:rsidRDefault="00C34CC9"/>
        </w:tc>
        <w:tc>
          <w:tcPr>
            <w:tcW w:w="1474" w:type="dxa"/>
            <w:vMerge/>
            <w:tcBorders>
              <w:bottom w:val="nil"/>
            </w:tcBorders>
          </w:tcPr>
          <w:p w:rsidR="00C34CC9" w:rsidRDefault="00C34CC9"/>
        </w:tc>
        <w:tc>
          <w:tcPr>
            <w:tcW w:w="1587" w:type="dxa"/>
            <w:tcBorders>
              <w:bottom w:val="nil"/>
            </w:tcBorders>
          </w:tcPr>
          <w:p w:rsidR="00C34CC9" w:rsidRDefault="00C34CC9">
            <w:pPr>
              <w:pStyle w:val="ConsPlusNormal"/>
            </w:pPr>
            <w:r>
              <w:t>бюджет автономного округа (дорожный фонд)</w:t>
            </w:r>
          </w:p>
        </w:tc>
        <w:tc>
          <w:tcPr>
            <w:tcW w:w="1474" w:type="dxa"/>
            <w:tcBorders>
              <w:bottom w:val="nil"/>
            </w:tcBorders>
          </w:tcPr>
          <w:p w:rsidR="00C34CC9" w:rsidRDefault="00C34CC9">
            <w:pPr>
              <w:pStyle w:val="ConsPlusNormal"/>
              <w:jc w:val="center"/>
            </w:pPr>
            <w:r>
              <w:t>4497464,0</w:t>
            </w:r>
          </w:p>
        </w:tc>
        <w:tc>
          <w:tcPr>
            <w:tcW w:w="1390" w:type="dxa"/>
            <w:tcBorders>
              <w:bottom w:val="nil"/>
            </w:tcBorders>
          </w:tcPr>
          <w:p w:rsidR="00C34CC9" w:rsidRDefault="00C34CC9">
            <w:pPr>
              <w:pStyle w:val="ConsPlusNormal"/>
              <w:jc w:val="center"/>
            </w:pPr>
            <w:r>
              <w:t>720004,8</w:t>
            </w:r>
          </w:p>
        </w:tc>
        <w:tc>
          <w:tcPr>
            <w:tcW w:w="1418" w:type="dxa"/>
            <w:tcBorders>
              <w:bottom w:val="nil"/>
            </w:tcBorders>
          </w:tcPr>
          <w:p w:rsidR="00C34CC9" w:rsidRDefault="00C34CC9">
            <w:pPr>
              <w:pStyle w:val="ConsPlusNormal"/>
              <w:jc w:val="center"/>
            </w:pPr>
            <w:r>
              <w:t>3057754,1</w:t>
            </w:r>
          </w:p>
        </w:tc>
        <w:tc>
          <w:tcPr>
            <w:tcW w:w="1276" w:type="dxa"/>
            <w:tcBorders>
              <w:bottom w:val="nil"/>
            </w:tcBorders>
          </w:tcPr>
          <w:p w:rsidR="00C34CC9" w:rsidRDefault="00C34CC9">
            <w:pPr>
              <w:pStyle w:val="ConsPlusNormal"/>
              <w:jc w:val="center"/>
            </w:pPr>
            <w:r>
              <w:t>265936,1</w:t>
            </w:r>
          </w:p>
        </w:tc>
        <w:tc>
          <w:tcPr>
            <w:tcW w:w="1273" w:type="dxa"/>
            <w:tcBorders>
              <w:bottom w:val="nil"/>
            </w:tcBorders>
          </w:tcPr>
          <w:p w:rsidR="00C34CC9" w:rsidRDefault="00C34CC9">
            <w:pPr>
              <w:pStyle w:val="ConsPlusNormal"/>
              <w:jc w:val="center"/>
            </w:pPr>
            <w:r>
              <w:t>217250,5</w:t>
            </w:r>
          </w:p>
        </w:tc>
        <w:tc>
          <w:tcPr>
            <w:tcW w:w="1304" w:type="dxa"/>
            <w:tcBorders>
              <w:bottom w:val="nil"/>
            </w:tcBorders>
          </w:tcPr>
          <w:p w:rsidR="00C34CC9" w:rsidRDefault="00C34CC9">
            <w:pPr>
              <w:pStyle w:val="ConsPlusNormal"/>
              <w:jc w:val="center"/>
            </w:pPr>
            <w:r>
              <w:t>236518,5</w:t>
            </w:r>
          </w:p>
        </w:tc>
      </w:tr>
      <w:tr w:rsidR="00C34CC9">
        <w:tblPrEx>
          <w:tblBorders>
            <w:insideH w:val="nil"/>
          </w:tblBorders>
        </w:tblPrEx>
        <w:tc>
          <w:tcPr>
            <w:tcW w:w="14371" w:type="dxa"/>
            <w:gridSpan w:val="10"/>
            <w:tcBorders>
              <w:top w:val="nil"/>
            </w:tcBorders>
          </w:tcPr>
          <w:p w:rsidR="00C34CC9" w:rsidRDefault="00C34CC9">
            <w:pPr>
              <w:pStyle w:val="ConsPlusNormal"/>
              <w:jc w:val="both"/>
            </w:pPr>
            <w:r>
              <w:t xml:space="preserve">(в ред. </w:t>
            </w:r>
            <w:hyperlink r:id="rId251" w:history="1">
              <w:r>
                <w:rPr>
                  <w:color w:val="0000FF"/>
                </w:rPr>
                <w:t>постановления</w:t>
              </w:r>
            </w:hyperlink>
            <w:r>
              <w:t xml:space="preserve"> Правительства ХМАО - Югры от 23.06.2017 N 243-п)</w:t>
            </w:r>
          </w:p>
        </w:tc>
      </w:tr>
      <w:tr w:rsidR="00C34CC9">
        <w:tc>
          <w:tcPr>
            <w:tcW w:w="1191" w:type="dxa"/>
            <w:vMerge w:val="restart"/>
            <w:tcBorders>
              <w:bottom w:val="nil"/>
            </w:tcBorders>
          </w:tcPr>
          <w:p w:rsidR="00C34CC9" w:rsidRDefault="00C34CC9">
            <w:pPr>
              <w:pStyle w:val="ConsPlusNormal"/>
            </w:pPr>
            <w:r>
              <w:t>6.2.4.</w:t>
            </w:r>
          </w:p>
        </w:tc>
        <w:tc>
          <w:tcPr>
            <w:tcW w:w="1984" w:type="dxa"/>
            <w:vMerge w:val="restart"/>
            <w:tcBorders>
              <w:bottom w:val="nil"/>
            </w:tcBorders>
          </w:tcPr>
          <w:p w:rsidR="00C34CC9" w:rsidRDefault="00C34CC9">
            <w:pPr>
              <w:pStyle w:val="ConsPlusNormal"/>
            </w:pPr>
            <w:r>
              <w:t xml:space="preserve">Устройство и содержание зимних автомобильных дорог и ледовых переправ общего </w:t>
            </w:r>
            <w:r>
              <w:lastRenderedPageBreak/>
              <w:t>пользования межмуниципального значения (2, 4, 5)</w:t>
            </w:r>
          </w:p>
        </w:tc>
        <w:tc>
          <w:tcPr>
            <w:tcW w:w="1474" w:type="dxa"/>
            <w:vMerge w:val="restart"/>
            <w:tcBorders>
              <w:bottom w:val="nil"/>
            </w:tcBorders>
          </w:tcPr>
          <w:p w:rsidR="00C34CC9" w:rsidRDefault="00C34CC9">
            <w:pPr>
              <w:pStyle w:val="ConsPlusNormal"/>
            </w:pPr>
            <w:r>
              <w:lastRenderedPageBreak/>
              <w:t>Депдорхоз и транспорта Югры</w:t>
            </w:r>
          </w:p>
        </w:tc>
        <w:tc>
          <w:tcPr>
            <w:tcW w:w="1587" w:type="dxa"/>
          </w:tcPr>
          <w:p w:rsidR="00C34CC9" w:rsidRDefault="00C34CC9">
            <w:pPr>
              <w:pStyle w:val="ConsPlusNormal"/>
            </w:pPr>
            <w:r>
              <w:t>всего</w:t>
            </w:r>
          </w:p>
        </w:tc>
        <w:tc>
          <w:tcPr>
            <w:tcW w:w="1474" w:type="dxa"/>
          </w:tcPr>
          <w:p w:rsidR="00C34CC9" w:rsidRDefault="00C34CC9">
            <w:pPr>
              <w:pStyle w:val="ConsPlusNormal"/>
              <w:jc w:val="center"/>
            </w:pPr>
            <w:r>
              <w:t>1586374,0</w:t>
            </w:r>
          </w:p>
        </w:tc>
        <w:tc>
          <w:tcPr>
            <w:tcW w:w="1390" w:type="dxa"/>
          </w:tcPr>
          <w:p w:rsidR="00C34CC9" w:rsidRDefault="00C34CC9">
            <w:pPr>
              <w:pStyle w:val="ConsPlusNormal"/>
              <w:jc w:val="center"/>
            </w:pPr>
            <w:r>
              <w:t>273265,0</w:t>
            </w:r>
          </w:p>
        </w:tc>
        <w:tc>
          <w:tcPr>
            <w:tcW w:w="1418" w:type="dxa"/>
          </w:tcPr>
          <w:p w:rsidR="00C34CC9" w:rsidRDefault="00C34CC9">
            <w:pPr>
              <w:pStyle w:val="ConsPlusNormal"/>
              <w:jc w:val="center"/>
            </w:pPr>
            <w:r>
              <w:t>308165,0</w:t>
            </w:r>
          </w:p>
        </w:tc>
        <w:tc>
          <w:tcPr>
            <w:tcW w:w="1276" w:type="dxa"/>
          </w:tcPr>
          <w:p w:rsidR="00C34CC9" w:rsidRDefault="00C34CC9">
            <w:pPr>
              <w:pStyle w:val="ConsPlusNormal"/>
              <w:jc w:val="center"/>
            </w:pPr>
            <w:r>
              <w:t>320380,0</w:t>
            </w:r>
          </w:p>
        </w:tc>
        <w:tc>
          <w:tcPr>
            <w:tcW w:w="1273" w:type="dxa"/>
          </w:tcPr>
          <w:p w:rsidR="00C34CC9" w:rsidRDefault="00C34CC9">
            <w:pPr>
              <w:pStyle w:val="ConsPlusNormal"/>
              <w:jc w:val="center"/>
            </w:pPr>
            <w:r>
              <w:t>335090,0</w:t>
            </w:r>
          </w:p>
        </w:tc>
        <w:tc>
          <w:tcPr>
            <w:tcW w:w="1304" w:type="dxa"/>
          </w:tcPr>
          <w:p w:rsidR="00C34CC9" w:rsidRDefault="00C34CC9">
            <w:pPr>
              <w:pStyle w:val="ConsPlusNormal"/>
              <w:jc w:val="center"/>
            </w:pPr>
            <w:r>
              <w:t>349474,0</w:t>
            </w:r>
          </w:p>
        </w:tc>
      </w:tr>
      <w:tr w:rsidR="00C34CC9">
        <w:tblPrEx>
          <w:tblBorders>
            <w:insideH w:val="nil"/>
          </w:tblBorders>
        </w:tblPrEx>
        <w:tc>
          <w:tcPr>
            <w:tcW w:w="1191" w:type="dxa"/>
            <w:vMerge/>
            <w:tcBorders>
              <w:bottom w:val="nil"/>
            </w:tcBorders>
          </w:tcPr>
          <w:p w:rsidR="00C34CC9" w:rsidRDefault="00C34CC9"/>
        </w:tc>
        <w:tc>
          <w:tcPr>
            <w:tcW w:w="1984" w:type="dxa"/>
            <w:vMerge/>
            <w:tcBorders>
              <w:bottom w:val="nil"/>
            </w:tcBorders>
          </w:tcPr>
          <w:p w:rsidR="00C34CC9" w:rsidRDefault="00C34CC9"/>
        </w:tc>
        <w:tc>
          <w:tcPr>
            <w:tcW w:w="1474" w:type="dxa"/>
            <w:vMerge/>
            <w:tcBorders>
              <w:bottom w:val="nil"/>
            </w:tcBorders>
          </w:tcPr>
          <w:p w:rsidR="00C34CC9" w:rsidRDefault="00C34CC9"/>
        </w:tc>
        <w:tc>
          <w:tcPr>
            <w:tcW w:w="1587" w:type="dxa"/>
            <w:tcBorders>
              <w:bottom w:val="nil"/>
            </w:tcBorders>
          </w:tcPr>
          <w:p w:rsidR="00C34CC9" w:rsidRDefault="00C34CC9">
            <w:pPr>
              <w:pStyle w:val="ConsPlusNormal"/>
            </w:pPr>
            <w:r>
              <w:t xml:space="preserve">бюджет автономного округа (дорожный </w:t>
            </w:r>
            <w:r>
              <w:lastRenderedPageBreak/>
              <w:t>фонд)</w:t>
            </w:r>
          </w:p>
        </w:tc>
        <w:tc>
          <w:tcPr>
            <w:tcW w:w="1474" w:type="dxa"/>
            <w:tcBorders>
              <w:bottom w:val="nil"/>
            </w:tcBorders>
          </w:tcPr>
          <w:p w:rsidR="00C34CC9" w:rsidRDefault="00C34CC9">
            <w:pPr>
              <w:pStyle w:val="ConsPlusNormal"/>
              <w:jc w:val="center"/>
            </w:pPr>
            <w:r>
              <w:lastRenderedPageBreak/>
              <w:t>1586374,0</w:t>
            </w:r>
          </w:p>
        </w:tc>
        <w:tc>
          <w:tcPr>
            <w:tcW w:w="1390" w:type="dxa"/>
            <w:tcBorders>
              <w:bottom w:val="nil"/>
            </w:tcBorders>
          </w:tcPr>
          <w:p w:rsidR="00C34CC9" w:rsidRDefault="00C34CC9">
            <w:pPr>
              <w:pStyle w:val="ConsPlusNormal"/>
              <w:jc w:val="center"/>
            </w:pPr>
            <w:r>
              <w:t>273265,0</w:t>
            </w:r>
          </w:p>
        </w:tc>
        <w:tc>
          <w:tcPr>
            <w:tcW w:w="1418" w:type="dxa"/>
            <w:tcBorders>
              <w:bottom w:val="nil"/>
            </w:tcBorders>
          </w:tcPr>
          <w:p w:rsidR="00C34CC9" w:rsidRDefault="00C34CC9">
            <w:pPr>
              <w:pStyle w:val="ConsPlusNormal"/>
              <w:jc w:val="center"/>
            </w:pPr>
            <w:r>
              <w:t>308165,0</w:t>
            </w:r>
          </w:p>
        </w:tc>
        <w:tc>
          <w:tcPr>
            <w:tcW w:w="1276" w:type="dxa"/>
            <w:tcBorders>
              <w:bottom w:val="nil"/>
            </w:tcBorders>
          </w:tcPr>
          <w:p w:rsidR="00C34CC9" w:rsidRDefault="00C34CC9">
            <w:pPr>
              <w:pStyle w:val="ConsPlusNormal"/>
              <w:jc w:val="center"/>
            </w:pPr>
            <w:r>
              <w:t>320380,0</w:t>
            </w:r>
          </w:p>
        </w:tc>
        <w:tc>
          <w:tcPr>
            <w:tcW w:w="1273" w:type="dxa"/>
            <w:tcBorders>
              <w:bottom w:val="nil"/>
            </w:tcBorders>
          </w:tcPr>
          <w:p w:rsidR="00C34CC9" w:rsidRDefault="00C34CC9">
            <w:pPr>
              <w:pStyle w:val="ConsPlusNormal"/>
              <w:jc w:val="center"/>
            </w:pPr>
            <w:r>
              <w:t>335090,0</w:t>
            </w:r>
          </w:p>
        </w:tc>
        <w:tc>
          <w:tcPr>
            <w:tcW w:w="1304" w:type="dxa"/>
            <w:tcBorders>
              <w:bottom w:val="nil"/>
            </w:tcBorders>
          </w:tcPr>
          <w:p w:rsidR="00C34CC9" w:rsidRDefault="00C34CC9">
            <w:pPr>
              <w:pStyle w:val="ConsPlusNormal"/>
              <w:jc w:val="center"/>
            </w:pPr>
            <w:r>
              <w:t>349474,0</w:t>
            </w:r>
          </w:p>
        </w:tc>
      </w:tr>
      <w:tr w:rsidR="00C34CC9">
        <w:tblPrEx>
          <w:tblBorders>
            <w:insideH w:val="nil"/>
          </w:tblBorders>
        </w:tblPrEx>
        <w:tc>
          <w:tcPr>
            <w:tcW w:w="14371" w:type="dxa"/>
            <w:gridSpan w:val="10"/>
            <w:tcBorders>
              <w:top w:val="nil"/>
            </w:tcBorders>
          </w:tcPr>
          <w:p w:rsidR="00C34CC9" w:rsidRDefault="00C34CC9">
            <w:pPr>
              <w:pStyle w:val="ConsPlusNormal"/>
              <w:jc w:val="both"/>
            </w:pPr>
            <w:r>
              <w:lastRenderedPageBreak/>
              <w:t xml:space="preserve">(п. 6.2.4 в ред. </w:t>
            </w:r>
            <w:hyperlink r:id="rId252" w:history="1">
              <w:r>
                <w:rPr>
                  <w:color w:val="0000FF"/>
                </w:rPr>
                <w:t>постановления</w:t>
              </w:r>
            </w:hyperlink>
            <w:r>
              <w:t xml:space="preserve"> Правительства ХМАО - Югры от 23.06.2017 N 243-п)</w:t>
            </w:r>
          </w:p>
        </w:tc>
      </w:tr>
      <w:tr w:rsidR="00C34CC9">
        <w:tc>
          <w:tcPr>
            <w:tcW w:w="1191" w:type="dxa"/>
            <w:vMerge w:val="restart"/>
            <w:tcBorders>
              <w:bottom w:val="nil"/>
            </w:tcBorders>
          </w:tcPr>
          <w:p w:rsidR="00C34CC9" w:rsidRDefault="00C34CC9">
            <w:pPr>
              <w:pStyle w:val="ConsPlusNormal"/>
            </w:pPr>
            <w:r>
              <w:t>6.2.5.</w:t>
            </w:r>
          </w:p>
        </w:tc>
        <w:tc>
          <w:tcPr>
            <w:tcW w:w="1984" w:type="dxa"/>
            <w:vMerge w:val="restart"/>
            <w:tcBorders>
              <w:bottom w:val="nil"/>
            </w:tcBorders>
          </w:tcPr>
          <w:p w:rsidR="00C34CC9" w:rsidRDefault="00C34CC9">
            <w:pPr>
              <w:pStyle w:val="ConsPlusNormal"/>
            </w:pPr>
            <w:r>
              <w:t>Улучшение технических характеристик автомобильных дорог, развитие и функционирование системы управления автомобильными дорогами (2, 4, 5)</w:t>
            </w:r>
          </w:p>
        </w:tc>
        <w:tc>
          <w:tcPr>
            <w:tcW w:w="1474" w:type="dxa"/>
            <w:vMerge w:val="restart"/>
            <w:tcBorders>
              <w:bottom w:val="nil"/>
            </w:tcBorders>
          </w:tcPr>
          <w:p w:rsidR="00C34CC9" w:rsidRDefault="00C34CC9">
            <w:pPr>
              <w:pStyle w:val="ConsPlusNormal"/>
            </w:pPr>
            <w:r>
              <w:t>Депдорхоз и транспорта Югры</w:t>
            </w:r>
          </w:p>
        </w:tc>
        <w:tc>
          <w:tcPr>
            <w:tcW w:w="1587" w:type="dxa"/>
          </w:tcPr>
          <w:p w:rsidR="00C34CC9" w:rsidRDefault="00C34CC9">
            <w:pPr>
              <w:pStyle w:val="ConsPlusNormal"/>
            </w:pPr>
            <w:r>
              <w:t>всего</w:t>
            </w:r>
          </w:p>
        </w:tc>
        <w:tc>
          <w:tcPr>
            <w:tcW w:w="1474" w:type="dxa"/>
          </w:tcPr>
          <w:p w:rsidR="00C34CC9" w:rsidRDefault="00C34CC9">
            <w:pPr>
              <w:pStyle w:val="ConsPlusNormal"/>
              <w:jc w:val="center"/>
            </w:pPr>
            <w:r>
              <w:t>20000,0</w:t>
            </w:r>
          </w:p>
        </w:tc>
        <w:tc>
          <w:tcPr>
            <w:tcW w:w="1390" w:type="dxa"/>
          </w:tcPr>
          <w:p w:rsidR="00C34CC9" w:rsidRDefault="00C34CC9">
            <w:pPr>
              <w:pStyle w:val="ConsPlusNormal"/>
              <w:jc w:val="center"/>
            </w:pPr>
            <w:r>
              <w:t>0,0</w:t>
            </w:r>
          </w:p>
        </w:tc>
        <w:tc>
          <w:tcPr>
            <w:tcW w:w="1418" w:type="dxa"/>
          </w:tcPr>
          <w:p w:rsidR="00C34CC9" w:rsidRDefault="00C34CC9">
            <w:pPr>
              <w:pStyle w:val="ConsPlusNormal"/>
              <w:jc w:val="center"/>
            </w:pPr>
            <w:r>
              <w:t>5000,0</w:t>
            </w:r>
          </w:p>
        </w:tc>
        <w:tc>
          <w:tcPr>
            <w:tcW w:w="1276" w:type="dxa"/>
          </w:tcPr>
          <w:p w:rsidR="00C34CC9" w:rsidRDefault="00C34CC9">
            <w:pPr>
              <w:pStyle w:val="ConsPlusNormal"/>
              <w:jc w:val="center"/>
            </w:pPr>
            <w:r>
              <w:t>5000,0</w:t>
            </w:r>
          </w:p>
        </w:tc>
        <w:tc>
          <w:tcPr>
            <w:tcW w:w="1273" w:type="dxa"/>
          </w:tcPr>
          <w:p w:rsidR="00C34CC9" w:rsidRDefault="00C34CC9">
            <w:pPr>
              <w:pStyle w:val="ConsPlusNormal"/>
              <w:jc w:val="center"/>
            </w:pPr>
            <w:r>
              <w:t>5000,0</w:t>
            </w:r>
          </w:p>
        </w:tc>
        <w:tc>
          <w:tcPr>
            <w:tcW w:w="1304" w:type="dxa"/>
          </w:tcPr>
          <w:p w:rsidR="00C34CC9" w:rsidRDefault="00C34CC9">
            <w:pPr>
              <w:pStyle w:val="ConsPlusNormal"/>
              <w:jc w:val="center"/>
            </w:pPr>
            <w:r>
              <w:t>5000,0</w:t>
            </w:r>
          </w:p>
        </w:tc>
      </w:tr>
      <w:tr w:rsidR="00C34CC9">
        <w:tblPrEx>
          <w:tblBorders>
            <w:insideH w:val="nil"/>
          </w:tblBorders>
        </w:tblPrEx>
        <w:tc>
          <w:tcPr>
            <w:tcW w:w="1191" w:type="dxa"/>
            <w:vMerge/>
            <w:tcBorders>
              <w:bottom w:val="nil"/>
            </w:tcBorders>
          </w:tcPr>
          <w:p w:rsidR="00C34CC9" w:rsidRDefault="00C34CC9"/>
        </w:tc>
        <w:tc>
          <w:tcPr>
            <w:tcW w:w="1984" w:type="dxa"/>
            <w:vMerge/>
            <w:tcBorders>
              <w:bottom w:val="nil"/>
            </w:tcBorders>
          </w:tcPr>
          <w:p w:rsidR="00C34CC9" w:rsidRDefault="00C34CC9"/>
        </w:tc>
        <w:tc>
          <w:tcPr>
            <w:tcW w:w="1474" w:type="dxa"/>
            <w:vMerge/>
            <w:tcBorders>
              <w:bottom w:val="nil"/>
            </w:tcBorders>
          </w:tcPr>
          <w:p w:rsidR="00C34CC9" w:rsidRDefault="00C34CC9"/>
        </w:tc>
        <w:tc>
          <w:tcPr>
            <w:tcW w:w="1587" w:type="dxa"/>
            <w:tcBorders>
              <w:bottom w:val="nil"/>
            </w:tcBorders>
          </w:tcPr>
          <w:p w:rsidR="00C34CC9" w:rsidRDefault="00C34CC9">
            <w:pPr>
              <w:pStyle w:val="ConsPlusNormal"/>
            </w:pPr>
            <w:r>
              <w:t>бюджет автономного округа (дорожный фонд)</w:t>
            </w:r>
          </w:p>
        </w:tc>
        <w:tc>
          <w:tcPr>
            <w:tcW w:w="1474" w:type="dxa"/>
            <w:tcBorders>
              <w:bottom w:val="nil"/>
            </w:tcBorders>
          </w:tcPr>
          <w:p w:rsidR="00C34CC9" w:rsidRDefault="00C34CC9">
            <w:pPr>
              <w:pStyle w:val="ConsPlusNormal"/>
              <w:jc w:val="center"/>
            </w:pPr>
            <w:r>
              <w:t>20000,0</w:t>
            </w:r>
          </w:p>
        </w:tc>
        <w:tc>
          <w:tcPr>
            <w:tcW w:w="1390" w:type="dxa"/>
            <w:tcBorders>
              <w:bottom w:val="nil"/>
            </w:tcBorders>
          </w:tcPr>
          <w:p w:rsidR="00C34CC9" w:rsidRDefault="00C34CC9">
            <w:pPr>
              <w:pStyle w:val="ConsPlusNormal"/>
              <w:jc w:val="center"/>
            </w:pPr>
            <w:r>
              <w:t>0,0</w:t>
            </w:r>
          </w:p>
        </w:tc>
        <w:tc>
          <w:tcPr>
            <w:tcW w:w="1418" w:type="dxa"/>
            <w:tcBorders>
              <w:bottom w:val="nil"/>
            </w:tcBorders>
          </w:tcPr>
          <w:p w:rsidR="00C34CC9" w:rsidRDefault="00C34CC9">
            <w:pPr>
              <w:pStyle w:val="ConsPlusNormal"/>
              <w:jc w:val="center"/>
            </w:pPr>
            <w:r>
              <w:t>5000,0</w:t>
            </w:r>
          </w:p>
        </w:tc>
        <w:tc>
          <w:tcPr>
            <w:tcW w:w="1276" w:type="dxa"/>
            <w:tcBorders>
              <w:bottom w:val="nil"/>
            </w:tcBorders>
          </w:tcPr>
          <w:p w:rsidR="00C34CC9" w:rsidRDefault="00C34CC9">
            <w:pPr>
              <w:pStyle w:val="ConsPlusNormal"/>
              <w:jc w:val="center"/>
            </w:pPr>
            <w:r>
              <w:t>5000,0</w:t>
            </w:r>
          </w:p>
        </w:tc>
        <w:tc>
          <w:tcPr>
            <w:tcW w:w="1273" w:type="dxa"/>
            <w:tcBorders>
              <w:bottom w:val="nil"/>
            </w:tcBorders>
          </w:tcPr>
          <w:p w:rsidR="00C34CC9" w:rsidRDefault="00C34CC9">
            <w:pPr>
              <w:pStyle w:val="ConsPlusNormal"/>
              <w:jc w:val="center"/>
            </w:pPr>
            <w:r>
              <w:t>5000,0</w:t>
            </w:r>
          </w:p>
        </w:tc>
        <w:tc>
          <w:tcPr>
            <w:tcW w:w="1304" w:type="dxa"/>
            <w:tcBorders>
              <w:bottom w:val="nil"/>
            </w:tcBorders>
          </w:tcPr>
          <w:p w:rsidR="00C34CC9" w:rsidRDefault="00C34CC9">
            <w:pPr>
              <w:pStyle w:val="ConsPlusNormal"/>
              <w:jc w:val="center"/>
            </w:pPr>
            <w:r>
              <w:t>5000,0</w:t>
            </w:r>
          </w:p>
        </w:tc>
      </w:tr>
      <w:tr w:rsidR="00C34CC9">
        <w:tblPrEx>
          <w:tblBorders>
            <w:insideH w:val="nil"/>
          </w:tblBorders>
        </w:tblPrEx>
        <w:tc>
          <w:tcPr>
            <w:tcW w:w="14371" w:type="dxa"/>
            <w:gridSpan w:val="10"/>
            <w:tcBorders>
              <w:top w:val="nil"/>
            </w:tcBorders>
          </w:tcPr>
          <w:p w:rsidR="00C34CC9" w:rsidRDefault="00C34CC9">
            <w:pPr>
              <w:pStyle w:val="ConsPlusNormal"/>
              <w:jc w:val="both"/>
            </w:pPr>
            <w:r>
              <w:t xml:space="preserve">(п. 6.2.5 в ред. </w:t>
            </w:r>
            <w:hyperlink r:id="rId253" w:history="1">
              <w:r>
                <w:rPr>
                  <w:color w:val="0000FF"/>
                </w:rPr>
                <w:t>постановления</w:t>
              </w:r>
            </w:hyperlink>
            <w:r>
              <w:t xml:space="preserve"> Правительства ХМАО - Югры от 23.06.2017 N 243-п)</w:t>
            </w:r>
          </w:p>
        </w:tc>
      </w:tr>
      <w:tr w:rsidR="00C34CC9">
        <w:tc>
          <w:tcPr>
            <w:tcW w:w="1191" w:type="dxa"/>
            <w:vMerge w:val="restart"/>
            <w:tcBorders>
              <w:bottom w:val="nil"/>
            </w:tcBorders>
          </w:tcPr>
          <w:p w:rsidR="00C34CC9" w:rsidRDefault="00C34CC9">
            <w:pPr>
              <w:pStyle w:val="ConsPlusNormal"/>
            </w:pPr>
            <w:r>
              <w:t>6.2.6.</w:t>
            </w:r>
          </w:p>
        </w:tc>
        <w:tc>
          <w:tcPr>
            <w:tcW w:w="1984" w:type="dxa"/>
            <w:vMerge w:val="restart"/>
            <w:tcBorders>
              <w:bottom w:val="nil"/>
            </w:tcBorders>
          </w:tcPr>
          <w:p w:rsidR="00C34CC9" w:rsidRDefault="00C34CC9">
            <w:pPr>
              <w:pStyle w:val="ConsPlusNormal"/>
            </w:pPr>
            <w:r>
              <w:t>Расходы на содержание и управление дорожным хозяйством (2, 4, 5)</w:t>
            </w:r>
          </w:p>
        </w:tc>
        <w:tc>
          <w:tcPr>
            <w:tcW w:w="1474" w:type="dxa"/>
            <w:vMerge w:val="restart"/>
            <w:tcBorders>
              <w:bottom w:val="nil"/>
            </w:tcBorders>
          </w:tcPr>
          <w:p w:rsidR="00C34CC9" w:rsidRDefault="00C34CC9">
            <w:pPr>
              <w:pStyle w:val="ConsPlusNormal"/>
            </w:pPr>
            <w:r>
              <w:t>Депдорхоз и транспорта Югры</w:t>
            </w:r>
          </w:p>
        </w:tc>
        <w:tc>
          <w:tcPr>
            <w:tcW w:w="1587" w:type="dxa"/>
          </w:tcPr>
          <w:p w:rsidR="00C34CC9" w:rsidRDefault="00C34CC9">
            <w:pPr>
              <w:pStyle w:val="ConsPlusNormal"/>
            </w:pPr>
            <w:r>
              <w:t>всего</w:t>
            </w:r>
          </w:p>
        </w:tc>
        <w:tc>
          <w:tcPr>
            <w:tcW w:w="1474" w:type="dxa"/>
          </w:tcPr>
          <w:p w:rsidR="00C34CC9" w:rsidRDefault="00C34CC9">
            <w:pPr>
              <w:pStyle w:val="ConsPlusNormal"/>
              <w:jc w:val="center"/>
            </w:pPr>
            <w:r>
              <w:t>1878662,5</w:t>
            </w:r>
          </w:p>
        </w:tc>
        <w:tc>
          <w:tcPr>
            <w:tcW w:w="1390" w:type="dxa"/>
          </w:tcPr>
          <w:p w:rsidR="00C34CC9" w:rsidRDefault="00C34CC9">
            <w:pPr>
              <w:pStyle w:val="ConsPlusNormal"/>
              <w:jc w:val="center"/>
            </w:pPr>
            <w:r>
              <w:t>296147,0</w:t>
            </w:r>
          </w:p>
        </w:tc>
        <w:tc>
          <w:tcPr>
            <w:tcW w:w="1418" w:type="dxa"/>
          </w:tcPr>
          <w:p w:rsidR="00C34CC9" w:rsidRDefault="00C34CC9">
            <w:pPr>
              <w:pStyle w:val="ConsPlusNormal"/>
              <w:jc w:val="center"/>
            </w:pPr>
            <w:r>
              <w:t>357675,5</w:t>
            </w:r>
          </w:p>
        </w:tc>
        <w:tc>
          <w:tcPr>
            <w:tcW w:w="1276" w:type="dxa"/>
          </w:tcPr>
          <w:p w:rsidR="00C34CC9" w:rsidRDefault="00C34CC9">
            <w:pPr>
              <w:pStyle w:val="ConsPlusNormal"/>
              <w:jc w:val="center"/>
            </w:pPr>
            <w:r>
              <w:t>412270,4</w:t>
            </w:r>
          </w:p>
        </w:tc>
        <w:tc>
          <w:tcPr>
            <w:tcW w:w="1273" w:type="dxa"/>
          </w:tcPr>
          <w:p w:rsidR="00C34CC9" w:rsidRDefault="00C34CC9">
            <w:pPr>
              <w:pStyle w:val="ConsPlusNormal"/>
              <w:jc w:val="center"/>
            </w:pPr>
            <w:r>
              <w:t>402749,8</w:t>
            </w:r>
          </w:p>
        </w:tc>
        <w:tc>
          <w:tcPr>
            <w:tcW w:w="1304" w:type="dxa"/>
          </w:tcPr>
          <w:p w:rsidR="00C34CC9" w:rsidRDefault="00C34CC9">
            <w:pPr>
              <w:pStyle w:val="ConsPlusNormal"/>
              <w:jc w:val="center"/>
            </w:pPr>
            <w:r>
              <w:t>409819,8</w:t>
            </w:r>
          </w:p>
        </w:tc>
      </w:tr>
      <w:tr w:rsidR="00C34CC9">
        <w:tblPrEx>
          <w:tblBorders>
            <w:insideH w:val="nil"/>
          </w:tblBorders>
        </w:tblPrEx>
        <w:tc>
          <w:tcPr>
            <w:tcW w:w="1191" w:type="dxa"/>
            <w:vMerge/>
            <w:tcBorders>
              <w:bottom w:val="nil"/>
            </w:tcBorders>
          </w:tcPr>
          <w:p w:rsidR="00C34CC9" w:rsidRDefault="00C34CC9"/>
        </w:tc>
        <w:tc>
          <w:tcPr>
            <w:tcW w:w="1984" w:type="dxa"/>
            <w:vMerge/>
            <w:tcBorders>
              <w:bottom w:val="nil"/>
            </w:tcBorders>
          </w:tcPr>
          <w:p w:rsidR="00C34CC9" w:rsidRDefault="00C34CC9"/>
        </w:tc>
        <w:tc>
          <w:tcPr>
            <w:tcW w:w="1474" w:type="dxa"/>
            <w:vMerge/>
            <w:tcBorders>
              <w:bottom w:val="nil"/>
            </w:tcBorders>
          </w:tcPr>
          <w:p w:rsidR="00C34CC9" w:rsidRDefault="00C34CC9"/>
        </w:tc>
        <w:tc>
          <w:tcPr>
            <w:tcW w:w="1587" w:type="dxa"/>
            <w:tcBorders>
              <w:bottom w:val="nil"/>
            </w:tcBorders>
          </w:tcPr>
          <w:p w:rsidR="00C34CC9" w:rsidRDefault="00C34CC9">
            <w:pPr>
              <w:pStyle w:val="ConsPlusNormal"/>
            </w:pPr>
            <w:r>
              <w:t>бюджет автономного округа (дорожный фонд)</w:t>
            </w:r>
          </w:p>
        </w:tc>
        <w:tc>
          <w:tcPr>
            <w:tcW w:w="1474" w:type="dxa"/>
            <w:tcBorders>
              <w:bottom w:val="nil"/>
            </w:tcBorders>
          </w:tcPr>
          <w:p w:rsidR="00C34CC9" w:rsidRDefault="00C34CC9">
            <w:pPr>
              <w:pStyle w:val="ConsPlusNormal"/>
              <w:jc w:val="center"/>
            </w:pPr>
            <w:r>
              <w:t>1878662,5</w:t>
            </w:r>
          </w:p>
        </w:tc>
        <w:tc>
          <w:tcPr>
            <w:tcW w:w="1390" w:type="dxa"/>
            <w:tcBorders>
              <w:bottom w:val="nil"/>
            </w:tcBorders>
          </w:tcPr>
          <w:p w:rsidR="00C34CC9" w:rsidRDefault="00C34CC9">
            <w:pPr>
              <w:pStyle w:val="ConsPlusNormal"/>
              <w:jc w:val="center"/>
            </w:pPr>
            <w:r>
              <w:t>296147,0</w:t>
            </w:r>
          </w:p>
        </w:tc>
        <w:tc>
          <w:tcPr>
            <w:tcW w:w="1418" w:type="dxa"/>
            <w:tcBorders>
              <w:bottom w:val="nil"/>
            </w:tcBorders>
          </w:tcPr>
          <w:p w:rsidR="00C34CC9" w:rsidRDefault="00C34CC9">
            <w:pPr>
              <w:pStyle w:val="ConsPlusNormal"/>
              <w:jc w:val="center"/>
            </w:pPr>
            <w:r>
              <w:t>357675,5</w:t>
            </w:r>
          </w:p>
        </w:tc>
        <w:tc>
          <w:tcPr>
            <w:tcW w:w="1276" w:type="dxa"/>
            <w:tcBorders>
              <w:bottom w:val="nil"/>
            </w:tcBorders>
          </w:tcPr>
          <w:p w:rsidR="00C34CC9" w:rsidRDefault="00C34CC9">
            <w:pPr>
              <w:pStyle w:val="ConsPlusNormal"/>
              <w:jc w:val="center"/>
            </w:pPr>
            <w:r>
              <w:t>412270,4</w:t>
            </w:r>
          </w:p>
        </w:tc>
        <w:tc>
          <w:tcPr>
            <w:tcW w:w="1273" w:type="dxa"/>
            <w:tcBorders>
              <w:bottom w:val="nil"/>
            </w:tcBorders>
          </w:tcPr>
          <w:p w:rsidR="00C34CC9" w:rsidRDefault="00C34CC9">
            <w:pPr>
              <w:pStyle w:val="ConsPlusNormal"/>
              <w:jc w:val="center"/>
            </w:pPr>
            <w:r>
              <w:t>402749,8</w:t>
            </w:r>
          </w:p>
        </w:tc>
        <w:tc>
          <w:tcPr>
            <w:tcW w:w="1304" w:type="dxa"/>
            <w:tcBorders>
              <w:bottom w:val="nil"/>
            </w:tcBorders>
          </w:tcPr>
          <w:p w:rsidR="00C34CC9" w:rsidRDefault="00C34CC9">
            <w:pPr>
              <w:pStyle w:val="ConsPlusNormal"/>
              <w:jc w:val="center"/>
            </w:pPr>
            <w:r>
              <w:t>409819,8</w:t>
            </w:r>
          </w:p>
        </w:tc>
      </w:tr>
      <w:tr w:rsidR="00C34CC9">
        <w:tblPrEx>
          <w:tblBorders>
            <w:insideH w:val="nil"/>
          </w:tblBorders>
        </w:tblPrEx>
        <w:tc>
          <w:tcPr>
            <w:tcW w:w="14371" w:type="dxa"/>
            <w:gridSpan w:val="10"/>
            <w:tcBorders>
              <w:top w:val="nil"/>
            </w:tcBorders>
          </w:tcPr>
          <w:p w:rsidR="00C34CC9" w:rsidRDefault="00C34CC9">
            <w:pPr>
              <w:pStyle w:val="ConsPlusNormal"/>
              <w:jc w:val="both"/>
            </w:pPr>
            <w:r>
              <w:t xml:space="preserve">(п. 6.2.6 в ред. </w:t>
            </w:r>
            <w:hyperlink r:id="rId254" w:history="1">
              <w:r>
                <w:rPr>
                  <w:color w:val="0000FF"/>
                </w:rPr>
                <w:t>постановления</w:t>
              </w:r>
            </w:hyperlink>
            <w:r>
              <w:t xml:space="preserve"> Правительства ХМАО - Югры от 23.06.2017 N 243-п)</w:t>
            </w:r>
          </w:p>
        </w:tc>
      </w:tr>
      <w:tr w:rsidR="00C34CC9">
        <w:tc>
          <w:tcPr>
            <w:tcW w:w="1191" w:type="dxa"/>
            <w:vMerge w:val="restart"/>
            <w:tcBorders>
              <w:bottom w:val="nil"/>
            </w:tcBorders>
          </w:tcPr>
          <w:p w:rsidR="00C34CC9" w:rsidRDefault="00C34CC9">
            <w:pPr>
              <w:pStyle w:val="ConsPlusNormal"/>
            </w:pPr>
            <w:r>
              <w:t>6.3.</w:t>
            </w:r>
          </w:p>
        </w:tc>
        <w:tc>
          <w:tcPr>
            <w:tcW w:w="1984" w:type="dxa"/>
            <w:vMerge w:val="restart"/>
            <w:tcBorders>
              <w:bottom w:val="nil"/>
            </w:tcBorders>
          </w:tcPr>
          <w:p w:rsidR="00C34CC9" w:rsidRDefault="00C34CC9">
            <w:pPr>
              <w:pStyle w:val="ConsPlusNormal"/>
            </w:pPr>
            <w:r>
              <w:t xml:space="preserve">Строительство (реконструкция), капитальный ремонт и ремонт автомобильных </w:t>
            </w:r>
            <w:r>
              <w:lastRenderedPageBreak/>
              <w:t>дорог общего пользования местного значения (3)</w:t>
            </w:r>
          </w:p>
        </w:tc>
        <w:tc>
          <w:tcPr>
            <w:tcW w:w="1474" w:type="dxa"/>
            <w:vMerge w:val="restart"/>
            <w:tcBorders>
              <w:bottom w:val="nil"/>
            </w:tcBorders>
          </w:tcPr>
          <w:p w:rsidR="00C34CC9" w:rsidRDefault="00C34CC9">
            <w:pPr>
              <w:pStyle w:val="ConsPlusNormal"/>
            </w:pPr>
            <w:r>
              <w:lastRenderedPageBreak/>
              <w:t xml:space="preserve">Депдорхоз и транспорта Югры, муниципальные </w:t>
            </w:r>
            <w:r>
              <w:lastRenderedPageBreak/>
              <w:t>образования автономного округа (по согласованию)</w:t>
            </w:r>
          </w:p>
        </w:tc>
        <w:tc>
          <w:tcPr>
            <w:tcW w:w="1587" w:type="dxa"/>
          </w:tcPr>
          <w:p w:rsidR="00C34CC9" w:rsidRDefault="00C34CC9">
            <w:pPr>
              <w:pStyle w:val="ConsPlusNormal"/>
            </w:pPr>
            <w:r>
              <w:lastRenderedPageBreak/>
              <w:t>всего</w:t>
            </w:r>
          </w:p>
        </w:tc>
        <w:tc>
          <w:tcPr>
            <w:tcW w:w="1474" w:type="dxa"/>
          </w:tcPr>
          <w:p w:rsidR="00C34CC9" w:rsidRDefault="00C34CC9">
            <w:pPr>
              <w:pStyle w:val="ConsPlusNormal"/>
              <w:jc w:val="center"/>
            </w:pPr>
            <w:r>
              <w:t>10367946,2</w:t>
            </w:r>
          </w:p>
        </w:tc>
        <w:tc>
          <w:tcPr>
            <w:tcW w:w="1390" w:type="dxa"/>
          </w:tcPr>
          <w:p w:rsidR="00C34CC9" w:rsidRDefault="00C34CC9">
            <w:pPr>
              <w:pStyle w:val="ConsPlusNormal"/>
              <w:jc w:val="center"/>
            </w:pPr>
            <w:r>
              <w:t>3159927,2</w:t>
            </w:r>
          </w:p>
        </w:tc>
        <w:tc>
          <w:tcPr>
            <w:tcW w:w="1418" w:type="dxa"/>
          </w:tcPr>
          <w:p w:rsidR="00C34CC9" w:rsidRDefault="00C34CC9">
            <w:pPr>
              <w:pStyle w:val="ConsPlusNormal"/>
              <w:jc w:val="center"/>
            </w:pPr>
            <w:r>
              <w:t>2094705,2</w:t>
            </w:r>
          </w:p>
        </w:tc>
        <w:tc>
          <w:tcPr>
            <w:tcW w:w="1276" w:type="dxa"/>
          </w:tcPr>
          <w:p w:rsidR="00C34CC9" w:rsidRDefault="00C34CC9">
            <w:pPr>
              <w:pStyle w:val="ConsPlusNormal"/>
              <w:jc w:val="center"/>
            </w:pPr>
            <w:r>
              <w:t>1721389,9</w:t>
            </w:r>
          </w:p>
        </w:tc>
        <w:tc>
          <w:tcPr>
            <w:tcW w:w="1273" w:type="dxa"/>
          </w:tcPr>
          <w:p w:rsidR="00C34CC9" w:rsidRDefault="00C34CC9">
            <w:pPr>
              <w:pStyle w:val="ConsPlusNormal"/>
              <w:jc w:val="center"/>
            </w:pPr>
            <w:r>
              <w:t>1695962,0</w:t>
            </w:r>
          </w:p>
        </w:tc>
        <w:tc>
          <w:tcPr>
            <w:tcW w:w="1304" w:type="dxa"/>
          </w:tcPr>
          <w:p w:rsidR="00C34CC9" w:rsidRDefault="00C34CC9">
            <w:pPr>
              <w:pStyle w:val="ConsPlusNormal"/>
              <w:jc w:val="center"/>
            </w:pPr>
            <w:r>
              <w:t>1695961,9</w:t>
            </w:r>
          </w:p>
        </w:tc>
      </w:tr>
      <w:tr w:rsidR="00C34CC9">
        <w:tc>
          <w:tcPr>
            <w:tcW w:w="1191" w:type="dxa"/>
            <w:vMerge/>
            <w:tcBorders>
              <w:bottom w:val="nil"/>
            </w:tcBorders>
          </w:tcPr>
          <w:p w:rsidR="00C34CC9" w:rsidRDefault="00C34CC9"/>
        </w:tc>
        <w:tc>
          <w:tcPr>
            <w:tcW w:w="1984" w:type="dxa"/>
            <w:vMerge/>
            <w:tcBorders>
              <w:bottom w:val="nil"/>
            </w:tcBorders>
          </w:tcPr>
          <w:p w:rsidR="00C34CC9" w:rsidRDefault="00C34CC9"/>
        </w:tc>
        <w:tc>
          <w:tcPr>
            <w:tcW w:w="1474" w:type="dxa"/>
            <w:vMerge/>
            <w:tcBorders>
              <w:bottom w:val="nil"/>
            </w:tcBorders>
          </w:tcPr>
          <w:p w:rsidR="00C34CC9" w:rsidRDefault="00C34CC9"/>
        </w:tc>
        <w:tc>
          <w:tcPr>
            <w:tcW w:w="1587" w:type="dxa"/>
          </w:tcPr>
          <w:p w:rsidR="00C34CC9" w:rsidRDefault="00C34CC9">
            <w:pPr>
              <w:pStyle w:val="ConsPlusNormal"/>
            </w:pPr>
            <w:r>
              <w:t xml:space="preserve">бюджет автономного округа (дорожный </w:t>
            </w:r>
            <w:r>
              <w:lastRenderedPageBreak/>
              <w:t>фонд)</w:t>
            </w:r>
          </w:p>
        </w:tc>
        <w:tc>
          <w:tcPr>
            <w:tcW w:w="1474" w:type="dxa"/>
          </w:tcPr>
          <w:p w:rsidR="00C34CC9" w:rsidRDefault="00C34CC9">
            <w:pPr>
              <w:pStyle w:val="ConsPlusNormal"/>
              <w:jc w:val="center"/>
            </w:pPr>
            <w:r>
              <w:lastRenderedPageBreak/>
              <w:t>9720901,1</w:t>
            </w:r>
          </w:p>
        </w:tc>
        <w:tc>
          <w:tcPr>
            <w:tcW w:w="1390" w:type="dxa"/>
          </w:tcPr>
          <w:p w:rsidR="00C34CC9" w:rsidRDefault="00C34CC9">
            <w:pPr>
              <w:pStyle w:val="ConsPlusNormal"/>
              <w:jc w:val="center"/>
            </w:pPr>
            <w:r>
              <w:t>2977136,0</w:t>
            </w:r>
          </w:p>
        </w:tc>
        <w:tc>
          <w:tcPr>
            <w:tcW w:w="1418" w:type="dxa"/>
          </w:tcPr>
          <w:p w:rsidR="00C34CC9" w:rsidRDefault="00C34CC9">
            <w:pPr>
              <w:pStyle w:val="ConsPlusNormal"/>
              <w:jc w:val="center"/>
            </w:pPr>
            <w:r>
              <w:t>1886116,9</w:t>
            </w:r>
          </w:p>
        </w:tc>
        <w:tc>
          <w:tcPr>
            <w:tcW w:w="1276" w:type="dxa"/>
          </w:tcPr>
          <w:p w:rsidR="00C34CC9" w:rsidRDefault="00C34CC9">
            <w:pPr>
              <w:pStyle w:val="ConsPlusNormal"/>
              <w:jc w:val="center"/>
            </w:pPr>
            <w:r>
              <w:t>1635320,6</w:t>
            </w:r>
          </w:p>
        </w:tc>
        <w:tc>
          <w:tcPr>
            <w:tcW w:w="1273" w:type="dxa"/>
          </w:tcPr>
          <w:p w:rsidR="00C34CC9" w:rsidRDefault="00C34CC9">
            <w:pPr>
              <w:pStyle w:val="ConsPlusNormal"/>
              <w:jc w:val="center"/>
            </w:pPr>
            <w:r>
              <w:t>1611163,8</w:t>
            </w:r>
          </w:p>
        </w:tc>
        <w:tc>
          <w:tcPr>
            <w:tcW w:w="1304" w:type="dxa"/>
          </w:tcPr>
          <w:p w:rsidR="00C34CC9" w:rsidRDefault="00C34CC9">
            <w:pPr>
              <w:pStyle w:val="ConsPlusNormal"/>
              <w:jc w:val="center"/>
            </w:pPr>
            <w:r>
              <w:t>1611163,8</w:t>
            </w:r>
          </w:p>
        </w:tc>
      </w:tr>
      <w:tr w:rsidR="00C34CC9">
        <w:tblPrEx>
          <w:tblBorders>
            <w:insideH w:val="nil"/>
          </w:tblBorders>
        </w:tblPrEx>
        <w:tc>
          <w:tcPr>
            <w:tcW w:w="1191" w:type="dxa"/>
            <w:vMerge/>
            <w:tcBorders>
              <w:bottom w:val="nil"/>
            </w:tcBorders>
          </w:tcPr>
          <w:p w:rsidR="00C34CC9" w:rsidRDefault="00C34CC9"/>
        </w:tc>
        <w:tc>
          <w:tcPr>
            <w:tcW w:w="1984" w:type="dxa"/>
            <w:vMerge/>
            <w:tcBorders>
              <w:bottom w:val="nil"/>
            </w:tcBorders>
          </w:tcPr>
          <w:p w:rsidR="00C34CC9" w:rsidRDefault="00C34CC9"/>
        </w:tc>
        <w:tc>
          <w:tcPr>
            <w:tcW w:w="1474" w:type="dxa"/>
            <w:vMerge/>
            <w:tcBorders>
              <w:bottom w:val="nil"/>
            </w:tcBorders>
          </w:tcPr>
          <w:p w:rsidR="00C34CC9" w:rsidRDefault="00C34CC9"/>
        </w:tc>
        <w:tc>
          <w:tcPr>
            <w:tcW w:w="1587" w:type="dxa"/>
            <w:tcBorders>
              <w:bottom w:val="nil"/>
            </w:tcBorders>
          </w:tcPr>
          <w:p w:rsidR="00C34CC9" w:rsidRDefault="00C34CC9">
            <w:pPr>
              <w:pStyle w:val="ConsPlusNormal"/>
            </w:pPr>
            <w:r>
              <w:t>местный бюджет</w:t>
            </w:r>
          </w:p>
        </w:tc>
        <w:tc>
          <w:tcPr>
            <w:tcW w:w="1474" w:type="dxa"/>
            <w:tcBorders>
              <w:bottom w:val="nil"/>
            </w:tcBorders>
          </w:tcPr>
          <w:p w:rsidR="00C34CC9" w:rsidRDefault="00C34CC9">
            <w:pPr>
              <w:pStyle w:val="ConsPlusNormal"/>
              <w:jc w:val="center"/>
            </w:pPr>
            <w:r>
              <w:t>647045,1</w:t>
            </w:r>
          </w:p>
        </w:tc>
        <w:tc>
          <w:tcPr>
            <w:tcW w:w="1390" w:type="dxa"/>
            <w:tcBorders>
              <w:bottom w:val="nil"/>
            </w:tcBorders>
          </w:tcPr>
          <w:p w:rsidR="00C34CC9" w:rsidRDefault="00C34CC9">
            <w:pPr>
              <w:pStyle w:val="ConsPlusNormal"/>
              <w:jc w:val="center"/>
            </w:pPr>
            <w:r>
              <w:t>182791,2</w:t>
            </w:r>
          </w:p>
        </w:tc>
        <w:tc>
          <w:tcPr>
            <w:tcW w:w="1418" w:type="dxa"/>
            <w:tcBorders>
              <w:bottom w:val="nil"/>
            </w:tcBorders>
          </w:tcPr>
          <w:p w:rsidR="00C34CC9" w:rsidRDefault="00C34CC9">
            <w:pPr>
              <w:pStyle w:val="ConsPlusNormal"/>
              <w:jc w:val="center"/>
            </w:pPr>
            <w:r>
              <w:t>208588,3</w:t>
            </w:r>
          </w:p>
        </w:tc>
        <w:tc>
          <w:tcPr>
            <w:tcW w:w="1276" w:type="dxa"/>
            <w:tcBorders>
              <w:bottom w:val="nil"/>
            </w:tcBorders>
          </w:tcPr>
          <w:p w:rsidR="00C34CC9" w:rsidRDefault="00C34CC9">
            <w:pPr>
              <w:pStyle w:val="ConsPlusNormal"/>
              <w:jc w:val="center"/>
            </w:pPr>
            <w:r>
              <w:t>86069,3</w:t>
            </w:r>
          </w:p>
        </w:tc>
        <w:tc>
          <w:tcPr>
            <w:tcW w:w="1273" w:type="dxa"/>
            <w:tcBorders>
              <w:bottom w:val="nil"/>
            </w:tcBorders>
          </w:tcPr>
          <w:p w:rsidR="00C34CC9" w:rsidRDefault="00C34CC9">
            <w:pPr>
              <w:pStyle w:val="ConsPlusNormal"/>
              <w:jc w:val="center"/>
            </w:pPr>
            <w:r>
              <w:t>84798,2</w:t>
            </w:r>
          </w:p>
        </w:tc>
        <w:tc>
          <w:tcPr>
            <w:tcW w:w="1304" w:type="dxa"/>
            <w:tcBorders>
              <w:bottom w:val="nil"/>
            </w:tcBorders>
          </w:tcPr>
          <w:p w:rsidR="00C34CC9" w:rsidRDefault="00C34CC9">
            <w:pPr>
              <w:pStyle w:val="ConsPlusNormal"/>
              <w:jc w:val="center"/>
            </w:pPr>
            <w:r>
              <w:t>84798,1</w:t>
            </w:r>
          </w:p>
        </w:tc>
      </w:tr>
      <w:tr w:rsidR="00C34CC9">
        <w:tblPrEx>
          <w:tblBorders>
            <w:insideH w:val="nil"/>
          </w:tblBorders>
        </w:tblPrEx>
        <w:tc>
          <w:tcPr>
            <w:tcW w:w="14371" w:type="dxa"/>
            <w:gridSpan w:val="10"/>
            <w:tcBorders>
              <w:top w:val="nil"/>
            </w:tcBorders>
          </w:tcPr>
          <w:p w:rsidR="00C34CC9" w:rsidRDefault="00C34CC9">
            <w:pPr>
              <w:pStyle w:val="ConsPlusNormal"/>
              <w:jc w:val="both"/>
            </w:pPr>
            <w:r>
              <w:t xml:space="preserve">(п. 6.3 в ред. </w:t>
            </w:r>
            <w:hyperlink r:id="rId255" w:history="1">
              <w:r>
                <w:rPr>
                  <w:color w:val="0000FF"/>
                </w:rPr>
                <w:t>постановления</w:t>
              </w:r>
            </w:hyperlink>
            <w:r>
              <w:t xml:space="preserve"> Правительства ХМАО - Югры от 23.06.2017 N 243-п)</w:t>
            </w:r>
          </w:p>
        </w:tc>
      </w:tr>
      <w:tr w:rsidR="00C34CC9">
        <w:tc>
          <w:tcPr>
            <w:tcW w:w="1191" w:type="dxa"/>
            <w:vMerge w:val="restart"/>
            <w:tcBorders>
              <w:bottom w:val="nil"/>
            </w:tcBorders>
          </w:tcPr>
          <w:p w:rsidR="00C34CC9" w:rsidRDefault="00C34CC9">
            <w:pPr>
              <w:pStyle w:val="ConsPlusNormal"/>
            </w:pPr>
            <w:r>
              <w:t>6.3.1.</w:t>
            </w:r>
          </w:p>
        </w:tc>
        <w:tc>
          <w:tcPr>
            <w:tcW w:w="1984" w:type="dxa"/>
            <w:vMerge w:val="restart"/>
            <w:tcBorders>
              <w:bottom w:val="nil"/>
            </w:tcBorders>
          </w:tcPr>
          <w:p w:rsidR="00C34CC9" w:rsidRDefault="00C34CC9">
            <w:pPr>
              <w:pStyle w:val="ConsPlusNormal"/>
            </w:pPr>
            <w:r>
              <w:t>Субсидия местным бюджетам на строительство (реконструкцию), капитальный ремонт и ремонт автомобильных дорог общего пользования местного значения (3)</w:t>
            </w:r>
          </w:p>
        </w:tc>
        <w:tc>
          <w:tcPr>
            <w:tcW w:w="1474" w:type="dxa"/>
            <w:vMerge w:val="restart"/>
            <w:tcBorders>
              <w:bottom w:val="nil"/>
            </w:tcBorders>
          </w:tcPr>
          <w:p w:rsidR="00C34CC9" w:rsidRDefault="00C34CC9">
            <w:pPr>
              <w:pStyle w:val="ConsPlusNormal"/>
            </w:pPr>
            <w:r>
              <w:t>Депдорхоз и транспорта Югры, муниципальные образования автономного округа (по согласованию)</w:t>
            </w:r>
          </w:p>
        </w:tc>
        <w:tc>
          <w:tcPr>
            <w:tcW w:w="1587" w:type="dxa"/>
          </w:tcPr>
          <w:p w:rsidR="00C34CC9" w:rsidRDefault="00C34CC9">
            <w:pPr>
              <w:pStyle w:val="ConsPlusNormal"/>
            </w:pPr>
            <w:r>
              <w:t>всего</w:t>
            </w:r>
          </w:p>
        </w:tc>
        <w:tc>
          <w:tcPr>
            <w:tcW w:w="1474" w:type="dxa"/>
          </w:tcPr>
          <w:p w:rsidR="00C34CC9" w:rsidRDefault="00C34CC9">
            <w:pPr>
              <w:pStyle w:val="ConsPlusNormal"/>
              <w:jc w:val="center"/>
            </w:pPr>
            <w:r>
              <w:t>9720901,1</w:t>
            </w:r>
          </w:p>
        </w:tc>
        <w:tc>
          <w:tcPr>
            <w:tcW w:w="1390" w:type="dxa"/>
          </w:tcPr>
          <w:p w:rsidR="00C34CC9" w:rsidRDefault="00C34CC9">
            <w:pPr>
              <w:pStyle w:val="ConsPlusNormal"/>
              <w:jc w:val="center"/>
            </w:pPr>
            <w:r>
              <w:t>2977136,0</w:t>
            </w:r>
          </w:p>
        </w:tc>
        <w:tc>
          <w:tcPr>
            <w:tcW w:w="1418" w:type="dxa"/>
          </w:tcPr>
          <w:p w:rsidR="00C34CC9" w:rsidRDefault="00C34CC9">
            <w:pPr>
              <w:pStyle w:val="ConsPlusNormal"/>
              <w:jc w:val="center"/>
            </w:pPr>
            <w:r>
              <w:t>1886116,9</w:t>
            </w:r>
          </w:p>
        </w:tc>
        <w:tc>
          <w:tcPr>
            <w:tcW w:w="1276" w:type="dxa"/>
          </w:tcPr>
          <w:p w:rsidR="00C34CC9" w:rsidRDefault="00C34CC9">
            <w:pPr>
              <w:pStyle w:val="ConsPlusNormal"/>
              <w:jc w:val="center"/>
            </w:pPr>
            <w:r>
              <w:t>1635320,6</w:t>
            </w:r>
          </w:p>
        </w:tc>
        <w:tc>
          <w:tcPr>
            <w:tcW w:w="1273" w:type="dxa"/>
          </w:tcPr>
          <w:p w:rsidR="00C34CC9" w:rsidRDefault="00C34CC9">
            <w:pPr>
              <w:pStyle w:val="ConsPlusNormal"/>
              <w:jc w:val="center"/>
            </w:pPr>
            <w:r>
              <w:t>1611163,8</w:t>
            </w:r>
          </w:p>
        </w:tc>
        <w:tc>
          <w:tcPr>
            <w:tcW w:w="1304" w:type="dxa"/>
          </w:tcPr>
          <w:p w:rsidR="00C34CC9" w:rsidRDefault="00C34CC9">
            <w:pPr>
              <w:pStyle w:val="ConsPlusNormal"/>
              <w:jc w:val="center"/>
            </w:pPr>
            <w:r>
              <w:t>1611163,8</w:t>
            </w:r>
          </w:p>
        </w:tc>
      </w:tr>
      <w:tr w:rsidR="00C34CC9">
        <w:tblPrEx>
          <w:tblBorders>
            <w:insideH w:val="nil"/>
          </w:tblBorders>
        </w:tblPrEx>
        <w:tc>
          <w:tcPr>
            <w:tcW w:w="1191" w:type="dxa"/>
            <w:vMerge/>
            <w:tcBorders>
              <w:bottom w:val="nil"/>
            </w:tcBorders>
          </w:tcPr>
          <w:p w:rsidR="00C34CC9" w:rsidRDefault="00C34CC9"/>
        </w:tc>
        <w:tc>
          <w:tcPr>
            <w:tcW w:w="1984" w:type="dxa"/>
            <w:vMerge/>
            <w:tcBorders>
              <w:bottom w:val="nil"/>
            </w:tcBorders>
          </w:tcPr>
          <w:p w:rsidR="00C34CC9" w:rsidRDefault="00C34CC9"/>
        </w:tc>
        <w:tc>
          <w:tcPr>
            <w:tcW w:w="1474" w:type="dxa"/>
            <w:vMerge/>
            <w:tcBorders>
              <w:bottom w:val="nil"/>
            </w:tcBorders>
          </w:tcPr>
          <w:p w:rsidR="00C34CC9" w:rsidRDefault="00C34CC9"/>
        </w:tc>
        <w:tc>
          <w:tcPr>
            <w:tcW w:w="1587" w:type="dxa"/>
            <w:tcBorders>
              <w:bottom w:val="nil"/>
            </w:tcBorders>
          </w:tcPr>
          <w:p w:rsidR="00C34CC9" w:rsidRDefault="00C34CC9">
            <w:pPr>
              <w:pStyle w:val="ConsPlusNormal"/>
            </w:pPr>
            <w:r>
              <w:t>бюджет автономного округа (дорожный фонд)</w:t>
            </w:r>
          </w:p>
        </w:tc>
        <w:tc>
          <w:tcPr>
            <w:tcW w:w="1474" w:type="dxa"/>
            <w:tcBorders>
              <w:bottom w:val="nil"/>
            </w:tcBorders>
          </w:tcPr>
          <w:p w:rsidR="00C34CC9" w:rsidRDefault="00C34CC9">
            <w:pPr>
              <w:pStyle w:val="ConsPlusNormal"/>
              <w:jc w:val="center"/>
            </w:pPr>
            <w:r>
              <w:t>9720901,1</w:t>
            </w:r>
          </w:p>
        </w:tc>
        <w:tc>
          <w:tcPr>
            <w:tcW w:w="1390" w:type="dxa"/>
            <w:tcBorders>
              <w:bottom w:val="nil"/>
            </w:tcBorders>
          </w:tcPr>
          <w:p w:rsidR="00C34CC9" w:rsidRDefault="00C34CC9">
            <w:pPr>
              <w:pStyle w:val="ConsPlusNormal"/>
              <w:jc w:val="center"/>
            </w:pPr>
            <w:r>
              <w:t>2977136,0</w:t>
            </w:r>
          </w:p>
        </w:tc>
        <w:tc>
          <w:tcPr>
            <w:tcW w:w="1418" w:type="dxa"/>
            <w:tcBorders>
              <w:bottom w:val="nil"/>
            </w:tcBorders>
          </w:tcPr>
          <w:p w:rsidR="00C34CC9" w:rsidRDefault="00C34CC9">
            <w:pPr>
              <w:pStyle w:val="ConsPlusNormal"/>
              <w:jc w:val="center"/>
            </w:pPr>
            <w:r>
              <w:t>1886116,9</w:t>
            </w:r>
          </w:p>
        </w:tc>
        <w:tc>
          <w:tcPr>
            <w:tcW w:w="1276" w:type="dxa"/>
            <w:tcBorders>
              <w:bottom w:val="nil"/>
            </w:tcBorders>
          </w:tcPr>
          <w:p w:rsidR="00C34CC9" w:rsidRDefault="00C34CC9">
            <w:pPr>
              <w:pStyle w:val="ConsPlusNormal"/>
              <w:jc w:val="center"/>
            </w:pPr>
            <w:r>
              <w:t>1635320,6</w:t>
            </w:r>
          </w:p>
        </w:tc>
        <w:tc>
          <w:tcPr>
            <w:tcW w:w="1273" w:type="dxa"/>
            <w:tcBorders>
              <w:bottom w:val="nil"/>
            </w:tcBorders>
          </w:tcPr>
          <w:p w:rsidR="00C34CC9" w:rsidRDefault="00C34CC9">
            <w:pPr>
              <w:pStyle w:val="ConsPlusNormal"/>
              <w:jc w:val="center"/>
            </w:pPr>
            <w:r>
              <w:t>1611163,8</w:t>
            </w:r>
          </w:p>
        </w:tc>
        <w:tc>
          <w:tcPr>
            <w:tcW w:w="1304" w:type="dxa"/>
            <w:tcBorders>
              <w:bottom w:val="nil"/>
            </w:tcBorders>
          </w:tcPr>
          <w:p w:rsidR="00C34CC9" w:rsidRDefault="00C34CC9">
            <w:pPr>
              <w:pStyle w:val="ConsPlusNormal"/>
              <w:jc w:val="center"/>
            </w:pPr>
            <w:r>
              <w:t>1611163,8</w:t>
            </w:r>
          </w:p>
        </w:tc>
      </w:tr>
      <w:tr w:rsidR="00C34CC9">
        <w:tblPrEx>
          <w:tblBorders>
            <w:insideH w:val="nil"/>
          </w:tblBorders>
        </w:tblPrEx>
        <w:tc>
          <w:tcPr>
            <w:tcW w:w="14371" w:type="dxa"/>
            <w:gridSpan w:val="10"/>
            <w:tcBorders>
              <w:top w:val="nil"/>
            </w:tcBorders>
          </w:tcPr>
          <w:p w:rsidR="00C34CC9" w:rsidRDefault="00C34CC9">
            <w:pPr>
              <w:pStyle w:val="ConsPlusNormal"/>
              <w:jc w:val="both"/>
            </w:pPr>
            <w:r>
              <w:t xml:space="preserve">(п. 6.3.1 в ред. </w:t>
            </w:r>
            <w:hyperlink r:id="rId256" w:history="1">
              <w:r>
                <w:rPr>
                  <w:color w:val="0000FF"/>
                </w:rPr>
                <w:t>постановления</w:t>
              </w:r>
            </w:hyperlink>
            <w:r>
              <w:t xml:space="preserve"> Правительства ХМАО - Югры от 23.06.2017 N 243-п)</w:t>
            </w:r>
          </w:p>
        </w:tc>
      </w:tr>
      <w:tr w:rsidR="00C34CC9">
        <w:tblPrEx>
          <w:tblBorders>
            <w:insideH w:val="nil"/>
          </w:tblBorders>
        </w:tblPrEx>
        <w:tc>
          <w:tcPr>
            <w:tcW w:w="1191" w:type="dxa"/>
            <w:tcBorders>
              <w:bottom w:val="nil"/>
            </w:tcBorders>
          </w:tcPr>
          <w:p w:rsidR="00C34CC9" w:rsidRDefault="00C34CC9">
            <w:pPr>
              <w:pStyle w:val="ConsPlusNormal"/>
            </w:pPr>
            <w:r>
              <w:t>6.3.1.1</w:t>
            </w:r>
          </w:p>
        </w:tc>
        <w:tc>
          <w:tcPr>
            <w:tcW w:w="1984" w:type="dxa"/>
            <w:tcBorders>
              <w:bottom w:val="nil"/>
            </w:tcBorders>
          </w:tcPr>
          <w:p w:rsidR="00C34CC9" w:rsidRDefault="00C34CC9">
            <w:pPr>
              <w:pStyle w:val="ConsPlusNormal"/>
            </w:pPr>
            <w:r>
              <w:t xml:space="preserve">Субсидия на проектирование и строительство (реконструкцию) автомобильных дорог общего пользования местного значения с твердым покрытием до сельских населенных </w:t>
            </w:r>
            <w:r>
              <w:lastRenderedPageBreak/>
              <w:t>пунктов, не имеющих круглогодичной связи с сетью автомобильных дорог общего пользования (3)</w:t>
            </w:r>
          </w:p>
        </w:tc>
        <w:tc>
          <w:tcPr>
            <w:tcW w:w="1474" w:type="dxa"/>
            <w:tcBorders>
              <w:bottom w:val="nil"/>
            </w:tcBorders>
          </w:tcPr>
          <w:p w:rsidR="00C34CC9" w:rsidRDefault="00C34CC9">
            <w:pPr>
              <w:pStyle w:val="ConsPlusNormal"/>
            </w:pPr>
          </w:p>
        </w:tc>
        <w:tc>
          <w:tcPr>
            <w:tcW w:w="1587" w:type="dxa"/>
            <w:tcBorders>
              <w:bottom w:val="nil"/>
            </w:tcBorders>
          </w:tcPr>
          <w:p w:rsidR="00C34CC9" w:rsidRDefault="00C34CC9">
            <w:pPr>
              <w:pStyle w:val="ConsPlusNormal"/>
            </w:pPr>
            <w:r>
              <w:t>бюджет автономного округа (дорожный фонд)</w:t>
            </w:r>
          </w:p>
        </w:tc>
        <w:tc>
          <w:tcPr>
            <w:tcW w:w="1474" w:type="dxa"/>
            <w:tcBorders>
              <w:bottom w:val="nil"/>
            </w:tcBorders>
          </w:tcPr>
          <w:p w:rsidR="00C34CC9" w:rsidRDefault="00C34CC9">
            <w:pPr>
              <w:pStyle w:val="ConsPlusNormal"/>
              <w:jc w:val="center"/>
            </w:pPr>
            <w:r>
              <w:t>1757154,6</w:t>
            </w:r>
          </w:p>
        </w:tc>
        <w:tc>
          <w:tcPr>
            <w:tcW w:w="1390" w:type="dxa"/>
            <w:tcBorders>
              <w:bottom w:val="nil"/>
            </w:tcBorders>
          </w:tcPr>
          <w:p w:rsidR="00C34CC9" w:rsidRDefault="00C34CC9">
            <w:pPr>
              <w:pStyle w:val="ConsPlusNormal"/>
              <w:jc w:val="center"/>
            </w:pPr>
            <w:r>
              <w:t>389326,3</w:t>
            </w:r>
          </w:p>
        </w:tc>
        <w:tc>
          <w:tcPr>
            <w:tcW w:w="1418" w:type="dxa"/>
            <w:tcBorders>
              <w:bottom w:val="nil"/>
            </w:tcBorders>
          </w:tcPr>
          <w:p w:rsidR="00C34CC9" w:rsidRDefault="00C34CC9">
            <w:pPr>
              <w:pStyle w:val="ConsPlusNormal"/>
              <w:jc w:val="center"/>
            </w:pPr>
            <w:r>
              <w:t>392535,9</w:t>
            </w:r>
          </w:p>
        </w:tc>
        <w:tc>
          <w:tcPr>
            <w:tcW w:w="1276" w:type="dxa"/>
            <w:tcBorders>
              <w:bottom w:val="nil"/>
            </w:tcBorders>
          </w:tcPr>
          <w:p w:rsidR="00C34CC9" w:rsidRDefault="00C34CC9">
            <w:pPr>
              <w:pStyle w:val="ConsPlusNormal"/>
              <w:jc w:val="center"/>
            </w:pPr>
            <w:r>
              <w:t>307685,0</w:t>
            </w:r>
          </w:p>
        </w:tc>
        <w:tc>
          <w:tcPr>
            <w:tcW w:w="1273" w:type="dxa"/>
            <w:tcBorders>
              <w:bottom w:val="nil"/>
            </w:tcBorders>
          </w:tcPr>
          <w:p w:rsidR="00C34CC9" w:rsidRDefault="00C34CC9">
            <w:pPr>
              <w:pStyle w:val="ConsPlusNormal"/>
              <w:jc w:val="center"/>
            </w:pPr>
            <w:r>
              <w:t>234291,2</w:t>
            </w:r>
          </w:p>
        </w:tc>
        <w:tc>
          <w:tcPr>
            <w:tcW w:w="1304" w:type="dxa"/>
            <w:tcBorders>
              <w:bottom w:val="nil"/>
            </w:tcBorders>
          </w:tcPr>
          <w:p w:rsidR="00C34CC9" w:rsidRDefault="00C34CC9">
            <w:pPr>
              <w:pStyle w:val="ConsPlusNormal"/>
              <w:jc w:val="center"/>
            </w:pPr>
            <w:r>
              <w:t>433316,2</w:t>
            </w:r>
          </w:p>
        </w:tc>
      </w:tr>
      <w:tr w:rsidR="00C34CC9">
        <w:tblPrEx>
          <w:tblBorders>
            <w:insideH w:val="nil"/>
          </w:tblBorders>
        </w:tblPrEx>
        <w:tc>
          <w:tcPr>
            <w:tcW w:w="14371" w:type="dxa"/>
            <w:gridSpan w:val="10"/>
            <w:tcBorders>
              <w:top w:val="nil"/>
            </w:tcBorders>
          </w:tcPr>
          <w:p w:rsidR="00C34CC9" w:rsidRDefault="00C34CC9">
            <w:pPr>
              <w:pStyle w:val="ConsPlusNormal"/>
              <w:jc w:val="both"/>
            </w:pPr>
            <w:r>
              <w:lastRenderedPageBreak/>
              <w:t xml:space="preserve">(п. 6.3.1.1 в ред. </w:t>
            </w:r>
            <w:hyperlink r:id="rId257" w:history="1">
              <w:r>
                <w:rPr>
                  <w:color w:val="0000FF"/>
                </w:rPr>
                <w:t>постановления</w:t>
              </w:r>
            </w:hyperlink>
            <w:r>
              <w:t xml:space="preserve"> Правительства ХМАО - Югры от 23.06.2017 N 243-п)</w:t>
            </w:r>
          </w:p>
        </w:tc>
      </w:tr>
      <w:tr w:rsidR="00C34CC9">
        <w:tblPrEx>
          <w:tblBorders>
            <w:insideH w:val="nil"/>
          </w:tblBorders>
        </w:tblPrEx>
        <w:tc>
          <w:tcPr>
            <w:tcW w:w="1191" w:type="dxa"/>
            <w:tcBorders>
              <w:bottom w:val="nil"/>
            </w:tcBorders>
          </w:tcPr>
          <w:p w:rsidR="00C34CC9" w:rsidRDefault="00C34CC9">
            <w:pPr>
              <w:pStyle w:val="ConsPlusNormal"/>
            </w:pPr>
            <w:r>
              <w:t>6.3.1.2</w:t>
            </w:r>
          </w:p>
        </w:tc>
        <w:tc>
          <w:tcPr>
            <w:tcW w:w="1984" w:type="dxa"/>
            <w:tcBorders>
              <w:bottom w:val="nil"/>
            </w:tcBorders>
          </w:tcPr>
          <w:p w:rsidR="00C34CC9" w:rsidRDefault="00C34CC9">
            <w:pPr>
              <w:pStyle w:val="ConsPlusNormal"/>
            </w:pPr>
            <w:r>
              <w:t>Субсидия на строительство (реконструкцию) автомобильных дорог общего пользования местного значения (3)</w:t>
            </w:r>
          </w:p>
        </w:tc>
        <w:tc>
          <w:tcPr>
            <w:tcW w:w="1474" w:type="dxa"/>
            <w:tcBorders>
              <w:bottom w:val="nil"/>
            </w:tcBorders>
          </w:tcPr>
          <w:p w:rsidR="00C34CC9" w:rsidRDefault="00C34CC9">
            <w:pPr>
              <w:pStyle w:val="ConsPlusNormal"/>
            </w:pPr>
          </w:p>
        </w:tc>
        <w:tc>
          <w:tcPr>
            <w:tcW w:w="1587" w:type="dxa"/>
            <w:tcBorders>
              <w:bottom w:val="nil"/>
            </w:tcBorders>
          </w:tcPr>
          <w:p w:rsidR="00C34CC9" w:rsidRDefault="00C34CC9">
            <w:pPr>
              <w:pStyle w:val="ConsPlusNormal"/>
            </w:pPr>
            <w:r>
              <w:t>бюджет автономного округа (дорожный фонд)</w:t>
            </w:r>
          </w:p>
        </w:tc>
        <w:tc>
          <w:tcPr>
            <w:tcW w:w="1474" w:type="dxa"/>
            <w:tcBorders>
              <w:bottom w:val="nil"/>
            </w:tcBorders>
          </w:tcPr>
          <w:p w:rsidR="00C34CC9" w:rsidRDefault="00C34CC9">
            <w:pPr>
              <w:pStyle w:val="ConsPlusNormal"/>
              <w:jc w:val="center"/>
            </w:pPr>
            <w:r>
              <w:t>3003913,5</w:t>
            </w:r>
          </w:p>
        </w:tc>
        <w:tc>
          <w:tcPr>
            <w:tcW w:w="1390" w:type="dxa"/>
            <w:tcBorders>
              <w:bottom w:val="nil"/>
            </w:tcBorders>
          </w:tcPr>
          <w:p w:rsidR="00C34CC9" w:rsidRDefault="00C34CC9">
            <w:pPr>
              <w:pStyle w:val="ConsPlusNormal"/>
              <w:jc w:val="center"/>
            </w:pPr>
            <w:r>
              <w:t>1572109,2</w:t>
            </w:r>
          </w:p>
        </w:tc>
        <w:tc>
          <w:tcPr>
            <w:tcW w:w="1418" w:type="dxa"/>
            <w:tcBorders>
              <w:bottom w:val="nil"/>
            </w:tcBorders>
          </w:tcPr>
          <w:p w:rsidR="00C34CC9" w:rsidRDefault="00C34CC9">
            <w:pPr>
              <w:pStyle w:val="ConsPlusNormal"/>
              <w:jc w:val="center"/>
            </w:pPr>
            <w:r>
              <w:t>469584,2</w:t>
            </w:r>
          </w:p>
        </w:tc>
        <w:tc>
          <w:tcPr>
            <w:tcW w:w="1276" w:type="dxa"/>
            <w:tcBorders>
              <w:bottom w:val="nil"/>
            </w:tcBorders>
          </w:tcPr>
          <w:p w:rsidR="00C34CC9" w:rsidRDefault="00C34CC9">
            <w:pPr>
              <w:pStyle w:val="ConsPlusNormal"/>
              <w:jc w:val="center"/>
            </w:pPr>
            <w:r>
              <w:t>523885,4</w:t>
            </w:r>
          </w:p>
        </w:tc>
        <w:tc>
          <w:tcPr>
            <w:tcW w:w="1273" w:type="dxa"/>
            <w:tcBorders>
              <w:bottom w:val="nil"/>
            </w:tcBorders>
          </w:tcPr>
          <w:p w:rsidR="00C34CC9" w:rsidRDefault="00C34CC9">
            <w:pPr>
              <w:pStyle w:val="ConsPlusNormal"/>
              <w:jc w:val="center"/>
            </w:pPr>
            <w:r>
              <w:t>438334,7</w:t>
            </w:r>
          </w:p>
        </w:tc>
        <w:tc>
          <w:tcPr>
            <w:tcW w:w="1304" w:type="dxa"/>
            <w:tcBorders>
              <w:bottom w:val="nil"/>
            </w:tcBorders>
          </w:tcPr>
          <w:p w:rsidR="00C34CC9" w:rsidRDefault="00C34CC9">
            <w:pPr>
              <w:pStyle w:val="ConsPlusNormal"/>
              <w:jc w:val="center"/>
            </w:pPr>
            <w:r>
              <w:t>0,0</w:t>
            </w:r>
          </w:p>
        </w:tc>
      </w:tr>
      <w:tr w:rsidR="00C34CC9">
        <w:tblPrEx>
          <w:tblBorders>
            <w:insideH w:val="nil"/>
          </w:tblBorders>
        </w:tblPrEx>
        <w:tc>
          <w:tcPr>
            <w:tcW w:w="14371" w:type="dxa"/>
            <w:gridSpan w:val="10"/>
            <w:tcBorders>
              <w:top w:val="nil"/>
            </w:tcBorders>
          </w:tcPr>
          <w:p w:rsidR="00C34CC9" w:rsidRDefault="00C34CC9">
            <w:pPr>
              <w:pStyle w:val="ConsPlusNormal"/>
              <w:jc w:val="both"/>
            </w:pPr>
            <w:r>
              <w:t xml:space="preserve">(п. 6.3.1.2 в ред. </w:t>
            </w:r>
            <w:hyperlink r:id="rId258" w:history="1">
              <w:r>
                <w:rPr>
                  <w:color w:val="0000FF"/>
                </w:rPr>
                <w:t>постановления</w:t>
              </w:r>
            </w:hyperlink>
            <w:r>
              <w:t xml:space="preserve"> Правительства ХМАО - Югры от 23.06.2017 N 243-п)</w:t>
            </w:r>
          </w:p>
        </w:tc>
      </w:tr>
      <w:tr w:rsidR="00C34CC9">
        <w:tblPrEx>
          <w:tblBorders>
            <w:insideH w:val="nil"/>
          </w:tblBorders>
        </w:tblPrEx>
        <w:tc>
          <w:tcPr>
            <w:tcW w:w="1191" w:type="dxa"/>
            <w:tcBorders>
              <w:bottom w:val="nil"/>
            </w:tcBorders>
          </w:tcPr>
          <w:p w:rsidR="00C34CC9" w:rsidRDefault="00C34CC9">
            <w:pPr>
              <w:pStyle w:val="ConsPlusNormal"/>
            </w:pPr>
            <w:r>
              <w:t>6.3.1.3</w:t>
            </w:r>
          </w:p>
        </w:tc>
        <w:tc>
          <w:tcPr>
            <w:tcW w:w="1984" w:type="dxa"/>
            <w:tcBorders>
              <w:bottom w:val="nil"/>
            </w:tcBorders>
          </w:tcPr>
          <w:p w:rsidR="00C34CC9" w:rsidRDefault="00C34CC9">
            <w:pPr>
              <w:pStyle w:val="ConsPlusNormal"/>
            </w:pPr>
            <w:r>
              <w:t>Субсидия на капитальный ремонт и ремонт автомобильных дорог общего пользования местного значения (3)</w:t>
            </w:r>
          </w:p>
        </w:tc>
        <w:tc>
          <w:tcPr>
            <w:tcW w:w="1474" w:type="dxa"/>
            <w:tcBorders>
              <w:bottom w:val="nil"/>
            </w:tcBorders>
          </w:tcPr>
          <w:p w:rsidR="00C34CC9" w:rsidRDefault="00C34CC9">
            <w:pPr>
              <w:pStyle w:val="ConsPlusNormal"/>
            </w:pPr>
          </w:p>
        </w:tc>
        <w:tc>
          <w:tcPr>
            <w:tcW w:w="1587" w:type="dxa"/>
            <w:tcBorders>
              <w:bottom w:val="nil"/>
            </w:tcBorders>
          </w:tcPr>
          <w:p w:rsidR="00C34CC9" w:rsidRDefault="00C34CC9">
            <w:pPr>
              <w:pStyle w:val="ConsPlusNormal"/>
            </w:pPr>
            <w:r>
              <w:t>бюджет автономного округа (дорожный фонд)</w:t>
            </w:r>
          </w:p>
        </w:tc>
        <w:tc>
          <w:tcPr>
            <w:tcW w:w="1474" w:type="dxa"/>
            <w:tcBorders>
              <w:bottom w:val="nil"/>
            </w:tcBorders>
          </w:tcPr>
          <w:p w:rsidR="00C34CC9" w:rsidRDefault="00C34CC9">
            <w:pPr>
              <w:pStyle w:val="ConsPlusNormal"/>
              <w:jc w:val="center"/>
            </w:pPr>
            <w:r>
              <w:t>4628532,3</w:t>
            </w:r>
          </w:p>
        </w:tc>
        <w:tc>
          <w:tcPr>
            <w:tcW w:w="1390" w:type="dxa"/>
            <w:tcBorders>
              <w:bottom w:val="nil"/>
            </w:tcBorders>
          </w:tcPr>
          <w:p w:rsidR="00C34CC9" w:rsidRDefault="00C34CC9">
            <w:pPr>
              <w:pStyle w:val="ConsPlusNormal"/>
              <w:jc w:val="center"/>
            </w:pPr>
            <w:r>
              <w:t>1015700,5</w:t>
            </w:r>
          </w:p>
        </w:tc>
        <w:tc>
          <w:tcPr>
            <w:tcW w:w="1418" w:type="dxa"/>
            <w:tcBorders>
              <w:bottom w:val="nil"/>
            </w:tcBorders>
          </w:tcPr>
          <w:p w:rsidR="00C34CC9" w:rsidRDefault="00C34CC9">
            <w:pPr>
              <w:pStyle w:val="ConsPlusNormal"/>
              <w:jc w:val="center"/>
            </w:pPr>
            <w:r>
              <w:t>1004019,3</w:t>
            </w:r>
          </w:p>
        </w:tc>
        <w:tc>
          <w:tcPr>
            <w:tcW w:w="1276" w:type="dxa"/>
            <w:tcBorders>
              <w:bottom w:val="nil"/>
            </w:tcBorders>
          </w:tcPr>
          <w:p w:rsidR="00C34CC9" w:rsidRDefault="00C34CC9">
            <w:pPr>
              <w:pStyle w:val="ConsPlusNormal"/>
              <w:jc w:val="center"/>
            </w:pPr>
            <w:r>
              <w:t>691452,0</w:t>
            </w:r>
          </w:p>
        </w:tc>
        <w:tc>
          <w:tcPr>
            <w:tcW w:w="1273" w:type="dxa"/>
            <w:tcBorders>
              <w:bottom w:val="nil"/>
            </w:tcBorders>
          </w:tcPr>
          <w:p w:rsidR="00C34CC9" w:rsidRDefault="00C34CC9">
            <w:pPr>
              <w:pStyle w:val="ConsPlusNormal"/>
              <w:jc w:val="center"/>
            </w:pPr>
            <w:r>
              <w:t>739512,9</w:t>
            </w:r>
          </w:p>
        </w:tc>
        <w:tc>
          <w:tcPr>
            <w:tcW w:w="1304" w:type="dxa"/>
            <w:tcBorders>
              <w:bottom w:val="nil"/>
            </w:tcBorders>
          </w:tcPr>
          <w:p w:rsidR="00C34CC9" w:rsidRDefault="00C34CC9">
            <w:pPr>
              <w:pStyle w:val="ConsPlusNormal"/>
              <w:jc w:val="center"/>
            </w:pPr>
            <w:r>
              <w:t>1177847,6</w:t>
            </w:r>
          </w:p>
        </w:tc>
      </w:tr>
      <w:tr w:rsidR="00C34CC9">
        <w:tblPrEx>
          <w:tblBorders>
            <w:insideH w:val="nil"/>
          </w:tblBorders>
        </w:tblPrEx>
        <w:tc>
          <w:tcPr>
            <w:tcW w:w="14371" w:type="dxa"/>
            <w:gridSpan w:val="10"/>
            <w:tcBorders>
              <w:top w:val="nil"/>
            </w:tcBorders>
          </w:tcPr>
          <w:p w:rsidR="00C34CC9" w:rsidRDefault="00C34CC9">
            <w:pPr>
              <w:pStyle w:val="ConsPlusNormal"/>
              <w:jc w:val="both"/>
            </w:pPr>
            <w:r>
              <w:t xml:space="preserve">(п. 6.3.1.3 в ред. </w:t>
            </w:r>
            <w:hyperlink r:id="rId259" w:history="1">
              <w:r>
                <w:rPr>
                  <w:color w:val="0000FF"/>
                </w:rPr>
                <w:t>постановления</w:t>
              </w:r>
            </w:hyperlink>
            <w:r>
              <w:t xml:space="preserve"> Правительства ХМАО - Югры от 23.06.2017 N 243-п)</w:t>
            </w:r>
          </w:p>
        </w:tc>
      </w:tr>
      <w:tr w:rsidR="00C34CC9">
        <w:tblPrEx>
          <w:tblBorders>
            <w:insideH w:val="nil"/>
          </w:tblBorders>
        </w:tblPrEx>
        <w:tc>
          <w:tcPr>
            <w:tcW w:w="1191" w:type="dxa"/>
            <w:tcBorders>
              <w:bottom w:val="nil"/>
            </w:tcBorders>
          </w:tcPr>
          <w:p w:rsidR="00C34CC9" w:rsidRDefault="00C34CC9">
            <w:pPr>
              <w:pStyle w:val="ConsPlusNormal"/>
            </w:pPr>
            <w:r>
              <w:t>6.3.1.4.</w:t>
            </w:r>
          </w:p>
        </w:tc>
        <w:tc>
          <w:tcPr>
            <w:tcW w:w="1984" w:type="dxa"/>
            <w:tcBorders>
              <w:bottom w:val="nil"/>
            </w:tcBorders>
          </w:tcPr>
          <w:p w:rsidR="00C34CC9" w:rsidRDefault="00C34CC9">
            <w:pPr>
              <w:pStyle w:val="ConsPlusNormal"/>
            </w:pPr>
            <w:r>
              <w:t xml:space="preserve">Субсидия на капитальный ремонт и ремонт </w:t>
            </w:r>
            <w:r>
              <w:lastRenderedPageBreak/>
              <w:t>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(3)</w:t>
            </w:r>
          </w:p>
        </w:tc>
        <w:tc>
          <w:tcPr>
            <w:tcW w:w="1474" w:type="dxa"/>
            <w:tcBorders>
              <w:bottom w:val="nil"/>
            </w:tcBorders>
          </w:tcPr>
          <w:p w:rsidR="00C34CC9" w:rsidRDefault="00C34CC9">
            <w:pPr>
              <w:pStyle w:val="ConsPlusNormal"/>
            </w:pPr>
          </w:p>
        </w:tc>
        <w:tc>
          <w:tcPr>
            <w:tcW w:w="1587" w:type="dxa"/>
            <w:tcBorders>
              <w:bottom w:val="nil"/>
            </w:tcBorders>
          </w:tcPr>
          <w:p w:rsidR="00C34CC9" w:rsidRDefault="00C34CC9">
            <w:pPr>
              <w:pStyle w:val="ConsPlusNormal"/>
            </w:pPr>
            <w:r>
              <w:t xml:space="preserve">бюджет автономного округа </w:t>
            </w:r>
            <w:r>
              <w:lastRenderedPageBreak/>
              <w:t>(дорожный фонд)</w:t>
            </w:r>
          </w:p>
        </w:tc>
        <w:tc>
          <w:tcPr>
            <w:tcW w:w="1474" w:type="dxa"/>
            <w:tcBorders>
              <w:bottom w:val="nil"/>
            </w:tcBorders>
          </w:tcPr>
          <w:p w:rsidR="00C34CC9" w:rsidRDefault="00C34CC9">
            <w:pPr>
              <w:pStyle w:val="ConsPlusNormal"/>
              <w:jc w:val="center"/>
            </w:pPr>
            <w:r>
              <w:lastRenderedPageBreak/>
              <w:t>331300,7</w:t>
            </w:r>
          </w:p>
        </w:tc>
        <w:tc>
          <w:tcPr>
            <w:tcW w:w="1390" w:type="dxa"/>
            <w:tcBorders>
              <w:bottom w:val="nil"/>
            </w:tcBorders>
          </w:tcPr>
          <w:p w:rsidR="00C34CC9" w:rsidRDefault="00C34CC9">
            <w:pPr>
              <w:pStyle w:val="ConsPlusNormal"/>
              <w:jc w:val="center"/>
            </w:pPr>
            <w:r>
              <w:t>0,0</w:t>
            </w:r>
          </w:p>
        </w:tc>
        <w:tc>
          <w:tcPr>
            <w:tcW w:w="1418" w:type="dxa"/>
            <w:tcBorders>
              <w:bottom w:val="nil"/>
            </w:tcBorders>
          </w:tcPr>
          <w:p w:rsidR="00C34CC9" w:rsidRDefault="00C34CC9">
            <w:pPr>
              <w:pStyle w:val="ConsPlusNormal"/>
              <w:jc w:val="center"/>
            </w:pPr>
            <w:r>
              <w:t>19977,5</w:t>
            </w:r>
          </w:p>
        </w:tc>
        <w:tc>
          <w:tcPr>
            <w:tcW w:w="1276" w:type="dxa"/>
            <w:tcBorders>
              <w:bottom w:val="nil"/>
            </w:tcBorders>
          </w:tcPr>
          <w:p w:rsidR="00C34CC9" w:rsidRDefault="00C34CC9">
            <w:pPr>
              <w:pStyle w:val="ConsPlusNormal"/>
              <w:jc w:val="center"/>
            </w:pPr>
            <w:r>
              <w:t>112298,2</w:t>
            </w:r>
          </w:p>
        </w:tc>
        <w:tc>
          <w:tcPr>
            <w:tcW w:w="1273" w:type="dxa"/>
            <w:tcBorders>
              <w:bottom w:val="nil"/>
            </w:tcBorders>
          </w:tcPr>
          <w:p w:rsidR="00C34CC9" w:rsidRDefault="00C34CC9">
            <w:pPr>
              <w:pStyle w:val="ConsPlusNormal"/>
              <w:jc w:val="center"/>
            </w:pPr>
            <w:r>
              <w:t>199025,0</w:t>
            </w:r>
          </w:p>
        </w:tc>
        <w:tc>
          <w:tcPr>
            <w:tcW w:w="1304" w:type="dxa"/>
            <w:tcBorders>
              <w:bottom w:val="nil"/>
            </w:tcBorders>
          </w:tcPr>
          <w:p w:rsidR="00C34CC9" w:rsidRDefault="00C34CC9">
            <w:pPr>
              <w:pStyle w:val="ConsPlusNormal"/>
              <w:jc w:val="center"/>
            </w:pPr>
            <w:r>
              <w:t>0,0</w:t>
            </w:r>
          </w:p>
        </w:tc>
      </w:tr>
      <w:tr w:rsidR="00C34CC9">
        <w:tblPrEx>
          <w:tblBorders>
            <w:insideH w:val="nil"/>
          </w:tblBorders>
        </w:tblPrEx>
        <w:tc>
          <w:tcPr>
            <w:tcW w:w="14371" w:type="dxa"/>
            <w:gridSpan w:val="10"/>
            <w:tcBorders>
              <w:top w:val="nil"/>
            </w:tcBorders>
          </w:tcPr>
          <w:p w:rsidR="00C34CC9" w:rsidRDefault="00C34CC9">
            <w:pPr>
              <w:pStyle w:val="ConsPlusNormal"/>
              <w:jc w:val="both"/>
            </w:pPr>
            <w:r>
              <w:lastRenderedPageBreak/>
              <w:t xml:space="preserve">(п. 6.3.1.4 в ред. </w:t>
            </w:r>
            <w:hyperlink r:id="rId260" w:history="1">
              <w:r>
                <w:rPr>
                  <w:color w:val="0000FF"/>
                </w:rPr>
                <w:t>постановления</w:t>
              </w:r>
            </w:hyperlink>
            <w:r>
              <w:t xml:space="preserve"> Правительства ХМАО - Югры от 23.06.2017 N 243-п)</w:t>
            </w:r>
          </w:p>
        </w:tc>
      </w:tr>
      <w:tr w:rsidR="00C34CC9">
        <w:tblPrEx>
          <w:tblBorders>
            <w:insideH w:val="nil"/>
          </w:tblBorders>
        </w:tblPrEx>
        <w:tc>
          <w:tcPr>
            <w:tcW w:w="1191" w:type="dxa"/>
            <w:tcBorders>
              <w:bottom w:val="nil"/>
            </w:tcBorders>
          </w:tcPr>
          <w:p w:rsidR="00C34CC9" w:rsidRDefault="00C34CC9">
            <w:pPr>
              <w:pStyle w:val="ConsPlusNormal"/>
            </w:pPr>
            <w:r>
              <w:t>6.3.2.</w:t>
            </w:r>
          </w:p>
        </w:tc>
        <w:tc>
          <w:tcPr>
            <w:tcW w:w="1984" w:type="dxa"/>
            <w:tcBorders>
              <w:bottom w:val="nil"/>
            </w:tcBorders>
          </w:tcPr>
          <w:p w:rsidR="00C34CC9" w:rsidRDefault="00C34CC9">
            <w:pPr>
              <w:pStyle w:val="ConsPlusNormal"/>
            </w:pPr>
            <w:r>
              <w:t>Софинансирование расходных обязательств по строительству (реконструкции), капитальному ремонту и ремонту автомобильных дорог общего пользования местного значения (3)</w:t>
            </w:r>
          </w:p>
        </w:tc>
        <w:tc>
          <w:tcPr>
            <w:tcW w:w="1474" w:type="dxa"/>
            <w:tcBorders>
              <w:bottom w:val="nil"/>
            </w:tcBorders>
          </w:tcPr>
          <w:p w:rsidR="00C34CC9" w:rsidRDefault="00C34CC9">
            <w:pPr>
              <w:pStyle w:val="ConsPlusNormal"/>
            </w:pPr>
          </w:p>
        </w:tc>
        <w:tc>
          <w:tcPr>
            <w:tcW w:w="1587" w:type="dxa"/>
            <w:tcBorders>
              <w:bottom w:val="nil"/>
            </w:tcBorders>
          </w:tcPr>
          <w:p w:rsidR="00C34CC9" w:rsidRDefault="00C34CC9">
            <w:pPr>
              <w:pStyle w:val="ConsPlusNormal"/>
            </w:pPr>
            <w:r>
              <w:t>местный бюджет</w:t>
            </w:r>
          </w:p>
        </w:tc>
        <w:tc>
          <w:tcPr>
            <w:tcW w:w="1474" w:type="dxa"/>
            <w:tcBorders>
              <w:bottom w:val="nil"/>
            </w:tcBorders>
          </w:tcPr>
          <w:p w:rsidR="00C34CC9" w:rsidRDefault="00C34CC9">
            <w:pPr>
              <w:pStyle w:val="ConsPlusNormal"/>
              <w:jc w:val="center"/>
            </w:pPr>
            <w:r>
              <w:t>511626,1</w:t>
            </w:r>
          </w:p>
        </w:tc>
        <w:tc>
          <w:tcPr>
            <w:tcW w:w="1390" w:type="dxa"/>
            <w:tcBorders>
              <w:bottom w:val="nil"/>
            </w:tcBorders>
          </w:tcPr>
          <w:p w:rsidR="00C34CC9" w:rsidRDefault="00C34CC9">
            <w:pPr>
              <w:pStyle w:val="ConsPlusNormal"/>
              <w:jc w:val="center"/>
            </w:pPr>
            <w:r>
              <w:t>156691,2</w:t>
            </w:r>
          </w:p>
        </w:tc>
        <w:tc>
          <w:tcPr>
            <w:tcW w:w="1418" w:type="dxa"/>
            <w:tcBorders>
              <w:bottom w:val="nil"/>
            </w:tcBorders>
          </w:tcPr>
          <w:p w:rsidR="00C34CC9" w:rsidRDefault="00C34CC9">
            <w:pPr>
              <w:pStyle w:val="ConsPlusNormal"/>
              <w:jc w:val="center"/>
            </w:pPr>
            <w:r>
              <w:t>99269,3</w:t>
            </w:r>
          </w:p>
        </w:tc>
        <w:tc>
          <w:tcPr>
            <w:tcW w:w="1276" w:type="dxa"/>
            <w:tcBorders>
              <w:bottom w:val="nil"/>
            </w:tcBorders>
          </w:tcPr>
          <w:p w:rsidR="00C34CC9" w:rsidRDefault="00C34CC9">
            <w:pPr>
              <w:pStyle w:val="ConsPlusNormal"/>
              <w:jc w:val="center"/>
            </w:pPr>
            <w:r>
              <w:t>86069,3</w:t>
            </w:r>
          </w:p>
        </w:tc>
        <w:tc>
          <w:tcPr>
            <w:tcW w:w="1273" w:type="dxa"/>
            <w:tcBorders>
              <w:bottom w:val="nil"/>
            </w:tcBorders>
          </w:tcPr>
          <w:p w:rsidR="00C34CC9" w:rsidRDefault="00C34CC9">
            <w:pPr>
              <w:pStyle w:val="ConsPlusNormal"/>
              <w:jc w:val="center"/>
            </w:pPr>
            <w:r>
              <w:t>84798,2</w:t>
            </w:r>
          </w:p>
        </w:tc>
        <w:tc>
          <w:tcPr>
            <w:tcW w:w="1304" w:type="dxa"/>
            <w:tcBorders>
              <w:bottom w:val="nil"/>
            </w:tcBorders>
          </w:tcPr>
          <w:p w:rsidR="00C34CC9" w:rsidRDefault="00C34CC9">
            <w:pPr>
              <w:pStyle w:val="ConsPlusNormal"/>
              <w:jc w:val="center"/>
            </w:pPr>
            <w:r>
              <w:t>84798,1</w:t>
            </w:r>
          </w:p>
        </w:tc>
      </w:tr>
      <w:tr w:rsidR="00C34CC9">
        <w:tblPrEx>
          <w:tblBorders>
            <w:insideH w:val="nil"/>
          </w:tblBorders>
        </w:tblPrEx>
        <w:tc>
          <w:tcPr>
            <w:tcW w:w="14371" w:type="dxa"/>
            <w:gridSpan w:val="10"/>
            <w:tcBorders>
              <w:top w:val="nil"/>
            </w:tcBorders>
          </w:tcPr>
          <w:p w:rsidR="00C34CC9" w:rsidRDefault="00C34CC9">
            <w:pPr>
              <w:pStyle w:val="ConsPlusNormal"/>
              <w:jc w:val="both"/>
            </w:pPr>
            <w:r>
              <w:t xml:space="preserve">(п. 6.3.2 в ред. </w:t>
            </w:r>
            <w:hyperlink r:id="rId261" w:history="1">
              <w:r>
                <w:rPr>
                  <w:color w:val="0000FF"/>
                </w:rPr>
                <w:t>постановления</w:t>
              </w:r>
            </w:hyperlink>
            <w:r>
              <w:t xml:space="preserve"> Правительства ХМАО - Югры от 23.06.2017 N 243-п)</w:t>
            </w:r>
          </w:p>
        </w:tc>
      </w:tr>
      <w:tr w:rsidR="00C34CC9">
        <w:tblPrEx>
          <w:tblBorders>
            <w:insideH w:val="nil"/>
          </w:tblBorders>
        </w:tblPrEx>
        <w:tc>
          <w:tcPr>
            <w:tcW w:w="1191" w:type="dxa"/>
            <w:tcBorders>
              <w:bottom w:val="nil"/>
            </w:tcBorders>
          </w:tcPr>
          <w:p w:rsidR="00C34CC9" w:rsidRDefault="00C34CC9">
            <w:pPr>
              <w:pStyle w:val="ConsPlusNormal"/>
            </w:pPr>
            <w:r>
              <w:t>6.3.2.1</w:t>
            </w:r>
          </w:p>
        </w:tc>
        <w:tc>
          <w:tcPr>
            <w:tcW w:w="1984" w:type="dxa"/>
            <w:tcBorders>
              <w:bottom w:val="nil"/>
            </w:tcBorders>
          </w:tcPr>
          <w:p w:rsidR="00C34CC9" w:rsidRDefault="00C34CC9">
            <w:pPr>
              <w:pStyle w:val="ConsPlusNormal"/>
            </w:pPr>
            <w:r>
              <w:t xml:space="preserve">Софинансирование </w:t>
            </w:r>
            <w:r>
              <w:lastRenderedPageBreak/>
              <w:t>расходных обязательств по проектированию и строительству (реконструкции)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(3)</w:t>
            </w:r>
          </w:p>
        </w:tc>
        <w:tc>
          <w:tcPr>
            <w:tcW w:w="1474" w:type="dxa"/>
            <w:tcBorders>
              <w:bottom w:val="nil"/>
            </w:tcBorders>
          </w:tcPr>
          <w:p w:rsidR="00C34CC9" w:rsidRDefault="00C34CC9">
            <w:pPr>
              <w:pStyle w:val="ConsPlusNormal"/>
            </w:pPr>
          </w:p>
        </w:tc>
        <w:tc>
          <w:tcPr>
            <w:tcW w:w="1587" w:type="dxa"/>
            <w:tcBorders>
              <w:bottom w:val="nil"/>
            </w:tcBorders>
          </w:tcPr>
          <w:p w:rsidR="00C34CC9" w:rsidRDefault="00C34CC9">
            <w:pPr>
              <w:pStyle w:val="ConsPlusNormal"/>
            </w:pPr>
          </w:p>
        </w:tc>
        <w:tc>
          <w:tcPr>
            <w:tcW w:w="1474" w:type="dxa"/>
            <w:tcBorders>
              <w:bottom w:val="nil"/>
            </w:tcBorders>
          </w:tcPr>
          <w:p w:rsidR="00C34CC9" w:rsidRDefault="00C34CC9">
            <w:pPr>
              <w:pStyle w:val="ConsPlusNormal"/>
              <w:jc w:val="center"/>
            </w:pPr>
            <w:r>
              <w:t>92481,7</w:t>
            </w:r>
          </w:p>
        </w:tc>
        <w:tc>
          <w:tcPr>
            <w:tcW w:w="1390" w:type="dxa"/>
            <w:tcBorders>
              <w:bottom w:val="nil"/>
            </w:tcBorders>
          </w:tcPr>
          <w:p w:rsidR="00C34CC9" w:rsidRDefault="00C34CC9">
            <w:pPr>
              <w:pStyle w:val="ConsPlusNormal"/>
              <w:jc w:val="center"/>
            </w:pPr>
            <w:r>
              <w:t>20490,9</w:t>
            </w:r>
          </w:p>
        </w:tc>
        <w:tc>
          <w:tcPr>
            <w:tcW w:w="1418" w:type="dxa"/>
            <w:tcBorders>
              <w:bottom w:val="nil"/>
            </w:tcBorders>
          </w:tcPr>
          <w:p w:rsidR="00C34CC9" w:rsidRDefault="00C34CC9">
            <w:pPr>
              <w:pStyle w:val="ConsPlusNormal"/>
              <w:jc w:val="center"/>
            </w:pPr>
            <w:r>
              <w:t>20659,6</w:t>
            </w:r>
          </w:p>
        </w:tc>
        <w:tc>
          <w:tcPr>
            <w:tcW w:w="1276" w:type="dxa"/>
            <w:tcBorders>
              <w:bottom w:val="nil"/>
            </w:tcBorders>
          </w:tcPr>
          <w:p w:rsidR="00C34CC9" w:rsidRDefault="00C34CC9">
            <w:pPr>
              <w:pStyle w:val="ConsPlusNormal"/>
              <w:jc w:val="center"/>
            </w:pPr>
            <w:r>
              <w:t>16194,0</w:t>
            </w:r>
          </w:p>
        </w:tc>
        <w:tc>
          <w:tcPr>
            <w:tcW w:w="1273" w:type="dxa"/>
            <w:tcBorders>
              <w:bottom w:val="nil"/>
            </w:tcBorders>
          </w:tcPr>
          <w:p w:rsidR="00C34CC9" w:rsidRDefault="00C34CC9">
            <w:pPr>
              <w:pStyle w:val="ConsPlusNormal"/>
              <w:jc w:val="center"/>
            </w:pPr>
            <w:r>
              <w:t>12331,1</w:t>
            </w:r>
          </w:p>
        </w:tc>
        <w:tc>
          <w:tcPr>
            <w:tcW w:w="1304" w:type="dxa"/>
            <w:tcBorders>
              <w:bottom w:val="nil"/>
            </w:tcBorders>
          </w:tcPr>
          <w:p w:rsidR="00C34CC9" w:rsidRDefault="00C34CC9">
            <w:pPr>
              <w:pStyle w:val="ConsPlusNormal"/>
              <w:jc w:val="center"/>
            </w:pPr>
            <w:r>
              <w:t>22806,1</w:t>
            </w:r>
          </w:p>
        </w:tc>
      </w:tr>
      <w:tr w:rsidR="00C34CC9">
        <w:tblPrEx>
          <w:tblBorders>
            <w:insideH w:val="nil"/>
          </w:tblBorders>
        </w:tblPrEx>
        <w:tc>
          <w:tcPr>
            <w:tcW w:w="14371" w:type="dxa"/>
            <w:gridSpan w:val="10"/>
            <w:tcBorders>
              <w:top w:val="nil"/>
            </w:tcBorders>
          </w:tcPr>
          <w:p w:rsidR="00C34CC9" w:rsidRDefault="00C34CC9">
            <w:pPr>
              <w:pStyle w:val="ConsPlusNormal"/>
              <w:jc w:val="both"/>
            </w:pPr>
            <w:r>
              <w:lastRenderedPageBreak/>
              <w:t xml:space="preserve">(п. 6.3.2.1 в ред. </w:t>
            </w:r>
            <w:hyperlink r:id="rId262" w:history="1">
              <w:r>
                <w:rPr>
                  <w:color w:val="0000FF"/>
                </w:rPr>
                <w:t>постановления</w:t>
              </w:r>
            </w:hyperlink>
            <w:r>
              <w:t xml:space="preserve"> Правительства ХМАО - Югры от 23.06.2017 N 243-п)</w:t>
            </w:r>
          </w:p>
        </w:tc>
      </w:tr>
      <w:tr w:rsidR="00C34CC9">
        <w:tblPrEx>
          <w:tblBorders>
            <w:insideH w:val="nil"/>
          </w:tblBorders>
        </w:tblPrEx>
        <w:tc>
          <w:tcPr>
            <w:tcW w:w="1191" w:type="dxa"/>
            <w:tcBorders>
              <w:bottom w:val="nil"/>
            </w:tcBorders>
          </w:tcPr>
          <w:p w:rsidR="00C34CC9" w:rsidRDefault="00C34CC9">
            <w:pPr>
              <w:pStyle w:val="ConsPlusNormal"/>
            </w:pPr>
            <w:r>
              <w:t>6.3.2.2</w:t>
            </w:r>
          </w:p>
        </w:tc>
        <w:tc>
          <w:tcPr>
            <w:tcW w:w="1984" w:type="dxa"/>
            <w:tcBorders>
              <w:bottom w:val="nil"/>
            </w:tcBorders>
          </w:tcPr>
          <w:p w:rsidR="00C34CC9" w:rsidRDefault="00C34CC9">
            <w:pPr>
              <w:pStyle w:val="ConsPlusNormal"/>
            </w:pPr>
            <w:r>
              <w:t>Софинансирование расходных обязательств по строительству (реконструкции) автомобильных дорог общего пользования местного значения (3)</w:t>
            </w:r>
          </w:p>
        </w:tc>
        <w:tc>
          <w:tcPr>
            <w:tcW w:w="1474" w:type="dxa"/>
            <w:tcBorders>
              <w:bottom w:val="nil"/>
            </w:tcBorders>
          </w:tcPr>
          <w:p w:rsidR="00C34CC9" w:rsidRDefault="00C34CC9">
            <w:pPr>
              <w:pStyle w:val="ConsPlusNormal"/>
            </w:pPr>
          </w:p>
        </w:tc>
        <w:tc>
          <w:tcPr>
            <w:tcW w:w="1587" w:type="dxa"/>
            <w:tcBorders>
              <w:bottom w:val="nil"/>
            </w:tcBorders>
          </w:tcPr>
          <w:p w:rsidR="00C34CC9" w:rsidRDefault="00C34CC9">
            <w:pPr>
              <w:pStyle w:val="ConsPlusNormal"/>
            </w:pPr>
          </w:p>
        </w:tc>
        <w:tc>
          <w:tcPr>
            <w:tcW w:w="1474" w:type="dxa"/>
            <w:tcBorders>
              <w:bottom w:val="nil"/>
            </w:tcBorders>
          </w:tcPr>
          <w:p w:rsidR="00C34CC9" w:rsidRDefault="00C34CC9">
            <w:pPr>
              <w:pStyle w:val="ConsPlusNormal"/>
              <w:jc w:val="center"/>
            </w:pPr>
            <w:r>
              <w:t>158101,3</w:t>
            </w:r>
          </w:p>
        </w:tc>
        <w:tc>
          <w:tcPr>
            <w:tcW w:w="1390" w:type="dxa"/>
            <w:tcBorders>
              <w:bottom w:val="nil"/>
            </w:tcBorders>
          </w:tcPr>
          <w:p w:rsidR="00C34CC9" w:rsidRDefault="00C34CC9">
            <w:pPr>
              <w:pStyle w:val="ConsPlusNormal"/>
              <w:jc w:val="center"/>
            </w:pPr>
            <w:r>
              <w:t>82742,7</w:t>
            </w:r>
          </w:p>
        </w:tc>
        <w:tc>
          <w:tcPr>
            <w:tcW w:w="1418" w:type="dxa"/>
            <w:tcBorders>
              <w:bottom w:val="nil"/>
            </w:tcBorders>
          </w:tcPr>
          <w:p w:rsidR="00C34CC9" w:rsidRDefault="00C34CC9">
            <w:pPr>
              <w:pStyle w:val="ConsPlusNormal"/>
              <w:jc w:val="center"/>
            </w:pPr>
            <w:r>
              <w:t>24715,1</w:t>
            </w:r>
          </w:p>
        </w:tc>
        <w:tc>
          <w:tcPr>
            <w:tcW w:w="1276" w:type="dxa"/>
            <w:tcBorders>
              <w:bottom w:val="nil"/>
            </w:tcBorders>
          </w:tcPr>
          <w:p w:rsidR="00C34CC9" w:rsidRDefault="00C34CC9">
            <w:pPr>
              <w:pStyle w:val="ConsPlusNormal"/>
              <w:jc w:val="center"/>
            </w:pPr>
            <w:r>
              <w:t>27573,1</w:t>
            </w:r>
          </w:p>
        </w:tc>
        <w:tc>
          <w:tcPr>
            <w:tcW w:w="1273" w:type="dxa"/>
            <w:tcBorders>
              <w:bottom w:val="nil"/>
            </w:tcBorders>
          </w:tcPr>
          <w:p w:rsidR="00C34CC9" w:rsidRDefault="00C34CC9">
            <w:pPr>
              <w:pStyle w:val="ConsPlusNormal"/>
              <w:jc w:val="center"/>
            </w:pPr>
            <w:r>
              <w:t>23070,4</w:t>
            </w:r>
          </w:p>
        </w:tc>
        <w:tc>
          <w:tcPr>
            <w:tcW w:w="1304" w:type="dxa"/>
            <w:tcBorders>
              <w:bottom w:val="nil"/>
            </w:tcBorders>
          </w:tcPr>
          <w:p w:rsidR="00C34CC9" w:rsidRDefault="00C34CC9">
            <w:pPr>
              <w:pStyle w:val="ConsPlusNormal"/>
              <w:jc w:val="center"/>
            </w:pPr>
            <w:r>
              <w:t>0,0</w:t>
            </w:r>
          </w:p>
        </w:tc>
      </w:tr>
      <w:tr w:rsidR="00C34CC9">
        <w:tblPrEx>
          <w:tblBorders>
            <w:insideH w:val="nil"/>
          </w:tblBorders>
        </w:tblPrEx>
        <w:tc>
          <w:tcPr>
            <w:tcW w:w="14371" w:type="dxa"/>
            <w:gridSpan w:val="10"/>
            <w:tcBorders>
              <w:top w:val="nil"/>
            </w:tcBorders>
          </w:tcPr>
          <w:p w:rsidR="00C34CC9" w:rsidRDefault="00C34CC9">
            <w:pPr>
              <w:pStyle w:val="ConsPlusNormal"/>
              <w:jc w:val="both"/>
            </w:pPr>
            <w:r>
              <w:lastRenderedPageBreak/>
              <w:t xml:space="preserve">(п. 6.3.2.2 в ред. </w:t>
            </w:r>
            <w:hyperlink r:id="rId263" w:history="1">
              <w:r>
                <w:rPr>
                  <w:color w:val="0000FF"/>
                </w:rPr>
                <w:t>постановления</w:t>
              </w:r>
            </w:hyperlink>
            <w:r>
              <w:t xml:space="preserve"> Правительства ХМАО - Югры от 23.06.2017 N 243-п)</w:t>
            </w:r>
          </w:p>
        </w:tc>
      </w:tr>
      <w:tr w:rsidR="00C34CC9">
        <w:tblPrEx>
          <w:tblBorders>
            <w:insideH w:val="nil"/>
          </w:tblBorders>
        </w:tblPrEx>
        <w:tc>
          <w:tcPr>
            <w:tcW w:w="1191" w:type="dxa"/>
            <w:tcBorders>
              <w:bottom w:val="nil"/>
            </w:tcBorders>
          </w:tcPr>
          <w:p w:rsidR="00C34CC9" w:rsidRDefault="00C34CC9">
            <w:pPr>
              <w:pStyle w:val="ConsPlusNormal"/>
            </w:pPr>
            <w:r>
              <w:t>6.3.2.3</w:t>
            </w:r>
          </w:p>
        </w:tc>
        <w:tc>
          <w:tcPr>
            <w:tcW w:w="1984" w:type="dxa"/>
            <w:tcBorders>
              <w:bottom w:val="nil"/>
            </w:tcBorders>
          </w:tcPr>
          <w:p w:rsidR="00C34CC9" w:rsidRDefault="00C34CC9">
            <w:pPr>
              <w:pStyle w:val="ConsPlusNormal"/>
            </w:pPr>
            <w:r>
              <w:t>Софинансирование расходных обязательств по капитальному ремонту и ремонту автомобильных дорог общего пользования местного значения (3)</w:t>
            </w:r>
          </w:p>
        </w:tc>
        <w:tc>
          <w:tcPr>
            <w:tcW w:w="1474" w:type="dxa"/>
            <w:tcBorders>
              <w:bottom w:val="nil"/>
            </w:tcBorders>
          </w:tcPr>
          <w:p w:rsidR="00C34CC9" w:rsidRDefault="00C34CC9">
            <w:pPr>
              <w:pStyle w:val="ConsPlusNormal"/>
            </w:pPr>
          </w:p>
        </w:tc>
        <w:tc>
          <w:tcPr>
            <w:tcW w:w="1587" w:type="dxa"/>
            <w:tcBorders>
              <w:bottom w:val="nil"/>
            </w:tcBorders>
          </w:tcPr>
          <w:p w:rsidR="00C34CC9" w:rsidRDefault="00C34CC9">
            <w:pPr>
              <w:pStyle w:val="ConsPlusNormal"/>
            </w:pPr>
          </w:p>
        </w:tc>
        <w:tc>
          <w:tcPr>
            <w:tcW w:w="1474" w:type="dxa"/>
            <w:tcBorders>
              <w:bottom w:val="nil"/>
            </w:tcBorders>
          </w:tcPr>
          <w:p w:rsidR="00C34CC9" w:rsidRDefault="00C34CC9">
            <w:pPr>
              <w:pStyle w:val="ConsPlusNormal"/>
              <w:jc w:val="center"/>
            </w:pPr>
            <w:r>
              <w:t>243606,7</w:t>
            </w:r>
          </w:p>
        </w:tc>
        <w:tc>
          <w:tcPr>
            <w:tcW w:w="1390" w:type="dxa"/>
            <w:tcBorders>
              <w:bottom w:val="nil"/>
            </w:tcBorders>
          </w:tcPr>
          <w:p w:rsidR="00C34CC9" w:rsidRDefault="00C34CC9">
            <w:pPr>
              <w:pStyle w:val="ConsPlusNormal"/>
              <w:jc w:val="center"/>
            </w:pPr>
            <w:r>
              <w:t>53457,6</w:t>
            </w:r>
          </w:p>
        </w:tc>
        <w:tc>
          <w:tcPr>
            <w:tcW w:w="1418" w:type="dxa"/>
            <w:tcBorders>
              <w:bottom w:val="nil"/>
            </w:tcBorders>
          </w:tcPr>
          <w:p w:rsidR="00C34CC9" w:rsidRDefault="00C34CC9">
            <w:pPr>
              <w:pStyle w:val="ConsPlusNormal"/>
              <w:jc w:val="center"/>
            </w:pPr>
            <w:r>
              <w:t>52843,2</w:t>
            </w:r>
          </w:p>
        </w:tc>
        <w:tc>
          <w:tcPr>
            <w:tcW w:w="1276" w:type="dxa"/>
            <w:tcBorders>
              <w:bottom w:val="nil"/>
            </w:tcBorders>
          </w:tcPr>
          <w:p w:rsidR="00C34CC9" w:rsidRDefault="00C34CC9">
            <w:pPr>
              <w:pStyle w:val="ConsPlusNormal"/>
              <w:jc w:val="center"/>
            </w:pPr>
            <w:r>
              <w:t>36392,2</w:t>
            </w:r>
          </w:p>
        </w:tc>
        <w:tc>
          <w:tcPr>
            <w:tcW w:w="1273" w:type="dxa"/>
            <w:tcBorders>
              <w:bottom w:val="nil"/>
            </w:tcBorders>
          </w:tcPr>
          <w:p w:rsidR="00C34CC9" w:rsidRDefault="00C34CC9">
            <w:pPr>
              <w:pStyle w:val="ConsPlusNormal"/>
              <w:jc w:val="center"/>
            </w:pPr>
            <w:r>
              <w:t>38921,7</w:t>
            </w:r>
          </w:p>
        </w:tc>
        <w:tc>
          <w:tcPr>
            <w:tcW w:w="1304" w:type="dxa"/>
            <w:tcBorders>
              <w:bottom w:val="nil"/>
            </w:tcBorders>
          </w:tcPr>
          <w:p w:rsidR="00C34CC9" w:rsidRDefault="00C34CC9">
            <w:pPr>
              <w:pStyle w:val="ConsPlusNormal"/>
              <w:jc w:val="center"/>
            </w:pPr>
            <w:r>
              <w:t>61992,0</w:t>
            </w:r>
          </w:p>
        </w:tc>
      </w:tr>
      <w:tr w:rsidR="00C34CC9">
        <w:tblPrEx>
          <w:tblBorders>
            <w:insideH w:val="nil"/>
          </w:tblBorders>
        </w:tblPrEx>
        <w:tc>
          <w:tcPr>
            <w:tcW w:w="14371" w:type="dxa"/>
            <w:gridSpan w:val="10"/>
            <w:tcBorders>
              <w:top w:val="nil"/>
            </w:tcBorders>
          </w:tcPr>
          <w:p w:rsidR="00C34CC9" w:rsidRDefault="00C34CC9">
            <w:pPr>
              <w:pStyle w:val="ConsPlusNormal"/>
              <w:jc w:val="both"/>
            </w:pPr>
            <w:r>
              <w:t xml:space="preserve">(п. 6.3.2.3 в ред. </w:t>
            </w:r>
            <w:hyperlink r:id="rId264" w:history="1">
              <w:r>
                <w:rPr>
                  <w:color w:val="0000FF"/>
                </w:rPr>
                <w:t>постановления</w:t>
              </w:r>
            </w:hyperlink>
            <w:r>
              <w:t xml:space="preserve"> Правительства ХМАО - Югры от 23.06.2017 N 243-п)</w:t>
            </w:r>
          </w:p>
        </w:tc>
      </w:tr>
      <w:tr w:rsidR="00C34CC9">
        <w:tblPrEx>
          <w:tblBorders>
            <w:insideH w:val="nil"/>
          </w:tblBorders>
        </w:tblPrEx>
        <w:tc>
          <w:tcPr>
            <w:tcW w:w="1191" w:type="dxa"/>
            <w:tcBorders>
              <w:bottom w:val="nil"/>
            </w:tcBorders>
          </w:tcPr>
          <w:p w:rsidR="00C34CC9" w:rsidRDefault="00C34CC9">
            <w:pPr>
              <w:pStyle w:val="ConsPlusNormal"/>
            </w:pPr>
            <w:r>
              <w:t>6.3.2.4.</w:t>
            </w:r>
          </w:p>
        </w:tc>
        <w:tc>
          <w:tcPr>
            <w:tcW w:w="1984" w:type="dxa"/>
            <w:tcBorders>
              <w:bottom w:val="nil"/>
            </w:tcBorders>
          </w:tcPr>
          <w:p w:rsidR="00C34CC9" w:rsidRDefault="00C34CC9">
            <w:pPr>
              <w:pStyle w:val="ConsPlusNormal"/>
            </w:pPr>
            <w:r>
              <w:t xml:space="preserve">Софинансирование расходных обязательств по капитальному ремонт и ремонту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w:t>
            </w:r>
            <w:r>
              <w:lastRenderedPageBreak/>
              <w:t>пользования (3)</w:t>
            </w:r>
          </w:p>
        </w:tc>
        <w:tc>
          <w:tcPr>
            <w:tcW w:w="1474" w:type="dxa"/>
            <w:tcBorders>
              <w:bottom w:val="nil"/>
            </w:tcBorders>
          </w:tcPr>
          <w:p w:rsidR="00C34CC9" w:rsidRDefault="00C34CC9">
            <w:pPr>
              <w:pStyle w:val="ConsPlusNormal"/>
            </w:pPr>
          </w:p>
        </w:tc>
        <w:tc>
          <w:tcPr>
            <w:tcW w:w="1587" w:type="dxa"/>
            <w:tcBorders>
              <w:bottom w:val="nil"/>
            </w:tcBorders>
          </w:tcPr>
          <w:p w:rsidR="00C34CC9" w:rsidRDefault="00C34CC9">
            <w:pPr>
              <w:pStyle w:val="ConsPlusNormal"/>
            </w:pPr>
          </w:p>
        </w:tc>
        <w:tc>
          <w:tcPr>
            <w:tcW w:w="1474" w:type="dxa"/>
            <w:tcBorders>
              <w:bottom w:val="nil"/>
            </w:tcBorders>
          </w:tcPr>
          <w:p w:rsidR="00C34CC9" w:rsidRDefault="00C34CC9">
            <w:pPr>
              <w:pStyle w:val="ConsPlusNormal"/>
              <w:jc w:val="center"/>
            </w:pPr>
            <w:r>
              <w:t>17436,4</w:t>
            </w:r>
          </w:p>
        </w:tc>
        <w:tc>
          <w:tcPr>
            <w:tcW w:w="1390" w:type="dxa"/>
            <w:tcBorders>
              <w:bottom w:val="nil"/>
            </w:tcBorders>
          </w:tcPr>
          <w:p w:rsidR="00C34CC9" w:rsidRDefault="00C34CC9">
            <w:pPr>
              <w:pStyle w:val="ConsPlusNormal"/>
              <w:jc w:val="center"/>
            </w:pPr>
            <w:r>
              <w:t>0,0</w:t>
            </w:r>
          </w:p>
        </w:tc>
        <w:tc>
          <w:tcPr>
            <w:tcW w:w="1418" w:type="dxa"/>
            <w:tcBorders>
              <w:bottom w:val="nil"/>
            </w:tcBorders>
          </w:tcPr>
          <w:p w:rsidR="00C34CC9" w:rsidRDefault="00C34CC9">
            <w:pPr>
              <w:pStyle w:val="ConsPlusNormal"/>
              <w:jc w:val="center"/>
            </w:pPr>
            <w:r>
              <w:t>1051,4</w:t>
            </w:r>
          </w:p>
        </w:tc>
        <w:tc>
          <w:tcPr>
            <w:tcW w:w="1276" w:type="dxa"/>
            <w:tcBorders>
              <w:bottom w:val="nil"/>
            </w:tcBorders>
          </w:tcPr>
          <w:p w:rsidR="00C34CC9" w:rsidRDefault="00C34CC9">
            <w:pPr>
              <w:pStyle w:val="ConsPlusNormal"/>
              <w:jc w:val="center"/>
            </w:pPr>
            <w:r>
              <w:t>5910,0</w:t>
            </w:r>
          </w:p>
        </w:tc>
        <w:tc>
          <w:tcPr>
            <w:tcW w:w="1273" w:type="dxa"/>
            <w:tcBorders>
              <w:bottom w:val="nil"/>
            </w:tcBorders>
          </w:tcPr>
          <w:p w:rsidR="00C34CC9" w:rsidRDefault="00C34CC9">
            <w:pPr>
              <w:pStyle w:val="ConsPlusNormal"/>
              <w:jc w:val="center"/>
            </w:pPr>
            <w:r>
              <w:t>10475,0</w:t>
            </w:r>
          </w:p>
        </w:tc>
        <w:tc>
          <w:tcPr>
            <w:tcW w:w="1304" w:type="dxa"/>
            <w:tcBorders>
              <w:bottom w:val="nil"/>
            </w:tcBorders>
          </w:tcPr>
          <w:p w:rsidR="00C34CC9" w:rsidRDefault="00C34CC9">
            <w:pPr>
              <w:pStyle w:val="ConsPlusNormal"/>
              <w:jc w:val="center"/>
            </w:pPr>
            <w:r>
              <w:t>0,0</w:t>
            </w:r>
          </w:p>
        </w:tc>
      </w:tr>
      <w:tr w:rsidR="00C34CC9">
        <w:tblPrEx>
          <w:tblBorders>
            <w:insideH w:val="nil"/>
          </w:tblBorders>
        </w:tblPrEx>
        <w:tc>
          <w:tcPr>
            <w:tcW w:w="14371" w:type="dxa"/>
            <w:gridSpan w:val="10"/>
            <w:tcBorders>
              <w:top w:val="nil"/>
            </w:tcBorders>
          </w:tcPr>
          <w:p w:rsidR="00C34CC9" w:rsidRDefault="00C34CC9">
            <w:pPr>
              <w:pStyle w:val="ConsPlusNormal"/>
              <w:jc w:val="both"/>
            </w:pPr>
            <w:r>
              <w:lastRenderedPageBreak/>
              <w:t xml:space="preserve">(п. 6.3.2.4 в ред. </w:t>
            </w:r>
            <w:hyperlink r:id="rId265" w:history="1">
              <w:r>
                <w:rPr>
                  <w:color w:val="0000FF"/>
                </w:rPr>
                <w:t>постановления</w:t>
              </w:r>
            </w:hyperlink>
            <w:r>
              <w:t xml:space="preserve"> Правительства ХМАО - Югры от 23.06.2017 N 243-п)</w:t>
            </w:r>
          </w:p>
        </w:tc>
      </w:tr>
      <w:tr w:rsidR="00C34CC9">
        <w:tc>
          <w:tcPr>
            <w:tcW w:w="1191" w:type="dxa"/>
            <w:vMerge w:val="restart"/>
            <w:tcBorders>
              <w:bottom w:val="nil"/>
            </w:tcBorders>
          </w:tcPr>
          <w:p w:rsidR="00C34CC9" w:rsidRDefault="00C34CC9">
            <w:pPr>
              <w:pStyle w:val="ConsPlusNormal"/>
            </w:pPr>
            <w:r>
              <w:t>6.3.3.</w:t>
            </w:r>
          </w:p>
        </w:tc>
        <w:tc>
          <w:tcPr>
            <w:tcW w:w="1984" w:type="dxa"/>
            <w:vMerge w:val="restart"/>
            <w:tcBorders>
              <w:bottom w:val="nil"/>
            </w:tcBorders>
          </w:tcPr>
          <w:p w:rsidR="00C34CC9" w:rsidRDefault="00C34CC9">
            <w:pPr>
              <w:pStyle w:val="ConsPlusNormal"/>
            </w:pPr>
            <w:r>
              <w:t>Проектирование, строительство (реконструкция) автомобильных дорог общего пользования местного значения в соответствии с соглашениями о сотрудничестве между Правительством автономного округа и хозяйствующими субъектами</w:t>
            </w:r>
          </w:p>
        </w:tc>
        <w:tc>
          <w:tcPr>
            <w:tcW w:w="1474" w:type="dxa"/>
          </w:tcPr>
          <w:p w:rsidR="00C34CC9" w:rsidRDefault="00C34CC9">
            <w:pPr>
              <w:pStyle w:val="ConsPlusNormal"/>
            </w:pPr>
          </w:p>
        </w:tc>
        <w:tc>
          <w:tcPr>
            <w:tcW w:w="1587" w:type="dxa"/>
          </w:tcPr>
          <w:p w:rsidR="00C34CC9" w:rsidRDefault="00C34CC9">
            <w:pPr>
              <w:pStyle w:val="ConsPlusNormal"/>
            </w:pPr>
            <w:r>
              <w:t>местный бюджет</w:t>
            </w:r>
          </w:p>
        </w:tc>
        <w:tc>
          <w:tcPr>
            <w:tcW w:w="1474" w:type="dxa"/>
          </w:tcPr>
          <w:p w:rsidR="00C34CC9" w:rsidRDefault="00C34CC9">
            <w:pPr>
              <w:pStyle w:val="ConsPlusNormal"/>
              <w:jc w:val="center"/>
            </w:pPr>
            <w:r>
              <w:t>135419,0</w:t>
            </w:r>
          </w:p>
        </w:tc>
        <w:tc>
          <w:tcPr>
            <w:tcW w:w="1390" w:type="dxa"/>
          </w:tcPr>
          <w:p w:rsidR="00C34CC9" w:rsidRDefault="00C34CC9">
            <w:pPr>
              <w:pStyle w:val="ConsPlusNormal"/>
              <w:jc w:val="center"/>
            </w:pPr>
            <w:r>
              <w:t>26100,0</w:t>
            </w:r>
          </w:p>
        </w:tc>
        <w:tc>
          <w:tcPr>
            <w:tcW w:w="1418" w:type="dxa"/>
          </w:tcPr>
          <w:p w:rsidR="00C34CC9" w:rsidRDefault="00C34CC9">
            <w:pPr>
              <w:pStyle w:val="ConsPlusNormal"/>
              <w:jc w:val="center"/>
            </w:pPr>
            <w:r>
              <w:t>109319,0</w:t>
            </w:r>
          </w:p>
        </w:tc>
        <w:tc>
          <w:tcPr>
            <w:tcW w:w="1276" w:type="dxa"/>
          </w:tcPr>
          <w:p w:rsidR="00C34CC9" w:rsidRDefault="00C34CC9">
            <w:pPr>
              <w:pStyle w:val="ConsPlusNormal"/>
              <w:jc w:val="center"/>
            </w:pPr>
            <w:r>
              <w:t>0,0</w:t>
            </w:r>
          </w:p>
        </w:tc>
        <w:tc>
          <w:tcPr>
            <w:tcW w:w="1273" w:type="dxa"/>
          </w:tcPr>
          <w:p w:rsidR="00C34CC9" w:rsidRDefault="00C34CC9">
            <w:pPr>
              <w:pStyle w:val="ConsPlusNormal"/>
              <w:jc w:val="center"/>
            </w:pPr>
            <w:r>
              <w:t>0,0</w:t>
            </w:r>
          </w:p>
        </w:tc>
        <w:tc>
          <w:tcPr>
            <w:tcW w:w="1304" w:type="dxa"/>
          </w:tcPr>
          <w:p w:rsidR="00C34CC9" w:rsidRDefault="00C34CC9">
            <w:pPr>
              <w:pStyle w:val="ConsPlusNormal"/>
              <w:jc w:val="center"/>
            </w:pPr>
            <w:r>
              <w:t>0,0</w:t>
            </w:r>
          </w:p>
        </w:tc>
      </w:tr>
      <w:tr w:rsidR="00C34CC9">
        <w:tblPrEx>
          <w:tblBorders>
            <w:insideH w:val="nil"/>
          </w:tblBorders>
        </w:tblPrEx>
        <w:tc>
          <w:tcPr>
            <w:tcW w:w="1191" w:type="dxa"/>
            <w:vMerge/>
            <w:tcBorders>
              <w:bottom w:val="nil"/>
            </w:tcBorders>
          </w:tcPr>
          <w:p w:rsidR="00C34CC9" w:rsidRDefault="00C34CC9"/>
        </w:tc>
        <w:tc>
          <w:tcPr>
            <w:tcW w:w="1984" w:type="dxa"/>
            <w:vMerge/>
            <w:tcBorders>
              <w:bottom w:val="nil"/>
            </w:tcBorders>
          </w:tcPr>
          <w:p w:rsidR="00C34CC9" w:rsidRDefault="00C34CC9"/>
        </w:tc>
        <w:tc>
          <w:tcPr>
            <w:tcW w:w="1474" w:type="dxa"/>
            <w:tcBorders>
              <w:bottom w:val="nil"/>
            </w:tcBorders>
          </w:tcPr>
          <w:p w:rsidR="00C34CC9" w:rsidRDefault="00C34CC9">
            <w:pPr>
              <w:pStyle w:val="ConsPlusNormal"/>
            </w:pPr>
          </w:p>
        </w:tc>
        <w:tc>
          <w:tcPr>
            <w:tcW w:w="1587" w:type="dxa"/>
            <w:tcBorders>
              <w:bottom w:val="nil"/>
            </w:tcBorders>
          </w:tcPr>
          <w:p w:rsidR="00C34CC9" w:rsidRDefault="00C34CC9">
            <w:pPr>
              <w:pStyle w:val="ConsPlusNormal"/>
            </w:pPr>
            <w:r>
              <w:t>в том числе, привлеченные средства (от хозяйствующих субъектов, осуществляющих деятельность на территории автономного округа)</w:t>
            </w:r>
          </w:p>
        </w:tc>
        <w:tc>
          <w:tcPr>
            <w:tcW w:w="1474" w:type="dxa"/>
            <w:tcBorders>
              <w:bottom w:val="nil"/>
            </w:tcBorders>
          </w:tcPr>
          <w:p w:rsidR="00C34CC9" w:rsidRDefault="00C34CC9">
            <w:pPr>
              <w:pStyle w:val="ConsPlusNormal"/>
              <w:jc w:val="center"/>
            </w:pPr>
            <w:r>
              <w:t>135419,0</w:t>
            </w:r>
          </w:p>
        </w:tc>
        <w:tc>
          <w:tcPr>
            <w:tcW w:w="1390" w:type="dxa"/>
            <w:tcBorders>
              <w:bottom w:val="nil"/>
            </w:tcBorders>
          </w:tcPr>
          <w:p w:rsidR="00C34CC9" w:rsidRDefault="00C34CC9">
            <w:pPr>
              <w:pStyle w:val="ConsPlusNormal"/>
              <w:jc w:val="center"/>
            </w:pPr>
            <w:r>
              <w:t>26100,0</w:t>
            </w:r>
          </w:p>
        </w:tc>
        <w:tc>
          <w:tcPr>
            <w:tcW w:w="1418" w:type="dxa"/>
            <w:tcBorders>
              <w:bottom w:val="nil"/>
            </w:tcBorders>
          </w:tcPr>
          <w:p w:rsidR="00C34CC9" w:rsidRDefault="00C34CC9">
            <w:pPr>
              <w:pStyle w:val="ConsPlusNormal"/>
              <w:jc w:val="center"/>
            </w:pPr>
            <w:r>
              <w:t>109319,0</w:t>
            </w:r>
          </w:p>
        </w:tc>
        <w:tc>
          <w:tcPr>
            <w:tcW w:w="1276" w:type="dxa"/>
            <w:tcBorders>
              <w:bottom w:val="nil"/>
            </w:tcBorders>
          </w:tcPr>
          <w:p w:rsidR="00C34CC9" w:rsidRDefault="00C34CC9">
            <w:pPr>
              <w:pStyle w:val="ConsPlusNormal"/>
              <w:jc w:val="center"/>
            </w:pPr>
            <w:r>
              <w:t>0,0</w:t>
            </w:r>
          </w:p>
        </w:tc>
        <w:tc>
          <w:tcPr>
            <w:tcW w:w="1273" w:type="dxa"/>
            <w:tcBorders>
              <w:bottom w:val="nil"/>
            </w:tcBorders>
          </w:tcPr>
          <w:p w:rsidR="00C34CC9" w:rsidRDefault="00C34CC9">
            <w:pPr>
              <w:pStyle w:val="ConsPlusNormal"/>
              <w:jc w:val="center"/>
            </w:pPr>
            <w:r>
              <w:t>0,0</w:t>
            </w:r>
          </w:p>
        </w:tc>
        <w:tc>
          <w:tcPr>
            <w:tcW w:w="1304" w:type="dxa"/>
            <w:tcBorders>
              <w:bottom w:val="nil"/>
            </w:tcBorders>
          </w:tcPr>
          <w:p w:rsidR="00C34CC9" w:rsidRDefault="00C34CC9">
            <w:pPr>
              <w:pStyle w:val="ConsPlusNormal"/>
              <w:jc w:val="center"/>
            </w:pPr>
            <w:r>
              <w:t>0,0</w:t>
            </w:r>
          </w:p>
        </w:tc>
      </w:tr>
      <w:tr w:rsidR="00C34CC9">
        <w:tblPrEx>
          <w:tblBorders>
            <w:insideH w:val="nil"/>
          </w:tblBorders>
        </w:tblPrEx>
        <w:tc>
          <w:tcPr>
            <w:tcW w:w="14371" w:type="dxa"/>
            <w:gridSpan w:val="10"/>
            <w:tcBorders>
              <w:top w:val="nil"/>
            </w:tcBorders>
          </w:tcPr>
          <w:p w:rsidR="00C34CC9" w:rsidRDefault="00C34CC9">
            <w:pPr>
              <w:pStyle w:val="ConsPlusNormal"/>
              <w:jc w:val="both"/>
            </w:pPr>
            <w:r>
              <w:t xml:space="preserve">(п. 6.3.3 в ред. </w:t>
            </w:r>
            <w:hyperlink r:id="rId266" w:history="1">
              <w:r>
                <w:rPr>
                  <w:color w:val="0000FF"/>
                </w:rPr>
                <w:t>постановления</w:t>
              </w:r>
            </w:hyperlink>
            <w:r>
              <w:t xml:space="preserve"> Правительства ХМАО - Югры от 23.06.2017 N 243-п)</w:t>
            </w:r>
          </w:p>
        </w:tc>
      </w:tr>
      <w:tr w:rsidR="00C34CC9">
        <w:tc>
          <w:tcPr>
            <w:tcW w:w="1191" w:type="dxa"/>
            <w:vMerge w:val="restart"/>
            <w:tcBorders>
              <w:bottom w:val="nil"/>
            </w:tcBorders>
          </w:tcPr>
          <w:p w:rsidR="00C34CC9" w:rsidRDefault="00C34CC9">
            <w:pPr>
              <w:pStyle w:val="ConsPlusNormal"/>
            </w:pPr>
          </w:p>
        </w:tc>
        <w:tc>
          <w:tcPr>
            <w:tcW w:w="3458" w:type="dxa"/>
            <w:gridSpan w:val="2"/>
            <w:vMerge w:val="restart"/>
            <w:tcBorders>
              <w:bottom w:val="nil"/>
            </w:tcBorders>
          </w:tcPr>
          <w:p w:rsidR="00C34CC9" w:rsidRDefault="00C34CC9">
            <w:pPr>
              <w:pStyle w:val="ConsPlusNormal"/>
            </w:pPr>
            <w:r>
              <w:t>Итого по подпрограмме VI</w:t>
            </w:r>
          </w:p>
        </w:tc>
        <w:tc>
          <w:tcPr>
            <w:tcW w:w="1587" w:type="dxa"/>
          </w:tcPr>
          <w:p w:rsidR="00C34CC9" w:rsidRDefault="00C34CC9">
            <w:pPr>
              <w:pStyle w:val="ConsPlusNormal"/>
            </w:pPr>
            <w:r>
              <w:t>всего</w:t>
            </w:r>
          </w:p>
        </w:tc>
        <w:tc>
          <w:tcPr>
            <w:tcW w:w="1474" w:type="dxa"/>
          </w:tcPr>
          <w:p w:rsidR="00C34CC9" w:rsidRDefault="00C34CC9">
            <w:pPr>
              <w:pStyle w:val="ConsPlusNormal"/>
              <w:jc w:val="center"/>
            </w:pPr>
            <w:r>
              <w:t>89059238,3</w:t>
            </w:r>
          </w:p>
        </w:tc>
        <w:tc>
          <w:tcPr>
            <w:tcW w:w="1390" w:type="dxa"/>
          </w:tcPr>
          <w:p w:rsidR="00C34CC9" w:rsidRDefault="00C34CC9">
            <w:pPr>
              <w:pStyle w:val="ConsPlusNormal"/>
              <w:jc w:val="center"/>
            </w:pPr>
            <w:r>
              <w:t>11967382,6</w:t>
            </w:r>
          </w:p>
        </w:tc>
        <w:tc>
          <w:tcPr>
            <w:tcW w:w="1418" w:type="dxa"/>
          </w:tcPr>
          <w:p w:rsidR="00C34CC9" w:rsidRDefault="00C34CC9">
            <w:pPr>
              <w:pStyle w:val="ConsPlusNormal"/>
              <w:jc w:val="center"/>
            </w:pPr>
            <w:r>
              <w:t>15419160,0</w:t>
            </w:r>
          </w:p>
        </w:tc>
        <w:tc>
          <w:tcPr>
            <w:tcW w:w="1276" w:type="dxa"/>
          </w:tcPr>
          <w:p w:rsidR="00C34CC9" w:rsidRDefault="00C34CC9">
            <w:pPr>
              <w:pStyle w:val="ConsPlusNormal"/>
              <w:jc w:val="center"/>
            </w:pPr>
            <w:r>
              <w:t>17751370,7</w:t>
            </w:r>
          </w:p>
        </w:tc>
        <w:tc>
          <w:tcPr>
            <w:tcW w:w="1273" w:type="dxa"/>
          </w:tcPr>
          <w:p w:rsidR="00C34CC9" w:rsidRDefault="00C34CC9">
            <w:pPr>
              <w:pStyle w:val="ConsPlusNormal"/>
              <w:jc w:val="center"/>
            </w:pPr>
            <w:r>
              <w:t>17623610,3</w:t>
            </w:r>
          </w:p>
        </w:tc>
        <w:tc>
          <w:tcPr>
            <w:tcW w:w="1304" w:type="dxa"/>
          </w:tcPr>
          <w:p w:rsidR="00C34CC9" w:rsidRDefault="00C34CC9">
            <w:pPr>
              <w:pStyle w:val="ConsPlusNormal"/>
              <w:jc w:val="center"/>
            </w:pPr>
            <w:r>
              <w:t>26297714,7</w:t>
            </w:r>
          </w:p>
        </w:tc>
      </w:tr>
      <w:tr w:rsidR="00C34CC9">
        <w:tc>
          <w:tcPr>
            <w:tcW w:w="1191" w:type="dxa"/>
            <w:vMerge/>
            <w:tcBorders>
              <w:bottom w:val="nil"/>
            </w:tcBorders>
          </w:tcPr>
          <w:p w:rsidR="00C34CC9" w:rsidRDefault="00C34CC9"/>
        </w:tc>
        <w:tc>
          <w:tcPr>
            <w:tcW w:w="3458" w:type="dxa"/>
            <w:gridSpan w:val="2"/>
            <w:vMerge/>
            <w:tcBorders>
              <w:bottom w:val="nil"/>
            </w:tcBorders>
          </w:tcPr>
          <w:p w:rsidR="00C34CC9" w:rsidRDefault="00C34CC9"/>
        </w:tc>
        <w:tc>
          <w:tcPr>
            <w:tcW w:w="1587" w:type="dxa"/>
          </w:tcPr>
          <w:p w:rsidR="00C34CC9" w:rsidRDefault="00C34CC9">
            <w:pPr>
              <w:pStyle w:val="ConsPlusNormal"/>
            </w:pPr>
            <w:r>
              <w:t>федеральный бюджет</w:t>
            </w:r>
          </w:p>
        </w:tc>
        <w:tc>
          <w:tcPr>
            <w:tcW w:w="1474" w:type="dxa"/>
          </w:tcPr>
          <w:p w:rsidR="00C34CC9" w:rsidRDefault="00C34CC9">
            <w:pPr>
              <w:pStyle w:val="ConsPlusNormal"/>
              <w:jc w:val="center"/>
            </w:pPr>
            <w:r>
              <w:t>2199055,1</w:t>
            </w:r>
          </w:p>
        </w:tc>
        <w:tc>
          <w:tcPr>
            <w:tcW w:w="1390" w:type="dxa"/>
          </w:tcPr>
          <w:p w:rsidR="00C34CC9" w:rsidRDefault="00C34CC9">
            <w:pPr>
              <w:pStyle w:val="ConsPlusNormal"/>
              <w:jc w:val="center"/>
            </w:pPr>
            <w:r>
              <w:t>1147006,0</w:t>
            </w:r>
          </w:p>
        </w:tc>
        <w:tc>
          <w:tcPr>
            <w:tcW w:w="1418" w:type="dxa"/>
          </w:tcPr>
          <w:p w:rsidR="00C34CC9" w:rsidRDefault="00C34CC9">
            <w:pPr>
              <w:pStyle w:val="ConsPlusNormal"/>
              <w:jc w:val="center"/>
            </w:pPr>
            <w:r>
              <w:t>334949,1</w:t>
            </w:r>
          </w:p>
        </w:tc>
        <w:tc>
          <w:tcPr>
            <w:tcW w:w="1276" w:type="dxa"/>
          </w:tcPr>
          <w:p w:rsidR="00C34CC9" w:rsidRDefault="00C34CC9">
            <w:pPr>
              <w:pStyle w:val="ConsPlusNormal"/>
              <w:jc w:val="center"/>
            </w:pPr>
            <w:r>
              <w:t>0,0</w:t>
            </w:r>
          </w:p>
        </w:tc>
        <w:tc>
          <w:tcPr>
            <w:tcW w:w="1273" w:type="dxa"/>
          </w:tcPr>
          <w:p w:rsidR="00C34CC9" w:rsidRDefault="00C34CC9">
            <w:pPr>
              <w:pStyle w:val="ConsPlusNormal"/>
              <w:jc w:val="center"/>
            </w:pPr>
            <w:r>
              <w:t>0,0</w:t>
            </w:r>
          </w:p>
        </w:tc>
        <w:tc>
          <w:tcPr>
            <w:tcW w:w="1304" w:type="dxa"/>
          </w:tcPr>
          <w:p w:rsidR="00C34CC9" w:rsidRDefault="00C34CC9">
            <w:pPr>
              <w:pStyle w:val="ConsPlusNormal"/>
              <w:jc w:val="center"/>
            </w:pPr>
            <w:r>
              <w:t>717100,0</w:t>
            </w:r>
          </w:p>
        </w:tc>
      </w:tr>
      <w:tr w:rsidR="00C34CC9">
        <w:tc>
          <w:tcPr>
            <w:tcW w:w="1191" w:type="dxa"/>
            <w:vMerge/>
            <w:tcBorders>
              <w:bottom w:val="nil"/>
            </w:tcBorders>
          </w:tcPr>
          <w:p w:rsidR="00C34CC9" w:rsidRDefault="00C34CC9"/>
        </w:tc>
        <w:tc>
          <w:tcPr>
            <w:tcW w:w="3458" w:type="dxa"/>
            <w:gridSpan w:val="2"/>
            <w:vMerge/>
            <w:tcBorders>
              <w:bottom w:val="nil"/>
            </w:tcBorders>
          </w:tcPr>
          <w:p w:rsidR="00C34CC9" w:rsidRDefault="00C34CC9"/>
        </w:tc>
        <w:tc>
          <w:tcPr>
            <w:tcW w:w="1587" w:type="dxa"/>
          </w:tcPr>
          <w:p w:rsidR="00C34CC9" w:rsidRDefault="00C34CC9">
            <w:pPr>
              <w:pStyle w:val="ConsPlusNormal"/>
            </w:pPr>
            <w:r>
              <w:t>бюджет автономного округа</w:t>
            </w:r>
          </w:p>
        </w:tc>
        <w:tc>
          <w:tcPr>
            <w:tcW w:w="1474" w:type="dxa"/>
          </w:tcPr>
          <w:p w:rsidR="00C34CC9" w:rsidRDefault="00C34CC9">
            <w:pPr>
              <w:pStyle w:val="ConsPlusNormal"/>
              <w:jc w:val="center"/>
            </w:pPr>
            <w:r>
              <w:t>45565325,3</w:t>
            </w:r>
          </w:p>
        </w:tc>
        <w:tc>
          <w:tcPr>
            <w:tcW w:w="1390" w:type="dxa"/>
          </w:tcPr>
          <w:p w:rsidR="00C34CC9" w:rsidRDefault="00C34CC9">
            <w:pPr>
              <w:pStyle w:val="ConsPlusNormal"/>
              <w:jc w:val="center"/>
            </w:pPr>
            <w:r>
              <w:t>8815245,9</w:t>
            </w:r>
          </w:p>
        </w:tc>
        <w:tc>
          <w:tcPr>
            <w:tcW w:w="1418" w:type="dxa"/>
          </w:tcPr>
          <w:p w:rsidR="00C34CC9" w:rsidRDefault="00C34CC9">
            <w:pPr>
              <w:pStyle w:val="ConsPlusNormal"/>
              <w:jc w:val="center"/>
            </w:pPr>
            <w:r>
              <w:t>10355640,2</w:t>
            </w:r>
          </w:p>
        </w:tc>
        <w:tc>
          <w:tcPr>
            <w:tcW w:w="1276" w:type="dxa"/>
          </w:tcPr>
          <w:p w:rsidR="00C34CC9" w:rsidRDefault="00C34CC9">
            <w:pPr>
              <w:pStyle w:val="ConsPlusNormal"/>
              <w:jc w:val="center"/>
            </w:pPr>
            <w:r>
              <w:t>8420342,6</w:t>
            </w:r>
          </w:p>
        </w:tc>
        <w:tc>
          <w:tcPr>
            <w:tcW w:w="1273" w:type="dxa"/>
          </w:tcPr>
          <w:p w:rsidR="00C34CC9" w:rsidRDefault="00C34CC9">
            <w:pPr>
              <w:pStyle w:val="ConsPlusNormal"/>
              <w:jc w:val="center"/>
            </w:pPr>
            <w:r>
              <w:t>8987048,3</w:t>
            </w:r>
          </w:p>
        </w:tc>
        <w:tc>
          <w:tcPr>
            <w:tcW w:w="1304" w:type="dxa"/>
          </w:tcPr>
          <w:p w:rsidR="00C34CC9" w:rsidRDefault="00C34CC9">
            <w:pPr>
              <w:pStyle w:val="ConsPlusNormal"/>
              <w:jc w:val="center"/>
            </w:pPr>
            <w:r>
              <w:t>8987048,3</w:t>
            </w:r>
          </w:p>
        </w:tc>
      </w:tr>
      <w:tr w:rsidR="00C34CC9">
        <w:tc>
          <w:tcPr>
            <w:tcW w:w="1191" w:type="dxa"/>
            <w:vMerge/>
            <w:tcBorders>
              <w:bottom w:val="nil"/>
            </w:tcBorders>
          </w:tcPr>
          <w:p w:rsidR="00C34CC9" w:rsidRDefault="00C34CC9"/>
        </w:tc>
        <w:tc>
          <w:tcPr>
            <w:tcW w:w="3458" w:type="dxa"/>
            <w:gridSpan w:val="2"/>
            <w:vMerge/>
            <w:tcBorders>
              <w:bottom w:val="nil"/>
            </w:tcBorders>
          </w:tcPr>
          <w:p w:rsidR="00C34CC9" w:rsidRDefault="00C34CC9"/>
        </w:tc>
        <w:tc>
          <w:tcPr>
            <w:tcW w:w="1587" w:type="dxa"/>
          </w:tcPr>
          <w:p w:rsidR="00C34CC9" w:rsidRDefault="00C34CC9">
            <w:pPr>
              <w:pStyle w:val="ConsPlusNormal"/>
            </w:pPr>
            <w:r>
              <w:t>бюджет Томской области</w:t>
            </w:r>
          </w:p>
        </w:tc>
        <w:tc>
          <w:tcPr>
            <w:tcW w:w="1474" w:type="dxa"/>
          </w:tcPr>
          <w:p w:rsidR="00C34CC9" w:rsidRDefault="00C34CC9">
            <w:pPr>
              <w:pStyle w:val="ConsPlusNormal"/>
              <w:jc w:val="center"/>
            </w:pPr>
            <w:r>
              <w:t>901750,0</w:t>
            </w:r>
          </w:p>
        </w:tc>
        <w:tc>
          <w:tcPr>
            <w:tcW w:w="1390" w:type="dxa"/>
          </w:tcPr>
          <w:p w:rsidR="00C34CC9" w:rsidRDefault="00C34CC9">
            <w:pPr>
              <w:pStyle w:val="ConsPlusNormal"/>
              <w:jc w:val="center"/>
            </w:pPr>
            <w:r>
              <w:t>180350,0</w:t>
            </w:r>
          </w:p>
        </w:tc>
        <w:tc>
          <w:tcPr>
            <w:tcW w:w="1418" w:type="dxa"/>
          </w:tcPr>
          <w:p w:rsidR="00C34CC9" w:rsidRDefault="00C34CC9">
            <w:pPr>
              <w:pStyle w:val="ConsPlusNormal"/>
              <w:jc w:val="center"/>
            </w:pPr>
            <w:r>
              <w:t>180350,0</w:t>
            </w:r>
          </w:p>
        </w:tc>
        <w:tc>
          <w:tcPr>
            <w:tcW w:w="1276" w:type="dxa"/>
          </w:tcPr>
          <w:p w:rsidR="00C34CC9" w:rsidRDefault="00C34CC9">
            <w:pPr>
              <w:pStyle w:val="ConsPlusNormal"/>
              <w:jc w:val="center"/>
            </w:pPr>
            <w:r>
              <w:t>180350,0</w:t>
            </w:r>
          </w:p>
        </w:tc>
        <w:tc>
          <w:tcPr>
            <w:tcW w:w="1273" w:type="dxa"/>
          </w:tcPr>
          <w:p w:rsidR="00C34CC9" w:rsidRDefault="00C34CC9">
            <w:pPr>
              <w:pStyle w:val="ConsPlusNormal"/>
              <w:jc w:val="center"/>
            </w:pPr>
            <w:r>
              <w:t>180350,0</w:t>
            </w:r>
          </w:p>
        </w:tc>
        <w:tc>
          <w:tcPr>
            <w:tcW w:w="1304" w:type="dxa"/>
          </w:tcPr>
          <w:p w:rsidR="00C34CC9" w:rsidRDefault="00C34CC9">
            <w:pPr>
              <w:pStyle w:val="ConsPlusNormal"/>
              <w:jc w:val="center"/>
            </w:pPr>
            <w:r>
              <w:t>180350,0</w:t>
            </w:r>
          </w:p>
        </w:tc>
      </w:tr>
      <w:tr w:rsidR="00C34CC9">
        <w:tc>
          <w:tcPr>
            <w:tcW w:w="1191" w:type="dxa"/>
            <w:vMerge/>
            <w:tcBorders>
              <w:bottom w:val="nil"/>
            </w:tcBorders>
          </w:tcPr>
          <w:p w:rsidR="00C34CC9" w:rsidRDefault="00C34CC9"/>
        </w:tc>
        <w:tc>
          <w:tcPr>
            <w:tcW w:w="3458" w:type="dxa"/>
            <w:gridSpan w:val="2"/>
            <w:vMerge/>
            <w:tcBorders>
              <w:bottom w:val="nil"/>
            </w:tcBorders>
          </w:tcPr>
          <w:p w:rsidR="00C34CC9" w:rsidRDefault="00C34CC9"/>
        </w:tc>
        <w:tc>
          <w:tcPr>
            <w:tcW w:w="1587" w:type="dxa"/>
          </w:tcPr>
          <w:p w:rsidR="00C34CC9" w:rsidRDefault="00C34CC9">
            <w:pPr>
              <w:pStyle w:val="ConsPlusNormal"/>
            </w:pPr>
            <w:r>
              <w:t>местный бюджет</w:t>
            </w:r>
          </w:p>
        </w:tc>
        <w:tc>
          <w:tcPr>
            <w:tcW w:w="1474" w:type="dxa"/>
          </w:tcPr>
          <w:p w:rsidR="00C34CC9" w:rsidRDefault="00C34CC9">
            <w:pPr>
              <w:pStyle w:val="ConsPlusNormal"/>
              <w:jc w:val="center"/>
            </w:pPr>
            <w:r>
              <w:t>647045,1</w:t>
            </w:r>
          </w:p>
        </w:tc>
        <w:tc>
          <w:tcPr>
            <w:tcW w:w="1390" w:type="dxa"/>
          </w:tcPr>
          <w:p w:rsidR="00C34CC9" w:rsidRDefault="00C34CC9">
            <w:pPr>
              <w:pStyle w:val="ConsPlusNormal"/>
              <w:jc w:val="center"/>
            </w:pPr>
            <w:r>
              <w:t>182791,2</w:t>
            </w:r>
          </w:p>
        </w:tc>
        <w:tc>
          <w:tcPr>
            <w:tcW w:w="1418" w:type="dxa"/>
          </w:tcPr>
          <w:p w:rsidR="00C34CC9" w:rsidRDefault="00C34CC9">
            <w:pPr>
              <w:pStyle w:val="ConsPlusNormal"/>
              <w:jc w:val="center"/>
            </w:pPr>
            <w:r>
              <w:t>208588,3</w:t>
            </w:r>
          </w:p>
        </w:tc>
        <w:tc>
          <w:tcPr>
            <w:tcW w:w="1276" w:type="dxa"/>
          </w:tcPr>
          <w:p w:rsidR="00C34CC9" w:rsidRDefault="00C34CC9">
            <w:pPr>
              <w:pStyle w:val="ConsPlusNormal"/>
              <w:jc w:val="center"/>
            </w:pPr>
            <w:r>
              <w:t>86069,3</w:t>
            </w:r>
          </w:p>
        </w:tc>
        <w:tc>
          <w:tcPr>
            <w:tcW w:w="1273" w:type="dxa"/>
          </w:tcPr>
          <w:p w:rsidR="00C34CC9" w:rsidRDefault="00C34CC9">
            <w:pPr>
              <w:pStyle w:val="ConsPlusNormal"/>
              <w:jc w:val="center"/>
            </w:pPr>
            <w:r>
              <w:t>84798,2</w:t>
            </w:r>
          </w:p>
        </w:tc>
        <w:tc>
          <w:tcPr>
            <w:tcW w:w="1304" w:type="dxa"/>
          </w:tcPr>
          <w:p w:rsidR="00C34CC9" w:rsidRDefault="00C34CC9">
            <w:pPr>
              <w:pStyle w:val="ConsPlusNormal"/>
              <w:jc w:val="center"/>
            </w:pPr>
            <w:r>
              <w:t>84798,1</w:t>
            </w:r>
          </w:p>
        </w:tc>
      </w:tr>
      <w:tr w:rsidR="00C34CC9">
        <w:tc>
          <w:tcPr>
            <w:tcW w:w="1191" w:type="dxa"/>
            <w:vMerge/>
            <w:tcBorders>
              <w:bottom w:val="nil"/>
            </w:tcBorders>
          </w:tcPr>
          <w:p w:rsidR="00C34CC9" w:rsidRDefault="00C34CC9"/>
        </w:tc>
        <w:tc>
          <w:tcPr>
            <w:tcW w:w="3458" w:type="dxa"/>
            <w:gridSpan w:val="2"/>
            <w:vMerge/>
            <w:tcBorders>
              <w:bottom w:val="nil"/>
            </w:tcBorders>
          </w:tcPr>
          <w:p w:rsidR="00C34CC9" w:rsidRDefault="00C34CC9"/>
        </w:tc>
        <w:tc>
          <w:tcPr>
            <w:tcW w:w="1587" w:type="dxa"/>
          </w:tcPr>
          <w:p w:rsidR="00C34CC9" w:rsidRDefault="00C34CC9">
            <w:pPr>
              <w:pStyle w:val="ConsPlusNormal"/>
            </w:pPr>
            <w:r>
              <w:t>в том числе, привлеченные средства (от хозяйствующих субъектов, осуществляющих деятельность на территории автономного округа)</w:t>
            </w:r>
          </w:p>
        </w:tc>
        <w:tc>
          <w:tcPr>
            <w:tcW w:w="1474" w:type="dxa"/>
          </w:tcPr>
          <w:p w:rsidR="00C34CC9" w:rsidRDefault="00C34CC9">
            <w:pPr>
              <w:pStyle w:val="ConsPlusNormal"/>
              <w:jc w:val="center"/>
            </w:pPr>
            <w:r>
              <w:t>135419,0</w:t>
            </w:r>
          </w:p>
        </w:tc>
        <w:tc>
          <w:tcPr>
            <w:tcW w:w="1390" w:type="dxa"/>
          </w:tcPr>
          <w:p w:rsidR="00C34CC9" w:rsidRDefault="00C34CC9">
            <w:pPr>
              <w:pStyle w:val="ConsPlusNormal"/>
              <w:jc w:val="center"/>
            </w:pPr>
            <w:r>
              <w:t>26100,0</w:t>
            </w:r>
          </w:p>
        </w:tc>
        <w:tc>
          <w:tcPr>
            <w:tcW w:w="1418" w:type="dxa"/>
          </w:tcPr>
          <w:p w:rsidR="00C34CC9" w:rsidRDefault="00C34CC9">
            <w:pPr>
              <w:pStyle w:val="ConsPlusNormal"/>
              <w:jc w:val="center"/>
            </w:pPr>
            <w:r>
              <w:t>109319,0</w:t>
            </w:r>
          </w:p>
        </w:tc>
        <w:tc>
          <w:tcPr>
            <w:tcW w:w="1276" w:type="dxa"/>
          </w:tcPr>
          <w:p w:rsidR="00C34CC9" w:rsidRDefault="00C34CC9">
            <w:pPr>
              <w:pStyle w:val="ConsPlusNormal"/>
              <w:jc w:val="center"/>
            </w:pPr>
            <w:r>
              <w:t>0,0</w:t>
            </w:r>
          </w:p>
        </w:tc>
        <w:tc>
          <w:tcPr>
            <w:tcW w:w="1273" w:type="dxa"/>
          </w:tcPr>
          <w:p w:rsidR="00C34CC9" w:rsidRDefault="00C34CC9">
            <w:pPr>
              <w:pStyle w:val="ConsPlusNormal"/>
              <w:jc w:val="center"/>
            </w:pPr>
            <w:r>
              <w:t>0,0</w:t>
            </w:r>
          </w:p>
        </w:tc>
        <w:tc>
          <w:tcPr>
            <w:tcW w:w="1304" w:type="dxa"/>
          </w:tcPr>
          <w:p w:rsidR="00C34CC9" w:rsidRDefault="00C34CC9">
            <w:pPr>
              <w:pStyle w:val="ConsPlusNormal"/>
              <w:jc w:val="center"/>
            </w:pPr>
            <w:r>
              <w:t>0,0</w:t>
            </w:r>
          </w:p>
        </w:tc>
      </w:tr>
      <w:tr w:rsidR="00C34CC9">
        <w:tc>
          <w:tcPr>
            <w:tcW w:w="1191" w:type="dxa"/>
            <w:vMerge/>
            <w:tcBorders>
              <w:bottom w:val="nil"/>
            </w:tcBorders>
          </w:tcPr>
          <w:p w:rsidR="00C34CC9" w:rsidRDefault="00C34CC9"/>
        </w:tc>
        <w:tc>
          <w:tcPr>
            <w:tcW w:w="3458" w:type="dxa"/>
            <w:gridSpan w:val="2"/>
            <w:vMerge/>
            <w:tcBorders>
              <w:bottom w:val="nil"/>
            </w:tcBorders>
          </w:tcPr>
          <w:p w:rsidR="00C34CC9" w:rsidRDefault="00C34CC9"/>
        </w:tc>
        <w:tc>
          <w:tcPr>
            <w:tcW w:w="1587" w:type="dxa"/>
          </w:tcPr>
          <w:p w:rsidR="00C34CC9" w:rsidRDefault="00C34CC9">
            <w:pPr>
              <w:pStyle w:val="ConsPlusNormal"/>
            </w:pPr>
            <w:r>
              <w:t>программа "Сотрудничество"</w:t>
            </w:r>
          </w:p>
        </w:tc>
        <w:tc>
          <w:tcPr>
            <w:tcW w:w="1474" w:type="dxa"/>
          </w:tcPr>
          <w:p w:rsidR="00C34CC9" w:rsidRDefault="00C34CC9">
            <w:pPr>
              <w:pStyle w:val="ConsPlusNormal"/>
              <w:jc w:val="center"/>
            </w:pPr>
            <w:r>
              <w:t>16757043,9</w:t>
            </w:r>
          </w:p>
        </w:tc>
        <w:tc>
          <w:tcPr>
            <w:tcW w:w="1390" w:type="dxa"/>
          </w:tcPr>
          <w:p w:rsidR="00C34CC9" w:rsidRDefault="00C34CC9">
            <w:pPr>
              <w:pStyle w:val="ConsPlusNormal"/>
              <w:jc w:val="center"/>
            </w:pPr>
            <w:r>
              <w:t>1629111,5</w:t>
            </w:r>
          </w:p>
        </w:tc>
        <w:tc>
          <w:tcPr>
            <w:tcW w:w="1418" w:type="dxa"/>
          </w:tcPr>
          <w:p w:rsidR="00C34CC9" w:rsidRDefault="00C34CC9">
            <w:pPr>
              <w:pStyle w:val="ConsPlusNormal"/>
              <w:jc w:val="center"/>
            </w:pPr>
            <w:r>
              <w:t>4339632,4</w:t>
            </w:r>
          </w:p>
        </w:tc>
        <w:tc>
          <w:tcPr>
            <w:tcW w:w="1276" w:type="dxa"/>
          </w:tcPr>
          <w:p w:rsidR="00C34CC9" w:rsidRDefault="00C34CC9">
            <w:pPr>
              <w:pStyle w:val="ConsPlusNormal"/>
              <w:jc w:val="center"/>
            </w:pPr>
            <w:r>
              <w:t>4064608,8</w:t>
            </w:r>
          </w:p>
        </w:tc>
        <w:tc>
          <w:tcPr>
            <w:tcW w:w="1273" w:type="dxa"/>
          </w:tcPr>
          <w:p w:rsidR="00C34CC9" w:rsidRDefault="00C34CC9">
            <w:pPr>
              <w:pStyle w:val="ConsPlusNormal"/>
              <w:jc w:val="center"/>
            </w:pPr>
            <w:r>
              <w:t>3371413,8</w:t>
            </w:r>
          </w:p>
        </w:tc>
        <w:tc>
          <w:tcPr>
            <w:tcW w:w="1304" w:type="dxa"/>
          </w:tcPr>
          <w:p w:rsidR="00C34CC9" w:rsidRDefault="00C34CC9">
            <w:pPr>
              <w:pStyle w:val="ConsPlusNormal"/>
              <w:jc w:val="center"/>
            </w:pPr>
            <w:r>
              <w:t>3352277,4</w:t>
            </w:r>
          </w:p>
        </w:tc>
      </w:tr>
      <w:tr w:rsidR="00C34CC9">
        <w:tc>
          <w:tcPr>
            <w:tcW w:w="1191" w:type="dxa"/>
            <w:vMerge/>
            <w:tcBorders>
              <w:bottom w:val="nil"/>
            </w:tcBorders>
          </w:tcPr>
          <w:p w:rsidR="00C34CC9" w:rsidRDefault="00C34CC9"/>
        </w:tc>
        <w:tc>
          <w:tcPr>
            <w:tcW w:w="3458" w:type="dxa"/>
            <w:gridSpan w:val="2"/>
            <w:vMerge/>
            <w:tcBorders>
              <w:bottom w:val="nil"/>
            </w:tcBorders>
          </w:tcPr>
          <w:p w:rsidR="00C34CC9" w:rsidRDefault="00C34CC9"/>
        </w:tc>
        <w:tc>
          <w:tcPr>
            <w:tcW w:w="1587" w:type="dxa"/>
          </w:tcPr>
          <w:p w:rsidR="00C34CC9" w:rsidRDefault="00C34CC9">
            <w:pPr>
              <w:pStyle w:val="ConsPlusNormal"/>
            </w:pPr>
            <w:r>
              <w:t>иные внебюджетные источники</w:t>
            </w:r>
          </w:p>
        </w:tc>
        <w:tc>
          <w:tcPr>
            <w:tcW w:w="1474" w:type="dxa"/>
          </w:tcPr>
          <w:p w:rsidR="00C34CC9" w:rsidRDefault="00C34CC9">
            <w:pPr>
              <w:pStyle w:val="ConsPlusNormal"/>
              <w:jc w:val="center"/>
            </w:pPr>
            <w:r>
              <w:t>22989018,9</w:t>
            </w:r>
          </w:p>
        </w:tc>
        <w:tc>
          <w:tcPr>
            <w:tcW w:w="1390" w:type="dxa"/>
          </w:tcPr>
          <w:p w:rsidR="00C34CC9" w:rsidRDefault="00C34CC9">
            <w:pPr>
              <w:pStyle w:val="ConsPlusNormal"/>
              <w:jc w:val="center"/>
            </w:pPr>
            <w:r>
              <w:t>12878,0</w:t>
            </w:r>
          </w:p>
        </w:tc>
        <w:tc>
          <w:tcPr>
            <w:tcW w:w="1418" w:type="dxa"/>
          </w:tcPr>
          <w:p w:rsidR="00C34CC9" w:rsidRDefault="00C34CC9">
            <w:pPr>
              <w:pStyle w:val="ConsPlusNormal"/>
              <w:jc w:val="center"/>
            </w:pPr>
            <w:r>
              <w:t>0,0</w:t>
            </w:r>
          </w:p>
        </w:tc>
        <w:tc>
          <w:tcPr>
            <w:tcW w:w="1276" w:type="dxa"/>
          </w:tcPr>
          <w:p w:rsidR="00C34CC9" w:rsidRDefault="00C34CC9">
            <w:pPr>
              <w:pStyle w:val="ConsPlusNormal"/>
              <w:jc w:val="center"/>
            </w:pPr>
            <w:r>
              <w:t>5000000,0</w:t>
            </w:r>
          </w:p>
        </w:tc>
        <w:tc>
          <w:tcPr>
            <w:tcW w:w="1273" w:type="dxa"/>
          </w:tcPr>
          <w:p w:rsidR="00C34CC9" w:rsidRDefault="00C34CC9">
            <w:pPr>
              <w:pStyle w:val="ConsPlusNormal"/>
              <w:jc w:val="center"/>
            </w:pPr>
            <w:r>
              <w:t>5000000,0</w:t>
            </w:r>
          </w:p>
        </w:tc>
        <w:tc>
          <w:tcPr>
            <w:tcW w:w="1304" w:type="dxa"/>
          </w:tcPr>
          <w:p w:rsidR="00C34CC9" w:rsidRDefault="00C34CC9">
            <w:pPr>
              <w:pStyle w:val="ConsPlusNormal"/>
              <w:jc w:val="center"/>
            </w:pPr>
            <w:r>
              <w:t>12976140,9</w:t>
            </w:r>
          </w:p>
        </w:tc>
      </w:tr>
      <w:tr w:rsidR="00C34CC9">
        <w:tc>
          <w:tcPr>
            <w:tcW w:w="1191" w:type="dxa"/>
            <w:vMerge/>
            <w:tcBorders>
              <w:bottom w:val="nil"/>
            </w:tcBorders>
          </w:tcPr>
          <w:p w:rsidR="00C34CC9" w:rsidRDefault="00C34CC9"/>
        </w:tc>
        <w:tc>
          <w:tcPr>
            <w:tcW w:w="3458" w:type="dxa"/>
            <w:gridSpan w:val="2"/>
            <w:vMerge/>
            <w:tcBorders>
              <w:bottom w:val="nil"/>
            </w:tcBorders>
          </w:tcPr>
          <w:p w:rsidR="00C34CC9" w:rsidRDefault="00C34CC9"/>
        </w:tc>
        <w:tc>
          <w:tcPr>
            <w:tcW w:w="1587" w:type="dxa"/>
          </w:tcPr>
          <w:p w:rsidR="00C34CC9" w:rsidRDefault="00C34CC9">
            <w:pPr>
              <w:pStyle w:val="ConsPlusNormal"/>
            </w:pPr>
            <w:r>
              <w:t>Справочно:</w:t>
            </w:r>
          </w:p>
        </w:tc>
        <w:tc>
          <w:tcPr>
            <w:tcW w:w="1474" w:type="dxa"/>
          </w:tcPr>
          <w:p w:rsidR="00C34CC9" w:rsidRDefault="00C34CC9">
            <w:pPr>
              <w:pStyle w:val="ConsPlusNormal"/>
            </w:pPr>
          </w:p>
        </w:tc>
        <w:tc>
          <w:tcPr>
            <w:tcW w:w="1390" w:type="dxa"/>
          </w:tcPr>
          <w:p w:rsidR="00C34CC9" w:rsidRDefault="00C34CC9">
            <w:pPr>
              <w:pStyle w:val="ConsPlusNormal"/>
            </w:pPr>
          </w:p>
        </w:tc>
        <w:tc>
          <w:tcPr>
            <w:tcW w:w="1418" w:type="dxa"/>
          </w:tcPr>
          <w:p w:rsidR="00C34CC9" w:rsidRDefault="00C34CC9">
            <w:pPr>
              <w:pStyle w:val="ConsPlusNormal"/>
            </w:pPr>
          </w:p>
        </w:tc>
        <w:tc>
          <w:tcPr>
            <w:tcW w:w="1276" w:type="dxa"/>
          </w:tcPr>
          <w:p w:rsidR="00C34CC9" w:rsidRDefault="00C34CC9">
            <w:pPr>
              <w:pStyle w:val="ConsPlusNormal"/>
            </w:pPr>
          </w:p>
        </w:tc>
        <w:tc>
          <w:tcPr>
            <w:tcW w:w="1273" w:type="dxa"/>
          </w:tcPr>
          <w:p w:rsidR="00C34CC9" w:rsidRDefault="00C34CC9">
            <w:pPr>
              <w:pStyle w:val="ConsPlusNormal"/>
            </w:pPr>
          </w:p>
        </w:tc>
        <w:tc>
          <w:tcPr>
            <w:tcW w:w="1304" w:type="dxa"/>
          </w:tcPr>
          <w:p w:rsidR="00C34CC9" w:rsidRDefault="00C34CC9">
            <w:pPr>
              <w:pStyle w:val="ConsPlusNormal"/>
            </w:pPr>
          </w:p>
        </w:tc>
      </w:tr>
      <w:tr w:rsidR="00C34CC9">
        <w:tblPrEx>
          <w:tblBorders>
            <w:insideH w:val="nil"/>
          </w:tblBorders>
        </w:tblPrEx>
        <w:tc>
          <w:tcPr>
            <w:tcW w:w="1191" w:type="dxa"/>
            <w:vMerge/>
            <w:tcBorders>
              <w:bottom w:val="nil"/>
            </w:tcBorders>
          </w:tcPr>
          <w:p w:rsidR="00C34CC9" w:rsidRDefault="00C34CC9"/>
        </w:tc>
        <w:tc>
          <w:tcPr>
            <w:tcW w:w="3458" w:type="dxa"/>
            <w:gridSpan w:val="2"/>
            <w:vMerge/>
            <w:tcBorders>
              <w:bottom w:val="nil"/>
            </w:tcBorders>
          </w:tcPr>
          <w:p w:rsidR="00C34CC9" w:rsidRDefault="00C34CC9"/>
        </w:tc>
        <w:tc>
          <w:tcPr>
            <w:tcW w:w="1587" w:type="dxa"/>
            <w:tcBorders>
              <w:bottom w:val="nil"/>
            </w:tcBorders>
          </w:tcPr>
          <w:p w:rsidR="00C34CC9" w:rsidRDefault="00C34CC9">
            <w:pPr>
              <w:pStyle w:val="ConsPlusNormal"/>
            </w:pPr>
            <w:r>
              <w:t>дорожный фонд автономного округа</w:t>
            </w:r>
          </w:p>
        </w:tc>
        <w:tc>
          <w:tcPr>
            <w:tcW w:w="1474" w:type="dxa"/>
            <w:tcBorders>
              <w:bottom w:val="nil"/>
            </w:tcBorders>
          </w:tcPr>
          <w:p w:rsidR="00C34CC9" w:rsidRDefault="00C34CC9">
            <w:pPr>
              <w:pStyle w:val="ConsPlusNormal"/>
              <w:jc w:val="center"/>
            </w:pPr>
            <w:r>
              <w:t>48666130,4</w:t>
            </w:r>
          </w:p>
        </w:tc>
        <w:tc>
          <w:tcPr>
            <w:tcW w:w="1390" w:type="dxa"/>
            <w:tcBorders>
              <w:bottom w:val="nil"/>
            </w:tcBorders>
          </w:tcPr>
          <w:p w:rsidR="00C34CC9" w:rsidRDefault="00C34CC9">
            <w:pPr>
              <w:pStyle w:val="ConsPlusNormal"/>
              <w:jc w:val="center"/>
            </w:pPr>
            <w:r>
              <w:t>10142601,9</w:t>
            </w:r>
          </w:p>
        </w:tc>
        <w:tc>
          <w:tcPr>
            <w:tcW w:w="1418" w:type="dxa"/>
            <w:tcBorders>
              <w:bottom w:val="nil"/>
            </w:tcBorders>
          </w:tcPr>
          <w:p w:rsidR="00C34CC9" w:rsidRDefault="00C34CC9">
            <w:pPr>
              <w:pStyle w:val="ConsPlusNormal"/>
              <w:jc w:val="center"/>
            </w:pPr>
            <w:r>
              <w:t>10870939,3</w:t>
            </w:r>
          </w:p>
        </w:tc>
        <w:tc>
          <w:tcPr>
            <w:tcW w:w="1276" w:type="dxa"/>
            <w:tcBorders>
              <w:bottom w:val="nil"/>
            </w:tcBorders>
          </w:tcPr>
          <w:p w:rsidR="00C34CC9" w:rsidRDefault="00C34CC9">
            <w:pPr>
              <w:pStyle w:val="ConsPlusNormal"/>
              <w:jc w:val="center"/>
            </w:pPr>
            <w:r>
              <w:t>8600692,6</w:t>
            </w:r>
          </w:p>
        </w:tc>
        <w:tc>
          <w:tcPr>
            <w:tcW w:w="1273" w:type="dxa"/>
            <w:tcBorders>
              <w:bottom w:val="nil"/>
            </w:tcBorders>
          </w:tcPr>
          <w:p w:rsidR="00C34CC9" w:rsidRDefault="00C34CC9">
            <w:pPr>
              <w:pStyle w:val="ConsPlusNormal"/>
              <w:jc w:val="center"/>
            </w:pPr>
            <w:r>
              <w:t>9167398,3</w:t>
            </w:r>
          </w:p>
        </w:tc>
        <w:tc>
          <w:tcPr>
            <w:tcW w:w="1304" w:type="dxa"/>
            <w:tcBorders>
              <w:bottom w:val="nil"/>
            </w:tcBorders>
          </w:tcPr>
          <w:p w:rsidR="00C34CC9" w:rsidRDefault="00C34CC9">
            <w:pPr>
              <w:pStyle w:val="ConsPlusNormal"/>
              <w:jc w:val="center"/>
            </w:pPr>
            <w:r>
              <w:t>9884498,3</w:t>
            </w:r>
          </w:p>
        </w:tc>
      </w:tr>
      <w:tr w:rsidR="00C34CC9">
        <w:tblPrEx>
          <w:tblBorders>
            <w:insideH w:val="nil"/>
          </w:tblBorders>
        </w:tblPrEx>
        <w:tc>
          <w:tcPr>
            <w:tcW w:w="14371" w:type="dxa"/>
            <w:gridSpan w:val="10"/>
            <w:tcBorders>
              <w:top w:val="nil"/>
            </w:tcBorders>
          </w:tcPr>
          <w:p w:rsidR="00C34CC9" w:rsidRDefault="00C34CC9">
            <w:pPr>
              <w:pStyle w:val="ConsPlusNormal"/>
              <w:jc w:val="both"/>
            </w:pPr>
            <w:r>
              <w:t xml:space="preserve">(в ред. </w:t>
            </w:r>
            <w:hyperlink r:id="rId267" w:history="1">
              <w:r>
                <w:rPr>
                  <w:color w:val="0000FF"/>
                </w:rPr>
                <w:t>постановления</w:t>
              </w:r>
            </w:hyperlink>
            <w:r>
              <w:t xml:space="preserve"> Правительства ХМАО - Югры от 23.06.2017 N 243-п)</w:t>
            </w:r>
          </w:p>
        </w:tc>
      </w:tr>
      <w:tr w:rsidR="00C34CC9">
        <w:tc>
          <w:tcPr>
            <w:tcW w:w="14371" w:type="dxa"/>
            <w:gridSpan w:val="10"/>
          </w:tcPr>
          <w:p w:rsidR="00C34CC9" w:rsidRDefault="00C34CC9">
            <w:pPr>
              <w:pStyle w:val="ConsPlusNormal"/>
              <w:jc w:val="center"/>
              <w:outlineLvl w:val="2"/>
            </w:pPr>
            <w:bookmarkStart w:id="19" w:name="P4102"/>
            <w:bookmarkEnd w:id="19"/>
            <w:r>
              <w:t>Подпрограмма VII "Обеспечение деятельности органов государственной власти по осуществлению регионального государственного надзора в сфере безопасности при использовании тракторов, самоходных машин, других видов техники, аттракционов, контроля за осуществлением перевозок пассажиров и багажа легковым такси"</w:t>
            </w:r>
          </w:p>
        </w:tc>
      </w:tr>
      <w:tr w:rsidR="00C34CC9">
        <w:tc>
          <w:tcPr>
            <w:tcW w:w="1191" w:type="dxa"/>
            <w:vMerge w:val="restart"/>
          </w:tcPr>
          <w:p w:rsidR="00C34CC9" w:rsidRDefault="00C34CC9">
            <w:pPr>
              <w:pStyle w:val="ConsPlusNormal"/>
            </w:pPr>
            <w:r>
              <w:lastRenderedPageBreak/>
              <w:t>7.1.</w:t>
            </w:r>
          </w:p>
        </w:tc>
        <w:tc>
          <w:tcPr>
            <w:tcW w:w="1984" w:type="dxa"/>
            <w:vMerge w:val="restart"/>
          </w:tcPr>
          <w:p w:rsidR="00C34CC9" w:rsidRDefault="00C34CC9">
            <w:pPr>
              <w:pStyle w:val="ConsPlusNormal"/>
            </w:pPr>
            <w:r>
              <w:t>Осуществление функций по региональному государственному надзору в сфере безопасности при использовании тракторов, самоходных дорожно-строительных и иных машин, не предназначенных для движения по автомобильным дорогам общего пользования (6, 7)</w:t>
            </w:r>
          </w:p>
        </w:tc>
        <w:tc>
          <w:tcPr>
            <w:tcW w:w="1474" w:type="dxa"/>
            <w:vMerge w:val="restart"/>
          </w:tcPr>
          <w:p w:rsidR="00C34CC9" w:rsidRDefault="00C34CC9">
            <w:pPr>
              <w:pStyle w:val="ConsPlusNormal"/>
            </w:pPr>
            <w:r>
              <w:t>Гостехнадзор Югры</w:t>
            </w:r>
          </w:p>
        </w:tc>
        <w:tc>
          <w:tcPr>
            <w:tcW w:w="1587" w:type="dxa"/>
          </w:tcPr>
          <w:p w:rsidR="00C34CC9" w:rsidRDefault="00C34CC9">
            <w:pPr>
              <w:pStyle w:val="ConsPlusNormal"/>
            </w:pPr>
            <w:r>
              <w:t>всего</w:t>
            </w:r>
          </w:p>
        </w:tc>
        <w:tc>
          <w:tcPr>
            <w:tcW w:w="1474" w:type="dxa"/>
          </w:tcPr>
          <w:p w:rsidR="00C34CC9" w:rsidRDefault="00C34CC9">
            <w:pPr>
              <w:pStyle w:val="ConsPlusNormal"/>
              <w:jc w:val="center"/>
            </w:pPr>
            <w:r>
              <w:t>890990,9</w:t>
            </w:r>
          </w:p>
        </w:tc>
        <w:tc>
          <w:tcPr>
            <w:tcW w:w="1390" w:type="dxa"/>
          </w:tcPr>
          <w:p w:rsidR="00C34CC9" w:rsidRDefault="00C34CC9">
            <w:pPr>
              <w:pStyle w:val="ConsPlusNormal"/>
              <w:jc w:val="center"/>
            </w:pPr>
            <w:r>
              <w:t>176649,2</w:t>
            </w:r>
          </w:p>
        </w:tc>
        <w:tc>
          <w:tcPr>
            <w:tcW w:w="1418" w:type="dxa"/>
          </w:tcPr>
          <w:p w:rsidR="00C34CC9" w:rsidRDefault="00C34CC9">
            <w:pPr>
              <w:pStyle w:val="ConsPlusNormal"/>
              <w:jc w:val="center"/>
            </w:pPr>
            <w:r>
              <w:t>181704,5</w:t>
            </w:r>
          </w:p>
        </w:tc>
        <w:tc>
          <w:tcPr>
            <w:tcW w:w="1276" w:type="dxa"/>
          </w:tcPr>
          <w:p w:rsidR="00C34CC9" w:rsidRDefault="00C34CC9">
            <w:pPr>
              <w:pStyle w:val="ConsPlusNormal"/>
              <w:jc w:val="center"/>
            </w:pPr>
            <w:r>
              <w:t>181704,5</w:t>
            </w:r>
          </w:p>
        </w:tc>
        <w:tc>
          <w:tcPr>
            <w:tcW w:w="1273" w:type="dxa"/>
          </w:tcPr>
          <w:p w:rsidR="00C34CC9" w:rsidRDefault="00C34CC9">
            <w:pPr>
              <w:pStyle w:val="ConsPlusNormal"/>
              <w:jc w:val="center"/>
            </w:pPr>
            <w:r>
              <w:t>181704,5</w:t>
            </w:r>
          </w:p>
        </w:tc>
        <w:tc>
          <w:tcPr>
            <w:tcW w:w="1304" w:type="dxa"/>
          </w:tcPr>
          <w:p w:rsidR="00C34CC9" w:rsidRDefault="00C34CC9">
            <w:pPr>
              <w:pStyle w:val="ConsPlusNormal"/>
              <w:jc w:val="center"/>
            </w:pPr>
            <w:r>
              <w:t>169228,2</w:t>
            </w:r>
          </w:p>
        </w:tc>
      </w:tr>
      <w:tr w:rsidR="00C34CC9">
        <w:tc>
          <w:tcPr>
            <w:tcW w:w="1191" w:type="dxa"/>
            <w:vMerge/>
          </w:tcPr>
          <w:p w:rsidR="00C34CC9" w:rsidRDefault="00C34CC9"/>
        </w:tc>
        <w:tc>
          <w:tcPr>
            <w:tcW w:w="1984" w:type="dxa"/>
            <w:vMerge/>
          </w:tcPr>
          <w:p w:rsidR="00C34CC9" w:rsidRDefault="00C34CC9"/>
        </w:tc>
        <w:tc>
          <w:tcPr>
            <w:tcW w:w="1474" w:type="dxa"/>
            <w:vMerge/>
          </w:tcPr>
          <w:p w:rsidR="00C34CC9" w:rsidRDefault="00C34CC9"/>
        </w:tc>
        <w:tc>
          <w:tcPr>
            <w:tcW w:w="1587" w:type="dxa"/>
          </w:tcPr>
          <w:p w:rsidR="00C34CC9" w:rsidRDefault="00C34CC9">
            <w:pPr>
              <w:pStyle w:val="ConsPlusNormal"/>
            </w:pPr>
            <w:r>
              <w:t>бюджет автономного округа</w:t>
            </w:r>
          </w:p>
        </w:tc>
        <w:tc>
          <w:tcPr>
            <w:tcW w:w="1474" w:type="dxa"/>
          </w:tcPr>
          <w:p w:rsidR="00C34CC9" w:rsidRDefault="00C34CC9">
            <w:pPr>
              <w:pStyle w:val="ConsPlusNormal"/>
              <w:jc w:val="center"/>
            </w:pPr>
            <w:r>
              <w:t>890990,9</w:t>
            </w:r>
          </w:p>
        </w:tc>
        <w:tc>
          <w:tcPr>
            <w:tcW w:w="1390" w:type="dxa"/>
          </w:tcPr>
          <w:p w:rsidR="00C34CC9" w:rsidRDefault="00C34CC9">
            <w:pPr>
              <w:pStyle w:val="ConsPlusNormal"/>
              <w:jc w:val="center"/>
            </w:pPr>
            <w:r>
              <w:t>176649,2</w:t>
            </w:r>
          </w:p>
        </w:tc>
        <w:tc>
          <w:tcPr>
            <w:tcW w:w="1418" w:type="dxa"/>
          </w:tcPr>
          <w:p w:rsidR="00C34CC9" w:rsidRDefault="00C34CC9">
            <w:pPr>
              <w:pStyle w:val="ConsPlusNormal"/>
              <w:jc w:val="center"/>
            </w:pPr>
            <w:r>
              <w:t>181704,5</w:t>
            </w:r>
          </w:p>
        </w:tc>
        <w:tc>
          <w:tcPr>
            <w:tcW w:w="1276" w:type="dxa"/>
          </w:tcPr>
          <w:p w:rsidR="00C34CC9" w:rsidRDefault="00C34CC9">
            <w:pPr>
              <w:pStyle w:val="ConsPlusNormal"/>
              <w:jc w:val="center"/>
            </w:pPr>
            <w:r>
              <w:t>181704,5</w:t>
            </w:r>
          </w:p>
        </w:tc>
        <w:tc>
          <w:tcPr>
            <w:tcW w:w="1273" w:type="dxa"/>
          </w:tcPr>
          <w:p w:rsidR="00C34CC9" w:rsidRDefault="00C34CC9">
            <w:pPr>
              <w:pStyle w:val="ConsPlusNormal"/>
              <w:jc w:val="center"/>
            </w:pPr>
            <w:r>
              <w:t>181704,5</w:t>
            </w:r>
          </w:p>
        </w:tc>
        <w:tc>
          <w:tcPr>
            <w:tcW w:w="1304" w:type="dxa"/>
          </w:tcPr>
          <w:p w:rsidR="00C34CC9" w:rsidRDefault="00C34CC9">
            <w:pPr>
              <w:pStyle w:val="ConsPlusNormal"/>
              <w:jc w:val="center"/>
            </w:pPr>
            <w:r>
              <w:t>169228,2</w:t>
            </w:r>
          </w:p>
        </w:tc>
      </w:tr>
      <w:tr w:rsidR="00C34CC9">
        <w:tc>
          <w:tcPr>
            <w:tcW w:w="1191" w:type="dxa"/>
          </w:tcPr>
          <w:p w:rsidR="00C34CC9" w:rsidRDefault="00C34CC9">
            <w:pPr>
              <w:pStyle w:val="ConsPlusNormal"/>
            </w:pPr>
            <w:r>
              <w:t>7.2.</w:t>
            </w:r>
          </w:p>
        </w:tc>
        <w:tc>
          <w:tcPr>
            <w:tcW w:w="1984" w:type="dxa"/>
          </w:tcPr>
          <w:p w:rsidR="00C34CC9" w:rsidRDefault="00C34CC9">
            <w:pPr>
              <w:pStyle w:val="ConsPlusNormal"/>
            </w:pPr>
            <w:r>
              <w:t>Обеспечение контроля за осуществлением перевозок пассажиров и багажа легковым такси (6, 7)</w:t>
            </w:r>
          </w:p>
        </w:tc>
        <w:tc>
          <w:tcPr>
            <w:tcW w:w="1474" w:type="dxa"/>
          </w:tcPr>
          <w:p w:rsidR="00C34CC9" w:rsidRDefault="00C34CC9">
            <w:pPr>
              <w:pStyle w:val="ConsPlusNormal"/>
            </w:pPr>
            <w:r>
              <w:t>Гостехнадзор Югры</w:t>
            </w:r>
          </w:p>
        </w:tc>
        <w:tc>
          <w:tcPr>
            <w:tcW w:w="1587" w:type="dxa"/>
          </w:tcPr>
          <w:p w:rsidR="00C34CC9" w:rsidRDefault="00C34CC9">
            <w:pPr>
              <w:pStyle w:val="ConsPlusNormal"/>
            </w:pPr>
          </w:p>
        </w:tc>
        <w:tc>
          <w:tcPr>
            <w:tcW w:w="1474" w:type="dxa"/>
          </w:tcPr>
          <w:p w:rsidR="00C34CC9" w:rsidRDefault="00C34CC9">
            <w:pPr>
              <w:pStyle w:val="ConsPlusNormal"/>
            </w:pPr>
          </w:p>
        </w:tc>
        <w:tc>
          <w:tcPr>
            <w:tcW w:w="1390" w:type="dxa"/>
          </w:tcPr>
          <w:p w:rsidR="00C34CC9" w:rsidRDefault="00C34CC9">
            <w:pPr>
              <w:pStyle w:val="ConsPlusNormal"/>
            </w:pPr>
          </w:p>
        </w:tc>
        <w:tc>
          <w:tcPr>
            <w:tcW w:w="1418" w:type="dxa"/>
          </w:tcPr>
          <w:p w:rsidR="00C34CC9" w:rsidRDefault="00C34CC9">
            <w:pPr>
              <w:pStyle w:val="ConsPlusNormal"/>
            </w:pPr>
          </w:p>
        </w:tc>
        <w:tc>
          <w:tcPr>
            <w:tcW w:w="1276" w:type="dxa"/>
          </w:tcPr>
          <w:p w:rsidR="00C34CC9" w:rsidRDefault="00C34CC9">
            <w:pPr>
              <w:pStyle w:val="ConsPlusNormal"/>
            </w:pPr>
          </w:p>
        </w:tc>
        <w:tc>
          <w:tcPr>
            <w:tcW w:w="1273" w:type="dxa"/>
          </w:tcPr>
          <w:p w:rsidR="00C34CC9" w:rsidRDefault="00C34CC9">
            <w:pPr>
              <w:pStyle w:val="ConsPlusNormal"/>
            </w:pPr>
          </w:p>
        </w:tc>
        <w:tc>
          <w:tcPr>
            <w:tcW w:w="1304" w:type="dxa"/>
          </w:tcPr>
          <w:p w:rsidR="00C34CC9" w:rsidRDefault="00C34CC9">
            <w:pPr>
              <w:pStyle w:val="ConsPlusNormal"/>
            </w:pPr>
          </w:p>
        </w:tc>
      </w:tr>
      <w:tr w:rsidR="00C34CC9">
        <w:tc>
          <w:tcPr>
            <w:tcW w:w="1191" w:type="dxa"/>
            <w:vMerge w:val="restart"/>
          </w:tcPr>
          <w:p w:rsidR="00C34CC9" w:rsidRDefault="00C34CC9">
            <w:pPr>
              <w:pStyle w:val="ConsPlusNormal"/>
            </w:pPr>
          </w:p>
        </w:tc>
        <w:tc>
          <w:tcPr>
            <w:tcW w:w="3458" w:type="dxa"/>
            <w:gridSpan w:val="2"/>
            <w:vMerge w:val="restart"/>
          </w:tcPr>
          <w:p w:rsidR="00C34CC9" w:rsidRDefault="00C34CC9">
            <w:pPr>
              <w:pStyle w:val="ConsPlusNormal"/>
            </w:pPr>
            <w:r>
              <w:t>Итого по подпрограмме VII</w:t>
            </w:r>
          </w:p>
        </w:tc>
        <w:tc>
          <w:tcPr>
            <w:tcW w:w="1587" w:type="dxa"/>
          </w:tcPr>
          <w:p w:rsidR="00C34CC9" w:rsidRDefault="00C34CC9">
            <w:pPr>
              <w:pStyle w:val="ConsPlusNormal"/>
            </w:pPr>
            <w:r>
              <w:t>всего</w:t>
            </w:r>
          </w:p>
        </w:tc>
        <w:tc>
          <w:tcPr>
            <w:tcW w:w="1474" w:type="dxa"/>
          </w:tcPr>
          <w:p w:rsidR="00C34CC9" w:rsidRDefault="00C34CC9">
            <w:pPr>
              <w:pStyle w:val="ConsPlusNormal"/>
              <w:jc w:val="center"/>
            </w:pPr>
            <w:r>
              <w:t>890990,9</w:t>
            </w:r>
          </w:p>
        </w:tc>
        <w:tc>
          <w:tcPr>
            <w:tcW w:w="1390" w:type="dxa"/>
          </w:tcPr>
          <w:p w:rsidR="00C34CC9" w:rsidRDefault="00C34CC9">
            <w:pPr>
              <w:pStyle w:val="ConsPlusNormal"/>
              <w:jc w:val="center"/>
            </w:pPr>
            <w:r>
              <w:t>176649,2</w:t>
            </w:r>
          </w:p>
        </w:tc>
        <w:tc>
          <w:tcPr>
            <w:tcW w:w="1418" w:type="dxa"/>
          </w:tcPr>
          <w:p w:rsidR="00C34CC9" w:rsidRDefault="00C34CC9">
            <w:pPr>
              <w:pStyle w:val="ConsPlusNormal"/>
              <w:jc w:val="center"/>
            </w:pPr>
            <w:r>
              <w:t>181704,5</w:t>
            </w:r>
          </w:p>
        </w:tc>
        <w:tc>
          <w:tcPr>
            <w:tcW w:w="1276" w:type="dxa"/>
          </w:tcPr>
          <w:p w:rsidR="00C34CC9" w:rsidRDefault="00C34CC9">
            <w:pPr>
              <w:pStyle w:val="ConsPlusNormal"/>
              <w:jc w:val="center"/>
            </w:pPr>
            <w:r>
              <w:t>181704,5</w:t>
            </w:r>
          </w:p>
        </w:tc>
        <w:tc>
          <w:tcPr>
            <w:tcW w:w="1273" w:type="dxa"/>
          </w:tcPr>
          <w:p w:rsidR="00C34CC9" w:rsidRDefault="00C34CC9">
            <w:pPr>
              <w:pStyle w:val="ConsPlusNormal"/>
              <w:jc w:val="center"/>
            </w:pPr>
            <w:r>
              <w:t>181704,5</w:t>
            </w:r>
          </w:p>
        </w:tc>
        <w:tc>
          <w:tcPr>
            <w:tcW w:w="1304" w:type="dxa"/>
          </w:tcPr>
          <w:p w:rsidR="00C34CC9" w:rsidRDefault="00C34CC9">
            <w:pPr>
              <w:pStyle w:val="ConsPlusNormal"/>
              <w:jc w:val="center"/>
            </w:pPr>
            <w:r>
              <w:t>169228,2</w:t>
            </w:r>
          </w:p>
        </w:tc>
      </w:tr>
      <w:tr w:rsidR="00C34CC9">
        <w:tc>
          <w:tcPr>
            <w:tcW w:w="1191" w:type="dxa"/>
            <w:vMerge/>
          </w:tcPr>
          <w:p w:rsidR="00C34CC9" w:rsidRDefault="00C34CC9"/>
        </w:tc>
        <w:tc>
          <w:tcPr>
            <w:tcW w:w="3458" w:type="dxa"/>
            <w:gridSpan w:val="2"/>
            <w:vMerge/>
          </w:tcPr>
          <w:p w:rsidR="00C34CC9" w:rsidRDefault="00C34CC9"/>
        </w:tc>
        <w:tc>
          <w:tcPr>
            <w:tcW w:w="1587" w:type="dxa"/>
          </w:tcPr>
          <w:p w:rsidR="00C34CC9" w:rsidRDefault="00C34CC9">
            <w:pPr>
              <w:pStyle w:val="ConsPlusNormal"/>
            </w:pPr>
            <w:r>
              <w:t>бюджет автономного округа</w:t>
            </w:r>
          </w:p>
        </w:tc>
        <w:tc>
          <w:tcPr>
            <w:tcW w:w="1474" w:type="dxa"/>
          </w:tcPr>
          <w:p w:rsidR="00C34CC9" w:rsidRDefault="00C34CC9">
            <w:pPr>
              <w:pStyle w:val="ConsPlusNormal"/>
              <w:jc w:val="center"/>
            </w:pPr>
            <w:r>
              <w:t>890990,9</w:t>
            </w:r>
          </w:p>
        </w:tc>
        <w:tc>
          <w:tcPr>
            <w:tcW w:w="1390" w:type="dxa"/>
          </w:tcPr>
          <w:p w:rsidR="00C34CC9" w:rsidRDefault="00C34CC9">
            <w:pPr>
              <w:pStyle w:val="ConsPlusNormal"/>
              <w:jc w:val="center"/>
            </w:pPr>
            <w:r>
              <w:t>176649,2</w:t>
            </w:r>
          </w:p>
        </w:tc>
        <w:tc>
          <w:tcPr>
            <w:tcW w:w="1418" w:type="dxa"/>
          </w:tcPr>
          <w:p w:rsidR="00C34CC9" w:rsidRDefault="00C34CC9">
            <w:pPr>
              <w:pStyle w:val="ConsPlusNormal"/>
              <w:jc w:val="center"/>
            </w:pPr>
            <w:r>
              <w:t>181704,5</w:t>
            </w:r>
          </w:p>
        </w:tc>
        <w:tc>
          <w:tcPr>
            <w:tcW w:w="1276" w:type="dxa"/>
          </w:tcPr>
          <w:p w:rsidR="00C34CC9" w:rsidRDefault="00C34CC9">
            <w:pPr>
              <w:pStyle w:val="ConsPlusNormal"/>
              <w:jc w:val="center"/>
            </w:pPr>
            <w:r>
              <w:t>181704,5</w:t>
            </w:r>
          </w:p>
        </w:tc>
        <w:tc>
          <w:tcPr>
            <w:tcW w:w="1273" w:type="dxa"/>
          </w:tcPr>
          <w:p w:rsidR="00C34CC9" w:rsidRDefault="00C34CC9">
            <w:pPr>
              <w:pStyle w:val="ConsPlusNormal"/>
              <w:jc w:val="center"/>
            </w:pPr>
            <w:r>
              <w:t>181704,5</w:t>
            </w:r>
          </w:p>
        </w:tc>
        <w:tc>
          <w:tcPr>
            <w:tcW w:w="1304" w:type="dxa"/>
          </w:tcPr>
          <w:p w:rsidR="00C34CC9" w:rsidRDefault="00C34CC9">
            <w:pPr>
              <w:pStyle w:val="ConsPlusNormal"/>
              <w:jc w:val="center"/>
            </w:pPr>
            <w:r>
              <w:t>169228,2</w:t>
            </w:r>
          </w:p>
        </w:tc>
      </w:tr>
      <w:tr w:rsidR="00C34CC9">
        <w:tc>
          <w:tcPr>
            <w:tcW w:w="14371" w:type="dxa"/>
            <w:gridSpan w:val="10"/>
          </w:tcPr>
          <w:p w:rsidR="00C34CC9" w:rsidRDefault="00C34CC9">
            <w:pPr>
              <w:pStyle w:val="ConsPlusNormal"/>
              <w:jc w:val="center"/>
              <w:outlineLvl w:val="2"/>
            </w:pPr>
            <w:bookmarkStart w:id="20" w:name="P4146"/>
            <w:bookmarkEnd w:id="20"/>
            <w:r>
              <w:t>Подпрограмма VIII "Перевод автотранспорта на использование газомоторного топлива"</w:t>
            </w:r>
          </w:p>
        </w:tc>
      </w:tr>
      <w:tr w:rsidR="00C34CC9">
        <w:tc>
          <w:tcPr>
            <w:tcW w:w="1191" w:type="dxa"/>
            <w:vMerge w:val="restart"/>
          </w:tcPr>
          <w:p w:rsidR="00C34CC9" w:rsidRDefault="00C34CC9">
            <w:pPr>
              <w:pStyle w:val="ConsPlusNormal"/>
            </w:pPr>
            <w:r>
              <w:t>8.1.</w:t>
            </w:r>
          </w:p>
        </w:tc>
        <w:tc>
          <w:tcPr>
            <w:tcW w:w="1984" w:type="dxa"/>
            <w:vMerge w:val="restart"/>
          </w:tcPr>
          <w:p w:rsidR="00C34CC9" w:rsidRDefault="00C34CC9">
            <w:pPr>
              <w:pStyle w:val="ConsPlusNormal"/>
            </w:pPr>
            <w:r>
              <w:t xml:space="preserve">Приобретение </w:t>
            </w:r>
            <w:r>
              <w:lastRenderedPageBreak/>
              <w:t>автомобилей и техники, работающих на компримированном природном газе (9)</w:t>
            </w:r>
          </w:p>
        </w:tc>
        <w:tc>
          <w:tcPr>
            <w:tcW w:w="1474" w:type="dxa"/>
            <w:vMerge w:val="restart"/>
          </w:tcPr>
          <w:p w:rsidR="00C34CC9" w:rsidRDefault="00C34CC9">
            <w:pPr>
              <w:pStyle w:val="ConsPlusNormal"/>
            </w:pPr>
            <w:r>
              <w:lastRenderedPageBreak/>
              <w:t xml:space="preserve">Депдорхоз и </w:t>
            </w:r>
            <w:r>
              <w:lastRenderedPageBreak/>
              <w:t>транспорта Югры</w:t>
            </w:r>
          </w:p>
        </w:tc>
        <w:tc>
          <w:tcPr>
            <w:tcW w:w="1587" w:type="dxa"/>
          </w:tcPr>
          <w:p w:rsidR="00C34CC9" w:rsidRDefault="00C34CC9">
            <w:pPr>
              <w:pStyle w:val="ConsPlusNormal"/>
            </w:pPr>
            <w:r>
              <w:lastRenderedPageBreak/>
              <w:t>Всего</w:t>
            </w:r>
          </w:p>
        </w:tc>
        <w:tc>
          <w:tcPr>
            <w:tcW w:w="1474" w:type="dxa"/>
          </w:tcPr>
          <w:p w:rsidR="00C34CC9" w:rsidRDefault="00C34CC9">
            <w:pPr>
              <w:pStyle w:val="ConsPlusNormal"/>
              <w:jc w:val="center"/>
            </w:pPr>
            <w:r>
              <w:t>605000,0</w:t>
            </w:r>
          </w:p>
        </w:tc>
        <w:tc>
          <w:tcPr>
            <w:tcW w:w="1390" w:type="dxa"/>
          </w:tcPr>
          <w:p w:rsidR="00C34CC9" w:rsidRDefault="00C34CC9">
            <w:pPr>
              <w:pStyle w:val="ConsPlusNormal"/>
              <w:jc w:val="center"/>
            </w:pPr>
            <w:r>
              <w:t>102000,0</w:t>
            </w:r>
          </w:p>
        </w:tc>
        <w:tc>
          <w:tcPr>
            <w:tcW w:w="1418" w:type="dxa"/>
          </w:tcPr>
          <w:p w:rsidR="00C34CC9" w:rsidRDefault="00C34CC9">
            <w:pPr>
              <w:pStyle w:val="ConsPlusNormal"/>
              <w:jc w:val="center"/>
            </w:pPr>
            <w:r>
              <w:t>105000,0</w:t>
            </w:r>
          </w:p>
        </w:tc>
        <w:tc>
          <w:tcPr>
            <w:tcW w:w="1276" w:type="dxa"/>
          </w:tcPr>
          <w:p w:rsidR="00C34CC9" w:rsidRDefault="00C34CC9">
            <w:pPr>
              <w:pStyle w:val="ConsPlusNormal"/>
              <w:jc w:val="center"/>
            </w:pPr>
            <w:r>
              <w:t>144000,0</w:t>
            </w:r>
          </w:p>
        </w:tc>
        <w:tc>
          <w:tcPr>
            <w:tcW w:w="1273" w:type="dxa"/>
          </w:tcPr>
          <w:p w:rsidR="00C34CC9" w:rsidRDefault="00C34CC9">
            <w:pPr>
              <w:pStyle w:val="ConsPlusNormal"/>
              <w:jc w:val="center"/>
            </w:pPr>
            <w:r>
              <w:t>58000,0</w:t>
            </w:r>
          </w:p>
        </w:tc>
        <w:tc>
          <w:tcPr>
            <w:tcW w:w="1304" w:type="dxa"/>
          </w:tcPr>
          <w:p w:rsidR="00C34CC9" w:rsidRDefault="00C34CC9">
            <w:pPr>
              <w:pStyle w:val="ConsPlusNormal"/>
              <w:jc w:val="center"/>
            </w:pPr>
            <w:r>
              <w:t>196000,0</w:t>
            </w:r>
          </w:p>
        </w:tc>
      </w:tr>
      <w:tr w:rsidR="00C34CC9">
        <w:tc>
          <w:tcPr>
            <w:tcW w:w="1191" w:type="dxa"/>
            <w:vMerge/>
          </w:tcPr>
          <w:p w:rsidR="00C34CC9" w:rsidRDefault="00C34CC9"/>
        </w:tc>
        <w:tc>
          <w:tcPr>
            <w:tcW w:w="1984" w:type="dxa"/>
            <w:vMerge/>
          </w:tcPr>
          <w:p w:rsidR="00C34CC9" w:rsidRDefault="00C34CC9"/>
        </w:tc>
        <w:tc>
          <w:tcPr>
            <w:tcW w:w="1474" w:type="dxa"/>
            <w:vMerge/>
          </w:tcPr>
          <w:p w:rsidR="00C34CC9" w:rsidRDefault="00C34CC9"/>
        </w:tc>
        <w:tc>
          <w:tcPr>
            <w:tcW w:w="1587" w:type="dxa"/>
          </w:tcPr>
          <w:p w:rsidR="00C34CC9" w:rsidRDefault="00C34CC9">
            <w:pPr>
              <w:pStyle w:val="ConsPlusNormal"/>
            </w:pPr>
            <w:r>
              <w:t>бюджет автономного округа</w:t>
            </w:r>
          </w:p>
        </w:tc>
        <w:tc>
          <w:tcPr>
            <w:tcW w:w="1474" w:type="dxa"/>
          </w:tcPr>
          <w:p w:rsidR="00C34CC9" w:rsidRDefault="00C34CC9">
            <w:pPr>
              <w:pStyle w:val="ConsPlusNormal"/>
              <w:jc w:val="center"/>
            </w:pPr>
            <w:r>
              <w:t>90000,0</w:t>
            </w:r>
          </w:p>
        </w:tc>
        <w:tc>
          <w:tcPr>
            <w:tcW w:w="1390" w:type="dxa"/>
          </w:tcPr>
          <w:p w:rsidR="00C34CC9" w:rsidRDefault="00C34CC9">
            <w:pPr>
              <w:pStyle w:val="ConsPlusNormal"/>
              <w:jc w:val="center"/>
            </w:pPr>
            <w:r>
              <w:t>0,0</w:t>
            </w:r>
          </w:p>
        </w:tc>
        <w:tc>
          <w:tcPr>
            <w:tcW w:w="1418" w:type="dxa"/>
          </w:tcPr>
          <w:p w:rsidR="00C34CC9" w:rsidRDefault="00C34CC9">
            <w:pPr>
              <w:pStyle w:val="ConsPlusNormal"/>
              <w:jc w:val="center"/>
            </w:pPr>
            <w:r>
              <w:t>0,0</w:t>
            </w:r>
          </w:p>
        </w:tc>
        <w:tc>
          <w:tcPr>
            <w:tcW w:w="1276" w:type="dxa"/>
          </w:tcPr>
          <w:p w:rsidR="00C34CC9" w:rsidRDefault="00C34CC9">
            <w:pPr>
              <w:pStyle w:val="ConsPlusNormal"/>
              <w:jc w:val="center"/>
            </w:pPr>
            <w:r>
              <w:t>0,0</w:t>
            </w:r>
          </w:p>
        </w:tc>
        <w:tc>
          <w:tcPr>
            <w:tcW w:w="1273" w:type="dxa"/>
          </w:tcPr>
          <w:p w:rsidR="00C34CC9" w:rsidRDefault="00C34CC9">
            <w:pPr>
              <w:pStyle w:val="ConsPlusNormal"/>
              <w:jc w:val="center"/>
            </w:pPr>
            <w:r>
              <w:t>0,0</w:t>
            </w:r>
          </w:p>
        </w:tc>
        <w:tc>
          <w:tcPr>
            <w:tcW w:w="1304" w:type="dxa"/>
          </w:tcPr>
          <w:p w:rsidR="00C34CC9" w:rsidRDefault="00C34CC9">
            <w:pPr>
              <w:pStyle w:val="ConsPlusNormal"/>
              <w:jc w:val="center"/>
            </w:pPr>
            <w:r>
              <w:t>90000,0</w:t>
            </w:r>
          </w:p>
        </w:tc>
      </w:tr>
      <w:tr w:rsidR="00C34CC9">
        <w:tc>
          <w:tcPr>
            <w:tcW w:w="1191" w:type="dxa"/>
            <w:vMerge/>
          </w:tcPr>
          <w:p w:rsidR="00C34CC9" w:rsidRDefault="00C34CC9"/>
        </w:tc>
        <w:tc>
          <w:tcPr>
            <w:tcW w:w="1984" w:type="dxa"/>
            <w:vMerge/>
          </w:tcPr>
          <w:p w:rsidR="00C34CC9" w:rsidRDefault="00C34CC9"/>
        </w:tc>
        <w:tc>
          <w:tcPr>
            <w:tcW w:w="1474" w:type="dxa"/>
            <w:vMerge/>
          </w:tcPr>
          <w:p w:rsidR="00C34CC9" w:rsidRDefault="00C34CC9"/>
        </w:tc>
        <w:tc>
          <w:tcPr>
            <w:tcW w:w="1587" w:type="dxa"/>
          </w:tcPr>
          <w:p w:rsidR="00C34CC9" w:rsidRDefault="00C34CC9">
            <w:pPr>
              <w:pStyle w:val="ConsPlusNormal"/>
            </w:pPr>
            <w:r>
              <w:t>иные внебюджетные источники</w:t>
            </w:r>
          </w:p>
        </w:tc>
        <w:tc>
          <w:tcPr>
            <w:tcW w:w="1474" w:type="dxa"/>
          </w:tcPr>
          <w:p w:rsidR="00C34CC9" w:rsidRDefault="00C34CC9">
            <w:pPr>
              <w:pStyle w:val="ConsPlusNormal"/>
              <w:jc w:val="center"/>
            </w:pPr>
            <w:r>
              <w:t>515000,0</w:t>
            </w:r>
          </w:p>
        </w:tc>
        <w:tc>
          <w:tcPr>
            <w:tcW w:w="1390" w:type="dxa"/>
          </w:tcPr>
          <w:p w:rsidR="00C34CC9" w:rsidRDefault="00C34CC9">
            <w:pPr>
              <w:pStyle w:val="ConsPlusNormal"/>
              <w:jc w:val="center"/>
            </w:pPr>
            <w:r>
              <w:t>102000,0</w:t>
            </w:r>
          </w:p>
        </w:tc>
        <w:tc>
          <w:tcPr>
            <w:tcW w:w="1418" w:type="dxa"/>
          </w:tcPr>
          <w:p w:rsidR="00C34CC9" w:rsidRDefault="00C34CC9">
            <w:pPr>
              <w:pStyle w:val="ConsPlusNormal"/>
              <w:jc w:val="center"/>
            </w:pPr>
            <w:r>
              <w:t>105000,0</w:t>
            </w:r>
          </w:p>
        </w:tc>
        <w:tc>
          <w:tcPr>
            <w:tcW w:w="1276" w:type="dxa"/>
          </w:tcPr>
          <w:p w:rsidR="00C34CC9" w:rsidRDefault="00C34CC9">
            <w:pPr>
              <w:pStyle w:val="ConsPlusNormal"/>
              <w:jc w:val="center"/>
            </w:pPr>
            <w:r>
              <w:t>144000,0</w:t>
            </w:r>
          </w:p>
        </w:tc>
        <w:tc>
          <w:tcPr>
            <w:tcW w:w="1273" w:type="dxa"/>
          </w:tcPr>
          <w:p w:rsidR="00C34CC9" w:rsidRDefault="00C34CC9">
            <w:pPr>
              <w:pStyle w:val="ConsPlusNormal"/>
              <w:jc w:val="center"/>
            </w:pPr>
            <w:r>
              <w:t>58000,0</w:t>
            </w:r>
          </w:p>
        </w:tc>
        <w:tc>
          <w:tcPr>
            <w:tcW w:w="1304" w:type="dxa"/>
          </w:tcPr>
          <w:p w:rsidR="00C34CC9" w:rsidRDefault="00C34CC9">
            <w:pPr>
              <w:pStyle w:val="ConsPlusNormal"/>
              <w:jc w:val="center"/>
            </w:pPr>
            <w:r>
              <w:t>106000,0</w:t>
            </w:r>
          </w:p>
        </w:tc>
      </w:tr>
      <w:tr w:rsidR="00C34CC9">
        <w:tc>
          <w:tcPr>
            <w:tcW w:w="1191" w:type="dxa"/>
          </w:tcPr>
          <w:p w:rsidR="00C34CC9" w:rsidRDefault="00C34CC9">
            <w:pPr>
              <w:pStyle w:val="ConsPlusNormal"/>
            </w:pPr>
            <w:r>
              <w:t>8.2.</w:t>
            </w:r>
          </w:p>
        </w:tc>
        <w:tc>
          <w:tcPr>
            <w:tcW w:w="1984" w:type="dxa"/>
          </w:tcPr>
          <w:p w:rsidR="00C34CC9" w:rsidRDefault="00C34CC9">
            <w:pPr>
              <w:pStyle w:val="ConsPlusNormal"/>
            </w:pPr>
            <w:r>
              <w:t>Реконструкция производственной базы ОАО "СПОПАТ" (9)</w:t>
            </w:r>
          </w:p>
        </w:tc>
        <w:tc>
          <w:tcPr>
            <w:tcW w:w="1474" w:type="dxa"/>
          </w:tcPr>
          <w:p w:rsidR="00C34CC9" w:rsidRDefault="00C34CC9">
            <w:pPr>
              <w:pStyle w:val="ConsPlusNormal"/>
            </w:pPr>
            <w:r>
              <w:t>Депдорхоз и транспорта Югры</w:t>
            </w:r>
          </w:p>
        </w:tc>
        <w:tc>
          <w:tcPr>
            <w:tcW w:w="1587" w:type="dxa"/>
          </w:tcPr>
          <w:p w:rsidR="00C34CC9" w:rsidRDefault="00C34CC9">
            <w:pPr>
              <w:pStyle w:val="ConsPlusNormal"/>
            </w:pPr>
            <w:r>
              <w:t>иные внебюджетные источники</w:t>
            </w:r>
          </w:p>
        </w:tc>
        <w:tc>
          <w:tcPr>
            <w:tcW w:w="1474" w:type="dxa"/>
          </w:tcPr>
          <w:p w:rsidR="00C34CC9" w:rsidRDefault="00C34CC9">
            <w:pPr>
              <w:pStyle w:val="ConsPlusNormal"/>
              <w:jc w:val="center"/>
            </w:pPr>
            <w:r>
              <w:t>0,0</w:t>
            </w:r>
          </w:p>
        </w:tc>
        <w:tc>
          <w:tcPr>
            <w:tcW w:w="1390" w:type="dxa"/>
          </w:tcPr>
          <w:p w:rsidR="00C34CC9" w:rsidRDefault="00C34CC9">
            <w:pPr>
              <w:pStyle w:val="ConsPlusNormal"/>
              <w:jc w:val="center"/>
            </w:pPr>
            <w:r>
              <w:t>0,0</w:t>
            </w:r>
          </w:p>
        </w:tc>
        <w:tc>
          <w:tcPr>
            <w:tcW w:w="1418" w:type="dxa"/>
          </w:tcPr>
          <w:p w:rsidR="00C34CC9" w:rsidRDefault="00C34CC9">
            <w:pPr>
              <w:pStyle w:val="ConsPlusNormal"/>
              <w:jc w:val="center"/>
            </w:pPr>
            <w:r>
              <w:t>0,0</w:t>
            </w:r>
          </w:p>
        </w:tc>
        <w:tc>
          <w:tcPr>
            <w:tcW w:w="1276" w:type="dxa"/>
          </w:tcPr>
          <w:p w:rsidR="00C34CC9" w:rsidRDefault="00C34CC9">
            <w:pPr>
              <w:pStyle w:val="ConsPlusNormal"/>
              <w:jc w:val="center"/>
            </w:pPr>
            <w:r>
              <w:t>0,0</w:t>
            </w:r>
          </w:p>
        </w:tc>
        <w:tc>
          <w:tcPr>
            <w:tcW w:w="1273" w:type="dxa"/>
          </w:tcPr>
          <w:p w:rsidR="00C34CC9" w:rsidRDefault="00C34CC9">
            <w:pPr>
              <w:pStyle w:val="ConsPlusNormal"/>
              <w:jc w:val="center"/>
            </w:pPr>
            <w:r>
              <w:t>0,0</w:t>
            </w:r>
          </w:p>
        </w:tc>
        <w:tc>
          <w:tcPr>
            <w:tcW w:w="1304" w:type="dxa"/>
          </w:tcPr>
          <w:p w:rsidR="00C34CC9" w:rsidRDefault="00C34CC9">
            <w:pPr>
              <w:pStyle w:val="ConsPlusNormal"/>
              <w:jc w:val="center"/>
            </w:pPr>
            <w:r>
              <w:t>0,0</w:t>
            </w:r>
          </w:p>
        </w:tc>
      </w:tr>
      <w:tr w:rsidR="00C34CC9">
        <w:tc>
          <w:tcPr>
            <w:tcW w:w="1191" w:type="dxa"/>
          </w:tcPr>
          <w:p w:rsidR="00C34CC9" w:rsidRDefault="00C34CC9">
            <w:pPr>
              <w:pStyle w:val="ConsPlusNormal"/>
            </w:pPr>
            <w:r>
              <w:t>8.3.</w:t>
            </w:r>
          </w:p>
        </w:tc>
        <w:tc>
          <w:tcPr>
            <w:tcW w:w="1984" w:type="dxa"/>
          </w:tcPr>
          <w:p w:rsidR="00C34CC9" w:rsidRDefault="00C34CC9">
            <w:pPr>
              <w:pStyle w:val="ConsPlusNormal"/>
            </w:pPr>
            <w:r>
              <w:t>Строительство автомобильной газонаполнительной компрессорной станции в п. Верхнеказымский (Белоярский район) (9)</w:t>
            </w:r>
          </w:p>
        </w:tc>
        <w:tc>
          <w:tcPr>
            <w:tcW w:w="1474" w:type="dxa"/>
          </w:tcPr>
          <w:p w:rsidR="00C34CC9" w:rsidRDefault="00C34CC9">
            <w:pPr>
              <w:pStyle w:val="ConsPlusNormal"/>
            </w:pPr>
            <w:r>
              <w:t>Депдорхоз и транспорта Югры</w:t>
            </w:r>
          </w:p>
        </w:tc>
        <w:tc>
          <w:tcPr>
            <w:tcW w:w="1587" w:type="dxa"/>
          </w:tcPr>
          <w:p w:rsidR="00C34CC9" w:rsidRDefault="00C34CC9">
            <w:pPr>
              <w:pStyle w:val="ConsPlusNormal"/>
            </w:pPr>
            <w:r>
              <w:t>иные внебюджетные источники</w:t>
            </w:r>
          </w:p>
        </w:tc>
        <w:tc>
          <w:tcPr>
            <w:tcW w:w="1474" w:type="dxa"/>
          </w:tcPr>
          <w:p w:rsidR="00C34CC9" w:rsidRDefault="00C34CC9">
            <w:pPr>
              <w:pStyle w:val="ConsPlusNormal"/>
              <w:jc w:val="center"/>
            </w:pPr>
            <w:r>
              <w:t>126620,0</w:t>
            </w:r>
          </w:p>
        </w:tc>
        <w:tc>
          <w:tcPr>
            <w:tcW w:w="1390" w:type="dxa"/>
          </w:tcPr>
          <w:p w:rsidR="00C34CC9" w:rsidRDefault="00C34CC9">
            <w:pPr>
              <w:pStyle w:val="ConsPlusNormal"/>
              <w:jc w:val="center"/>
            </w:pPr>
            <w:r>
              <w:t>80000,0</w:t>
            </w:r>
          </w:p>
        </w:tc>
        <w:tc>
          <w:tcPr>
            <w:tcW w:w="1418" w:type="dxa"/>
          </w:tcPr>
          <w:p w:rsidR="00C34CC9" w:rsidRDefault="00C34CC9">
            <w:pPr>
              <w:pStyle w:val="ConsPlusNormal"/>
              <w:jc w:val="center"/>
            </w:pPr>
            <w:r>
              <w:t>46620,0</w:t>
            </w:r>
          </w:p>
        </w:tc>
        <w:tc>
          <w:tcPr>
            <w:tcW w:w="1276" w:type="dxa"/>
          </w:tcPr>
          <w:p w:rsidR="00C34CC9" w:rsidRDefault="00C34CC9">
            <w:pPr>
              <w:pStyle w:val="ConsPlusNormal"/>
              <w:jc w:val="center"/>
            </w:pPr>
            <w:r>
              <w:t>0,0</w:t>
            </w:r>
          </w:p>
        </w:tc>
        <w:tc>
          <w:tcPr>
            <w:tcW w:w="1273" w:type="dxa"/>
          </w:tcPr>
          <w:p w:rsidR="00C34CC9" w:rsidRDefault="00C34CC9">
            <w:pPr>
              <w:pStyle w:val="ConsPlusNormal"/>
              <w:jc w:val="center"/>
            </w:pPr>
            <w:r>
              <w:t>0,0</w:t>
            </w:r>
          </w:p>
        </w:tc>
        <w:tc>
          <w:tcPr>
            <w:tcW w:w="1304" w:type="dxa"/>
          </w:tcPr>
          <w:p w:rsidR="00C34CC9" w:rsidRDefault="00C34CC9">
            <w:pPr>
              <w:pStyle w:val="ConsPlusNormal"/>
              <w:jc w:val="center"/>
            </w:pPr>
            <w:r>
              <w:t>0,0</w:t>
            </w:r>
          </w:p>
        </w:tc>
      </w:tr>
      <w:tr w:rsidR="00C34CC9">
        <w:tc>
          <w:tcPr>
            <w:tcW w:w="1191" w:type="dxa"/>
            <w:vMerge w:val="restart"/>
          </w:tcPr>
          <w:p w:rsidR="00C34CC9" w:rsidRDefault="00C34CC9">
            <w:pPr>
              <w:pStyle w:val="ConsPlusNormal"/>
            </w:pPr>
          </w:p>
        </w:tc>
        <w:tc>
          <w:tcPr>
            <w:tcW w:w="3458" w:type="dxa"/>
            <w:gridSpan w:val="2"/>
            <w:vMerge w:val="restart"/>
          </w:tcPr>
          <w:p w:rsidR="00C34CC9" w:rsidRDefault="00C34CC9">
            <w:pPr>
              <w:pStyle w:val="ConsPlusNormal"/>
            </w:pPr>
            <w:r>
              <w:t>Итого по подпрограмме VIII</w:t>
            </w:r>
          </w:p>
        </w:tc>
        <w:tc>
          <w:tcPr>
            <w:tcW w:w="1587" w:type="dxa"/>
          </w:tcPr>
          <w:p w:rsidR="00C34CC9" w:rsidRDefault="00C34CC9">
            <w:pPr>
              <w:pStyle w:val="ConsPlusNormal"/>
            </w:pPr>
            <w:r>
              <w:t>всего, в том числе</w:t>
            </w:r>
          </w:p>
        </w:tc>
        <w:tc>
          <w:tcPr>
            <w:tcW w:w="1474" w:type="dxa"/>
          </w:tcPr>
          <w:p w:rsidR="00C34CC9" w:rsidRDefault="00C34CC9">
            <w:pPr>
              <w:pStyle w:val="ConsPlusNormal"/>
              <w:jc w:val="center"/>
            </w:pPr>
            <w:r>
              <w:t>731620,0</w:t>
            </w:r>
          </w:p>
        </w:tc>
        <w:tc>
          <w:tcPr>
            <w:tcW w:w="1390" w:type="dxa"/>
          </w:tcPr>
          <w:p w:rsidR="00C34CC9" w:rsidRDefault="00C34CC9">
            <w:pPr>
              <w:pStyle w:val="ConsPlusNormal"/>
              <w:jc w:val="center"/>
            </w:pPr>
            <w:r>
              <w:t>182000,0</w:t>
            </w:r>
          </w:p>
        </w:tc>
        <w:tc>
          <w:tcPr>
            <w:tcW w:w="1418" w:type="dxa"/>
          </w:tcPr>
          <w:p w:rsidR="00C34CC9" w:rsidRDefault="00C34CC9">
            <w:pPr>
              <w:pStyle w:val="ConsPlusNormal"/>
              <w:jc w:val="center"/>
            </w:pPr>
            <w:r>
              <w:t>151620,0</w:t>
            </w:r>
          </w:p>
        </w:tc>
        <w:tc>
          <w:tcPr>
            <w:tcW w:w="1276" w:type="dxa"/>
          </w:tcPr>
          <w:p w:rsidR="00C34CC9" w:rsidRDefault="00C34CC9">
            <w:pPr>
              <w:pStyle w:val="ConsPlusNormal"/>
              <w:jc w:val="center"/>
            </w:pPr>
            <w:r>
              <w:t>144000,0</w:t>
            </w:r>
          </w:p>
        </w:tc>
        <w:tc>
          <w:tcPr>
            <w:tcW w:w="1273" w:type="dxa"/>
          </w:tcPr>
          <w:p w:rsidR="00C34CC9" w:rsidRDefault="00C34CC9">
            <w:pPr>
              <w:pStyle w:val="ConsPlusNormal"/>
              <w:jc w:val="center"/>
            </w:pPr>
            <w:r>
              <w:t>58000,0</w:t>
            </w:r>
          </w:p>
        </w:tc>
        <w:tc>
          <w:tcPr>
            <w:tcW w:w="1304" w:type="dxa"/>
          </w:tcPr>
          <w:p w:rsidR="00C34CC9" w:rsidRDefault="00C34CC9">
            <w:pPr>
              <w:pStyle w:val="ConsPlusNormal"/>
              <w:jc w:val="center"/>
            </w:pPr>
            <w:r>
              <w:t>196000,0</w:t>
            </w:r>
          </w:p>
        </w:tc>
      </w:tr>
      <w:tr w:rsidR="00C34CC9">
        <w:tc>
          <w:tcPr>
            <w:tcW w:w="1191" w:type="dxa"/>
            <w:vMerge/>
          </w:tcPr>
          <w:p w:rsidR="00C34CC9" w:rsidRDefault="00C34CC9"/>
        </w:tc>
        <w:tc>
          <w:tcPr>
            <w:tcW w:w="3458" w:type="dxa"/>
            <w:gridSpan w:val="2"/>
            <w:vMerge/>
          </w:tcPr>
          <w:p w:rsidR="00C34CC9" w:rsidRDefault="00C34CC9"/>
        </w:tc>
        <w:tc>
          <w:tcPr>
            <w:tcW w:w="1587" w:type="dxa"/>
          </w:tcPr>
          <w:p w:rsidR="00C34CC9" w:rsidRDefault="00C34CC9">
            <w:pPr>
              <w:pStyle w:val="ConsPlusNormal"/>
            </w:pPr>
            <w:r>
              <w:t>бюджет автономного округа</w:t>
            </w:r>
          </w:p>
        </w:tc>
        <w:tc>
          <w:tcPr>
            <w:tcW w:w="1474" w:type="dxa"/>
          </w:tcPr>
          <w:p w:rsidR="00C34CC9" w:rsidRDefault="00C34CC9">
            <w:pPr>
              <w:pStyle w:val="ConsPlusNormal"/>
              <w:jc w:val="center"/>
            </w:pPr>
            <w:r>
              <w:t>90000,0</w:t>
            </w:r>
          </w:p>
        </w:tc>
        <w:tc>
          <w:tcPr>
            <w:tcW w:w="1390" w:type="dxa"/>
          </w:tcPr>
          <w:p w:rsidR="00C34CC9" w:rsidRDefault="00C34CC9">
            <w:pPr>
              <w:pStyle w:val="ConsPlusNormal"/>
              <w:jc w:val="center"/>
            </w:pPr>
            <w:r>
              <w:t>0,0</w:t>
            </w:r>
          </w:p>
        </w:tc>
        <w:tc>
          <w:tcPr>
            <w:tcW w:w="1418" w:type="dxa"/>
          </w:tcPr>
          <w:p w:rsidR="00C34CC9" w:rsidRDefault="00C34CC9">
            <w:pPr>
              <w:pStyle w:val="ConsPlusNormal"/>
              <w:jc w:val="center"/>
            </w:pPr>
            <w:r>
              <w:t>0,0</w:t>
            </w:r>
          </w:p>
        </w:tc>
        <w:tc>
          <w:tcPr>
            <w:tcW w:w="1276" w:type="dxa"/>
          </w:tcPr>
          <w:p w:rsidR="00C34CC9" w:rsidRDefault="00C34CC9">
            <w:pPr>
              <w:pStyle w:val="ConsPlusNormal"/>
              <w:jc w:val="center"/>
            </w:pPr>
            <w:r>
              <w:t>0,0</w:t>
            </w:r>
          </w:p>
        </w:tc>
        <w:tc>
          <w:tcPr>
            <w:tcW w:w="1273" w:type="dxa"/>
          </w:tcPr>
          <w:p w:rsidR="00C34CC9" w:rsidRDefault="00C34CC9">
            <w:pPr>
              <w:pStyle w:val="ConsPlusNormal"/>
              <w:jc w:val="center"/>
            </w:pPr>
            <w:r>
              <w:t>0,0</w:t>
            </w:r>
          </w:p>
        </w:tc>
        <w:tc>
          <w:tcPr>
            <w:tcW w:w="1304" w:type="dxa"/>
          </w:tcPr>
          <w:p w:rsidR="00C34CC9" w:rsidRDefault="00C34CC9">
            <w:pPr>
              <w:pStyle w:val="ConsPlusNormal"/>
              <w:jc w:val="center"/>
            </w:pPr>
            <w:r>
              <w:t>90000,0</w:t>
            </w:r>
          </w:p>
        </w:tc>
      </w:tr>
      <w:tr w:rsidR="00C34CC9">
        <w:tc>
          <w:tcPr>
            <w:tcW w:w="1191" w:type="dxa"/>
            <w:vMerge/>
          </w:tcPr>
          <w:p w:rsidR="00C34CC9" w:rsidRDefault="00C34CC9"/>
        </w:tc>
        <w:tc>
          <w:tcPr>
            <w:tcW w:w="3458" w:type="dxa"/>
            <w:gridSpan w:val="2"/>
            <w:vMerge/>
          </w:tcPr>
          <w:p w:rsidR="00C34CC9" w:rsidRDefault="00C34CC9"/>
        </w:tc>
        <w:tc>
          <w:tcPr>
            <w:tcW w:w="1587" w:type="dxa"/>
          </w:tcPr>
          <w:p w:rsidR="00C34CC9" w:rsidRDefault="00C34CC9">
            <w:pPr>
              <w:pStyle w:val="ConsPlusNormal"/>
            </w:pPr>
            <w:r>
              <w:t>иные внебюджетные источники</w:t>
            </w:r>
          </w:p>
        </w:tc>
        <w:tc>
          <w:tcPr>
            <w:tcW w:w="1474" w:type="dxa"/>
          </w:tcPr>
          <w:p w:rsidR="00C34CC9" w:rsidRDefault="00C34CC9">
            <w:pPr>
              <w:pStyle w:val="ConsPlusNormal"/>
              <w:jc w:val="center"/>
            </w:pPr>
            <w:r>
              <w:t>641620,0</w:t>
            </w:r>
          </w:p>
        </w:tc>
        <w:tc>
          <w:tcPr>
            <w:tcW w:w="1390" w:type="dxa"/>
          </w:tcPr>
          <w:p w:rsidR="00C34CC9" w:rsidRDefault="00C34CC9">
            <w:pPr>
              <w:pStyle w:val="ConsPlusNormal"/>
              <w:jc w:val="center"/>
            </w:pPr>
            <w:r>
              <w:t>182000,0</w:t>
            </w:r>
          </w:p>
        </w:tc>
        <w:tc>
          <w:tcPr>
            <w:tcW w:w="1418" w:type="dxa"/>
          </w:tcPr>
          <w:p w:rsidR="00C34CC9" w:rsidRDefault="00C34CC9">
            <w:pPr>
              <w:pStyle w:val="ConsPlusNormal"/>
              <w:jc w:val="center"/>
            </w:pPr>
            <w:r>
              <w:t>151620,0</w:t>
            </w:r>
          </w:p>
        </w:tc>
        <w:tc>
          <w:tcPr>
            <w:tcW w:w="1276" w:type="dxa"/>
          </w:tcPr>
          <w:p w:rsidR="00C34CC9" w:rsidRDefault="00C34CC9">
            <w:pPr>
              <w:pStyle w:val="ConsPlusNormal"/>
              <w:jc w:val="center"/>
            </w:pPr>
            <w:r>
              <w:t>144000,0</w:t>
            </w:r>
          </w:p>
        </w:tc>
        <w:tc>
          <w:tcPr>
            <w:tcW w:w="1273" w:type="dxa"/>
          </w:tcPr>
          <w:p w:rsidR="00C34CC9" w:rsidRDefault="00C34CC9">
            <w:pPr>
              <w:pStyle w:val="ConsPlusNormal"/>
              <w:jc w:val="center"/>
            </w:pPr>
            <w:r>
              <w:t>58000,0</w:t>
            </w:r>
          </w:p>
        </w:tc>
        <w:tc>
          <w:tcPr>
            <w:tcW w:w="1304" w:type="dxa"/>
          </w:tcPr>
          <w:p w:rsidR="00C34CC9" w:rsidRDefault="00C34CC9">
            <w:pPr>
              <w:pStyle w:val="ConsPlusNormal"/>
              <w:jc w:val="center"/>
            </w:pPr>
            <w:r>
              <w:t>106000,0</w:t>
            </w:r>
          </w:p>
        </w:tc>
      </w:tr>
      <w:tr w:rsidR="00C34CC9">
        <w:tc>
          <w:tcPr>
            <w:tcW w:w="14371" w:type="dxa"/>
            <w:gridSpan w:val="10"/>
          </w:tcPr>
          <w:p w:rsidR="00C34CC9" w:rsidRDefault="00C34CC9">
            <w:pPr>
              <w:pStyle w:val="ConsPlusNormal"/>
              <w:jc w:val="center"/>
              <w:outlineLvl w:val="2"/>
            </w:pPr>
            <w:bookmarkStart w:id="21" w:name="P4214"/>
            <w:bookmarkEnd w:id="21"/>
            <w:r>
              <w:t>Подпрограмма IX "Содействие развитию авиации общего назначения (АОН) в Ханты-Мансийском автономном округе - Югре"</w:t>
            </w:r>
          </w:p>
        </w:tc>
      </w:tr>
      <w:tr w:rsidR="00C34CC9">
        <w:tc>
          <w:tcPr>
            <w:tcW w:w="1191" w:type="dxa"/>
          </w:tcPr>
          <w:p w:rsidR="00C34CC9" w:rsidRDefault="00C34CC9">
            <w:pPr>
              <w:pStyle w:val="ConsPlusNormal"/>
            </w:pPr>
            <w:r>
              <w:lastRenderedPageBreak/>
              <w:t>9.1.</w:t>
            </w:r>
          </w:p>
        </w:tc>
        <w:tc>
          <w:tcPr>
            <w:tcW w:w="1984" w:type="dxa"/>
          </w:tcPr>
          <w:p w:rsidR="00C34CC9" w:rsidRDefault="00C34CC9">
            <w:pPr>
              <w:pStyle w:val="ConsPlusNormal"/>
            </w:pPr>
            <w:r>
              <w:t>Разработка предложений по мерам экономического стимулирования развития авиации общего назначения в автономном округе (10,11)</w:t>
            </w:r>
          </w:p>
        </w:tc>
        <w:tc>
          <w:tcPr>
            <w:tcW w:w="1474" w:type="dxa"/>
          </w:tcPr>
          <w:p w:rsidR="00C34CC9" w:rsidRDefault="00C34CC9">
            <w:pPr>
              <w:pStyle w:val="ConsPlusNormal"/>
            </w:pPr>
            <w:r>
              <w:t>Депдорхоз и транспорта Югры</w:t>
            </w:r>
          </w:p>
        </w:tc>
        <w:tc>
          <w:tcPr>
            <w:tcW w:w="1587" w:type="dxa"/>
          </w:tcPr>
          <w:p w:rsidR="00C34CC9" w:rsidRDefault="00C34CC9">
            <w:pPr>
              <w:pStyle w:val="ConsPlusNormal"/>
            </w:pPr>
          </w:p>
        </w:tc>
        <w:tc>
          <w:tcPr>
            <w:tcW w:w="1474" w:type="dxa"/>
          </w:tcPr>
          <w:p w:rsidR="00C34CC9" w:rsidRDefault="00C34CC9">
            <w:pPr>
              <w:pStyle w:val="ConsPlusNormal"/>
            </w:pPr>
          </w:p>
        </w:tc>
        <w:tc>
          <w:tcPr>
            <w:tcW w:w="1390" w:type="dxa"/>
          </w:tcPr>
          <w:p w:rsidR="00C34CC9" w:rsidRDefault="00C34CC9">
            <w:pPr>
              <w:pStyle w:val="ConsPlusNormal"/>
            </w:pPr>
          </w:p>
        </w:tc>
        <w:tc>
          <w:tcPr>
            <w:tcW w:w="1418" w:type="dxa"/>
          </w:tcPr>
          <w:p w:rsidR="00C34CC9" w:rsidRDefault="00C34CC9">
            <w:pPr>
              <w:pStyle w:val="ConsPlusNormal"/>
            </w:pPr>
          </w:p>
        </w:tc>
        <w:tc>
          <w:tcPr>
            <w:tcW w:w="1276" w:type="dxa"/>
          </w:tcPr>
          <w:p w:rsidR="00C34CC9" w:rsidRDefault="00C34CC9">
            <w:pPr>
              <w:pStyle w:val="ConsPlusNormal"/>
            </w:pPr>
          </w:p>
        </w:tc>
        <w:tc>
          <w:tcPr>
            <w:tcW w:w="1273" w:type="dxa"/>
          </w:tcPr>
          <w:p w:rsidR="00C34CC9" w:rsidRDefault="00C34CC9">
            <w:pPr>
              <w:pStyle w:val="ConsPlusNormal"/>
            </w:pPr>
          </w:p>
        </w:tc>
        <w:tc>
          <w:tcPr>
            <w:tcW w:w="1304" w:type="dxa"/>
          </w:tcPr>
          <w:p w:rsidR="00C34CC9" w:rsidRDefault="00C34CC9">
            <w:pPr>
              <w:pStyle w:val="ConsPlusNormal"/>
            </w:pPr>
          </w:p>
        </w:tc>
      </w:tr>
      <w:tr w:rsidR="00C34CC9">
        <w:tc>
          <w:tcPr>
            <w:tcW w:w="1191" w:type="dxa"/>
          </w:tcPr>
          <w:p w:rsidR="00C34CC9" w:rsidRDefault="00C34CC9">
            <w:pPr>
              <w:pStyle w:val="ConsPlusNormal"/>
            </w:pPr>
            <w:r>
              <w:t>9.2.</w:t>
            </w:r>
          </w:p>
        </w:tc>
        <w:tc>
          <w:tcPr>
            <w:tcW w:w="1984" w:type="dxa"/>
          </w:tcPr>
          <w:p w:rsidR="00C34CC9" w:rsidRDefault="00C34CC9">
            <w:pPr>
              <w:pStyle w:val="ConsPlusNormal"/>
            </w:pPr>
            <w:r>
              <w:t>Реализация мероприятий по развитию наземной инфраструктуры АОН (10, 11)</w:t>
            </w:r>
          </w:p>
        </w:tc>
        <w:tc>
          <w:tcPr>
            <w:tcW w:w="1474" w:type="dxa"/>
          </w:tcPr>
          <w:p w:rsidR="00C34CC9" w:rsidRDefault="00C34CC9">
            <w:pPr>
              <w:pStyle w:val="ConsPlusNormal"/>
            </w:pPr>
            <w:r>
              <w:t>Депдорхоз и транспорта Югры</w:t>
            </w:r>
          </w:p>
        </w:tc>
        <w:tc>
          <w:tcPr>
            <w:tcW w:w="1587" w:type="dxa"/>
          </w:tcPr>
          <w:p w:rsidR="00C34CC9" w:rsidRDefault="00C34CC9">
            <w:pPr>
              <w:pStyle w:val="ConsPlusNormal"/>
            </w:pPr>
          </w:p>
        </w:tc>
        <w:tc>
          <w:tcPr>
            <w:tcW w:w="1474" w:type="dxa"/>
          </w:tcPr>
          <w:p w:rsidR="00C34CC9" w:rsidRDefault="00C34CC9">
            <w:pPr>
              <w:pStyle w:val="ConsPlusNormal"/>
            </w:pPr>
          </w:p>
        </w:tc>
        <w:tc>
          <w:tcPr>
            <w:tcW w:w="1390" w:type="dxa"/>
          </w:tcPr>
          <w:p w:rsidR="00C34CC9" w:rsidRDefault="00C34CC9">
            <w:pPr>
              <w:pStyle w:val="ConsPlusNormal"/>
            </w:pPr>
          </w:p>
        </w:tc>
        <w:tc>
          <w:tcPr>
            <w:tcW w:w="1418" w:type="dxa"/>
          </w:tcPr>
          <w:p w:rsidR="00C34CC9" w:rsidRDefault="00C34CC9">
            <w:pPr>
              <w:pStyle w:val="ConsPlusNormal"/>
            </w:pPr>
          </w:p>
        </w:tc>
        <w:tc>
          <w:tcPr>
            <w:tcW w:w="1276" w:type="dxa"/>
          </w:tcPr>
          <w:p w:rsidR="00C34CC9" w:rsidRDefault="00C34CC9">
            <w:pPr>
              <w:pStyle w:val="ConsPlusNormal"/>
            </w:pPr>
          </w:p>
        </w:tc>
        <w:tc>
          <w:tcPr>
            <w:tcW w:w="1273" w:type="dxa"/>
          </w:tcPr>
          <w:p w:rsidR="00C34CC9" w:rsidRDefault="00C34CC9">
            <w:pPr>
              <w:pStyle w:val="ConsPlusNormal"/>
            </w:pPr>
          </w:p>
        </w:tc>
        <w:tc>
          <w:tcPr>
            <w:tcW w:w="1304" w:type="dxa"/>
          </w:tcPr>
          <w:p w:rsidR="00C34CC9" w:rsidRDefault="00C34CC9">
            <w:pPr>
              <w:pStyle w:val="ConsPlusNormal"/>
            </w:pPr>
          </w:p>
        </w:tc>
      </w:tr>
      <w:tr w:rsidR="00C34CC9">
        <w:tc>
          <w:tcPr>
            <w:tcW w:w="1191" w:type="dxa"/>
          </w:tcPr>
          <w:p w:rsidR="00C34CC9" w:rsidRDefault="00C34CC9">
            <w:pPr>
              <w:pStyle w:val="ConsPlusNormal"/>
            </w:pPr>
            <w:r>
              <w:t>9.3.</w:t>
            </w:r>
          </w:p>
        </w:tc>
        <w:tc>
          <w:tcPr>
            <w:tcW w:w="1984" w:type="dxa"/>
          </w:tcPr>
          <w:p w:rsidR="00C34CC9" w:rsidRDefault="00C34CC9">
            <w:pPr>
              <w:pStyle w:val="ConsPlusNormal"/>
            </w:pPr>
            <w:r>
              <w:t>Реализация мероприятий по привлечению на добровольной основе воздушных судов АОН к аварийно-спасательным и поисково-спасательным работам (10,11)</w:t>
            </w:r>
          </w:p>
        </w:tc>
        <w:tc>
          <w:tcPr>
            <w:tcW w:w="1474" w:type="dxa"/>
          </w:tcPr>
          <w:p w:rsidR="00C34CC9" w:rsidRDefault="00C34CC9">
            <w:pPr>
              <w:pStyle w:val="ConsPlusNormal"/>
            </w:pPr>
            <w:r>
              <w:t>Депдорхоз и транспорта Югры</w:t>
            </w:r>
          </w:p>
        </w:tc>
        <w:tc>
          <w:tcPr>
            <w:tcW w:w="1587" w:type="dxa"/>
          </w:tcPr>
          <w:p w:rsidR="00C34CC9" w:rsidRDefault="00C34CC9">
            <w:pPr>
              <w:pStyle w:val="ConsPlusNormal"/>
            </w:pPr>
          </w:p>
        </w:tc>
        <w:tc>
          <w:tcPr>
            <w:tcW w:w="1474" w:type="dxa"/>
          </w:tcPr>
          <w:p w:rsidR="00C34CC9" w:rsidRDefault="00C34CC9">
            <w:pPr>
              <w:pStyle w:val="ConsPlusNormal"/>
            </w:pPr>
          </w:p>
        </w:tc>
        <w:tc>
          <w:tcPr>
            <w:tcW w:w="1390" w:type="dxa"/>
          </w:tcPr>
          <w:p w:rsidR="00C34CC9" w:rsidRDefault="00C34CC9">
            <w:pPr>
              <w:pStyle w:val="ConsPlusNormal"/>
            </w:pPr>
          </w:p>
        </w:tc>
        <w:tc>
          <w:tcPr>
            <w:tcW w:w="1418" w:type="dxa"/>
          </w:tcPr>
          <w:p w:rsidR="00C34CC9" w:rsidRDefault="00C34CC9">
            <w:pPr>
              <w:pStyle w:val="ConsPlusNormal"/>
            </w:pPr>
          </w:p>
        </w:tc>
        <w:tc>
          <w:tcPr>
            <w:tcW w:w="1276" w:type="dxa"/>
          </w:tcPr>
          <w:p w:rsidR="00C34CC9" w:rsidRDefault="00C34CC9">
            <w:pPr>
              <w:pStyle w:val="ConsPlusNormal"/>
            </w:pPr>
          </w:p>
        </w:tc>
        <w:tc>
          <w:tcPr>
            <w:tcW w:w="1273" w:type="dxa"/>
          </w:tcPr>
          <w:p w:rsidR="00C34CC9" w:rsidRDefault="00C34CC9">
            <w:pPr>
              <w:pStyle w:val="ConsPlusNormal"/>
            </w:pPr>
          </w:p>
        </w:tc>
        <w:tc>
          <w:tcPr>
            <w:tcW w:w="1304" w:type="dxa"/>
          </w:tcPr>
          <w:p w:rsidR="00C34CC9" w:rsidRDefault="00C34CC9">
            <w:pPr>
              <w:pStyle w:val="ConsPlusNormal"/>
            </w:pPr>
          </w:p>
        </w:tc>
      </w:tr>
      <w:tr w:rsidR="00C34CC9">
        <w:tc>
          <w:tcPr>
            <w:tcW w:w="1191" w:type="dxa"/>
          </w:tcPr>
          <w:p w:rsidR="00C34CC9" w:rsidRDefault="00C34CC9">
            <w:pPr>
              <w:pStyle w:val="ConsPlusNormal"/>
            </w:pPr>
          </w:p>
        </w:tc>
        <w:tc>
          <w:tcPr>
            <w:tcW w:w="1984" w:type="dxa"/>
          </w:tcPr>
          <w:p w:rsidR="00C34CC9" w:rsidRDefault="00C34CC9">
            <w:pPr>
              <w:pStyle w:val="ConsPlusNormal"/>
            </w:pPr>
            <w:r>
              <w:t>Итого по подпрограмме IX</w:t>
            </w:r>
          </w:p>
        </w:tc>
        <w:tc>
          <w:tcPr>
            <w:tcW w:w="1474" w:type="dxa"/>
          </w:tcPr>
          <w:p w:rsidR="00C34CC9" w:rsidRDefault="00C34CC9">
            <w:pPr>
              <w:pStyle w:val="ConsPlusNormal"/>
            </w:pPr>
          </w:p>
        </w:tc>
        <w:tc>
          <w:tcPr>
            <w:tcW w:w="1587" w:type="dxa"/>
          </w:tcPr>
          <w:p w:rsidR="00C34CC9" w:rsidRDefault="00C34CC9">
            <w:pPr>
              <w:pStyle w:val="ConsPlusNormal"/>
            </w:pPr>
            <w:r>
              <w:t>Всего:</w:t>
            </w:r>
          </w:p>
        </w:tc>
        <w:tc>
          <w:tcPr>
            <w:tcW w:w="1474" w:type="dxa"/>
          </w:tcPr>
          <w:p w:rsidR="00C34CC9" w:rsidRDefault="00C34CC9">
            <w:pPr>
              <w:pStyle w:val="ConsPlusNormal"/>
              <w:jc w:val="center"/>
            </w:pPr>
            <w:r>
              <w:t>0,0</w:t>
            </w:r>
          </w:p>
        </w:tc>
        <w:tc>
          <w:tcPr>
            <w:tcW w:w="1390" w:type="dxa"/>
          </w:tcPr>
          <w:p w:rsidR="00C34CC9" w:rsidRDefault="00C34CC9">
            <w:pPr>
              <w:pStyle w:val="ConsPlusNormal"/>
              <w:jc w:val="center"/>
            </w:pPr>
            <w:r>
              <w:t>0,0</w:t>
            </w:r>
          </w:p>
        </w:tc>
        <w:tc>
          <w:tcPr>
            <w:tcW w:w="1418" w:type="dxa"/>
          </w:tcPr>
          <w:p w:rsidR="00C34CC9" w:rsidRDefault="00C34CC9">
            <w:pPr>
              <w:pStyle w:val="ConsPlusNormal"/>
              <w:jc w:val="center"/>
            </w:pPr>
            <w:r>
              <w:t>0,0</w:t>
            </w:r>
          </w:p>
        </w:tc>
        <w:tc>
          <w:tcPr>
            <w:tcW w:w="1276" w:type="dxa"/>
          </w:tcPr>
          <w:p w:rsidR="00C34CC9" w:rsidRDefault="00C34CC9">
            <w:pPr>
              <w:pStyle w:val="ConsPlusNormal"/>
              <w:jc w:val="center"/>
            </w:pPr>
            <w:r>
              <w:t>0,0</w:t>
            </w:r>
          </w:p>
        </w:tc>
        <w:tc>
          <w:tcPr>
            <w:tcW w:w="1273" w:type="dxa"/>
          </w:tcPr>
          <w:p w:rsidR="00C34CC9" w:rsidRDefault="00C34CC9">
            <w:pPr>
              <w:pStyle w:val="ConsPlusNormal"/>
              <w:jc w:val="center"/>
            </w:pPr>
            <w:r>
              <w:t>0,0</w:t>
            </w:r>
          </w:p>
        </w:tc>
        <w:tc>
          <w:tcPr>
            <w:tcW w:w="1304" w:type="dxa"/>
          </w:tcPr>
          <w:p w:rsidR="00C34CC9" w:rsidRDefault="00C34CC9">
            <w:pPr>
              <w:pStyle w:val="ConsPlusNormal"/>
              <w:jc w:val="center"/>
            </w:pPr>
            <w:r>
              <w:t>0,0</w:t>
            </w:r>
          </w:p>
        </w:tc>
      </w:tr>
      <w:tr w:rsidR="00C34CC9">
        <w:tc>
          <w:tcPr>
            <w:tcW w:w="4649" w:type="dxa"/>
            <w:gridSpan w:val="3"/>
            <w:vMerge w:val="restart"/>
            <w:tcBorders>
              <w:bottom w:val="nil"/>
            </w:tcBorders>
          </w:tcPr>
          <w:p w:rsidR="00C34CC9" w:rsidRDefault="00C34CC9">
            <w:pPr>
              <w:pStyle w:val="ConsPlusNormal"/>
            </w:pPr>
            <w:r>
              <w:t>Всего по Программе</w:t>
            </w:r>
          </w:p>
        </w:tc>
        <w:tc>
          <w:tcPr>
            <w:tcW w:w="1587" w:type="dxa"/>
          </w:tcPr>
          <w:p w:rsidR="00C34CC9" w:rsidRDefault="00C34CC9">
            <w:pPr>
              <w:pStyle w:val="ConsPlusNormal"/>
            </w:pPr>
            <w:r>
              <w:t>всего</w:t>
            </w:r>
          </w:p>
        </w:tc>
        <w:tc>
          <w:tcPr>
            <w:tcW w:w="1474" w:type="dxa"/>
          </w:tcPr>
          <w:p w:rsidR="00C34CC9" w:rsidRDefault="00C34CC9">
            <w:pPr>
              <w:pStyle w:val="ConsPlusNormal"/>
              <w:jc w:val="center"/>
            </w:pPr>
            <w:r>
              <w:t>109752531,9</w:t>
            </w:r>
          </w:p>
        </w:tc>
        <w:tc>
          <w:tcPr>
            <w:tcW w:w="1390" w:type="dxa"/>
          </w:tcPr>
          <w:p w:rsidR="00C34CC9" w:rsidRDefault="00C34CC9">
            <w:pPr>
              <w:pStyle w:val="ConsPlusNormal"/>
              <w:jc w:val="center"/>
            </w:pPr>
            <w:r>
              <w:t>16744303,5</w:t>
            </w:r>
          </w:p>
        </w:tc>
        <w:tc>
          <w:tcPr>
            <w:tcW w:w="1418" w:type="dxa"/>
          </w:tcPr>
          <w:p w:rsidR="00C34CC9" w:rsidRDefault="00C34CC9">
            <w:pPr>
              <w:pStyle w:val="ConsPlusNormal"/>
              <w:jc w:val="center"/>
            </w:pPr>
            <w:r>
              <w:t>21016131,7</w:t>
            </w:r>
          </w:p>
        </w:tc>
        <w:tc>
          <w:tcPr>
            <w:tcW w:w="1276" w:type="dxa"/>
          </w:tcPr>
          <w:p w:rsidR="00C34CC9" w:rsidRDefault="00C34CC9">
            <w:pPr>
              <w:pStyle w:val="ConsPlusNormal"/>
              <w:jc w:val="center"/>
            </w:pPr>
            <w:r>
              <w:t>21907752,3</w:t>
            </w:r>
          </w:p>
        </w:tc>
        <w:tc>
          <w:tcPr>
            <w:tcW w:w="1273" w:type="dxa"/>
          </w:tcPr>
          <w:p w:rsidR="00C34CC9" w:rsidRDefault="00C34CC9">
            <w:pPr>
              <w:pStyle w:val="ConsPlusNormal"/>
              <w:jc w:val="center"/>
            </w:pPr>
            <w:r>
              <w:t>21582212,9</w:t>
            </w:r>
          </w:p>
        </w:tc>
        <w:tc>
          <w:tcPr>
            <w:tcW w:w="1304" w:type="dxa"/>
          </w:tcPr>
          <w:p w:rsidR="00C34CC9" w:rsidRDefault="00C34CC9">
            <w:pPr>
              <w:pStyle w:val="ConsPlusNormal"/>
              <w:jc w:val="center"/>
            </w:pPr>
            <w:r>
              <w:t>28502131,5</w:t>
            </w:r>
          </w:p>
        </w:tc>
      </w:tr>
      <w:tr w:rsidR="00C34CC9">
        <w:tc>
          <w:tcPr>
            <w:tcW w:w="4649" w:type="dxa"/>
            <w:gridSpan w:val="3"/>
            <w:vMerge/>
            <w:tcBorders>
              <w:bottom w:val="nil"/>
            </w:tcBorders>
          </w:tcPr>
          <w:p w:rsidR="00C34CC9" w:rsidRDefault="00C34CC9"/>
        </w:tc>
        <w:tc>
          <w:tcPr>
            <w:tcW w:w="1587" w:type="dxa"/>
          </w:tcPr>
          <w:p w:rsidR="00C34CC9" w:rsidRDefault="00C34CC9">
            <w:pPr>
              <w:pStyle w:val="ConsPlusNormal"/>
            </w:pPr>
            <w:r>
              <w:t xml:space="preserve">федеральный </w:t>
            </w:r>
            <w:r>
              <w:lastRenderedPageBreak/>
              <w:t>бюджет</w:t>
            </w:r>
          </w:p>
        </w:tc>
        <w:tc>
          <w:tcPr>
            <w:tcW w:w="1474" w:type="dxa"/>
          </w:tcPr>
          <w:p w:rsidR="00C34CC9" w:rsidRDefault="00C34CC9">
            <w:pPr>
              <w:pStyle w:val="ConsPlusNormal"/>
              <w:jc w:val="center"/>
            </w:pPr>
            <w:r>
              <w:lastRenderedPageBreak/>
              <w:t>2199055,1</w:t>
            </w:r>
          </w:p>
        </w:tc>
        <w:tc>
          <w:tcPr>
            <w:tcW w:w="1390" w:type="dxa"/>
          </w:tcPr>
          <w:p w:rsidR="00C34CC9" w:rsidRDefault="00C34CC9">
            <w:pPr>
              <w:pStyle w:val="ConsPlusNormal"/>
              <w:jc w:val="center"/>
            </w:pPr>
            <w:r>
              <w:t>1147006,0</w:t>
            </w:r>
          </w:p>
        </w:tc>
        <w:tc>
          <w:tcPr>
            <w:tcW w:w="1418" w:type="dxa"/>
          </w:tcPr>
          <w:p w:rsidR="00C34CC9" w:rsidRDefault="00C34CC9">
            <w:pPr>
              <w:pStyle w:val="ConsPlusNormal"/>
              <w:jc w:val="center"/>
            </w:pPr>
            <w:r>
              <w:t>334949,1</w:t>
            </w:r>
          </w:p>
        </w:tc>
        <w:tc>
          <w:tcPr>
            <w:tcW w:w="1276" w:type="dxa"/>
          </w:tcPr>
          <w:p w:rsidR="00C34CC9" w:rsidRDefault="00C34CC9">
            <w:pPr>
              <w:pStyle w:val="ConsPlusNormal"/>
              <w:jc w:val="center"/>
            </w:pPr>
            <w:r>
              <w:t>0,0</w:t>
            </w:r>
          </w:p>
        </w:tc>
        <w:tc>
          <w:tcPr>
            <w:tcW w:w="1273" w:type="dxa"/>
          </w:tcPr>
          <w:p w:rsidR="00C34CC9" w:rsidRDefault="00C34CC9">
            <w:pPr>
              <w:pStyle w:val="ConsPlusNormal"/>
              <w:jc w:val="center"/>
            </w:pPr>
            <w:r>
              <w:t>0,0</w:t>
            </w:r>
          </w:p>
        </w:tc>
        <w:tc>
          <w:tcPr>
            <w:tcW w:w="1304" w:type="dxa"/>
          </w:tcPr>
          <w:p w:rsidR="00C34CC9" w:rsidRDefault="00C34CC9">
            <w:pPr>
              <w:pStyle w:val="ConsPlusNormal"/>
              <w:jc w:val="center"/>
            </w:pPr>
            <w:r>
              <w:t>717100,0</w:t>
            </w:r>
          </w:p>
        </w:tc>
      </w:tr>
      <w:tr w:rsidR="00C34CC9">
        <w:tc>
          <w:tcPr>
            <w:tcW w:w="4649" w:type="dxa"/>
            <w:gridSpan w:val="3"/>
            <w:vMerge/>
            <w:tcBorders>
              <w:bottom w:val="nil"/>
            </w:tcBorders>
          </w:tcPr>
          <w:p w:rsidR="00C34CC9" w:rsidRDefault="00C34CC9"/>
        </w:tc>
        <w:tc>
          <w:tcPr>
            <w:tcW w:w="1587" w:type="dxa"/>
          </w:tcPr>
          <w:p w:rsidR="00C34CC9" w:rsidRDefault="00C34CC9">
            <w:pPr>
              <w:pStyle w:val="ConsPlusNormal"/>
            </w:pPr>
            <w:r>
              <w:t>бюджет автономного округа</w:t>
            </w:r>
          </w:p>
        </w:tc>
        <w:tc>
          <w:tcPr>
            <w:tcW w:w="1474" w:type="dxa"/>
          </w:tcPr>
          <w:p w:rsidR="00C34CC9" w:rsidRDefault="00C34CC9">
            <w:pPr>
              <w:pStyle w:val="ConsPlusNormal"/>
              <w:jc w:val="center"/>
            </w:pPr>
            <w:r>
              <w:t>61080727,7</w:t>
            </w:r>
          </w:p>
        </w:tc>
        <w:tc>
          <w:tcPr>
            <w:tcW w:w="1390" w:type="dxa"/>
          </w:tcPr>
          <w:p w:rsidR="00C34CC9" w:rsidRDefault="00C34CC9">
            <w:pPr>
              <w:pStyle w:val="ConsPlusNormal"/>
              <w:jc w:val="center"/>
            </w:pPr>
            <w:r>
              <w:t>12707254,9</w:t>
            </w:r>
          </w:p>
        </w:tc>
        <w:tc>
          <w:tcPr>
            <w:tcW w:w="1418" w:type="dxa"/>
          </w:tcPr>
          <w:p w:rsidR="00C34CC9" w:rsidRDefault="00C34CC9">
            <w:pPr>
              <w:pStyle w:val="ConsPlusNormal"/>
              <w:jc w:val="center"/>
            </w:pPr>
            <w:r>
              <w:t>14093639,8</w:t>
            </w:r>
          </w:p>
        </w:tc>
        <w:tc>
          <w:tcPr>
            <w:tcW w:w="1276" w:type="dxa"/>
          </w:tcPr>
          <w:p w:rsidR="00C34CC9" w:rsidRDefault="00C34CC9">
            <w:pPr>
              <w:pStyle w:val="ConsPlusNormal"/>
              <w:jc w:val="center"/>
            </w:pPr>
            <w:r>
              <w:t>11790925,4</w:t>
            </w:r>
          </w:p>
        </w:tc>
        <w:tc>
          <w:tcPr>
            <w:tcW w:w="1273" w:type="dxa"/>
          </w:tcPr>
          <w:p w:rsidR="00C34CC9" w:rsidRDefault="00C34CC9">
            <w:pPr>
              <w:pStyle w:val="ConsPlusNormal"/>
              <w:jc w:val="center"/>
            </w:pPr>
            <w:r>
              <w:t>12296296,7</w:t>
            </w:r>
          </w:p>
        </w:tc>
        <w:tc>
          <w:tcPr>
            <w:tcW w:w="1304" w:type="dxa"/>
          </w:tcPr>
          <w:p w:rsidR="00C34CC9" w:rsidRDefault="00C34CC9">
            <w:pPr>
              <w:pStyle w:val="ConsPlusNormal"/>
              <w:jc w:val="center"/>
            </w:pPr>
            <w:r>
              <w:t>10192610,9</w:t>
            </w:r>
          </w:p>
        </w:tc>
      </w:tr>
      <w:tr w:rsidR="00C34CC9">
        <w:tc>
          <w:tcPr>
            <w:tcW w:w="4649" w:type="dxa"/>
            <w:gridSpan w:val="3"/>
            <w:vMerge/>
            <w:tcBorders>
              <w:bottom w:val="nil"/>
            </w:tcBorders>
          </w:tcPr>
          <w:p w:rsidR="00C34CC9" w:rsidRDefault="00C34CC9"/>
        </w:tc>
        <w:tc>
          <w:tcPr>
            <w:tcW w:w="1587" w:type="dxa"/>
          </w:tcPr>
          <w:p w:rsidR="00C34CC9" w:rsidRDefault="00C34CC9">
            <w:pPr>
              <w:pStyle w:val="ConsPlusNormal"/>
            </w:pPr>
            <w:r>
              <w:t>бюджет Томской области</w:t>
            </w:r>
          </w:p>
        </w:tc>
        <w:tc>
          <w:tcPr>
            <w:tcW w:w="1474" w:type="dxa"/>
          </w:tcPr>
          <w:p w:rsidR="00C34CC9" w:rsidRDefault="00C34CC9">
            <w:pPr>
              <w:pStyle w:val="ConsPlusNormal"/>
              <w:jc w:val="center"/>
            </w:pPr>
            <w:r>
              <w:t>901750,0</w:t>
            </w:r>
          </w:p>
        </w:tc>
        <w:tc>
          <w:tcPr>
            <w:tcW w:w="1390" w:type="dxa"/>
          </w:tcPr>
          <w:p w:rsidR="00C34CC9" w:rsidRDefault="00C34CC9">
            <w:pPr>
              <w:pStyle w:val="ConsPlusNormal"/>
              <w:jc w:val="center"/>
            </w:pPr>
            <w:r>
              <w:t>180350,0</w:t>
            </w:r>
          </w:p>
        </w:tc>
        <w:tc>
          <w:tcPr>
            <w:tcW w:w="1418" w:type="dxa"/>
          </w:tcPr>
          <w:p w:rsidR="00C34CC9" w:rsidRDefault="00C34CC9">
            <w:pPr>
              <w:pStyle w:val="ConsPlusNormal"/>
              <w:jc w:val="center"/>
            </w:pPr>
            <w:r>
              <w:t>180350,0</w:t>
            </w:r>
          </w:p>
        </w:tc>
        <w:tc>
          <w:tcPr>
            <w:tcW w:w="1276" w:type="dxa"/>
          </w:tcPr>
          <w:p w:rsidR="00C34CC9" w:rsidRDefault="00C34CC9">
            <w:pPr>
              <w:pStyle w:val="ConsPlusNormal"/>
              <w:jc w:val="center"/>
            </w:pPr>
            <w:r>
              <w:t>180350,0</w:t>
            </w:r>
          </w:p>
        </w:tc>
        <w:tc>
          <w:tcPr>
            <w:tcW w:w="1273" w:type="dxa"/>
          </w:tcPr>
          <w:p w:rsidR="00C34CC9" w:rsidRDefault="00C34CC9">
            <w:pPr>
              <w:pStyle w:val="ConsPlusNormal"/>
              <w:jc w:val="center"/>
            </w:pPr>
            <w:r>
              <w:t>180350,0</w:t>
            </w:r>
          </w:p>
        </w:tc>
        <w:tc>
          <w:tcPr>
            <w:tcW w:w="1304" w:type="dxa"/>
          </w:tcPr>
          <w:p w:rsidR="00C34CC9" w:rsidRDefault="00C34CC9">
            <w:pPr>
              <w:pStyle w:val="ConsPlusNormal"/>
              <w:jc w:val="center"/>
            </w:pPr>
            <w:r>
              <w:t>180350,0</w:t>
            </w:r>
          </w:p>
        </w:tc>
      </w:tr>
      <w:tr w:rsidR="00C34CC9">
        <w:tc>
          <w:tcPr>
            <w:tcW w:w="4649" w:type="dxa"/>
            <w:gridSpan w:val="3"/>
            <w:vMerge/>
            <w:tcBorders>
              <w:bottom w:val="nil"/>
            </w:tcBorders>
          </w:tcPr>
          <w:p w:rsidR="00C34CC9" w:rsidRDefault="00C34CC9"/>
        </w:tc>
        <w:tc>
          <w:tcPr>
            <w:tcW w:w="1587" w:type="dxa"/>
          </w:tcPr>
          <w:p w:rsidR="00C34CC9" w:rsidRDefault="00C34CC9">
            <w:pPr>
              <w:pStyle w:val="ConsPlusNormal"/>
            </w:pPr>
            <w:r>
              <w:t>местный бюджет</w:t>
            </w:r>
          </w:p>
        </w:tc>
        <w:tc>
          <w:tcPr>
            <w:tcW w:w="1474" w:type="dxa"/>
          </w:tcPr>
          <w:p w:rsidR="00C34CC9" w:rsidRDefault="00C34CC9">
            <w:pPr>
              <w:pStyle w:val="ConsPlusNormal"/>
              <w:jc w:val="center"/>
            </w:pPr>
            <w:r>
              <w:t>647545,1</w:t>
            </w:r>
          </w:p>
        </w:tc>
        <w:tc>
          <w:tcPr>
            <w:tcW w:w="1390" w:type="dxa"/>
          </w:tcPr>
          <w:p w:rsidR="00C34CC9" w:rsidRDefault="00C34CC9">
            <w:pPr>
              <w:pStyle w:val="ConsPlusNormal"/>
              <w:jc w:val="center"/>
            </w:pPr>
            <w:r>
              <w:t>182791,2</w:t>
            </w:r>
          </w:p>
        </w:tc>
        <w:tc>
          <w:tcPr>
            <w:tcW w:w="1418" w:type="dxa"/>
          </w:tcPr>
          <w:p w:rsidR="00C34CC9" w:rsidRDefault="00C34CC9">
            <w:pPr>
              <w:pStyle w:val="ConsPlusNormal"/>
              <w:jc w:val="center"/>
            </w:pPr>
            <w:r>
              <w:t>208588,3</w:t>
            </w:r>
          </w:p>
        </w:tc>
        <w:tc>
          <w:tcPr>
            <w:tcW w:w="1276" w:type="dxa"/>
          </w:tcPr>
          <w:p w:rsidR="00C34CC9" w:rsidRDefault="00C34CC9">
            <w:pPr>
              <w:pStyle w:val="ConsPlusNormal"/>
              <w:jc w:val="center"/>
            </w:pPr>
            <w:r>
              <w:t>86069,3</w:t>
            </w:r>
          </w:p>
        </w:tc>
        <w:tc>
          <w:tcPr>
            <w:tcW w:w="1273" w:type="dxa"/>
          </w:tcPr>
          <w:p w:rsidR="00C34CC9" w:rsidRDefault="00C34CC9">
            <w:pPr>
              <w:pStyle w:val="ConsPlusNormal"/>
              <w:jc w:val="center"/>
            </w:pPr>
            <w:r>
              <w:t>84798,2</w:t>
            </w:r>
          </w:p>
        </w:tc>
        <w:tc>
          <w:tcPr>
            <w:tcW w:w="1304" w:type="dxa"/>
          </w:tcPr>
          <w:p w:rsidR="00C34CC9" w:rsidRDefault="00C34CC9">
            <w:pPr>
              <w:pStyle w:val="ConsPlusNormal"/>
              <w:jc w:val="center"/>
            </w:pPr>
            <w:r>
              <w:t>85298,1</w:t>
            </w:r>
          </w:p>
        </w:tc>
      </w:tr>
      <w:tr w:rsidR="00C34CC9">
        <w:tc>
          <w:tcPr>
            <w:tcW w:w="4649" w:type="dxa"/>
            <w:gridSpan w:val="3"/>
            <w:vMerge/>
            <w:tcBorders>
              <w:bottom w:val="nil"/>
            </w:tcBorders>
          </w:tcPr>
          <w:p w:rsidR="00C34CC9" w:rsidRDefault="00C34CC9"/>
        </w:tc>
        <w:tc>
          <w:tcPr>
            <w:tcW w:w="1587" w:type="dxa"/>
          </w:tcPr>
          <w:p w:rsidR="00C34CC9" w:rsidRDefault="00C34CC9">
            <w:pPr>
              <w:pStyle w:val="ConsPlusNormal"/>
            </w:pPr>
            <w:r>
              <w:t>в том числе, привлеченные средства (от хозяйствующих субъектов, осуществляющих деятельность на территории автономного округа)</w:t>
            </w:r>
          </w:p>
        </w:tc>
        <w:tc>
          <w:tcPr>
            <w:tcW w:w="1474" w:type="dxa"/>
          </w:tcPr>
          <w:p w:rsidR="00C34CC9" w:rsidRDefault="00C34CC9">
            <w:pPr>
              <w:pStyle w:val="ConsPlusNormal"/>
              <w:jc w:val="center"/>
            </w:pPr>
            <w:r>
              <w:t>135419,0</w:t>
            </w:r>
          </w:p>
        </w:tc>
        <w:tc>
          <w:tcPr>
            <w:tcW w:w="1390" w:type="dxa"/>
          </w:tcPr>
          <w:p w:rsidR="00C34CC9" w:rsidRDefault="00C34CC9">
            <w:pPr>
              <w:pStyle w:val="ConsPlusNormal"/>
              <w:jc w:val="center"/>
            </w:pPr>
            <w:r>
              <w:t>26100,0</w:t>
            </w:r>
          </w:p>
        </w:tc>
        <w:tc>
          <w:tcPr>
            <w:tcW w:w="1418" w:type="dxa"/>
          </w:tcPr>
          <w:p w:rsidR="00C34CC9" w:rsidRDefault="00C34CC9">
            <w:pPr>
              <w:pStyle w:val="ConsPlusNormal"/>
              <w:jc w:val="center"/>
            </w:pPr>
            <w:r>
              <w:t>109319,0</w:t>
            </w:r>
          </w:p>
        </w:tc>
        <w:tc>
          <w:tcPr>
            <w:tcW w:w="1276" w:type="dxa"/>
          </w:tcPr>
          <w:p w:rsidR="00C34CC9" w:rsidRDefault="00C34CC9">
            <w:pPr>
              <w:pStyle w:val="ConsPlusNormal"/>
              <w:jc w:val="center"/>
            </w:pPr>
            <w:r>
              <w:t>0,0</w:t>
            </w:r>
          </w:p>
        </w:tc>
        <w:tc>
          <w:tcPr>
            <w:tcW w:w="1273" w:type="dxa"/>
          </w:tcPr>
          <w:p w:rsidR="00C34CC9" w:rsidRDefault="00C34CC9">
            <w:pPr>
              <w:pStyle w:val="ConsPlusNormal"/>
              <w:jc w:val="center"/>
            </w:pPr>
            <w:r>
              <w:t>0,0</w:t>
            </w:r>
          </w:p>
        </w:tc>
        <w:tc>
          <w:tcPr>
            <w:tcW w:w="1304" w:type="dxa"/>
          </w:tcPr>
          <w:p w:rsidR="00C34CC9" w:rsidRDefault="00C34CC9">
            <w:pPr>
              <w:pStyle w:val="ConsPlusNormal"/>
              <w:jc w:val="center"/>
            </w:pPr>
            <w:r>
              <w:t>0,0</w:t>
            </w:r>
          </w:p>
        </w:tc>
      </w:tr>
      <w:tr w:rsidR="00C34CC9">
        <w:tc>
          <w:tcPr>
            <w:tcW w:w="4649" w:type="dxa"/>
            <w:gridSpan w:val="3"/>
            <w:vMerge/>
            <w:tcBorders>
              <w:bottom w:val="nil"/>
            </w:tcBorders>
          </w:tcPr>
          <w:p w:rsidR="00C34CC9" w:rsidRDefault="00C34CC9"/>
        </w:tc>
        <w:tc>
          <w:tcPr>
            <w:tcW w:w="1587" w:type="dxa"/>
          </w:tcPr>
          <w:p w:rsidR="00C34CC9" w:rsidRDefault="00C34CC9">
            <w:pPr>
              <w:pStyle w:val="ConsPlusNormal"/>
            </w:pPr>
            <w:r>
              <w:t>программа "Сотрудничество"</w:t>
            </w:r>
          </w:p>
        </w:tc>
        <w:tc>
          <w:tcPr>
            <w:tcW w:w="1474" w:type="dxa"/>
          </w:tcPr>
          <w:p w:rsidR="00C34CC9" w:rsidRDefault="00C34CC9">
            <w:pPr>
              <w:pStyle w:val="ConsPlusNormal"/>
              <w:jc w:val="center"/>
            </w:pPr>
            <w:r>
              <w:t>21242815,1</w:t>
            </w:r>
          </w:p>
        </w:tc>
        <w:tc>
          <w:tcPr>
            <w:tcW w:w="1390" w:type="dxa"/>
          </w:tcPr>
          <w:p w:rsidR="00C34CC9" w:rsidRDefault="00C34CC9">
            <w:pPr>
              <w:pStyle w:val="ConsPlusNormal"/>
              <w:jc w:val="center"/>
            </w:pPr>
            <w:r>
              <w:t>2322023,4</w:t>
            </w:r>
          </w:p>
        </w:tc>
        <w:tc>
          <w:tcPr>
            <w:tcW w:w="1418" w:type="dxa"/>
          </w:tcPr>
          <w:p w:rsidR="00C34CC9" w:rsidRDefault="00C34CC9">
            <w:pPr>
              <w:pStyle w:val="ConsPlusNormal"/>
              <w:jc w:val="center"/>
            </w:pPr>
            <w:r>
              <w:t>6036984,5</w:t>
            </w:r>
          </w:p>
        </w:tc>
        <w:tc>
          <w:tcPr>
            <w:tcW w:w="1276" w:type="dxa"/>
          </w:tcPr>
          <w:p w:rsidR="00C34CC9" w:rsidRDefault="00C34CC9">
            <w:pPr>
              <w:pStyle w:val="ConsPlusNormal"/>
              <w:jc w:val="center"/>
            </w:pPr>
            <w:r>
              <w:t>4696407,6</w:t>
            </w:r>
          </w:p>
        </w:tc>
        <w:tc>
          <w:tcPr>
            <w:tcW w:w="1273" w:type="dxa"/>
          </w:tcPr>
          <w:p w:rsidR="00C34CC9" w:rsidRDefault="00C34CC9">
            <w:pPr>
              <w:pStyle w:val="ConsPlusNormal"/>
              <w:jc w:val="center"/>
            </w:pPr>
            <w:r>
              <w:t>3952768,0</w:t>
            </w:r>
          </w:p>
        </w:tc>
        <w:tc>
          <w:tcPr>
            <w:tcW w:w="1304" w:type="dxa"/>
          </w:tcPr>
          <w:p w:rsidR="00C34CC9" w:rsidRDefault="00C34CC9">
            <w:pPr>
              <w:pStyle w:val="ConsPlusNormal"/>
              <w:jc w:val="center"/>
            </w:pPr>
            <w:r>
              <w:t>4234631,6</w:t>
            </w:r>
          </w:p>
        </w:tc>
      </w:tr>
      <w:tr w:rsidR="00C34CC9">
        <w:tc>
          <w:tcPr>
            <w:tcW w:w="4649" w:type="dxa"/>
            <w:gridSpan w:val="3"/>
            <w:vMerge/>
            <w:tcBorders>
              <w:bottom w:val="nil"/>
            </w:tcBorders>
          </w:tcPr>
          <w:p w:rsidR="00C34CC9" w:rsidRDefault="00C34CC9"/>
        </w:tc>
        <w:tc>
          <w:tcPr>
            <w:tcW w:w="1587" w:type="dxa"/>
          </w:tcPr>
          <w:p w:rsidR="00C34CC9" w:rsidRDefault="00C34CC9">
            <w:pPr>
              <w:pStyle w:val="ConsPlusNormal"/>
            </w:pPr>
            <w:r>
              <w:t>иные внебюджетные источники</w:t>
            </w:r>
          </w:p>
        </w:tc>
        <w:tc>
          <w:tcPr>
            <w:tcW w:w="1474" w:type="dxa"/>
          </w:tcPr>
          <w:p w:rsidR="00C34CC9" w:rsidRDefault="00C34CC9">
            <w:pPr>
              <w:pStyle w:val="ConsPlusNormal"/>
              <w:jc w:val="center"/>
            </w:pPr>
            <w:r>
              <w:t>23680638,9</w:t>
            </w:r>
          </w:p>
        </w:tc>
        <w:tc>
          <w:tcPr>
            <w:tcW w:w="1390" w:type="dxa"/>
          </w:tcPr>
          <w:p w:rsidR="00C34CC9" w:rsidRDefault="00C34CC9">
            <w:pPr>
              <w:pStyle w:val="ConsPlusNormal"/>
              <w:jc w:val="center"/>
            </w:pPr>
            <w:r>
              <w:t>204878,0</w:t>
            </w:r>
          </w:p>
        </w:tc>
        <w:tc>
          <w:tcPr>
            <w:tcW w:w="1418" w:type="dxa"/>
          </w:tcPr>
          <w:p w:rsidR="00C34CC9" w:rsidRDefault="00C34CC9">
            <w:pPr>
              <w:pStyle w:val="ConsPlusNormal"/>
              <w:jc w:val="center"/>
            </w:pPr>
            <w:r>
              <w:t>161620,0</w:t>
            </w:r>
          </w:p>
        </w:tc>
        <w:tc>
          <w:tcPr>
            <w:tcW w:w="1276" w:type="dxa"/>
          </w:tcPr>
          <w:p w:rsidR="00C34CC9" w:rsidRDefault="00C34CC9">
            <w:pPr>
              <w:pStyle w:val="ConsPlusNormal"/>
              <w:jc w:val="center"/>
            </w:pPr>
            <w:r>
              <w:t>5154000,0</w:t>
            </w:r>
          </w:p>
        </w:tc>
        <w:tc>
          <w:tcPr>
            <w:tcW w:w="1273" w:type="dxa"/>
          </w:tcPr>
          <w:p w:rsidR="00C34CC9" w:rsidRDefault="00C34CC9">
            <w:pPr>
              <w:pStyle w:val="ConsPlusNormal"/>
              <w:jc w:val="center"/>
            </w:pPr>
            <w:r>
              <w:t>5068000,0</w:t>
            </w:r>
          </w:p>
        </w:tc>
        <w:tc>
          <w:tcPr>
            <w:tcW w:w="1304" w:type="dxa"/>
          </w:tcPr>
          <w:p w:rsidR="00C34CC9" w:rsidRDefault="00C34CC9">
            <w:pPr>
              <w:pStyle w:val="ConsPlusNormal"/>
              <w:jc w:val="center"/>
            </w:pPr>
            <w:r>
              <w:t>13092140,9</w:t>
            </w:r>
          </w:p>
        </w:tc>
      </w:tr>
      <w:tr w:rsidR="00C34CC9">
        <w:tc>
          <w:tcPr>
            <w:tcW w:w="4649" w:type="dxa"/>
            <w:gridSpan w:val="3"/>
            <w:vMerge/>
            <w:tcBorders>
              <w:bottom w:val="nil"/>
            </w:tcBorders>
          </w:tcPr>
          <w:p w:rsidR="00C34CC9" w:rsidRDefault="00C34CC9"/>
        </w:tc>
        <w:tc>
          <w:tcPr>
            <w:tcW w:w="1587" w:type="dxa"/>
          </w:tcPr>
          <w:p w:rsidR="00C34CC9" w:rsidRDefault="00C34CC9">
            <w:pPr>
              <w:pStyle w:val="ConsPlusNormal"/>
            </w:pPr>
            <w:r>
              <w:t>Справочно:</w:t>
            </w:r>
          </w:p>
        </w:tc>
        <w:tc>
          <w:tcPr>
            <w:tcW w:w="1474" w:type="dxa"/>
          </w:tcPr>
          <w:p w:rsidR="00C34CC9" w:rsidRDefault="00C34CC9">
            <w:pPr>
              <w:pStyle w:val="ConsPlusNormal"/>
            </w:pPr>
          </w:p>
        </w:tc>
        <w:tc>
          <w:tcPr>
            <w:tcW w:w="1390" w:type="dxa"/>
          </w:tcPr>
          <w:p w:rsidR="00C34CC9" w:rsidRDefault="00C34CC9">
            <w:pPr>
              <w:pStyle w:val="ConsPlusNormal"/>
            </w:pPr>
          </w:p>
        </w:tc>
        <w:tc>
          <w:tcPr>
            <w:tcW w:w="1418" w:type="dxa"/>
          </w:tcPr>
          <w:p w:rsidR="00C34CC9" w:rsidRDefault="00C34CC9">
            <w:pPr>
              <w:pStyle w:val="ConsPlusNormal"/>
            </w:pPr>
          </w:p>
        </w:tc>
        <w:tc>
          <w:tcPr>
            <w:tcW w:w="1276" w:type="dxa"/>
          </w:tcPr>
          <w:p w:rsidR="00C34CC9" w:rsidRDefault="00C34CC9">
            <w:pPr>
              <w:pStyle w:val="ConsPlusNormal"/>
            </w:pPr>
          </w:p>
        </w:tc>
        <w:tc>
          <w:tcPr>
            <w:tcW w:w="1273" w:type="dxa"/>
          </w:tcPr>
          <w:p w:rsidR="00C34CC9" w:rsidRDefault="00C34CC9">
            <w:pPr>
              <w:pStyle w:val="ConsPlusNormal"/>
            </w:pPr>
          </w:p>
        </w:tc>
        <w:tc>
          <w:tcPr>
            <w:tcW w:w="1304" w:type="dxa"/>
          </w:tcPr>
          <w:p w:rsidR="00C34CC9" w:rsidRDefault="00C34CC9">
            <w:pPr>
              <w:pStyle w:val="ConsPlusNormal"/>
            </w:pPr>
          </w:p>
        </w:tc>
      </w:tr>
      <w:tr w:rsidR="00C34CC9">
        <w:tblPrEx>
          <w:tblBorders>
            <w:insideH w:val="nil"/>
          </w:tblBorders>
        </w:tblPrEx>
        <w:tc>
          <w:tcPr>
            <w:tcW w:w="4649" w:type="dxa"/>
            <w:gridSpan w:val="3"/>
            <w:vMerge/>
            <w:tcBorders>
              <w:bottom w:val="nil"/>
            </w:tcBorders>
          </w:tcPr>
          <w:p w:rsidR="00C34CC9" w:rsidRDefault="00C34CC9"/>
        </w:tc>
        <w:tc>
          <w:tcPr>
            <w:tcW w:w="1587" w:type="dxa"/>
            <w:tcBorders>
              <w:bottom w:val="nil"/>
            </w:tcBorders>
          </w:tcPr>
          <w:p w:rsidR="00C34CC9" w:rsidRDefault="00C34CC9">
            <w:pPr>
              <w:pStyle w:val="ConsPlusNormal"/>
            </w:pPr>
            <w:r>
              <w:t>дорожный фонд автономного округа</w:t>
            </w:r>
          </w:p>
        </w:tc>
        <w:tc>
          <w:tcPr>
            <w:tcW w:w="1474" w:type="dxa"/>
            <w:tcBorders>
              <w:bottom w:val="nil"/>
            </w:tcBorders>
          </w:tcPr>
          <w:p w:rsidR="00C34CC9" w:rsidRDefault="00C34CC9">
            <w:pPr>
              <w:pStyle w:val="ConsPlusNormal"/>
              <w:jc w:val="center"/>
            </w:pPr>
            <w:r>
              <w:t>48666130,4</w:t>
            </w:r>
          </w:p>
        </w:tc>
        <w:tc>
          <w:tcPr>
            <w:tcW w:w="1390" w:type="dxa"/>
            <w:tcBorders>
              <w:bottom w:val="nil"/>
            </w:tcBorders>
          </w:tcPr>
          <w:p w:rsidR="00C34CC9" w:rsidRDefault="00C34CC9">
            <w:pPr>
              <w:pStyle w:val="ConsPlusNormal"/>
              <w:jc w:val="center"/>
            </w:pPr>
            <w:r>
              <w:t>10142601,9</w:t>
            </w:r>
          </w:p>
        </w:tc>
        <w:tc>
          <w:tcPr>
            <w:tcW w:w="1418" w:type="dxa"/>
            <w:tcBorders>
              <w:bottom w:val="nil"/>
            </w:tcBorders>
          </w:tcPr>
          <w:p w:rsidR="00C34CC9" w:rsidRDefault="00C34CC9">
            <w:pPr>
              <w:pStyle w:val="ConsPlusNormal"/>
              <w:jc w:val="center"/>
            </w:pPr>
            <w:r>
              <w:t>10870939,3</w:t>
            </w:r>
          </w:p>
        </w:tc>
        <w:tc>
          <w:tcPr>
            <w:tcW w:w="1276" w:type="dxa"/>
            <w:tcBorders>
              <w:bottom w:val="nil"/>
            </w:tcBorders>
          </w:tcPr>
          <w:p w:rsidR="00C34CC9" w:rsidRDefault="00C34CC9">
            <w:pPr>
              <w:pStyle w:val="ConsPlusNormal"/>
              <w:jc w:val="center"/>
            </w:pPr>
            <w:r>
              <w:t>8600692,6</w:t>
            </w:r>
          </w:p>
        </w:tc>
        <w:tc>
          <w:tcPr>
            <w:tcW w:w="1273" w:type="dxa"/>
            <w:tcBorders>
              <w:bottom w:val="nil"/>
            </w:tcBorders>
          </w:tcPr>
          <w:p w:rsidR="00C34CC9" w:rsidRDefault="00C34CC9">
            <w:pPr>
              <w:pStyle w:val="ConsPlusNormal"/>
              <w:jc w:val="center"/>
            </w:pPr>
            <w:r>
              <w:t>9167398,3</w:t>
            </w:r>
          </w:p>
        </w:tc>
        <w:tc>
          <w:tcPr>
            <w:tcW w:w="1304" w:type="dxa"/>
            <w:tcBorders>
              <w:bottom w:val="nil"/>
            </w:tcBorders>
          </w:tcPr>
          <w:p w:rsidR="00C34CC9" w:rsidRDefault="00C34CC9">
            <w:pPr>
              <w:pStyle w:val="ConsPlusNormal"/>
              <w:jc w:val="center"/>
            </w:pPr>
            <w:r>
              <w:t>9884498,3</w:t>
            </w:r>
          </w:p>
        </w:tc>
      </w:tr>
      <w:tr w:rsidR="00C34CC9">
        <w:tblPrEx>
          <w:tblBorders>
            <w:insideH w:val="nil"/>
          </w:tblBorders>
        </w:tblPrEx>
        <w:tc>
          <w:tcPr>
            <w:tcW w:w="14371" w:type="dxa"/>
            <w:gridSpan w:val="10"/>
            <w:tcBorders>
              <w:top w:val="nil"/>
            </w:tcBorders>
          </w:tcPr>
          <w:p w:rsidR="00C34CC9" w:rsidRDefault="00C34CC9">
            <w:pPr>
              <w:pStyle w:val="ConsPlusNormal"/>
              <w:jc w:val="both"/>
            </w:pPr>
            <w:r>
              <w:t xml:space="preserve">(в ред. </w:t>
            </w:r>
            <w:hyperlink r:id="rId268" w:history="1">
              <w:r>
                <w:rPr>
                  <w:color w:val="0000FF"/>
                </w:rPr>
                <w:t>постановления</w:t>
              </w:r>
            </w:hyperlink>
            <w:r>
              <w:t xml:space="preserve"> Правительства ХМАО - Югры от 23.06.2017 N 243-п)</w:t>
            </w:r>
          </w:p>
        </w:tc>
      </w:tr>
      <w:tr w:rsidR="00C34CC9">
        <w:tc>
          <w:tcPr>
            <w:tcW w:w="4649" w:type="dxa"/>
            <w:gridSpan w:val="3"/>
            <w:vMerge w:val="restart"/>
            <w:tcBorders>
              <w:bottom w:val="nil"/>
            </w:tcBorders>
          </w:tcPr>
          <w:p w:rsidR="00C34CC9" w:rsidRDefault="00C34CC9">
            <w:pPr>
              <w:pStyle w:val="ConsPlusNormal"/>
            </w:pPr>
            <w:r>
              <w:t>инвестиции в объекты государственной и муниципальной собственности</w:t>
            </w:r>
          </w:p>
        </w:tc>
        <w:tc>
          <w:tcPr>
            <w:tcW w:w="1587" w:type="dxa"/>
          </w:tcPr>
          <w:p w:rsidR="00C34CC9" w:rsidRDefault="00C34CC9">
            <w:pPr>
              <w:pStyle w:val="ConsPlusNormal"/>
            </w:pPr>
            <w:r>
              <w:t>всего</w:t>
            </w:r>
          </w:p>
        </w:tc>
        <w:tc>
          <w:tcPr>
            <w:tcW w:w="1474" w:type="dxa"/>
          </w:tcPr>
          <w:p w:rsidR="00C34CC9" w:rsidRDefault="00C34CC9">
            <w:pPr>
              <w:pStyle w:val="ConsPlusNormal"/>
              <w:jc w:val="center"/>
            </w:pPr>
            <w:r>
              <w:t>60419248,7</w:t>
            </w:r>
          </w:p>
        </w:tc>
        <w:tc>
          <w:tcPr>
            <w:tcW w:w="1390" w:type="dxa"/>
          </w:tcPr>
          <w:p w:rsidR="00C34CC9" w:rsidRDefault="00C34CC9">
            <w:pPr>
              <w:pStyle w:val="ConsPlusNormal"/>
              <w:jc w:val="center"/>
            </w:pPr>
            <w:r>
              <w:t>6667406,9</w:t>
            </w:r>
          </w:p>
        </w:tc>
        <w:tc>
          <w:tcPr>
            <w:tcW w:w="1418" w:type="dxa"/>
          </w:tcPr>
          <w:p w:rsidR="00C34CC9" w:rsidRDefault="00C34CC9">
            <w:pPr>
              <w:pStyle w:val="ConsPlusNormal"/>
              <w:jc w:val="center"/>
            </w:pPr>
            <w:r>
              <w:t>7455129,7</w:t>
            </w:r>
          </w:p>
        </w:tc>
        <w:tc>
          <w:tcPr>
            <w:tcW w:w="1276" w:type="dxa"/>
          </w:tcPr>
          <w:p w:rsidR="00C34CC9" w:rsidRDefault="00C34CC9">
            <w:pPr>
              <w:pStyle w:val="ConsPlusNormal"/>
              <w:jc w:val="center"/>
            </w:pPr>
            <w:r>
              <w:t>12868432,8</w:t>
            </w:r>
          </w:p>
        </w:tc>
        <w:tc>
          <w:tcPr>
            <w:tcW w:w="1273" w:type="dxa"/>
          </w:tcPr>
          <w:p w:rsidR="00C34CC9" w:rsidRDefault="00C34CC9">
            <w:pPr>
              <w:pStyle w:val="ConsPlusNormal"/>
              <w:jc w:val="center"/>
            </w:pPr>
            <w:r>
              <w:t>12481669,4</w:t>
            </w:r>
          </w:p>
        </w:tc>
        <w:tc>
          <w:tcPr>
            <w:tcW w:w="1304" w:type="dxa"/>
          </w:tcPr>
          <w:p w:rsidR="00C34CC9" w:rsidRDefault="00C34CC9">
            <w:pPr>
              <w:pStyle w:val="ConsPlusNormal"/>
              <w:jc w:val="center"/>
            </w:pPr>
            <w:r>
              <w:t>20946609,9</w:t>
            </w:r>
          </w:p>
        </w:tc>
      </w:tr>
      <w:tr w:rsidR="00C34CC9">
        <w:tc>
          <w:tcPr>
            <w:tcW w:w="4649" w:type="dxa"/>
            <w:gridSpan w:val="3"/>
            <w:vMerge/>
            <w:tcBorders>
              <w:bottom w:val="nil"/>
            </w:tcBorders>
          </w:tcPr>
          <w:p w:rsidR="00C34CC9" w:rsidRDefault="00C34CC9"/>
        </w:tc>
        <w:tc>
          <w:tcPr>
            <w:tcW w:w="1587" w:type="dxa"/>
          </w:tcPr>
          <w:p w:rsidR="00C34CC9" w:rsidRDefault="00C34CC9">
            <w:pPr>
              <w:pStyle w:val="ConsPlusNormal"/>
            </w:pPr>
            <w:r>
              <w:t>федеральный бюджет</w:t>
            </w:r>
          </w:p>
        </w:tc>
        <w:tc>
          <w:tcPr>
            <w:tcW w:w="1474" w:type="dxa"/>
          </w:tcPr>
          <w:p w:rsidR="00C34CC9" w:rsidRDefault="00C34CC9">
            <w:pPr>
              <w:pStyle w:val="ConsPlusNormal"/>
              <w:jc w:val="center"/>
            </w:pPr>
            <w:r>
              <w:t>2199055,1</w:t>
            </w:r>
          </w:p>
        </w:tc>
        <w:tc>
          <w:tcPr>
            <w:tcW w:w="1390" w:type="dxa"/>
          </w:tcPr>
          <w:p w:rsidR="00C34CC9" w:rsidRDefault="00C34CC9">
            <w:pPr>
              <w:pStyle w:val="ConsPlusNormal"/>
              <w:jc w:val="center"/>
            </w:pPr>
            <w:r>
              <w:t>1147006,0</w:t>
            </w:r>
          </w:p>
        </w:tc>
        <w:tc>
          <w:tcPr>
            <w:tcW w:w="1418" w:type="dxa"/>
          </w:tcPr>
          <w:p w:rsidR="00C34CC9" w:rsidRDefault="00C34CC9">
            <w:pPr>
              <w:pStyle w:val="ConsPlusNormal"/>
              <w:jc w:val="center"/>
            </w:pPr>
            <w:r>
              <w:t>334949,1</w:t>
            </w:r>
          </w:p>
        </w:tc>
        <w:tc>
          <w:tcPr>
            <w:tcW w:w="1276" w:type="dxa"/>
          </w:tcPr>
          <w:p w:rsidR="00C34CC9" w:rsidRDefault="00C34CC9">
            <w:pPr>
              <w:pStyle w:val="ConsPlusNormal"/>
              <w:jc w:val="center"/>
            </w:pPr>
            <w:r>
              <w:t>0,0</w:t>
            </w:r>
          </w:p>
        </w:tc>
        <w:tc>
          <w:tcPr>
            <w:tcW w:w="1273" w:type="dxa"/>
          </w:tcPr>
          <w:p w:rsidR="00C34CC9" w:rsidRDefault="00C34CC9">
            <w:pPr>
              <w:pStyle w:val="ConsPlusNormal"/>
              <w:jc w:val="center"/>
            </w:pPr>
            <w:r>
              <w:t>0,0</w:t>
            </w:r>
          </w:p>
        </w:tc>
        <w:tc>
          <w:tcPr>
            <w:tcW w:w="1304" w:type="dxa"/>
          </w:tcPr>
          <w:p w:rsidR="00C34CC9" w:rsidRDefault="00C34CC9">
            <w:pPr>
              <w:pStyle w:val="ConsPlusNormal"/>
              <w:jc w:val="center"/>
            </w:pPr>
            <w:r>
              <w:t>717100,0</w:t>
            </w:r>
          </w:p>
        </w:tc>
      </w:tr>
      <w:tr w:rsidR="00C34CC9">
        <w:tc>
          <w:tcPr>
            <w:tcW w:w="4649" w:type="dxa"/>
            <w:gridSpan w:val="3"/>
            <w:vMerge/>
            <w:tcBorders>
              <w:bottom w:val="nil"/>
            </w:tcBorders>
          </w:tcPr>
          <w:p w:rsidR="00C34CC9" w:rsidRDefault="00C34CC9"/>
        </w:tc>
        <w:tc>
          <w:tcPr>
            <w:tcW w:w="1587" w:type="dxa"/>
          </w:tcPr>
          <w:p w:rsidR="00C34CC9" w:rsidRDefault="00C34CC9">
            <w:pPr>
              <w:pStyle w:val="ConsPlusNormal"/>
            </w:pPr>
            <w:r>
              <w:t>бюджет автономного округа</w:t>
            </w:r>
          </w:p>
        </w:tc>
        <w:tc>
          <w:tcPr>
            <w:tcW w:w="1474" w:type="dxa"/>
          </w:tcPr>
          <w:p w:rsidR="00C34CC9" w:rsidRDefault="00C34CC9">
            <w:pPr>
              <w:pStyle w:val="ConsPlusNormal"/>
              <w:jc w:val="center"/>
            </w:pPr>
            <w:r>
              <w:t>16800097,0</w:t>
            </w:r>
          </w:p>
        </w:tc>
        <w:tc>
          <w:tcPr>
            <w:tcW w:w="1390" w:type="dxa"/>
          </w:tcPr>
          <w:p w:rsidR="00C34CC9" w:rsidRDefault="00C34CC9">
            <w:pPr>
              <w:pStyle w:val="ConsPlusNormal"/>
              <w:jc w:val="center"/>
            </w:pPr>
            <w:r>
              <w:t>3533975,6</w:t>
            </w:r>
          </w:p>
        </w:tc>
        <w:tc>
          <w:tcPr>
            <w:tcW w:w="1418" w:type="dxa"/>
          </w:tcPr>
          <w:p w:rsidR="00C34CC9" w:rsidRDefault="00C34CC9">
            <w:pPr>
              <w:pStyle w:val="ConsPlusNormal"/>
              <w:jc w:val="center"/>
            </w:pPr>
            <w:r>
              <w:t>2124619,5</w:t>
            </w:r>
          </w:p>
        </w:tc>
        <w:tc>
          <w:tcPr>
            <w:tcW w:w="1276" w:type="dxa"/>
          </w:tcPr>
          <w:p w:rsidR="00C34CC9" w:rsidRDefault="00C34CC9">
            <w:pPr>
              <w:pStyle w:val="ConsPlusNormal"/>
              <w:jc w:val="center"/>
            </w:pPr>
            <w:r>
              <w:t>3522062,3</w:t>
            </w:r>
          </w:p>
        </w:tc>
        <w:tc>
          <w:tcPr>
            <w:tcW w:w="1273" w:type="dxa"/>
          </w:tcPr>
          <w:p w:rsidR="00C34CC9" w:rsidRDefault="00C34CC9">
            <w:pPr>
              <w:pStyle w:val="ConsPlusNormal"/>
              <w:jc w:val="center"/>
            </w:pPr>
            <w:r>
              <w:t>3919504,1</w:t>
            </w:r>
          </w:p>
        </w:tc>
        <w:tc>
          <w:tcPr>
            <w:tcW w:w="1304" w:type="dxa"/>
          </w:tcPr>
          <w:p w:rsidR="00C34CC9" w:rsidRDefault="00C34CC9">
            <w:pPr>
              <w:pStyle w:val="ConsPlusNormal"/>
              <w:jc w:val="center"/>
            </w:pPr>
            <w:r>
              <w:t>3699935,5</w:t>
            </w:r>
          </w:p>
        </w:tc>
      </w:tr>
      <w:tr w:rsidR="00C34CC9">
        <w:tc>
          <w:tcPr>
            <w:tcW w:w="4649" w:type="dxa"/>
            <w:gridSpan w:val="3"/>
            <w:vMerge/>
            <w:tcBorders>
              <w:bottom w:val="nil"/>
            </w:tcBorders>
          </w:tcPr>
          <w:p w:rsidR="00C34CC9" w:rsidRDefault="00C34CC9"/>
        </w:tc>
        <w:tc>
          <w:tcPr>
            <w:tcW w:w="1587" w:type="dxa"/>
          </w:tcPr>
          <w:p w:rsidR="00C34CC9" w:rsidRDefault="00C34CC9">
            <w:pPr>
              <w:pStyle w:val="ConsPlusNormal"/>
            </w:pPr>
            <w:r>
              <w:t>бюджет Томской области</w:t>
            </w:r>
          </w:p>
        </w:tc>
        <w:tc>
          <w:tcPr>
            <w:tcW w:w="1474" w:type="dxa"/>
          </w:tcPr>
          <w:p w:rsidR="00C34CC9" w:rsidRDefault="00C34CC9">
            <w:pPr>
              <w:pStyle w:val="ConsPlusNormal"/>
              <w:jc w:val="center"/>
            </w:pPr>
            <w:r>
              <w:t>901750,0</w:t>
            </w:r>
          </w:p>
        </w:tc>
        <w:tc>
          <w:tcPr>
            <w:tcW w:w="1390" w:type="dxa"/>
          </w:tcPr>
          <w:p w:rsidR="00C34CC9" w:rsidRDefault="00C34CC9">
            <w:pPr>
              <w:pStyle w:val="ConsPlusNormal"/>
              <w:jc w:val="center"/>
            </w:pPr>
            <w:r>
              <w:t>180350,0</w:t>
            </w:r>
          </w:p>
        </w:tc>
        <w:tc>
          <w:tcPr>
            <w:tcW w:w="1418" w:type="dxa"/>
          </w:tcPr>
          <w:p w:rsidR="00C34CC9" w:rsidRDefault="00C34CC9">
            <w:pPr>
              <w:pStyle w:val="ConsPlusNormal"/>
              <w:jc w:val="center"/>
            </w:pPr>
            <w:r>
              <w:t>180350,0</w:t>
            </w:r>
          </w:p>
        </w:tc>
        <w:tc>
          <w:tcPr>
            <w:tcW w:w="1276" w:type="dxa"/>
          </w:tcPr>
          <w:p w:rsidR="00C34CC9" w:rsidRDefault="00C34CC9">
            <w:pPr>
              <w:pStyle w:val="ConsPlusNormal"/>
              <w:jc w:val="center"/>
            </w:pPr>
            <w:r>
              <w:t>180350,0</w:t>
            </w:r>
          </w:p>
        </w:tc>
        <w:tc>
          <w:tcPr>
            <w:tcW w:w="1273" w:type="dxa"/>
          </w:tcPr>
          <w:p w:rsidR="00C34CC9" w:rsidRDefault="00C34CC9">
            <w:pPr>
              <w:pStyle w:val="ConsPlusNormal"/>
              <w:jc w:val="center"/>
            </w:pPr>
            <w:r>
              <w:t>180350,0</w:t>
            </w:r>
          </w:p>
        </w:tc>
        <w:tc>
          <w:tcPr>
            <w:tcW w:w="1304" w:type="dxa"/>
          </w:tcPr>
          <w:p w:rsidR="00C34CC9" w:rsidRDefault="00C34CC9">
            <w:pPr>
              <w:pStyle w:val="ConsPlusNormal"/>
              <w:jc w:val="center"/>
            </w:pPr>
            <w:r>
              <w:t>180350,0</w:t>
            </w:r>
          </w:p>
        </w:tc>
      </w:tr>
      <w:tr w:rsidR="00C34CC9">
        <w:tc>
          <w:tcPr>
            <w:tcW w:w="4649" w:type="dxa"/>
            <w:gridSpan w:val="3"/>
            <w:vMerge/>
            <w:tcBorders>
              <w:bottom w:val="nil"/>
            </w:tcBorders>
          </w:tcPr>
          <w:p w:rsidR="00C34CC9" w:rsidRDefault="00C34CC9"/>
        </w:tc>
        <w:tc>
          <w:tcPr>
            <w:tcW w:w="1587" w:type="dxa"/>
          </w:tcPr>
          <w:p w:rsidR="00C34CC9" w:rsidRDefault="00C34CC9">
            <w:pPr>
              <w:pStyle w:val="ConsPlusNormal"/>
            </w:pPr>
            <w:r>
              <w:t>местный бюджет</w:t>
            </w:r>
          </w:p>
        </w:tc>
        <w:tc>
          <w:tcPr>
            <w:tcW w:w="1474" w:type="dxa"/>
          </w:tcPr>
          <w:p w:rsidR="00C34CC9" w:rsidRDefault="00C34CC9">
            <w:pPr>
              <w:pStyle w:val="ConsPlusNormal"/>
              <w:jc w:val="center"/>
            </w:pPr>
            <w:r>
              <w:t>386502,0</w:t>
            </w:r>
          </w:p>
        </w:tc>
        <w:tc>
          <w:tcPr>
            <w:tcW w:w="1390" w:type="dxa"/>
          </w:tcPr>
          <w:p w:rsidR="00C34CC9" w:rsidRDefault="00C34CC9">
            <w:pPr>
              <w:pStyle w:val="ConsPlusNormal"/>
              <w:jc w:val="center"/>
            </w:pPr>
            <w:r>
              <w:t>129333,6</w:t>
            </w:r>
          </w:p>
        </w:tc>
        <w:tc>
          <w:tcPr>
            <w:tcW w:w="1418" w:type="dxa"/>
          </w:tcPr>
          <w:p w:rsidR="00C34CC9" w:rsidRDefault="00C34CC9">
            <w:pPr>
              <w:pStyle w:val="ConsPlusNormal"/>
              <w:jc w:val="center"/>
            </w:pPr>
            <w:r>
              <w:t>154693,7</w:t>
            </w:r>
          </w:p>
        </w:tc>
        <w:tc>
          <w:tcPr>
            <w:tcW w:w="1276" w:type="dxa"/>
          </w:tcPr>
          <w:p w:rsidR="00C34CC9" w:rsidRDefault="00C34CC9">
            <w:pPr>
              <w:pStyle w:val="ConsPlusNormal"/>
              <w:jc w:val="center"/>
            </w:pPr>
            <w:r>
              <w:t>43767,1</w:t>
            </w:r>
          </w:p>
        </w:tc>
        <w:tc>
          <w:tcPr>
            <w:tcW w:w="1273" w:type="dxa"/>
          </w:tcPr>
          <w:p w:rsidR="00C34CC9" w:rsidRDefault="00C34CC9">
            <w:pPr>
              <w:pStyle w:val="ConsPlusNormal"/>
              <w:jc w:val="center"/>
            </w:pPr>
            <w:r>
              <w:t>35401,5</w:t>
            </w:r>
          </w:p>
        </w:tc>
        <w:tc>
          <w:tcPr>
            <w:tcW w:w="1304" w:type="dxa"/>
          </w:tcPr>
          <w:p w:rsidR="00C34CC9" w:rsidRDefault="00C34CC9">
            <w:pPr>
              <w:pStyle w:val="ConsPlusNormal"/>
              <w:jc w:val="center"/>
            </w:pPr>
            <w:r>
              <w:t>23306,1</w:t>
            </w:r>
          </w:p>
        </w:tc>
      </w:tr>
      <w:tr w:rsidR="00C34CC9">
        <w:tc>
          <w:tcPr>
            <w:tcW w:w="4649" w:type="dxa"/>
            <w:gridSpan w:val="3"/>
            <w:vMerge/>
            <w:tcBorders>
              <w:bottom w:val="nil"/>
            </w:tcBorders>
          </w:tcPr>
          <w:p w:rsidR="00C34CC9" w:rsidRDefault="00C34CC9"/>
        </w:tc>
        <w:tc>
          <w:tcPr>
            <w:tcW w:w="1587" w:type="dxa"/>
          </w:tcPr>
          <w:p w:rsidR="00C34CC9" w:rsidRDefault="00C34CC9">
            <w:pPr>
              <w:pStyle w:val="ConsPlusNormal"/>
            </w:pPr>
            <w:r>
              <w:t>в том числе, привлеченные средства (от хозяйствующих субъектов, осуществляющих деятельность на территории автономного округа)</w:t>
            </w:r>
          </w:p>
        </w:tc>
        <w:tc>
          <w:tcPr>
            <w:tcW w:w="1474" w:type="dxa"/>
          </w:tcPr>
          <w:p w:rsidR="00C34CC9" w:rsidRDefault="00C34CC9">
            <w:pPr>
              <w:pStyle w:val="ConsPlusNormal"/>
              <w:jc w:val="center"/>
            </w:pPr>
            <w:r>
              <w:t>135419,0</w:t>
            </w:r>
          </w:p>
        </w:tc>
        <w:tc>
          <w:tcPr>
            <w:tcW w:w="1390" w:type="dxa"/>
          </w:tcPr>
          <w:p w:rsidR="00C34CC9" w:rsidRDefault="00C34CC9">
            <w:pPr>
              <w:pStyle w:val="ConsPlusNormal"/>
              <w:jc w:val="center"/>
            </w:pPr>
            <w:r>
              <w:t>26100,0</w:t>
            </w:r>
          </w:p>
        </w:tc>
        <w:tc>
          <w:tcPr>
            <w:tcW w:w="1418" w:type="dxa"/>
          </w:tcPr>
          <w:p w:rsidR="00C34CC9" w:rsidRDefault="00C34CC9">
            <w:pPr>
              <w:pStyle w:val="ConsPlusNormal"/>
              <w:jc w:val="center"/>
            </w:pPr>
            <w:r>
              <w:t>109319,0</w:t>
            </w:r>
          </w:p>
        </w:tc>
        <w:tc>
          <w:tcPr>
            <w:tcW w:w="1276" w:type="dxa"/>
          </w:tcPr>
          <w:p w:rsidR="00C34CC9" w:rsidRDefault="00C34CC9">
            <w:pPr>
              <w:pStyle w:val="ConsPlusNormal"/>
              <w:jc w:val="center"/>
            </w:pPr>
            <w:r>
              <w:t>0,0</w:t>
            </w:r>
          </w:p>
        </w:tc>
        <w:tc>
          <w:tcPr>
            <w:tcW w:w="1273" w:type="dxa"/>
          </w:tcPr>
          <w:p w:rsidR="00C34CC9" w:rsidRDefault="00C34CC9">
            <w:pPr>
              <w:pStyle w:val="ConsPlusNormal"/>
              <w:jc w:val="center"/>
            </w:pPr>
            <w:r>
              <w:t>0,0</w:t>
            </w:r>
          </w:p>
        </w:tc>
        <w:tc>
          <w:tcPr>
            <w:tcW w:w="1304" w:type="dxa"/>
          </w:tcPr>
          <w:p w:rsidR="00C34CC9" w:rsidRDefault="00C34CC9">
            <w:pPr>
              <w:pStyle w:val="ConsPlusNormal"/>
              <w:jc w:val="center"/>
            </w:pPr>
            <w:r>
              <w:t>0,0</w:t>
            </w:r>
          </w:p>
        </w:tc>
      </w:tr>
      <w:tr w:rsidR="00C34CC9">
        <w:tc>
          <w:tcPr>
            <w:tcW w:w="4649" w:type="dxa"/>
            <w:gridSpan w:val="3"/>
            <w:vMerge/>
            <w:tcBorders>
              <w:bottom w:val="nil"/>
            </w:tcBorders>
          </w:tcPr>
          <w:p w:rsidR="00C34CC9" w:rsidRDefault="00C34CC9"/>
        </w:tc>
        <w:tc>
          <w:tcPr>
            <w:tcW w:w="1587" w:type="dxa"/>
          </w:tcPr>
          <w:p w:rsidR="00C34CC9" w:rsidRDefault="00C34CC9">
            <w:pPr>
              <w:pStyle w:val="ConsPlusNormal"/>
            </w:pPr>
            <w:r>
              <w:t>программа "Сотрудничество"</w:t>
            </w:r>
          </w:p>
        </w:tc>
        <w:tc>
          <w:tcPr>
            <w:tcW w:w="1474" w:type="dxa"/>
          </w:tcPr>
          <w:p w:rsidR="00C34CC9" w:rsidRDefault="00C34CC9">
            <w:pPr>
              <w:pStyle w:val="ConsPlusNormal"/>
              <w:jc w:val="center"/>
            </w:pPr>
            <w:r>
              <w:t>17092825,7</w:t>
            </w:r>
          </w:p>
        </w:tc>
        <w:tc>
          <w:tcPr>
            <w:tcW w:w="1390" w:type="dxa"/>
          </w:tcPr>
          <w:p w:rsidR="00C34CC9" w:rsidRDefault="00C34CC9">
            <w:pPr>
              <w:pStyle w:val="ConsPlusNormal"/>
              <w:jc w:val="center"/>
            </w:pPr>
            <w:r>
              <w:t>1653863,7</w:t>
            </w:r>
          </w:p>
        </w:tc>
        <w:tc>
          <w:tcPr>
            <w:tcW w:w="1418" w:type="dxa"/>
          </w:tcPr>
          <w:p w:rsidR="00C34CC9" w:rsidRDefault="00C34CC9">
            <w:pPr>
              <w:pStyle w:val="ConsPlusNormal"/>
              <w:jc w:val="center"/>
            </w:pPr>
            <w:r>
              <w:t>4650517,4</w:t>
            </w:r>
          </w:p>
        </w:tc>
        <w:tc>
          <w:tcPr>
            <w:tcW w:w="1276" w:type="dxa"/>
          </w:tcPr>
          <w:p w:rsidR="00C34CC9" w:rsidRDefault="00C34CC9">
            <w:pPr>
              <w:pStyle w:val="ConsPlusNormal"/>
              <w:jc w:val="center"/>
            </w:pPr>
            <w:r>
              <w:t>4112253,4</w:t>
            </w:r>
          </w:p>
        </w:tc>
        <w:tc>
          <w:tcPr>
            <w:tcW w:w="1273" w:type="dxa"/>
          </w:tcPr>
          <w:p w:rsidR="00C34CC9" w:rsidRDefault="00C34CC9">
            <w:pPr>
              <w:pStyle w:val="ConsPlusNormal"/>
              <w:jc w:val="center"/>
            </w:pPr>
            <w:r>
              <w:t>3336413,8</w:t>
            </w:r>
          </w:p>
        </w:tc>
        <w:tc>
          <w:tcPr>
            <w:tcW w:w="1304" w:type="dxa"/>
          </w:tcPr>
          <w:p w:rsidR="00C34CC9" w:rsidRDefault="00C34CC9">
            <w:pPr>
              <w:pStyle w:val="ConsPlusNormal"/>
              <w:jc w:val="center"/>
            </w:pPr>
            <w:r>
              <w:t>3339777,4</w:t>
            </w:r>
          </w:p>
        </w:tc>
      </w:tr>
      <w:tr w:rsidR="00C34CC9">
        <w:tc>
          <w:tcPr>
            <w:tcW w:w="4649" w:type="dxa"/>
            <w:gridSpan w:val="3"/>
            <w:vMerge/>
            <w:tcBorders>
              <w:bottom w:val="nil"/>
            </w:tcBorders>
          </w:tcPr>
          <w:p w:rsidR="00C34CC9" w:rsidRDefault="00C34CC9"/>
        </w:tc>
        <w:tc>
          <w:tcPr>
            <w:tcW w:w="1587" w:type="dxa"/>
          </w:tcPr>
          <w:p w:rsidR="00C34CC9" w:rsidRDefault="00C34CC9">
            <w:pPr>
              <w:pStyle w:val="ConsPlusNormal"/>
            </w:pPr>
            <w:r>
              <w:t>иные внебюджетные источники</w:t>
            </w:r>
          </w:p>
        </w:tc>
        <w:tc>
          <w:tcPr>
            <w:tcW w:w="1474" w:type="dxa"/>
          </w:tcPr>
          <w:p w:rsidR="00C34CC9" w:rsidRDefault="00C34CC9">
            <w:pPr>
              <w:pStyle w:val="ConsPlusNormal"/>
              <w:jc w:val="center"/>
            </w:pPr>
            <w:r>
              <w:t>23039018,9</w:t>
            </w:r>
          </w:p>
        </w:tc>
        <w:tc>
          <w:tcPr>
            <w:tcW w:w="1390" w:type="dxa"/>
          </w:tcPr>
          <w:p w:rsidR="00C34CC9" w:rsidRDefault="00C34CC9">
            <w:pPr>
              <w:pStyle w:val="ConsPlusNormal"/>
              <w:jc w:val="center"/>
            </w:pPr>
            <w:r>
              <w:t>22878,0</w:t>
            </w:r>
          </w:p>
        </w:tc>
        <w:tc>
          <w:tcPr>
            <w:tcW w:w="1418" w:type="dxa"/>
          </w:tcPr>
          <w:p w:rsidR="00C34CC9" w:rsidRDefault="00C34CC9">
            <w:pPr>
              <w:pStyle w:val="ConsPlusNormal"/>
              <w:jc w:val="center"/>
            </w:pPr>
            <w:r>
              <w:t>10000,0</w:t>
            </w:r>
          </w:p>
        </w:tc>
        <w:tc>
          <w:tcPr>
            <w:tcW w:w="1276" w:type="dxa"/>
          </w:tcPr>
          <w:p w:rsidR="00C34CC9" w:rsidRDefault="00C34CC9">
            <w:pPr>
              <w:pStyle w:val="ConsPlusNormal"/>
              <w:jc w:val="center"/>
            </w:pPr>
            <w:r>
              <w:t>5010000,0</w:t>
            </w:r>
          </w:p>
        </w:tc>
        <w:tc>
          <w:tcPr>
            <w:tcW w:w="1273" w:type="dxa"/>
          </w:tcPr>
          <w:p w:rsidR="00C34CC9" w:rsidRDefault="00C34CC9">
            <w:pPr>
              <w:pStyle w:val="ConsPlusNormal"/>
              <w:jc w:val="center"/>
            </w:pPr>
            <w:r>
              <w:t>5010000,0</w:t>
            </w:r>
          </w:p>
        </w:tc>
        <w:tc>
          <w:tcPr>
            <w:tcW w:w="1304" w:type="dxa"/>
          </w:tcPr>
          <w:p w:rsidR="00C34CC9" w:rsidRDefault="00C34CC9">
            <w:pPr>
              <w:pStyle w:val="ConsPlusNormal"/>
              <w:jc w:val="center"/>
            </w:pPr>
            <w:r>
              <w:t>12986140,9</w:t>
            </w:r>
          </w:p>
        </w:tc>
      </w:tr>
      <w:tr w:rsidR="00C34CC9">
        <w:tc>
          <w:tcPr>
            <w:tcW w:w="4649" w:type="dxa"/>
            <w:gridSpan w:val="3"/>
            <w:vMerge/>
            <w:tcBorders>
              <w:bottom w:val="nil"/>
            </w:tcBorders>
          </w:tcPr>
          <w:p w:rsidR="00C34CC9" w:rsidRDefault="00C34CC9"/>
        </w:tc>
        <w:tc>
          <w:tcPr>
            <w:tcW w:w="1587" w:type="dxa"/>
          </w:tcPr>
          <w:p w:rsidR="00C34CC9" w:rsidRDefault="00C34CC9">
            <w:pPr>
              <w:pStyle w:val="ConsPlusNormal"/>
            </w:pPr>
            <w:r>
              <w:t>Справочно:</w:t>
            </w:r>
          </w:p>
        </w:tc>
        <w:tc>
          <w:tcPr>
            <w:tcW w:w="1474" w:type="dxa"/>
          </w:tcPr>
          <w:p w:rsidR="00C34CC9" w:rsidRDefault="00C34CC9">
            <w:pPr>
              <w:pStyle w:val="ConsPlusNormal"/>
            </w:pPr>
          </w:p>
        </w:tc>
        <w:tc>
          <w:tcPr>
            <w:tcW w:w="1390" w:type="dxa"/>
          </w:tcPr>
          <w:p w:rsidR="00C34CC9" w:rsidRDefault="00C34CC9">
            <w:pPr>
              <w:pStyle w:val="ConsPlusNormal"/>
            </w:pPr>
          </w:p>
        </w:tc>
        <w:tc>
          <w:tcPr>
            <w:tcW w:w="1418" w:type="dxa"/>
          </w:tcPr>
          <w:p w:rsidR="00C34CC9" w:rsidRDefault="00C34CC9">
            <w:pPr>
              <w:pStyle w:val="ConsPlusNormal"/>
            </w:pPr>
          </w:p>
        </w:tc>
        <w:tc>
          <w:tcPr>
            <w:tcW w:w="1276" w:type="dxa"/>
          </w:tcPr>
          <w:p w:rsidR="00C34CC9" w:rsidRDefault="00C34CC9">
            <w:pPr>
              <w:pStyle w:val="ConsPlusNormal"/>
            </w:pPr>
          </w:p>
        </w:tc>
        <w:tc>
          <w:tcPr>
            <w:tcW w:w="1273" w:type="dxa"/>
          </w:tcPr>
          <w:p w:rsidR="00C34CC9" w:rsidRDefault="00C34CC9">
            <w:pPr>
              <w:pStyle w:val="ConsPlusNormal"/>
            </w:pPr>
          </w:p>
        </w:tc>
        <w:tc>
          <w:tcPr>
            <w:tcW w:w="1304" w:type="dxa"/>
          </w:tcPr>
          <w:p w:rsidR="00C34CC9" w:rsidRDefault="00C34CC9">
            <w:pPr>
              <w:pStyle w:val="ConsPlusNormal"/>
            </w:pPr>
          </w:p>
        </w:tc>
      </w:tr>
      <w:tr w:rsidR="00C34CC9">
        <w:tblPrEx>
          <w:tblBorders>
            <w:insideH w:val="nil"/>
          </w:tblBorders>
        </w:tblPrEx>
        <w:tc>
          <w:tcPr>
            <w:tcW w:w="4649" w:type="dxa"/>
            <w:gridSpan w:val="3"/>
            <w:vMerge/>
            <w:tcBorders>
              <w:bottom w:val="nil"/>
            </w:tcBorders>
          </w:tcPr>
          <w:p w:rsidR="00C34CC9" w:rsidRDefault="00C34CC9"/>
        </w:tc>
        <w:tc>
          <w:tcPr>
            <w:tcW w:w="1587" w:type="dxa"/>
            <w:tcBorders>
              <w:bottom w:val="nil"/>
            </w:tcBorders>
          </w:tcPr>
          <w:p w:rsidR="00C34CC9" w:rsidRDefault="00C34CC9">
            <w:pPr>
              <w:pStyle w:val="ConsPlusNormal"/>
            </w:pPr>
            <w:r>
              <w:t>дорожный фонд автономного округа</w:t>
            </w:r>
          </w:p>
        </w:tc>
        <w:tc>
          <w:tcPr>
            <w:tcW w:w="1474" w:type="dxa"/>
            <w:tcBorders>
              <w:bottom w:val="nil"/>
            </w:tcBorders>
          </w:tcPr>
          <w:p w:rsidR="00C34CC9" w:rsidRDefault="00C34CC9">
            <w:pPr>
              <w:pStyle w:val="ConsPlusNormal"/>
              <w:jc w:val="center"/>
            </w:pPr>
            <w:r>
              <w:t>19872802,1</w:t>
            </w:r>
          </w:p>
        </w:tc>
        <w:tc>
          <w:tcPr>
            <w:tcW w:w="1390" w:type="dxa"/>
            <w:tcBorders>
              <w:bottom w:val="nil"/>
            </w:tcBorders>
          </w:tcPr>
          <w:p w:rsidR="00C34CC9" w:rsidRDefault="00C34CC9">
            <w:pPr>
              <w:pStyle w:val="ConsPlusNormal"/>
              <w:jc w:val="center"/>
            </w:pPr>
            <w:r>
              <w:t>4848331,6</w:t>
            </w:r>
          </w:p>
        </w:tc>
        <w:tc>
          <w:tcPr>
            <w:tcW w:w="1418" w:type="dxa"/>
            <w:tcBorders>
              <w:bottom w:val="nil"/>
            </w:tcBorders>
          </w:tcPr>
          <w:p w:rsidR="00C34CC9" w:rsidRDefault="00C34CC9">
            <w:pPr>
              <w:pStyle w:val="ConsPlusNormal"/>
              <w:jc w:val="center"/>
            </w:pPr>
            <w:r>
              <w:t>2634318,6</w:t>
            </w:r>
          </w:p>
        </w:tc>
        <w:tc>
          <w:tcPr>
            <w:tcW w:w="1276" w:type="dxa"/>
            <w:tcBorders>
              <w:bottom w:val="nil"/>
            </w:tcBorders>
          </w:tcPr>
          <w:p w:rsidR="00C34CC9" w:rsidRDefault="00C34CC9">
            <w:pPr>
              <w:pStyle w:val="ConsPlusNormal"/>
              <w:jc w:val="center"/>
            </w:pPr>
            <w:r>
              <w:t>3702412,3</w:t>
            </w:r>
          </w:p>
        </w:tc>
        <w:tc>
          <w:tcPr>
            <w:tcW w:w="1273" w:type="dxa"/>
            <w:tcBorders>
              <w:bottom w:val="nil"/>
            </w:tcBorders>
          </w:tcPr>
          <w:p w:rsidR="00C34CC9" w:rsidRDefault="00C34CC9">
            <w:pPr>
              <w:pStyle w:val="ConsPlusNormal"/>
              <w:jc w:val="center"/>
            </w:pPr>
            <w:r>
              <w:t>4099854,1</w:t>
            </w:r>
          </w:p>
        </w:tc>
        <w:tc>
          <w:tcPr>
            <w:tcW w:w="1304" w:type="dxa"/>
            <w:tcBorders>
              <w:bottom w:val="nil"/>
            </w:tcBorders>
          </w:tcPr>
          <w:p w:rsidR="00C34CC9" w:rsidRDefault="00C34CC9">
            <w:pPr>
              <w:pStyle w:val="ConsPlusNormal"/>
              <w:jc w:val="center"/>
            </w:pPr>
            <w:r>
              <w:t>4587885,5</w:t>
            </w:r>
          </w:p>
        </w:tc>
      </w:tr>
      <w:tr w:rsidR="00C34CC9">
        <w:tblPrEx>
          <w:tblBorders>
            <w:insideH w:val="nil"/>
          </w:tblBorders>
        </w:tblPrEx>
        <w:tc>
          <w:tcPr>
            <w:tcW w:w="14371" w:type="dxa"/>
            <w:gridSpan w:val="10"/>
            <w:tcBorders>
              <w:top w:val="nil"/>
            </w:tcBorders>
          </w:tcPr>
          <w:p w:rsidR="00C34CC9" w:rsidRDefault="00C34CC9">
            <w:pPr>
              <w:pStyle w:val="ConsPlusNormal"/>
              <w:jc w:val="both"/>
            </w:pPr>
            <w:r>
              <w:t xml:space="preserve">(в ред. </w:t>
            </w:r>
            <w:hyperlink r:id="rId269" w:history="1">
              <w:r>
                <w:rPr>
                  <w:color w:val="0000FF"/>
                </w:rPr>
                <w:t>постановления</w:t>
              </w:r>
            </w:hyperlink>
            <w:r>
              <w:t xml:space="preserve"> Правительства ХМАО - Югры от 23.06.2017 N 243-п)</w:t>
            </w:r>
          </w:p>
        </w:tc>
      </w:tr>
      <w:tr w:rsidR="00C34CC9">
        <w:tc>
          <w:tcPr>
            <w:tcW w:w="4649" w:type="dxa"/>
            <w:gridSpan w:val="3"/>
            <w:vMerge w:val="restart"/>
            <w:tcBorders>
              <w:bottom w:val="nil"/>
            </w:tcBorders>
          </w:tcPr>
          <w:p w:rsidR="00C34CC9" w:rsidRDefault="00C34CC9">
            <w:pPr>
              <w:pStyle w:val="ConsPlusNormal"/>
            </w:pPr>
            <w:r>
              <w:t>прочие расходы</w:t>
            </w:r>
          </w:p>
        </w:tc>
        <w:tc>
          <w:tcPr>
            <w:tcW w:w="1587" w:type="dxa"/>
          </w:tcPr>
          <w:p w:rsidR="00C34CC9" w:rsidRDefault="00C34CC9">
            <w:pPr>
              <w:pStyle w:val="ConsPlusNormal"/>
            </w:pPr>
            <w:r>
              <w:t>всего</w:t>
            </w:r>
          </w:p>
        </w:tc>
        <w:tc>
          <w:tcPr>
            <w:tcW w:w="1474" w:type="dxa"/>
          </w:tcPr>
          <w:p w:rsidR="00C34CC9" w:rsidRDefault="00C34CC9">
            <w:pPr>
              <w:pStyle w:val="ConsPlusNormal"/>
              <w:jc w:val="center"/>
            </w:pPr>
            <w:r>
              <w:t>49333283,2</w:t>
            </w:r>
          </w:p>
        </w:tc>
        <w:tc>
          <w:tcPr>
            <w:tcW w:w="1390" w:type="dxa"/>
          </w:tcPr>
          <w:p w:rsidR="00C34CC9" w:rsidRDefault="00C34CC9">
            <w:pPr>
              <w:pStyle w:val="ConsPlusNormal"/>
              <w:jc w:val="center"/>
            </w:pPr>
            <w:r>
              <w:t>10076896,6</w:t>
            </w:r>
          </w:p>
        </w:tc>
        <w:tc>
          <w:tcPr>
            <w:tcW w:w="1418" w:type="dxa"/>
          </w:tcPr>
          <w:p w:rsidR="00C34CC9" w:rsidRDefault="00C34CC9">
            <w:pPr>
              <w:pStyle w:val="ConsPlusNormal"/>
              <w:jc w:val="center"/>
            </w:pPr>
            <w:r>
              <w:t>13561002,0</w:t>
            </w:r>
          </w:p>
        </w:tc>
        <w:tc>
          <w:tcPr>
            <w:tcW w:w="1276" w:type="dxa"/>
          </w:tcPr>
          <w:p w:rsidR="00C34CC9" w:rsidRDefault="00C34CC9">
            <w:pPr>
              <w:pStyle w:val="ConsPlusNormal"/>
              <w:jc w:val="center"/>
            </w:pPr>
            <w:r>
              <w:t>9039319,5</w:t>
            </w:r>
          </w:p>
        </w:tc>
        <w:tc>
          <w:tcPr>
            <w:tcW w:w="1273" w:type="dxa"/>
          </w:tcPr>
          <w:p w:rsidR="00C34CC9" w:rsidRDefault="00C34CC9">
            <w:pPr>
              <w:pStyle w:val="ConsPlusNormal"/>
              <w:jc w:val="center"/>
            </w:pPr>
            <w:r>
              <w:t>9100543,5</w:t>
            </w:r>
          </w:p>
        </w:tc>
        <w:tc>
          <w:tcPr>
            <w:tcW w:w="1304" w:type="dxa"/>
          </w:tcPr>
          <w:p w:rsidR="00C34CC9" w:rsidRDefault="00C34CC9">
            <w:pPr>
              <w:pStyle w:val="ConsPlusNormal"/>
              <w:jc w:val="center"/>
            </w:pPr>
            <w:r>
              <w:t>7555521,6</w:t>
            </w:r>
          </w:p>
        </w:tc>
      </w:tr>
      <w:tr w:rsidR="00C34CC9">
        <w:tc>
          <w:tcPr>
            <w:tcW w:w="4649" w:type="dxa"/>
            <w:gridSpan w:val="3"/>
            <w:vMerge/>
            <w:tcBorders>
              <w:bottom w:val="nil"/>
            </w:tcBorders>
          </w:tcPr>
          <w:p w:rsidR="00C34CC9" w:rsidRDefault="00C34CC9"/>
        </w:tc>
        <w:tc>
          <w:tcPr>
            <w:tcW w:w="1587" w:type="dxa"/>
          </w:tcPr>
          <w:p w:rsidR="00C34CC9" w:rsidRDefault="00C34CC9">
            <w:pPr>
              <w:pStyle w:val="ConsPlusNormal"/>
            </w:pPr>
            <w:r>
              <w:t>федеральный бюджет</w:t>
            </w:r>
          </w:p>
        </w:tc>
        <w:tc>
          <w:tcPr>
            <w:tcW w:w="1474" w:type="dxa"/>
          </w:tcPr>
          <w:p w:rsidR="00C34CC9" w:rsidRDefault="00C34CC9">
            <w:pPr>
              <w:pStyle w:val="ConsPlusNormal"/>
              <w:jc w:val="center"/>
            </w:pPr>
            <w:r>
              <w:t>0,0</w:t>
            </w:r>
          </w:p>
        </w:tc>
        <w:tc>
          <w:tcPr>
            <w:tcW w:w="1390" w:type="dxa"/>
          </w:tcPr>
          <w:p w:rsidR="00C34CC9" w:rsidRDefault="00C34CC9">
            <w:pPr>
              <w:pStyle w:val="ConsPlusNormal"/>
              <w:jc w:val="center"/>
            </w:pPr>
            <w:r>
              <w:t>0,0</w:t>
            </w:r>
          </w:p>
        </w:tc>
        <w:tc>
          <w:tcPr>
            <w:tcW w:w="1418" w:type="dxa"/>
          </w:tcPr>
          <w:p w:rsidR="00C34CC9" w:rsidRDefault="00C34CC9">
            <w:pPr>
              <w:pStyle w:val="ConsPlusNormal"/>
              <w:jc w:val="center"/>
            </w:pPr>
            <w:r>
              <w:t>0,0</w:t>
            </w:r>
          </w:p>
        </w:tc>
        <w:tc>
          <w:tcPr>
            <w:tcW w:w="1276" w:type="dxa"/>
          </w:tcPr>
          <w:p w:rsidR="00C34CC9" w:rsidRDefault="00C34CC9">
            <w:pPr>
              <w:pStyle w:val="ConsPlusNormal"/>
              <w:jc w:val="center"/>
            </w:pPr>
            <w:r>
              <w:t>0,0</w:t>
            </w:r>
          </w:p>
        </w:tc>
        <w:tc>
          <w:tcPr>
            <w:tcW w:w="1273" w:type="dxa"/>
          </w:tcPr>
          <w:p w:rsidR="00C34CC9" w:rsidRDefault="00C34CC9">
            <w:pPr>
              <w:pStyle w:val="ConsPlusNormal"/>
              <w:jc w:val="center"/>
            </w:pPr>
            <w:r>
              <w:t>0,0</w:t>
            </w:r>
          </w:p>
        </w:tc>
        <w:tc>
          <w:tcPr>
            <w:tcW w:w="1304" w:type="dxa"/>
          </w:tcPr>
          <w:p w:rsidR="00C34CC9" w:rsidRDefault="00C34CC9">
            <w:pPr>
              <w:pStyle w:val="ConsPlusNormal"/>
              <w:jc w:val="center"/>
            </w:pPr>
            <w:r>
              <w:t>0,0</w:t>
            </w:r>
          </w:p>
        </w:tc>
      </w:tr>
      <w:tr w:rsidR="00C34CC9">
        <w:tc>
          <w:tcPr>
            <w:tcW w:w="4649" w:type="dxa"/>
            <w:gridSpan w:val="3"/>
            <w:vMerge/>
            <w:tcBorders>
              <w:bottom w:val="nil"/>
            </w:tcBorders>
          </w:tcPr>
          <w:p w:rsidR="00C34CC9" w:rsidRDefault="00C34CC9"/>
        </w:tc>
        <w:tc>
          <w:tcPr>
            <w:tcW w:w="1587" w:type="dxa"/>
          </w:tcPr>
          <w:p w:rsidR="00C34CC9" w:rsidRDefault="00C34CC9">
            <w:pPr>
              <w:pStyle w:val="ConsPlusNormal"/>
            </w:pPr>
            <w:r>
              <w:t>бюджет автономного округа</w:t>
            </w:r>
          </w:p>
        </w:tc>
        <w:tc>
          <w:tcPr>
            <w:tcW w:w="1474" w:type="dxa"/>
          </w:tcPr>
          <w:p w:rsidR="00C34CC9" w:rsidRDefault="00C34CC9">
            <w:pPr>
              <w:pStyle w:val="ConsPlusNormal"/>
              <w:jc w:val="center"/>
            </w:pPr>
            <w:r>
              <w:t>44280630,7</w:t>
            </w:r>
          </w:p>
        </w:tc>
        <w:tc>
          <w:tcPr>
            <w:tcW w:w="1390" w:type="dxa"/>
          </w:tcPr>
          <w:p w:rsidR="00C34CC9" w:rsidRDefault="00C34CC9">
            <w:pPr>
              <w:pStyle w:val="ConsPlusNormal"/>
              <w:jc w:val="center"/>
            </w:pPr>
            <w:r>
              <w:t>9173279,3</w:t>
            </w:r>
          </w:p>
        </w:tc>
        <w:tc>
          <w:tcPr>
            <w:tcW w:w="1418" w:type="dxa"/>
          </w:tcPr>
          <w:p w:rsidR="00C34CC9" w:rsidRDefault="00C34CC9">
            <w:pPr>
              <w:pStyle w:val="ConsPlusNormal"/>
              <w:jc w:val="center"/>
            </w:pPr>
            <w:r>
              <w:t>11969020,3</w:t>
            </w:r>
          </w:p>
        </w:tc>
        <w:tc>
          <w:tcPr>
            <w:tcW w:w="1276" w:type="dxa"/>
          </w:tcPr>
          <w:p w:rsidR="00C34CC9" w:rsidRDefault="00C34CC9">
            <w:pPr>
              <w:pStyle w:val="ConsPlusNormal"/>
              <w:jc w:val="center"/>
            </w:pPr>
            <w:r>
              <w:t>8268863,1</w:t>
            </w:r>
          </w:p>
        </w:tc>
        <w:tc>
          <w:tcPr>
            <w:tcW w:w="1273" w:type="dxa"/>
          </w:tcPr>
          <w:p w:rsidR="00C34CC9" w:rsidRDefault="00C34CC9">
            <w:pPr>
              <w:pStyle w:val="ConsPlusNormal"/>
              <w:jc w:val="center"/>
            </w:pPr>
            <w:r>
              <w:t>8376792,6</w:t>
            </w:r>
          </w:p>
        </w:tc>
        <w:tc>
          <w:tcPr>
            <w:tcW w:w="1304" w:type="dxa"/>
          </w:tcPr>
          <w:p w:rsidR="00C34CC9" w:rsidRDefault="00C34CC9">
            <w:pPr>
              <w:pStyle w:val="ConsPlusNormal"/>
              <w:jc w:val="center"/>
            </w:pPr>
            <w:r>
              <w:t>6492675,4</w:t>
            </w:r>
          </w:p>
        </w:tc>
      </w:tr>
      <w:tr w:rsidR="00C34CC9">
        <w:tc>
          <w:tcPr>
            <w:tcW w:w="4649" w:type="dxa"/>
            <w:gridSpan w:val="3"/>
            <w:vMerge/>
            <w:tcBorders>
              <w:bottom w:val="nil"/>
            </w:tcBorders>
          </w:tcPr>
          <w:p w:rsidR="00C34CC9" w:rsidRDefault="00C34CC9"/>
        </w:tc>
        <w:tc>
          <w:tcPr>
            <w:tcW w:w="1587" w:type="dxa"/>
          </w:tcPr>
          <w:p w:rsidR="00C34CC9" w:rsidRDefault="00C34CC9">
            <w:pPr>
              <w:pStyle w:val="ConsPlusNormal"/>
            </w:pPr>
            <w:r>
              <w:t>местный бюджет</w:t>
            </w:r>
          </w:p>
        </w:tc>
        <w:tc>
          <w:tcPr>
            <w:tcW w:w="1474" w:type="dxa"/>
          </w:tcPr>
          <w:p w:rsidR="00C34CC9" w:rsidRDefault="00C34CC9">
            <w:pPr>
              <w:pStyle w:val="ConsPlusNormal"/>
              <w:jc w:val="center"/>
            </w:pPr>
            <w:r>
              <w:t>261043,1</w:t>
            </w:r>
          </w:p>
        </w:tc>
        <w:tc>
          <w:tcPr>
            <w:tcW w:w="1390" w:type="dxa"/>
          </w:tcPr>
          <w:p w:rsidR="00C34CC9" w:rsidRDefault="00C34CC9">
            <w:pPr>
              <w:pStyle w:val="ConsPlusNormal"/>
              <w:jc w:val="center"/>
            </w:pPr>
            <w:r>
              <w:t>53457,6</w:t>
            </w:r>
          </w:p>
        </w:tc>
        <w:tc>
          <w:tcPr>
            <w:tcW w:w="1418" w:type="dxa"/>
          </w:tcPr>
          <w:p w:rsidR="00C34CC9" w:rsidRDefault="00C34CC9">
            <w:pPr>
              <w:pStyle w:val="ConsPlusNormal"/>
              <w:jc w:val="center"/>
            </w:pPr>
            <w:r>
              <w:t>53894,6</w:t>
            </w:r>
          </w:p>
        </w:tc>
        <w:tc>
          <w:tcPr>
            <w:tcW w:w="1276" w:type="dxa"/>
          </w:tcPr>
          <w:p w:rsidR="00C34CC9" w:rsidRDefault="00C34CC9">
            <w:pPr>
              <w:pStyle w:val="ConsPlusNormal"/>
              <w:jc w:val="center"/>
            </w:pPr>
            <w:r>
              <w:t>42302,2</w:t>
            </w:r>
          </w:p>
        </w:tc>
        <w:tc>
          <w:tcPr>
            <w:tcW w:w="1273" w:type="dxa"/>
          </w:tcPr>
          <w:p w:rsidR="00C34CC9" w:rsidRDefault="00C34CC9">
            <w:pPr>
              <w:pStyle w:val="ConsPlusNormal"/>
              <w:jc w:val="center"/>
            </w:pPr>
            <w:r>
              <w:t>49396,7</w:t>
            </w:r>
          </w:p>
        </w:tc>
        <w:tc>
          <w:tcPr>
            <w:tcW w:w="1304" w:type="dxa"/>
          </w:tcPr>
          <w:p w:rsidR="00C34CC9" w:rsidRDefault="00C34CC9">
            <w:pPr>
              <w:pStyle w:val="ConsPlusNormal"/>
              <w:jc w:val="center"/>
            </w:pPr>
            <w:r>
              <w:t>61992,0</w:t>
            </w:r>
          </w:p>
        </w:tc>
      </w:tr>
      <w:tr w:rsidR="00C34CC9">
        <w:tc>
          <w:tcPr>
            <w:tcW w:w="4649" w:type="dxa"/>
            <w:gridSpan w:val="3"/>
            <w:vMerge/>
            <w:tcBorders>
              <w:bottom w:val="nil"/>
            </w:tcBorders>
          </w:tcPr>
          <w:p w:rsidR="00C34CC9" w:rsidRDefault="00C34CC9"/>
        </w:tc>
        <w:tc>
          <w:tcPr>
            <w:tcW w:w="1587" w:type="dxa"/>
          </w:tcPr>
          <w:p w:rsidR="00C34CC9" w:rsidRDefault="00C34CC9">
            <w:pPr>
              <w:pStyle w:val="ConsPlusNormal"/>
            </w:pPr>
            <w:r>
              <w:t>программа "Сотрудничество"</w:t>
            </w:r>
          </w:p>
        </w:tc>
        <w:tc>
          <w:tcPr>
            <w:tcW w:w="1474" w:type="dxa"/>
          </w:tcPr>
          <w:p w:rsidR="00C34CC9" w:rsidRDefault="00C34CC9">
            <w:pPr>
              <w:pStyle w:val="ConsPlusNormal"/>
              <w:jc w:val="center"/>
            </w:pPr>
            <w:r>
              <w:t>4149989,4</w:t>
            </w:r>
          </w:p>
        </w:tc>
        <w:tc>
          <w:tcPr>
            <w:tcW w:w="1390" w:type="dxa"/>
          </w:tcPr>
          <w:p w:rsidR="00C34CC9" w:rsidRDefault="00C34CC9">
            <w:pPr>
              <w:pStyle w:val="ConsPlusNormal"/>
              <w:jc w:val="center"/>
            </w:pPr>
            <w:r>
              <w:t>668159,7</w:t>
            </w:r>
          </w:p>
        </w:tc>
        <w:tc>
          <w:tcPr>
            <w:tcW w:w="1418" w:type="dxa"/>
          </w:tcPr>
          <w:p w:rsidR="00C34CC9" w:rsidRDefault="00C34CC9">
            <w:pPr>
              <w:pStyle w:val="ConsPlusNormal"/>
              <w:jc w:val="center"/>
            </w:pPr>
            <w:r>
              <w:t>1386467,1</w:t>
            </w:r>
          </w:p>
        </w:tc>
        <w:tc>
          <w:tcPr>
            <w:tcW w:w="1276" w:type="dxa"/>
          </w:tcPr>
          <w:p w:rsidR="00C34CC9" w:rsidRDefault="00C34CC9">
            <w:pPr>
              <w:pStyle w:val="ConsPlusNormal"/>
              <w:jc w:val="center"/>
            </w:pPr>
            <w:r>
              <w:t>584154,2</w:t>
            </w:r>
          </w:p>
        </w:tc>
        <w:tc>
          <w:tcPr>
            <w:tcW w:w="1273" w:type="dxa"/>
          </w:tcPr>
          <w:p w:rsidR="00C34CC9" w:rsidRDefault="00C34CC9">
            <w:pPr>
              <w:pStyle w:val="ConsPlusNormal"/>
              <w:jc w:val="center"/>
            </w:pPr>
            <w:r>
              <w:t>616354,2</w:t>
            </w:r>
          </w:p>
        </w:tc>
        <w:tc>
          <w:tcPr>
            <w:tcW w:w="1304" w:type="dxa"/>
          </w:tcPr>
          <w:p w:rsidR="00C34CC9" w:rsidRDefault="00C34CC9">
            <w:pPr>
              <w:pStyle w:val="ConsPlusNormal"/>
              <w:jc w:val="center"/>
            </w:pPr>
            <w:r>
              <w:t>894854,2</w:t>
            </w:r>
          </w:p>
        </w:tc>
      </w:tr>
      <w:tr w:rsidR="00C34CC9">
        <w:tc>
          <w:tcPr>
            <w:tcW w:w="4649" w:type="dxa"/>
            <w:gridSpan w:val="3"/>
            <w:vMerge/>
            <w:tcBorders>
              <w:bottom w:val="nil"/>
            </w:tcBorders>
          </w:tcPr>
          <w:p w:rsidR="00C34CC9" w:rsidRDefault="00C34CC9"/>
        </w:tc>
        <w:tc>
          <w:tcPr>
            <w:tcW w:w="1587" w:type="dxa"/>
          </w:tcPr>
          <w:p w:rsidR="00C34CC9" w:rsidRDefault="00C34CC9">
            <w:pPr>
              <w:pStyle w:val="ConsPlusNormal"/>
            </w:pPr>
            <w:r>
              <w:t>иные внебюджетные источники</w:t>
            </w:r>
          </w:p>
        </w:tc>
        <w:tc>
          <w:tcPr>
            <w:tcW w:w="1474" w:type="dxa"/>
          </w:tcPr>
          <w:p w:rsidR="00C34CC9" w:rsidRDefault="00C34CC9">
            <w:pPr>
              <w:pStyle w:val="ConsPlusNormal"/>
              <w:jc w:val="center"/>
            </w:pPr>
            <w:r>
              <w:t>641620,0</w:t>
            </w:r>
          </w:p>
        </w:tc>
        <w:tc>
          <w:tcPr>
            <w:tcW w:w="1390" w:type="dxa"/>
          </w:tcPr>
          <w:p w:rsidR="00C34CC9" w:rsidRDefault="00C34CC9">
            <w:pPr>
              <w:pStyle w:val="ConsPlusNormal"/>
              <w:jc w:val="center"/>
            </w:pPr>
            <w:r>
              <w:t>182000,0</w:t>
            </w:r>
          </w:p>
        </w:tc>
        <w:tc>
          <w:tcPr>
            <w:tcW w:w="1418" w:type="dxa"/>
          </w:tcPr>
          <w:p w:rsidR="00C34CC9" w:rsidRDefault="00C34CC9">
            <w:pPr>
              <w:pStyle w:val="ConsPlusNormal"/>
              <w:jc w:val="center"/>
            </w:pPr>
            <w:r>
              <w:t>151620,0</w:t>
            </w:r>
          </w:p>
        </w:tc>
        <w:tc>
          <w:tcPr>
            <w:tcW w:w="1276" w:type="dxa"/>
          </w:tcPr>
          <w:p w:rsidR="00C34CC9" w:rsidRDefault="00C34CC9">
            <w:pPr>
              <w:pStyle w:val="ConsPlusNormal"/>
              <w:jc w:val="center"/>
            </w:pPr>
            <w:r>
              <w:t>144000,0</w:t>
            </w:r>
          </w:p>
        </w:tc>
        <w:tc>
          <w:tcPr>
            <w:tcW w:w="1273" w:type="dxa"/>
          </w:tcPr>
          <w:p w:rsidR="00C34CC9" w:rsidRDefault="00C34CC9">
            <w:pPr>
              <w:pStyle w:val="ConsPlusNormal"/>
              <w:jc w:val="center"/>
            </w:pPr>
            <w:r>
              <w:t>58000,0</w:t>
            </w:r>
          </w:p>
        </w:tc>
        <w:tc>
          <w:tcPr>
            <w:tcW w:w="1304" w:type="dxa"/>
          </w:tcPr>
          <w:p w:rsidR="00C34CC9" w:rsidRDefault="00C34CC9">
            <w:pPr>
              <w:pStyle w:val="ConsPlusNormal"/>
              <w:jc w:val="center"/>
            </w:pPr>
            <w:r>
              <w:t>106000,0</w:t>
            </w:r>
          </w:p>
        </w:tc>
      </w:tr>
      <w:tr w:rsidR="00C34CC9">
        <w:tc>
          <w:tcPr>
            <w:tcW w:w="4649" w:type="dxa"/>
            <w:gridSpan w:val="3"/>
            <w:vMerge/>
            <w:tcBorders>
              <w:bottom w:val="nil"/>
            </w:tcBorders>
          </w:tcPr>
          <w:p w:rsidR="00C34CC9" w:rsidRDefault="00C34CC9"/>
        </w:tc>
        <w:tc>
          <w:tcPr>
            <w:tcW w:w="1587" w:type="dxa"/>
          </w:tcPr>
          <w:p w:rsidR="00C34CC9" w:rsidRDefault="00C34CC9">
            <w:pPr>
              <w:pStyle w:val="ConsPlusNormal"/>
            </w:pPr>
            <w:r>
              <w:t>Справочно:</w:t>
            </w:r>
          </w:p>
        </w:tc>
        <w:tc>
          <w:tcPr>
            <w:tcW w:w="1474" w:type="dxa"/>
          </w:tcPr>
          <w:p w:rsidR="00C34CC9" w:rsidRDefault="00C34CC9">
            <w:pPr>
              <w:pStyle w:val="ConsPlusNormal"/>
            </w:pPr>
          </w:p>
        </w:tc>
        <w:tc>
          <w:tcPr>
            <w:tcW w:w="1390" w:type="dxa"/>
          </w:tcPr>
          <w:p w:rsidR="00C34CC9" w:rsidRDefault="00C34CC9">
            <w:pPr>
              <w:pStyle w:val="ConsPlusNormal"/>
            </w:pPr>
          </w:p>
        </w:tc>
        <w:tc>
          <w:tcPr>
            <w:tcW w:w="1418" w:type="dxa"/>
          </w:tcPr>
          <w:p w:rsidR="00C34CC9" w:rsidRDefault="00C34CC9">
            <w:pPr>
              <w:pStyle w:val="ConsPlusNormal"/>
            </w:pPr>
          </w:p>
        </w:tc>
        <w:tc>
          <w:tcPr>
            <w:tcW w:w="1276" w:type="dxa"/>
          </w:tcPr>
          <w:p w:rsidR="00C34CC9" w:rsidRDefault="00C34CC9">
            <w:pPr>
              <w:pStyle w:val="ConsPlusNormal"/>
            </w:pPr>
          </w:p>
        </w:tc>
        <w:tc>
          <w:tcPr>
            <w:tcW w:w="1273" w:type="dxa"/>
          </w:tcPr>
          <w:p w:rsidR="00C34CC9" w:rsidRDefault="00C34CC9">
            <w:pPr>
              <w:pStyle w:val="ConsPlusNormal"/>
            </w:pPr>
          </w:p>
        </w:tc>
        <w:tc>
          <w:tcPr>
            <w:tcW w:w="1304" w:type="dxa"/>
          </w:tcPr>
          <w:p w:rsidR="00C34CC9" w:rsidRDefault="00C34CC9">
            <w:pPr>
              <w:pStyle w:val="ConsPlusNormal"/>
            </w:pPr>
          </w:p>
        </w:tc>
      </w:tr>
      <w:tr w:rsidR="00C34CC9">
        <w:tblPrEx>
          <w:tblBorders>
            <w:insideH w:val="nil"/>
          </w:tblBorders>
        </w:tblPrEx>
        <w:tc>
          <w:tcPr>
            <w:tcW w:w="4649" w:type="dxa"/>
            <w:gridSpan w:val="3"/>
            <w:vMerge/>
            <w:tcBorders>
              <w:bottom w:val="nil"/>
            </w:tcBorders>
          </w:tcPr>
          <w:p w:rsidR="00C34CC9" w:rsidRDefault="00C34CC9"/>
        </w:tc>
        <w:tc>
          <w:tcPr>
            <w:tcW w:w="1587" w:type="dxa"/>
            <w:tcBorders>
              <w:bottom w:val="nil"/>
            </w:tcBorders>
          </w:tcPr>
          <w:p w:rsidR="00C34CC9" w:rsidRDefault="00C34CC9">
            <w:pPr>
              <w:pStyle w:val="ConsPlusNormal"/>
            </w:pPr>
            <w:r>
              <w:t>дорожный фонд автономного округа</w:t>
            </w:r>
          </w:p>
        </w:tc>
        <w:tc>
          <w:tcPr>
            <w:tcW w:w="1474" w:type="dxa"/>
            <w:tcBorders>
              <w:bottom w:val="nil"/>
            </w:tcBorders>
          </w:tcPr>
          <w:p w:rsidR="00C34CC9" w:rsidRDefault="00C34CC9">
            <w:pPr>
              <w:pStyle w:val="ConsPlusNormal"/>
              <w:jc w:val="center"/>
            </w:pPr>
            <w:r>
              <w:t>28793328,3</w:t>
            </w:r>
          </w:p>
        </w:tc>
        <w:tc>
          <w:tcPr>
            <w:tcW w:w="1390" w:type="dxa"/>
            <w:tcBorders>
              <w:bottom w:val="nil"/>
            </w:tcBorders>
          </w:tcPr>
          <w:p w:rsidR="00C34CC9" w:rsidRDefault="00C34CC9">
            <w:pPr>
              <w:pStyle w:val="ConsPlusNormal"/>
              <w:jc w:val="center"/>
            </w:pPr>
            <w:r>
              <w:t>5294270,3</w:t>
            </w:r>
          </w:p>
        </w:tc>
        <w:tc>
          <w:tcPr>
            <w:tcW w:w="1418" w:type="dxa"/>
            <w:tcBorders>
              <w:bottom w:val="nil"/>
            </w:tcBorders>
          </w:tcPr>
          <w:p w:rsidR="00C34CC9" w:rsidRDefault="00C34CC9">
            <w:pPr>
              <w:pStyle w:val="ConsPlusNormal"/>
              <w:jc w:val="center"/>
            </w:pPr>
            <w:r>
              <w:t>8236620,7</w:t>
            </w:r>
          </w:p>
        </w:tc>
        <w:tc>
          <w:tcPr>
            <w:tcW w:w="1276" w:type="dxa"/>
            <w:tcBorders>
              <w:bottom w:val="nil"/>
            </w:tcBorders>
          </w:tcPr>
          <w:p w:rsidR="00C34CC9" w:rsidRDefault="00C34CC9">
            <w:pPr>
              <w:pStyle w:val="ConsPlusNormal"/>
              <w:jc w:val="center"/>
            </w:pPr>
            <w:r>
              <w:t>4898280,3</w:t>
            </w:r>
          </w:p>
        </w:tc>
        <w:tc>
          <w:tcPr>
            <w:tcW w:w="1273" w:type="dxa"/>
            <w:tcBorders>
              <w:bottom w:val="nil"/>
            </w:tcBorders>
          </w:tcPr>
          <w:p w:rsidR="00C34CC9" w:rsidRDefault="00C34CC9">
            <w:pPr>
              <w:pStyle w:val="ConsPlusNormal"/>
              <w:jc w:val="center"/>
            </w:pPr>
            <w:r>
              <w:t>5067544,2</w:t>
            </w:r>
          </w:p>
        </w:tc>
        <w:tc>
          <w:tcPr>
            <w:tcW w:w="1304" w:type="dxa"/>
            <w:tcBorders>
              <w:bottom w:val="nil"/>
            </w:tcBorders>
          </w:tcPr>
          <w:p w:rsidR="00C34CC9" w:rsidRDefault="00C34CC9">
            <w:pPr>
              <w:pStyle w:val="ConsPlusNormal"/>
              <w:jc w:val="center"/>
            </w:pPr>
            <w:r>
              <w:t>5296612,8</w:t>
            </w:r>
          </w:p>
        </w:tc>
      </w:tr>
      <w:tr w:rsidR="00C34CC9">
        <w:tblPrEx>
          <w:tblBorders>
            <w:insideH w:val="nil"/>
          </w:tblBorders>
        </w:tblPrEx>
        <w:tc>
          <w:tcPr>
            <w:tcW w:w="14371" w:type="dxa"/>
            <w:gridSpan w:val="10"/>
            <w:tcBorders>
              <w:top w:val="nil"/>
            </w:tcBorders>
          </w:tcPr>
          <w:p w:rsidR="00C34CC9" w:rsidRDefault="00C34CC9">
            <w:pPr>
              <w:pStyle w:val="ConsPlusNormal"/>
              <w:jc w:val="both"/>
            </w:pPr>
            <w:r>
              <w:t xml:space="preserve">(в ред. </w:t>
            </w:r>
            <w:hyperlink r:id="rId270" w:history="1">
              <w:r>
                <w:rPr>
                  <w:color w:val="0000FF"/>
                </w:rPr>
                <w:t>постановления</w:t>
              </w:r>
            </w:hyperlink>
            <w:r>
              <w:t xml:space="preserve"> Правительства ХМАО - Югры от 23.06.2017 N 243-п)</w:t>
            </w:r>
          </w:p>
        </w:tc>
      </w:tr>
      <w:tr w:rsidR="00C34CC9">
        <w:tblPrEx>
          <w:tblBorders>
            <w:insideH w:val="nil"/>
          </w:tblBorders>
        </w:tblPrEx>
        <w:tc>
          <w:tcPr>
            <w:tcW w:w="4649" w:type="dxa"/>
            <w:gridSpan w:val="3"/>
            <w:tcBorders>
              <w:bottom w:val="nil"/>
            </w:tcBorders>
          </w:tcPr>
          <w:p w:rsidR="00C34CC9" w:rsidRDefault="00C34CC9">
            <w:pPr>
              <w:pStyle w:val="ConsPlusNormal"/>
            </w:pPr>
            <w:r>
              <w:t>В том числе:</w:t>
            </w:r>
          </w:p>
        </w:tc>
        <w:tc>
          <w:tcPr>
            <w:tcW w:w="1587" w:type="dxa"/>
            <w:tcBorders>
              <w:bottom w:val="nil"/>
            </w:tcBorders>
          </w:tcPr>
          <w:p w:rsidR="00C34CC9" w:rsidRDefault="00C34CC9">
            <w:pPr>
              <w:pStyle w:val="ConsPlusNormal"/>
            </w:pPr>
          </w:p>
        </w:tc>
        <w:tc>
          <w:tcPr>
            <w:tcW w:w="1474" w:type="dxa"/>
            <w:tcBorders>
              <w:bottom w:val="nil"/>
            </w:tcBorders>
          </w:tcPr>
          <w:p w:rsidR="00C34CC9" w:rsidRDefault="00C34CC9">
            <w:pPr>
              <w:pStyle w:val="ConsPlusNormal"/>
            </w:pPr>
          </w:p>
        </w:tc>
        <w:tc>
          <w:tcPr>
            <w:tcW w:w="1390" w:type="dxa"/>
            <w:tcBorders>
              <w:bottom w:val="nil"/>
            </w:tcBorders>
          </w:tcPr>
          <w:p w:rsidR="00C34CC9" w:rsidRDefault="00C34CC9">
            <w:pPr>
              <w:pStyle w:val="ConsPlusNormal"/>
            </w:pPr>
          </w:p>
        </w:tc>
        <w:tc>
          <w:tcPr>
            <w:tcW w:w="1418" w:type="dxa"/>
            <w:tcBorders>
              <w:bottom w:val="nil"/>
            </w:tcBorders>
          </w:tcPr>
          <w:p w:rsidR="00C34CC9" w:rsidRDefault="00C34CC9">
            <w:pPr>
              <w:pStyle w:val="ConsPlusNormal"/>
            </w:pPr>
          </w:p>
        </w:tc>
        <w:tc>
          <w:tcPr>
            <w:tcW w:w="1276" w:type="dxa"/>
            <w:tcBorders>
              <w:bottom w:val="nil"/>
            </w:tcBorders>
          </w:tcPr>
          <w:p w:rsidR="00C34CC9" w:rsidRDefault="00C34CC9">
            <w:pPr>
              <w:pStyle w:val="ConsPlusNormal"/>
            </w:pPr>
          </w:p>
        </w:tc>
        <w:tc>
          <w:tcPr>
            <w:tcW w:w="1273" w:type="dxa"/>
            <w:tcBorders>
              <w:bottom w:val="nil"/>
            </w:tcBorders>
          </w:tcPr>
          <w:p w:rsidR="00C34CC9" w:rsidRDefault="00C34CC9">
            <w:pPr>
              <w:pStyle w:val="ConsPlusNormal"/>
            </w:pPr>
          </w:p>
        </w:tc>
        <w:tc>
          <w:tcPr>
            <w:tcW w:w="1304" w:type="dxa"/>
            <w:tcBorders>
              <w:bottom w:val="nil"/>
            </w:tcBorders>
          </w:tcPr>
          <w:p w:rsidR="00C34CC9" w:rsidRDefault="00C34CC9">
            <w:pPr>
              <w:pStyle w:val="ConsPlusNormal"/>
            </w:pPr>
          </w:p>
        </w:tc>
      </w:tr>
      <w:tr w:rsidR="00C34CC9">
        <w:tblPrEx>
          <w:tblBorders>
            <w:insideH w:val="nil"/>
          </w:tblBorders>
        </w:tblPrEx>
        <w:tc>
          <w:tcPr>
            <w:tcW w:w="14371" w:type="dxa"/>
            <w:gridSpan w:val="10"/>
            <w:tcBorders>
              <w:top w:val="nil"/>
            </w:tcBorders>
          </w:tcPr>
          <w:p w:rsidR="00C34CC9" w:rsidRDefault="00C34CC9">
            <w:pPr>
              <w:pStyle w:val="ConsPlusNormal"/>
              <w:jc w:val="both"/>
            </w:pPr>
            <w:r>
              <w:t xml:space="preserve">(в ред. </w:t>
            </w:r>
            <w:hyperlink r:id="rId271" w:history="1">
              <w:r>
                <w:rPr>
                  <w:color w:val="0000FF"/>
                </w:rPr>
                <w:t>постановления</w:t>
              </w:r>
            </w:hyperlink>
            <w:r>
              <w:t xml:space="preserve"> Правительства ХМАО - Югры от 23.06.2017 N 243-п)</w:t>
            </w:r>
          </w:p>
        </w:tc>
      </w:tr>
      <w:tr w:rsidR="00C34CC9">
        <w:tc>
          <w:tcPr>
            <w:tcW w:w="4649" w:type="dxa"/>
            <w:gridSpan w:val="3"/>
            <w:vMerge w:val="restart"/>
            <w:tcBorders>
              <w:bottom w:val="nil"/>
            </w:tcBorders>
          </w:tcPr>
          <w:p w:rsidR="00C34CC9" w:rsidRDefault="00C34CC9">
            <w:pPr>
              <w:pStyle w:val="ConsPlusNormal"/>
            </w:pPr>
            <w:r>
              <w:t>Ответственный исполнитель (Депдорхоз и транспорта Югры)</w:t>
            </w:r>
          </w:p>
        </w:tc>
        <w:tc>
          <w:tcPr>
            <w:tcW w:w="1587" w:type="dxa"/>
          </w:tcPr>
          <w:p w:rsidR="00C34CC9" w:rsidRDefault="00C34CC9">
            <w:pPr>
              <w:pStyle w:val="ConsPlusNormal"/>
            </w:pPr>
            <w:r>
              <w:t>всего</w:t>
            </w:r>
          </w:p>
        </w:tc>
        <w:tc>
          <w:tcPr>
            <w:tcW w:w="1474" w:type="dxa"/>
          </w:tcPr>
          <w:p w:rsidR="00C34CC9" w:rsidRDefault="00C34CC9">
            <w:pPr>
              <w:pStyle w:val="ConsPlusNormal"/>
              <w:jc w:val="center"/>
            </w:pPr>
            <w:r>
              <w:t>97927711,1</w:t>
            </w:r>
          </w:p>
        </w:tc>
        <w:tc>
          <w:tcPr>
            <w:tcW w:w="1390" w:type="dxa"/>
          </w:tcPr>
          <w:p w:rsidR="00C34CC9" w:rsidRDefault="00C34CC9">
            <w:pPr>
              <w:pStyle w:val="ConsPlusNormal"/>
              <w:jc w:val="center"/>
            </w:pPr>
            <w:r>
              <w:t>13304588,0</w:t>
            </w:r>
          </w:p>
        </w:tc>
        <w:tc>
          <w:tcPr>
            <w:tcW w:w="1418" w:type="dxa"/>
          </w:tcPr>
          <w:p w:rsidR="00C34CC9" w:rsidRDefault="00C34CC9">
            <w:pPr>
              <w:pStyle w:val="ConsPlusNormal"/>
              <w:jc w:val="center"/>
            </w:pPr>
            <w:r>
              <w:t>18367422,0</w:t>
            </w:r>
          </w:p>
        </w:tc>
        <w:tc>
          <w:tcPr>
            <w:tcW w:w="1276" w:type="dxa"/>
          </w:tcPr>
          <w:p w:rsidR="00C34CC9" w:rsidRDefault="00C34CC9">
            <w:pPr>
              <w:pStyle w:val="ConsPlusNormal"/>
              <w:jc w:val="center"/>
            </w:pPr>
            <w:r>
              <w:t>19939213,3</w:t>
            </w:r>
          </w:p>
        </w:tc>
        <w:tc>
          <w:tcPr>
            <w:tcW w:w="1273" w:type="dxa"/>
          </w:tcPr>
          <w:p w:rsidR="00C34CC9" w:rsidRDefault="00C34CC9">
            <w:pPr>
              <w:pStyle w:val="ConsPlusNormal"/>
              <w:jc w:val="center"/>
            </w:pPr>
            <w:r>
              <w:t>19689546,4</w:t>
            </w:r>
          </w:p>
        </w:tc>
        <w:tc>
          <w:tcPr>
            <w:tcW w:w="1304" w:type="dxa"/>
          </w:tcPr>
          <w:p w:rsidR="00C34CC9" w:rsidRDefault="00C34CC9">
            <w:pPr>
              <w:pStyle w:val="ConsPlusNormal"/>
              <w:jc w:val="center"/>
            </w:pPr>
            <w:r>
              <w:t>26626941,4</w:t>
            </w:r>
          </w:p>
        </w:tc>
      </w:tr>
      <w:tr w:rsidR="00C34CC9">
        <w:tc>
          <w:tcPr>
            <w:tcW w:w="4649" w:type="dxa"/>
            <w:gridSpan w:val="3"/>
            <w:vMerge/>
            <w:tcBorders>
              <w:bottom w:val="nil"/>
            </w:tcBorders>
          </w:tcPr>
          <w:p w:rsidR="00C34CC9" w:rsidRDefault="00C34CC9"/>
        </w:tc>
        <w:tc>
          <w:tcPr>
            <w:tcW w:w="1587" w:type="dxa"/>
          </w:tcPr>
          <w:p w:rsidR="00C34CC9" w:rsidRDefault="00C34CC9">
            <w:pPr>
              <w:pStyle w:val="ConsPlusNormal"/>
            </w:pPr>
            <w:r>
              <w:t>федеральный бюджет</w:t>
            </w:r>
          </w:p>
        </w:tc>
        <w:tc>
          <w:tcPr>
            <w:tcW w:w="1474" w:type="dxa"/>
          </w:tcPr>
          <w:p w:rsidR="00C34CC9" w:rsidRDefault="00C34CC9">
            <w:pPr>
              <w:pStyle w:val="ConsPlusNormal"/>
              <w:jc w:val="center"/>
            </w:pPr>
            <w:r>
              <w:t>2199055,1</w:t>
            </w:r>
          </w:p>
        </w:tc>
        <w:tc>
          <w:tcPr>
            <w:tcW w:w="1390" w:type="dxa"/>
          </w:tcPr>
          <w:p w:rsidR="00C34CC9" w:rsidRDefault="00C34CC9">
            <w:pPr>
              <w:pStyle w:val="ConsPlusNormal"/>
              <w:jc w:val="center"/>
            </w:pPr>
            <w:r>
              <w:t>1147006,0</w:t>
            </w:r>
          </w:p>
        </w:tc>
        <w:tc>
          <w:tcPr>
            <w:tcW w:w="1418" w:type="dxa"/>
          </w:tcPr>
          <w:p w:rsidR="00C34CC9" w:rsidRDefault="00C34CC9">
            <w:pPr>
              <w:pStyle w:val="ConsPlusNormal"/>
              <w:jc w:val="center"/>
            </w:pPr>
            <w:r>
              <w:t>334949,1</w:t>
            </w:r>
          </w:p>
        </w:tc>
        <w:tc>
          <w:tcPr>
            <w:tcW w:w="1276" w:type="dxa"/>
          </w:tcPr>
          <w:p w:rsidR="00C34CC9" w:rsidRDefault="00C34CC9">
            <w:pPr>
              <w:pStyle w:val="ConsPlusNormal"/>
              <w:jc w:val="center"/>
            </w:pPr>
            <w:r>
              <w:t>0,0</w:t>
            </w:r>
          </w:p>
        </w:tc>
        <w:tc>
          <w:tcPr>
            <w:tcW w:w="1273" w:type="dxa"/>
          </w:tcPr>
          <w:p w:rsidR="00C34CC9" w:rsidRDefault="00C34CC9">
            <w:pPr>
              <w:pStyle w:val="ConsPlusNormal"/>
              <w:jc w:val="center"/>
            </w:pPr>
            <w:r>
              <w:t>0,0</w:t>
            </w:r>
          </w:p>
        </w:tc>
        <w:tc>
          <w:tcPr>
            <w:tcW w:w="1304" w:type="dxa"/>
          </w:tcPr>
          <w:p w:rsidR="00C34CC9" w:rsidRDefault="00C34CC9">
            <w:pPr>
              <w:pStyle w:val="ConsPlusNormal"/>
              <w:jc w:val="center"/>
            </w:pPr>
            <w:r>
              <w:t>717100,0</w:t>
            </w:r>
          </w:p>
        </w:tc>
      </w:tr>
      <w:tr w:rsidR="00C34CC9">
        <w:tc>
          <w:tcPr>
            <w:tcW w:w="4649" w:type="dxa"/>
            <w:gridSpan w:val="3"/>
            <w:vMerge/>
            <w:tcBorders>
              <w:bottom w:val="nil"/>
            </w:tcBorders>
          </w:tcPr>
          <w:p w:rsidR="00C34CC9" w:rsidRDefault="00C34CC9"/>
        </w:tc>
        <w:tc>
          <w:tcPr>
            <w:tcW w:w="1587" w:type="dxa"/>
          </w:tcPr>
          <w:p w:rsidR="00C34CC9" w:rsidRDefault="00C34CC9">
            <w:pPr>
              <w:pStyle w:val="ConsPlusNormal"/>
            </w:pPr>
            <w:r>
              <w:t>бюджет автономного округа</w:t>
            </w:r>
          </w:p>
        </w:tc>
        <w:tc>
          <w:tcPr>
            <w:tcW w:w="1474" w:type="dxa"/>
          </w:tcPr>
          <w:p w:rsidR="00C34CC9" w:rsidRDefault="00C34CC9">
            <w:pPr>
              <w:pStyle w:val="ConsPlusNormal"/>
              <w:jc w:val="center"/>
            </w:pPr>
            <w:r>
              <w:t>50440735,7</w:t>
            </w:r>
          </w:p>
        </w:tc>
        <w:tc>
          <w:tcPr>
            <w:tcW w:w="1390" w:type="dxa"/>
          </w:tcPr>
          <w:p w:rsidR="00C34CC9" w:rsidRDefault="00C34CC9">
            <w:pPr>
              <w:pStyle w:val="ConsPlusNormal"/>
              <w:jc w:val="center"/>
            </w:pPr>
            <w:r>
              <w:t>9540469,7</w:t>
            </w:r>
          </w:p>
        </w:tc>
        <w:tc>
          <w:tcPr>
            <w:tcW w:w="1418" w:type="dxa"/>
          </w:tcPr>
          <w:p w:rsidR="00C34CC9" w:rsidRDefault="00C34CC9">
            <w:pPr>
              <w:pStyle w:val="ConsPlusNormal"/>
              <w:jc w:val="center"/>
            </w:pPr>
            <w:r>
              <w:t>12020218,4</w:t>
            </w:r>
          </w:p>
        </w:tc>
        <w:tc>
          <w:tcPr>
            <w:tcW w:w="1276" w:type="dxa"/>
          </w:tcPr>
          <w:p w:rsidR="00C34CC9" w:rsidRDefault="00C34CC9">
            <w:pPr>
              <w:pStyle w:val="ConsPlusNormal"/>
              <w:jc w:val="center"/>
            </w:pPr>
            <w:r>
              <w:t>9973900,3</w:t>
            </w:r>
          </w:p>
        </w:tc>
        <w:tc>
          <w:tcPr>
            <w:tcW w:w="1273" w:type="dxa"/>
          </w:tcPr>
          <w:p w:rsidR="00C34CC9" w:rsidRDefault="00C34CC9">
            <w:pPr>
              <w:pStyle w:val="ConsPlusNormal"/>
              <w:jc w:val="center"/>
            </w:pPr>
            <w:r>
              <w:t>10503428,4</w:t>
            </w:r>
          </w:p>
        </w:tc>
        <w:tc>
          <w:tcPr>
            <w:tcW w:w="1304" w:type="dxa"/>
          </w:tcPr>
          <w:p w:rsidR="00C34CC9" w:rsidRDefault="00C34CC9">
            <w:pPr>
              <w:pStyle w:val="ConsPlusNormal"/>
              <w:jc w:val="center"/>
            </w:pPr>
            <w:r>
              <w:t>8402718,9</w:t>
            </w:r>
          </w:p>
        </w:tc>
      </w:tr>
      <w:tr w:rsidR="00C34CC9">
        <w:tc>
          <w:tcPr>
            <w:tcW w:w="4649" w:type="dxa"/>
            <w:gridSpan w:val="3"/>
            <w:vMerge/>
            <w:tcBorders>
              <w:bottom w:val="nil"/>
            </w:tcBorders>
          </w:tcPr>
          <w:p w:rsidR="00C34CC9" w:rsidRDefault="00C34CC9"/>
        </w:tc>
        <w:tc>
          <w:tcPr>
            <w:tcW w:w="1587" w:type="dxa"/>
          </w:tcPr>
          <w:p w:rsidR="00C34CC9" w:rsidRDefault="00C34CC9">
            <w:pPr>
              <w:pStyle w:val="ConsPlusNormal"/>
            </w:pPr>
            <w:r>
              <w:t>бюджет Томской области</w:t>
            </w:r>
          </w:p>
        </w:tc>
        <w:tc>
          <w:tcPr>
            <w:tcW w:w="1474" w:type="dxa"/>
          </w:tcPr>
          <w:p w:rsidR="00C34CC9" w:rsidRDefault="00C34CC9">
            <w:pPr>
              <w:pStyle w:val="ConsPlusNormal"/>
              <w:jc w:val="center"/>
            </w:pPr>
            <w:r>
              <w:t>901750,0</w:t>
            </w:r>
          </w:p>
        </w:tc>
        <w:tc>
          <w:tcPr>
            <w:tcW w:w="1390" w:type="dxa"/>
          </w:tcPr>
          <w:p w:rsidR="00C34CC9" w:rsidRDefault="00C34CC9">
            <w:pPr>
              <w:pStyle w:val="ConsPlusNormal"/>
              <w:jc w:val="center"/>
            </w:pPr>
            <w:r>
              <w:t>180350,0</w:t>
            </w:r>
          </w:p>
        </w:tc>
        <w:tc>
          <w:tcPr>
            <w:tcW w:w="1418" w:type="dxa"/>
          </w:tcPr>
          <w:p w:rsidR="00C34CC9" w:rsidRDefault="00C34CC9">
            <w:pPr>
              <w:pStyle w:val="ConsPlusNormal"/>
              <w:jc w:val="center"/>
            </w:pPr>
            <w:r>
              <w:t>180350,0</w:t>
            </w:r>
          </w:p>
        </w:tc>
        <w:tc>
          <w:tcPr>
            <w:tcW w:w="1276" w:type="dxa"/>
          </w:tcPr>
          <w:p w:rsidR="00C34CC9" w:rsidRDefault="00C34CC9">
            <w:pPr>
              <w:pStyle w:val="ConsPlusNormal"/>
              <w:jc w:val="center"/>
            </w:pPr>
            <w:r>
              <w:t>180350,0</w:t>
            </w:r>
          </w:p>
        </w:tc>
        <w:tc>
          <w:tcPr>
            <w:tcW w:w="1273" w:type="dxa"/>
          </w:tcPr>
          <w:p w:rsidR="00C34CC9" w:rsidRDefault="00C34CC9">
            <w:pPr>
              <w:pStyle w:val="ConsPlusNormal"/>
              <w:jc w:val="center"/>
            </w:pPr>
            <w:r>
              <w:t>180350,0</w:t>
            </w:r>
          </w:p>
        </w:tc>
        <w:tc>
          <w:tcPr>
            <w:tcW w:w="1304" w:type="dxa"/>
          </w:tcPr>
          <w:p w:rsidR="00C34CC9" w:rsidRDefault="00C34CC9">
            <w:pPr>
              <w:pStyle w:val="ConsPlusNormal"/>
              <w:jc w:val="center"/>
            </w:pPr>
            <w:r>
              <w:t>180350,0</w:t>
            </w:r>
          </w:p>
        </w:tc>
      </w:tr>
      <w:tr w:rsidR="00C34CC9">
        <w:tc>
          <w:tcPr>
            <w:tcW w:w="4649" w:type="dxa"/>
            <w:gridSpan w:val="3"/>
            <w:vMerge/>
            <w:tcBorders>
              <w:bottom w:val="nil"/>
            </w:tcBorders>
          </w:tcPr>
          <w:p w:rsidR="00C34CC9" w:rsidRDefault="00C34CC9"/>
        </w:tc>
        <w:tc>
          <w:tcPr>
            <w:tcW w:w="1587" w:type="dxa"/>
          </w:tcPr>
          <w:p w:rsidR="00C34CC9" w:rsidRDefault="00C34CC9">
            <w:pPr>
              <w:pStyle w:val="ConsPlusNormal"/>
            </w:pPr>
            <w:r>
              <w:t>программа "Сотрудничество"</w:t>
            </w:r>
          </w:p>
        </w:tc>
        <w:tc>
          <w:tcPr>
            <w:tcW w:w="1474" w:type="dxa"/>
          </w:tcPr>
          <w:p w:rsidR="00C34CC9" w:rsidRDefault="00C34CC9">
            <w:pPr>
              <w:pStyle w:val="ConsPlusNormal"/>
              <w:jc w:val="center"/>
            </w:pPr>
            <w:r>
              <w:t>20705531,4</w:t>
            </w:r>
          </w:p>
        </w:tc>
        <w:tc>
          <w:tcPr>
            <w:tcW w:w="1390" w:type="dxa"/>
          </w:tcPr>
          <w:p w:rsidR="00C34CC9" w:rsidRDefault="00C34CC9">
            <w:pPr>
              <w:pStyle w:val="ConsPlusNormal"/>
              <w:jc w:val="center"/>
            </w:pPr>
            <w:r>
              <w:t>2231884,3</w:t>
            </w:r>
          </w:p>
        </w:tc>
        <w:tc>
          <w:tcPr>
            <w:tcW w:w="1418" w:type="dxa"/>
          </w:tcPr>
          <w:p w:rsidR="00C34CC9" w:rsidRDefault="00C34CC9">
            <w:pPr>
              <w:pStyle w:val="ConsPlusNormal"/>
              <w:jc w:val="center"/>
            </w:pPr>
            <w:r>
              <w:t>5670284,5</w:t>
            </w:r>
          </w:p>
        </w:tc>
        <w:tc>
          <w:tcPr>
            <w:tcW w:w="1276" w:type="dxa"/>
          </w:tcPr>
          <w:p w:rsidR="00C34CC9" w:rsidRDefault="00C34CC9">
            <w:pPr>
              <w:pStyle w:val="ConsPlusNormal"/>
              <w:jc w:val="center"/>
            </w:pPr>
            <w:r>
              <w:t>4630963,0</w:t>
            </w:r>
          </w:p>
        </w:tc>
        <w:tc>
          <w:tcPr>
            <w:tcW w:w="1273" w:type="dxa"/>
          </w:tcPr>
          <w:p w:rsidR="00C34CC9" w:rsidRDefault="00C34CC9">
            <w:pPr>
              <w:pStyle w:val="ConsPlusNormal"/>
              <w:jc w:val="center"/>
            </w:pPr>
            <w:r>
              <w:t>3937768,0</w:t>
            </w:r>
          </w:p>
        </w:tc>
        <w:tc>
          <w:tcPr>
            <w:tcW w:w="1304" w:type="dxa"/>
          </w:tcPr>
          <w:p w:rsidR="00C34CC9" w:rsidRDefault="00C34CC9">
            <w:pPr>
              <w:pStyle w:val="ConsPlusNormal"/>
              <w:jc w:val="center"/>
            </w:pPr>
            <w:r>
              <w:t>4234631,6</w:t>
            </w:r>
          </w:p>
        </w:tc>
      </w:tr>
      <w:tr w:rsidR="00C34CC9">
        <w:tc>
          <w:tcPr>
            <w:tcW w:w="4649" w:type="dxa"/>
            <w:gridSpan w:val="3"/>
            <w:vMerge/>
            <w:tcBorders>
              <w:bottom w:val="nil"/>
            </w:tcBorders>
          </w:tcPr>
          <w:p w:rsidR="00C34CC9" w:rsidRDefault="00C34CC9"/>
        </w:tc>
        <w:tc>
          <w:tcPr>
            <w:tcW w:w="1587" w:type="dxa"/>
          </w:tcPr>
          <w:p w:rsidR="00C34CC9" w:rsidRDefault="00C34CC9">
            <w:pPr>
              <w:pStyle w:val="ConsPlusNormal"/>
            </w:pPr>
            <w:r>
              <w:t>иные внебюджетные источники</w:t>
            </w:r>
          </w:p>
        </w:tc>
        <w:tc>
          <w:tcPr>
            <w:tcW w:w="1474" w:type="dxa"/>
          </w:tcPr>
          <w:p w:rsidR="00C34CC9" w:rsidRDefault="00C34CC9">
            <w:pPr>
              <w:pStyle w:val="ConsPlusNormal"/>
              <w:jc w:val="center"/>
            </w:pPr>
            <w:r>
              <w:t>23680638,9</w:t>
            </w:r>
          </w:p>
        </w:tc>
        <w:tc>
          <w:tcPr>
            <w:tcW w:w="1390" w:type="dxa"/>
          </w:tcPr>
          <w:p w:rsidR="00C34CC9" w:rsidRDefault="00C34CC9">
            <w:pPr>
              <w:pStyle w:val="ConsPlusNormal"/>
              <w:jc w:val="center"/>
            </w:pPr>
            <w:r>
              <w:t>204878,0</w:t>
            </w:r>
          </w:p>
        </w:tc>
        <w:tc>
          <w:tcPr>
            <w:tcW w:w="1418" w:type="dxa"/>
          </w:tcPr>
          <w:p w:rsidR="00C34CC9" w:rsidRDefault="00C34CC9">
            <w:pPr>
              <w:pStyle w:val="ConsPlusNormal"/>
              <w:jc w:val="center"/>
            </w:pPr>
            <w:r>
              <w:t>161620,0</w:t>
            </w:r>
          </w:p>
        </w:tc>
        <w:tc>
          <w:tcPr>
            <w:tcW w:w="1276" w:type="dxa"/>
          </w:tcPr>
          <w:p w:rsidR="00C34CC9" w:rsidRDefault="00C34CC9">
            <w:pPr>
              <w:pStyle w:val="ConsPlusNormal"/>
              <w:jc w:val="center"/>
            </w:pPr>
            <w:r>
              <w:t>5154000,0</w:t>
            </w:r>
          </w:p>
        </w:tc>
        <w:tc>
          <w:tcPr>
            <w:tcW w:w="1273" w:type="dxa"/>
          </w:tcPr>
          <w:p w:rsidR="00C34CC9" w:rsidRDefault="00C34CC9">
            <w:pPr>
              <w:pStyle w:val="ConsPlusNormal"/>
              <w:jc w:val="center"/>
            </w:pPr>
            <w:r>
              <w:t>5068000,0</w:t>
            </w:r>
          </w:p>
        </w:tc>
        <w:tc>
          <w:tcPr>
            <w:tcW w:w="1304" w:type="dxa"/>
          </w:tcPr>
          <w:p w:rsidR="00C34CC9" w:rsidRDefault="00C34CC9">
            <w:pPr>
              <w:pStyle w:val="ConsPlusNormal"/>
              <w:jc w:val="center"/>
            </w:pPr>
            <w:r>
              <w:t>13092140,9</w:t>
            </w:r>
          </w:p>
        </w:tc>
      </w:tr>
      <w:tr w:rsidR="00C34CC9">
        <w:tc>
          <w:tcPr>
            <w:tcW w:w="4649" w:type="dxa"/>
            <w:gridSpan w:val="3"/>
            <w:vMerge/>
            <w:tcBorders>
              <w:bottom w:val="nil"/>
            </w:tcBorders>
          </w:tcPr>
          <w:p w:rsidR="00C34CC9" w:rsidRDefault="00C34CC9"/>
        </w:tc>
        <w:tc>
          <w:tcPr>
            <w:tcW w:w="1587" w:type="dxa"/>
          </w:tcPr>
          <w:p w:rsidR="00C34CC9" w:rsidRDefault="00C34CC9">
            <w:pPr>
              <w:pStyle w:val="ConsPlusNormal"/>
            </w:pPr>
            <w:r>
              <w:t>Справочно:</w:t>
            </w:r>
          </w:p>
        </w:tc>
        <w:tc>
          <w:tcPr>
            <w:tcW w:w="1474" w:type="dxa"/>
          </w:tcPr>
          <w:p w:rsidR="00C34CC9" w:rsidRDefault="00C34CC9">
            <w:pPr>
              <w:pStyle w:val="ConsPlusNormal"/>
            </w:pPr>
          </w:p>
        </w:tc>
        <w:tc>
          <w:tcPr>
            <w:tcW w:w="1390" w:type="dxa"/>
          </w:tcPr>
          <w:p w:rsidR="00C34CC9" w:rsidRDefault="00C34CC9">
            <w:pPr>
              <w:pStyle w:val="ConsPlusNormal"/>
            </w:pPr>
          </w:p>
        </w:tc>
        <w:tc>
          <w:tcPr>
            <w:tcW w:w="1418" w:type="dxa"/>
          </w:tcPr>
          <w:p w:rsidR="00C34CC9" w:rsidRDefault="00C34CC9">
            <w:pPr>
              <w:pStyle w:val="ConsPlusNormal"/>
            </w:pPr>
          </w:p>
        </w:tc>
        <w:tc>
          <w:tcPr>
            <w:tcW w:w="1276" w:type="dxa"/>
          </w:tcPr>
          <w:p w:rsidR="00C34CC9" w:rsidRDefault="00C34CC9">
            <w:pPr>
              <w:pStyle w:val="ConsPlusNormal"/>
            </w:pPr>
          </w:p>
        </w:tc>
        <w:tc>
          <w:tcPr>
            <w:tcW w:w="1273" w:type="dxa"/>
          </w:tcPr>
          <w:p w:rsidR="00C34CC9" w:rsidRDefault="00C34CC9">
            <w:pPr>
              <w:pStyle w:val="ConsPlusNormal"/>
            </w:pPr>
          </w:p>
        </w:tc>
        <w:tc>
          <w:tcPr>
            <w:tcW w:w="1304" w:type="dxa"/>
          </w:tcPr>
          <w:p w:rsidR="00C34CC9" w:rsidRDefault="00C34CC9">
            <w:pPr>
              <w:pStyle w:val="ConsPlusNormal"/>
            </w:pPr>
          </w:p>
        </w:tc>
      </w:tr>
      <w:tr w:rsidR="00C34CC9">
        <w:tblPrEx>
          <w:tblBorders>
            <w:insideH w:val="nil"/>
          </w:tblBorders>
        </w:tblPrEx>
        <w:tc>
          <w:tcPr>
            <w:tcW w:w="4649" w:type="dxa"/>
            <w:gridSpan w:val="3"/>
            <w:vMerge/>
            <w:tcBorders>
              <w:bottom w:val="nil"/>
            </w:tcBorders>
          </w:tcPr>
          <w:p w:rsidR="00C34CC9" w:rsidRDefault="00C34CC9"/>
        </w:tc>
        <w:tc>
          <w:tcPr>
            <w:tcW w:w="1587" w:type="dxa"/>
            <w:tcBorders>
              <w:bottom w:val="nil"/>
            </w:tcBorders>
          </w:tcPr>
          <w:p w:rsidR="00C34CC9" w:rsidRDefault="00C34CC9">
            <w:pPr>
              <w:pStyle w:val="ConsPlusNormal"/>
            </w:pPr>
            <w:r>
              <w:t>дорожный фонд автономного округа</w:t>
            </w:r>
          </w:p>
        </w:tc>
        <w:tc>
          <w:tcPr>
            <w:tcW w:w="1474" w:type="dxa"/>
            <w:tcBorders>
              <w:bottom w:val="nil"/>
            </w:tcBorders>
          </w:tcPr>
          <w:p w:rsidR="00C34CC9" w:rsidRDefault="00C34CC9">
            <w:pPr>
              <w:pStyle w:val="ConsPlusNormal"/>
              <w:jc w:val="center"/>
            </w:pPr>
            <w:r>
              <w:t>38945229,3</w:t>
            </w:r>
          </w:p>
        </w:tc>
        <w:tc>
          <w:tcPr>
            <w:tcW w:w="1390" w:type="dxa"/>
            <w:tcBorders>
              <w:bottom w:val="nil"/>
            </w:tcBorders>
          </w:tcPr>
          <w:p w:rsidR="00C34CC9" w:rsidRDefault="00C34CC9">
            <w:pPr>
              <w:pStyle w:val="ConsPlusNormal"/>
              <w:jc w:val="center"/>
            </w:pPr>
            <w:r>
              <w:t>7165465,9</w:t>
            </w:r>
          </w:p>
        </w:tc>
        <w:tc>
          <w:tcPr>
            <w:tcW w:w="1418" w:type="dxa"/>
            <w:tcBorders>
              <w:bottom w:val="nil"/>
            </w:tcBorders>
          </w:tcPr>
          <w:p w:rsidR="00C34CC9" w:rsidRDefault="00C34CC9">
            <w:pPr>
              <w:pStyle w:val="ConsPlusNormal"/>
              <w:jc w:val="center"/>
            </w:pPr>
            <w:r>
              <w:t>8984822,4</w:t>
            </w:r>
          </w:p>
        </w:tc>
        <w:tc>
          <w:tcPr>
            <w:tcW w:w="1276" w:type="dxa"/>
            <w:tcBorders>
              <w:bottom w:val="nil"/>
            </w:tcBorders>
          </w:tcPr>
          <w:p w:rsidR="00C34CC9" w:rsidRDefault="00C34CC9">
            <w:pPr>
              <w:pStyle w:val="ConsPlusNormal"/>
              <w:jc w:val="center"/>
            </w:pPr>
            <w:r>
              <w:t>6965372,0</w:t>
            </w:r>
          </w:p>
        </w:tc>
        <w:tc>
          <w:tcPr>
            <w:tcW w:w="1273" w:type="dxa"/>
            <w:tcBorders>
              <w:bottom w:val="nil"/>
            </w:tcBorders>
          </w:tcPr>
          <w:p w:rsidR="00C34CC9" w:rsidRDefault="00C34CC9">
            <w:pPr>
              <w:pStyle w:val="ConsPlusNormal"/>
              <w:jc w:val="center"/>
            </w:pPr>
            <w:r>
              <w:t>7556234,5</w:t>
            </w:r>
          </w:p>
        </w:tc>
        <w:tc>
          <w:tcPr>
            <w:tcW w:w="1304" w:type="dxa"/>
            <w:tcBorders>
              <w:bottom w:val="nil"/>
            </w:tcBorders>
          </w:tcPr>
          <w:p w:rsidR="00C34CC9" w:rsidRDefault="00C34CC9">
            <w:pPr>
              <w:pStyle w:val="ConsPlusNormal"/>
              <w:jc w:val="center"/>
            </w:pPr>
            <w:r>
              <w:t>8273334,5</w:t>
            </w:r>
          </w:p>
        </w:tc>
      </w:tr>
      <w:tr w:rsidR="00C34CC9">
        <w:tblPrEx>
          <w:tblBorders>
            <w:insideH w:val="nil"/>
          </w:tblBorders>
        </w:tblPrEx>
        <w:tc>
          <w:tcPr>
            <w:tcW w:w="14371" w:type="dxa"/>
            <w:gridSpan w:val="10"/>
            <w:tcBorders>
              <w:top w:val="nil"/>
            </w:tcBorders>
          </w:tcPr>
          <w:p w:rsidR="00C34CC9" w:rsidRDefault="00C34CC9">
            <w:pPr>
              <w:pStyle w:val="ConsPlusNormal"/>
              <w:jc w:val="both"/>
            </w:pPr>
            <w:r>
              <w:t xml:space="preserve">(в ред. </w:t>
            </w:r>
            <w:hyperlink r:id="rId272" w:history="1">
              <w:r>
                <w:rPr>
                  <w:color w:val="0000FF"/>
                </w:rPr>
                <w:t>постановления</w:t>
              </w:r>
            </w:hyperlink>
            <w:r>
              <w:t xml:space="preserve"> Правительства ХМАО - Югры от 23.06.2017 N 243-п)</w:t>
            </w:r>
          </w:p>
        </w:tc>
      </w:tr>
      <w:tr w:rsidR="00C34CC9">
        <w:tc>
          <w:tcPr>
            <w:tcW w:w="4649" w:type="dxa"/>
            <w:gridSpan w:val="3"/>
            <w:vMerge w:val="restart"/>
            <w:tcBorders>
              <w:bottom w:val="nil"/>
            </w:tcBorders>
          </w:tcPr>
          <w:p w:rsidR="00C34CC9" w:rsidRDefault="00C34CC9">
            <w:pPr>
              <w:pStyle w:val="ConsPlusNormal"/>
            </w:pPr>
            <w:r>
              <w:t>Депдорхоз и транспорта Югры, муниципальные образования автономного округа (по согласованию)</w:t>
            </w:r>
          </w:p>
        </w:tc>
        <w:tc>
          <w:tcPr>
            <w:tcW w:w="1587" w:type="dxa"/>
          </w:tcPr>
          <w:p w:rsidR="00C34CC9" w:rsidRDefault="00C34CC9">
            <w:pPr>
              <w:pStyle w:val="ConsPlusNormal"/>
            </w:pPr>
            <w:r>
              <w:t>всего</w:t>
            </w:r>
          </w:p>
        </w:tc>
        <w:tc>
          <w:tcPr>
            <w:tcW w:w="1474" w:type="dxa"/>
          </w:tcPr>
          <w:p w:rsidR="00C34CC9" w:rsidRDefault="00C34CC9">
            <w:pPr>
              <w:pStyle w:val="ConsPlusNormal"/>
              <w:jc w:val="center"/>
            </w:pPr>
            <w:r>
              <w:t>10377946,2</w:t>
            </w:r>
          </w:p>
        </w:tc>
        <w:tc>
          <w:tcPr>
            <w:tcW w:w="1390" w:type="dxa"/>
          </w:tcPr>
          <w:p w:rsidR="00C34CC9" w:rsidRDefault="00C34CC9">
            <w:pPr>
              <w:pStyle w:val="ConsPlusNormal"/>
              <w:jc w:val="center"/>
            </w:pPr>
            <w:r>
              <w:t>3159927,2</w:t>
            </w:r>
          </w:p>
        </w:tc>
        <w:tc>
          <w:tcPr>
            <w:tcW w:w="1418" w:type="dxa"/>
          </w:tcPr>
          <w:p w:rsidR="00C34CC9" w:rsidRDefault="00C34CC9">
            <w:pPr>
              <w:pStyle w:val="ConsPlusNormal"/>
              <w:jc w:val="center"/>
            </w:pPr>
            <w:r>
              <w:t>2094705,2</w:t>
            </w:r>
          </w:p>
        </w:tc>
        <w:tc>
          <w:tcPr>
            <w:tcW w:w="1276" w:type="dxa"/>
          </w:tcPr>
          <w:p w:rsidR="00C34CC9" w:rsidRDefault="00C34CC9">
            <w:pPr>
              <w:pStyle w:val="ConsPlusNormal"/>
              <w:jc w:val="center"/>
            </w:pPr>
            <w:r>
              <w:t>1721389,9</w:t>
            </w:r>
          </w:p>
        </w:tc>
        <w:tc>
          <w:tcPr>
            <w:tcW w:w="1273" w:type="dxa"/>
          </w:tcPr>
          <w:p w:rsidR="00C34CC9" w:rsidRDefault="00C34CC9">
            <w:pPr>
              <w:pStyle w:val="ConsPlusNormal"/>
              <w:jc w:val="center"/>
            </w:pPr>
            <w:r>
              <w:t>1695962,0</w:t>
            </w:r>
          </w:p>
        </w:tc>
        <w:tc>
          <w:tcPr>
            <w:tcW w:w="1304" w:type="dxa"/>
          </w:tcPr>
          <w:p w:rsidR="00C34CC9" w:rsidRDefault="00C34CC9">
            <w:pPr>
              <w:pStyle w:val="ConsPlusNormal"/>
              <w:jc w:val="center"/>
            </w:pPr>
            <w:r>
              <w:t>1705961,9</w:t>
            </w:r>
          </w:p>
        </w:tc>
      </w:tr>
      <w:tr w:rsidR="00C34CC9">
        <w:tc>
          <w:tcPr>
            <w:tcW w:w="4649" w:type="dxa"/>
            <w:gridSpan w:val="3"/>
            <w:vMerge/>
            <w:tcBorders>
              <w:bottom w:val="nil"/>
            </w:tcBorders>
          </w:tcPr>
          <w:p w:rsidR="00C34CC9" w:rsidRDefault="00C34CC9"/>
        </w:tc>
        <w:tc>
          <w:tcPr>
            <w:tcW w:w="1587" w:type="dxa"/>
          </w:tcPr>
          <w:p w:rsidR="00C34CC9" w:rsidRDefault="00C34CC9">
            <w:pPr>
              <w:pStyle w:val="ConsPlusNormal"/>
            </w:pPr>
            <w:r>
              <w:t>бюджет автономного округа</w:t>
            </w:r>
          </w:p>
        </w:tc>
        <w:tc>
          <w:tcPr>
            <w:tcW w:w="1474" w:type="dxa"/>
          </w:tcPr>
          <w:p w:rsidR="00C34CC9" w:rsidRDefault="00C34CC9">
            <w:pPr>
              <w:pStyle w:val="ConsPlusNormal"/>
              <w:jc w:val="center"/>
            </w:pPr>
            <w:r>
              <w:t>9730401,1</w:t>
            </w:r>
          </w:p>
        </w:tc>
        <w:tc>
          <w:tcPr>
            <w:tcW w:w="1390" w:type="dxa"/>
          </w:tcPr>
          <w:p w:rsidR="00C34CC9" w:rsidRDefault="00C34CC9">
            <w:pPr>
              <w:pStyle w:val="ConsPlusNormal"/>
              <w:jc w:val="center"/>
            </w:pPr>
            <w:r>
              <w:t>2977136,0</w:t>
            </w:r>
          </w:p>
        </w:tc>
        <w:tc>
          <w:tcPr>
            <w:tcW w:w="1418" w:type="dxa"/>
          </w:tcPr>
          <w:p w:rsidR="00C34CC9" w:rsidRDefault="00C34CC9">
            <w:pPr>
              <w:pStyle w:val="ConsPlusNormal"/>
              <w:jc w:val="center"/>
            </w:pPr>
            <w:r>
              <w:t>1886116,9</w:t>
            </w:r>
          </w:p>
        </w:tc>
        <w:tc>
          <w:tcPr>
            <w:tcW w:w="1276" w:type="dxa"/>
          </w:tcPr>
          <w:p w:rsidR="00C34CC9" w:rsidRDefault="00C34CC9">
            <w:pPr>
              <w:pStyle w:val="ConsPlusNormal"/>
              <w:jc w:val="center"/>
            </w:pPr>
            <w:r>
              <w:t>1635320,6</w:t>
            </w:r>
          </w:p>
        </w:tc>
        <w:tc>
          <w:tcPr>
            <w:tcW w:w="1273" w:type="dxa"/>
          </w:tcPr>
          <w:p w:rsidR="00C34CC9" w:rsidRDefault="00C34CC9">
            <w:pPr>
              <w:pStyle w:val="ConsPlusNormal"/>
              <w:jc w:val="center"/>
            </w:pPr>
            <w:r>
              <w:t>1611163,8</w:t>
            </w:r>
          </w:p>
        </w:tc>
        <w:tc>
          <w:tcPr>
            <w:tcW w:w="1304" w:type="dxa"/>
          </w:tcPr>
          <w:p w:rsidR="00C34CC9" w:rsidRDefault="00C34CC9">
            <w:pPr>
              <w:pStyle w:val="ConsPlusNormal"/>
              <w:jc w:val="center"/>
            </w:pPr>
            <w:r>
              <w:t>1620663,8</w:t>
            </w:r>
          </w:p>
        </w:tc>
      </w:tr>
      <w:tr w:rsidR="00C34CC9">
        <w:tc>
          <w:tcPr>
            <w:tcW w:w="4649" w:type="dxa"/>
            <w:gridSpan w:val="3"/>
            <w:vMerge/>
            <w:tcBorders>
              <w:bottom w:val="nil"/>
            </w:tcBorders>
          </w:tcPr>
          <w:p w:rsidR="00C34CC9" w:rsidRDefault="00C34CC9"/>
        </w:tc>
        <w:tc>
          <w:tcPr>
            <w:tcW w:w="1587" w:type="dxa"/>
          </w:tcPr>
          <w:p w:rsidR="00C34CC9" w:rsidRDefault="00C34CC9">
            <w:pPr>
              <w:pStyle w:val="ConsPlusNormal"/>
            </w:pPr>
            <w:r>
              <w:t>местный бюджет</w:t>
            </w:r>
          </w:p>
        </w:tc>
        <w:tc>
          <w:tcPr>
            <w:tcW w:w="1474" w:type="dxa"/>
          </w:tcPr>
          <w:p w:rsidR="00C34CC9" w:rsidRDefault="00C34CC9">
            <w:pPr>
              <w:pStyle w:val="ConsPlusNormal"/>
              <w:jc w:val="center"/>
            </w:pPr>
            <w:r>
              <w:t>647545,1</w:t>
            </w:r>
          </w:p>
        </w:tc>
        <w:tc>
          <w:tcPr>
            <w:tcW w:w="1390" w:type="dxa"/>
          </w:tcPr>
          <w:p w:rsidR="00C34CC9" w:rsidRDefault="00C34CC9">
            <w:pPr>
              <w:pStyle w:val="ConsPlusNormal"/>
              <w:jc w:val="center"/>
            </w:pPr>
            <w:r>
              <w:t>182791,2</w:t>
            </w:r>
          </w:p>
        </w:tc>
        <w:tc>
          <w:tcPr>
            <w:tcW w:w="1418" w:type="dxa"/>
          </w:tcPr>
          <w:p w:rsidR="00C34CC9" w:rsidRDefault="00C34CC9">
            <w:pPr>
              <w:pStyle w:val="ConsPlusNormal"/>
              <w:jc w:val="center"/>
            </w:pPr>
            <w:r>
              <w:t>208588,3</w:t>
            </w:r>
          </w:p>
        </w:tc>
        <w:tc>
          <w:tcPr>
            <w:tcW w:w="1276" w:type="dxa"/>
          </w:tcPr>
          <w:p w:rsidR="00C34CC9" w:rsidRDefault="00C34CC9">
            <w:pPr>
              <w:pStyle w:val="ConsPlusNormal"/>
              <w:jc w:val="center"/>
            </w:pPr>
            <w:r>
              <w:t>86069,3</w:t>
            </w:r>
          </w:p>
        </w:tc>
        <w:tc>
          <w:tcPr>
            <w:tcW w:w="1273" w:type="dxa"/>
          </w:tcPr>
          <w:p w:rsidR="00C34CC9" w:rsidRDefault="00C34CC9">
            <w:pPr>
              <w:pStyle w:val="ConsPlusNormal"/>
              <w:jc w:val="center"/>
            </w:pPr>
            <w:r>
              <w:t>84798,2</w:t>
            </w:r>
          </w:p>
        </w:tc>
        <w:tc>
          <w:tcPr>
            <w:tcW w:w="1304" w:type="dxa"/>
          </w:tcPr>
          <w:p w:rsidR="00C34CC9" w:rsidRDefault="00C34CC9">
            <w:pPr>
              <w:pStyle w:val="ConsPlusNormal"/>
              <w:jc w:val="center"/>
            </w:pPr>
            <w:r>
              <w:t>85298,1</w:t>
            </w:r>
          </w:p>
        </w:tc>
      </w:tr>
      <w:tr w:rsidR="00C34CC9">
        <w:tc>
          <w:tcPr>
            <w:tcW w:w="4649" w:type="dxa"/>
            <w:gridSpan w:val="3"/>
            <w:vMerge/>
            <w:tcBorders>
              <w:bottom w:val="nil"/>
            </w:tcBorders>
          </w:tcPr>
          <w:p w:rsidR="00C34CC9" w:rsidRDefault="00C34CC9"/>
        </w:tc>
        <w:tc>
          <w:tcPr>
            <w:tcW w:w="1587" w:type="dxa"/>
          </w:tcPr>
          <w:p w:rsidR="00C34CC9" w:rsidRDefault="00C34CC9">
            <w:pPr>
              <w:pStyle w:val="ConsPlusNormal"/>
            </w:pPr>
            <w:r>
              <w:t>в том числе, привлеченные средства (от хозяйствующих субъектов, осуществляющих деятельность на территории автономного округа)</w:t>
            </w:r>
          </w:p>
        </w:tc>
        <w:tc>
          <w:tcPr>
            <w:tcW w:w="1474" w:type="dxa"/>
          </w:tcPr>
          <w:p w:rsidR="00C34CC9" w:rsidRDefault="00C34CC9">
            <w:pPr>
              <w:pStyle w:val="ConsPlusNormal"/>
              <w:jc w:val="center"/>
            </w:pPr>
            <w:r>
              <w:t>135419,0</w:t>
            </w:r>
          </w:p>
        </w:tc>
        <w:tc>
          <w:tcPr>
            <w:tcW w:w="1390" w:type="dxa"/>
          </w:tcPr>
          <w:p w:rsidR="00C34CC9" w:rsidRDefault="00C34CC9">
            <w:pPr>
              <w:pStyle w:val="ConsPlusNormal"/>
              <w:jc w:val="center"/>
            </w:pPr>
            <w:r>
              <w:t>26100,0</w:t>
            </w:r>
          </w:p>
        </w:tc>
        <w:tc>
          <w:tcPr>
            <w:tcW w:w="1418" w:type="dxa"/>
          </w:tcPr>
          <w:p w:rsidR="00C34CC9" w:rsidRDefault="00C34CC9">
            <w:pPr>
              <w:pStyle w:val="ConsPlusNormal"/>
              <w:jc w:val="center"/>
            </w:pPr>
            <w:r>
              <w:t>109319,0</w:t>
            </w:r>
          </w:p>
        </w:tc>
        <w:tc>
          <w:tcPr>
            <w:tcW w:w="1276" w:type="dxa"/>
          </w:tcPr>
          <w:p w:rsidR="00C34CC9" w:rsidRDefault="00C34CC9">
            <w:pPr>
              <w:pStyle w:val="ConsPlusNormal"/>
              <w:jc w:val="center"/>
            </w:pPr>
            <w:r>
              <w:t>0,0</w:t>
            </w:r>
          </w:p>
        </w:tc>
        <w:tc>
          <w:tcPr>
            <w:tcW w:w="1273" w:type="dxa"/>
          </w:tcPr>
          <w:p w:rsidR="00C34CC9" w:rsidRDefault="00C34CC9">
            <w:pPr>
              <w:pStyle w:val="ConsPlusNormal"/>
              <w:jc w:val="center"/>
            </w:pPr>
            <w:r>
              <w:t>0,0</w:t>
            </w:r>
          </w:p>
        </w:tc>
        <w:tc>
          <w:tcPr>
            <w:tcW w:w="1304" w:type="dxa"/>
          </w:tcPr>
          <w:p w:rsidR="00C34CC9" w:rsidRDefault="00C34CC9">
            <w:pPr>
              <w:pStyle w:val="ConsPlusNormal"/>
              <w:jc w:val="center"/>
            </w:pPr>
            <w:r>
              <w:t>0,0</w:t>
            </w:r>
          </w:p>
        </w:tc>
      </w:tr>
      <w:tr w:rsidR="00C34CC9">
        <w:tc>
          <w:tcPr>
            <w:tcW w:w="4649" w:type="dxa"/>
            <w:gridSpan w:val="3"/>
            <w:vMerge/>
            <w:tcBorders>
              <w:bottom w:val="nil"/>
            </w:tcBorders>
          </w:tcPr>
          <w:p w:rsidR="00C34CC9" w:rsidRDefault="00C34CC9"/>
        </w:tc>
        <w:tc>
          <w:tcPr>
            <w:tcW w:w="1587" w:type="dxa"/>
          </w:tcPr>
          <w:p w:rsidR="00C34CC9" w:rsidRDefault="00C34CC9">
            <w:pPr>
              <w:pStyle w:val="ConsPlusNormal"/>
            </w:pPr>
            <w:r>
              <w:t>Справочно:</w:t>
            </w:r>
          </w:p>
        </w:tc>
        <w:tc>
          <w:tcPr>
            <w:tcW w:w="1474" w:type="dxa"/>
          </w:tcPr>
          <w:p w:rsidR="00C34CC9" w:rsidRDefault="00C34CC9">
            <w:pPr>
              <w:pStyle w:val="ConsPlusNormal"/>
            </w:pPr>
          </w:p>
        </w:tc>
        <w:tc>
          <w:tcPr>
            <w:tcW w:w="1390" w:type="dxa"/>
          </w:tcPr>
          <w:p w:rsidR="00C34CC9" w:rsidRDefault="00C34CC9">
            <w:pPr>
              <w:pStyle w:val="ConsPlusNormal"/>
            </w:pPr>
          </w:p>
        </w:tc>
        <w:tc>
          <w:tcPr>
            <w:tcW w:w="1418" w:type="dxa"/>
          </w:tcPr>
          <w:p w:rsidR="00C34CC9" w:rsidRDefault="00C34CC9">
            <w:pPr>
              <w:pStyle w:val="ConsPlusNormal"/>
            </w:pPr>
          </w:p>
        </w:tc>
        <w:tc>
          <w:tcPr>
            <w:tcW w:w="1276" w:type="dxa"/>
          </w:tcPr>
          <w:p w:rsidR="00C34CC9" w:rsidRDefault="00C34CC9">
            <w:pPr>
              <w:pStyle w:val="ConsPlusNormal"/>
            </w:pPr>
          </w:p>
        </w:tc>
        <w:tc>
          <w:tcPr>
            <w:tcW w:w="1273" w:type="dxa"/>
          </w:tcPr>
          <w:p w:rsidR="00C34CC9" w:rsidRDefault="00C34CC9">
            <w:pPr>
              <w:pStyle w:val="ConsPlusNormal"/>
            </w:pPr>
          </w:p>
        </w:tc>
        <w:tc>
          <w:tcPr>
            <w:tcW w:w="1304" w:type="dxa"/>
          </w:tcPr>
          <w:p w:rsidR="00C34CC9" w:rsidRDefault="00C34CC9">
            <w:pPr>
              <w:pStyle w:val="ConsPlusNormal"/>
            </w:pPr>
          </w:p>
        </w:tc>
      </w:tr>
      <w:tr w:rsidR="00C34CC9">
        <w:tblPrEx>
          <w:tblBorders>
            <w:insideH w:val="nil"/>
          </w:tblBorders>
        </w:tblPrEx>
        <w:tc>
          <w:tcPr>
            <w:tcW w:w="4649" w:type="dxa"/>
            <w:gridSpan w:val="3"/>
            <w:vMerge/>
            <w:tcBorders>
              <w:bottom w:val="nil"/>
            </w:tcBorders>
          </w:tcPr>
          <w:p w:rsidR="00C34CC9" w:rsidRDefault="00C34CC9"/>
        </w:tc>
        <w:tc>
          <w:tcPr>
            <w:tcW w:w="1587" w:type="dxa"/>
            <w:tcBorders>
              <w:bottom w:val="nil"/>
            </w:tcBorders>
          </w:tcPr>
          <w:p w:rsidR="00C34CC9" w:rsidRDefault="00C34CC9">
            <w:pPr>
              <w:pStyle w:val="ConsPlusNormal"/>
            </w:pPr>
            <w:r>
              <w:t>дорожный фонд автономного округа</w:t>
            </w:r>
          </w:p>
        </w:tc>
        <w:tc>
          <w:tcPr>
            <w:tcW w:w="1474" w:type="dxa"/>
            <w:tcBorders>
              <w:bottom w:val="nil"/>
            </w:tcBorders>
          </w:tcPr>
          <w:p w:rsidR="00C34CC9" w:rsidRDefault="00C34CC9">
            <w:pPr>
              <w:pStyle w:val="ConsPlusNormal"/>
              <w:jc w:val="center"/>
            </w:pPr>
            <w:r>
              <w:t>9720901,1</w:t>
            </w:r>
          </w:p>
        </w:tc>
        <w:tc>
          <w:tcPr>
            <w:tcW w:w="1390" w:type="dxa"/>
            <w:tcBorders>
              <w:bottom w:val="nil"/>
            </w:tcBorders>
          </w:tcPr>
          <w:p w:rsidR="00C34CC9" w:rsidRDefault="00C34CC9">
            <w:pPr>
              <w:pStyle w:val="ConsPlusNormal"/>
              <w:jc w:val="center"/>
            </w:pPr>
            <w:r>
              <w:t>2977136,0</w:t>
            </w:r>
          </w:p>
        </w:tc>
        <w:tc>
          <w:tcPr>
            <w:tcW w:w="1418" w:type="dxa"/>
            <w:tcBorders>
              <w:bottom w:val="nil"/>
            </w:tcBorders>
          </w:tcPr>
          <w:p w:rsidR="00C34CC9" w:rsidRDefault="00C34CC9">
            <w:pPr>
              <w:pStyle w:val="ConsPlusNormal"/>
              <w:jc w:val="center"/>
            </w:pPr>
            <w:r>
              <w:t>1886116,9</w:t>
            </w:r>
          </w:p>
        </w:tc>
        <w:tc>
          <w:tcPr>
            <w:tcW w:w="1276" w:type="dxa"/>
            <w:tcBorders>
              <w:bottom w:val="nil"/>
            </w:tcBorders>
          </w:tcPr>
          <w:p w:rsidR="00C34CC9" w:rsidRDefault="00C34CC9">
            <w:pPr>
              <w:pStyle w:val="ConsPlusNormal"/>
              <w:jc w:val="center"/>
            </w:pPr>
            <w:r>
              <w:t>1635320,6</w:t>
            </w:r>
          </w:p>
        </w:tc>
        <w:tc>
          <w:tcPr>
            <w:tcW w:w="1273" w:type="dxa"/>
            <w:tcBorders>
              <w:bottom w:val="nil"/>
            </w:tcBorders>
          </w:tcPr>
          <w:p w:rsidR="00C34CC9" w:rsidRDefault="00C34CC9">
            <w:pPr>
              <w:pStyle w:val="ConsPlusNormal"/>
              <w:jc w:val="center"/>
            </w:pPr>
            <w:r>
              <w:t>1611163,8</w:t>
            </w:r>
          </w:p>
        </w:tc>
        <w:tc>
          <w:tcPr>
            <w:tcW w:w="1304" w:type="dxa"/>
            <w:tcBorders>
              <w:bottom w:val="nil"/>
            </w:tcBorders>
          </w:tcPr>
          <w:p w:rsidR="00C34CC9" w:rsidRDefault="00C34CC9">
            <w:pPr>
              <w:pStyle w:val="ConsPlusNormal"/>
              <w:jc w:val="center"/>
            </w:pPr>
            <w:r>
              <w:t>1611163,8</w:t>
            </w:r>
          </w:p>
        </w:tc>
      </w:tr>
      <w:tr w:rsidR="00C34CC9">
        <w:tblPrEx>
          <w:tblBorders>
            <w:insideH w:val="nil"/>
          </w:tblBorders>
        </w:tblPrEx>
        <w:tc>
          <w:tcPr>
            <w:tcW w:w="14371" w:type="dxa"/>
            <w:gridSpan w:val="10"/>
            <w:tcBorders>
              <w:top w:val="nil"/>
            </w:tcBorders>
          </w:tcPr>
          <w:p w:rsidR="00C34CC9" w:rsidRDefault="00C34CC9">
            <w:pPr>
              <w:pStyle w:val="ConsPlusNormal"/>
              <w:jc w:val="both"/>
            </w:pPr>
            <w:r>
              <w:lastRenderedPageBreak/>
              <w:t xml:space="preserve">(в ред. </w:t>
            </w:r>
            <w:hyperlink r:id="rId273" w:history="1">
              <w:r>
                <w:rPr>
                  <w:color w:val="0000FF"/>
                </w:rPr>
                <w:t>постановления</w:t>
              </w:r>
            </w:hyperlink>
            <w:r>
              <w:t xml:space="preserve"> Правительства ХМАО - Югры от 23.06.2017 N 243-п)</w:t>
            </w:r>
          </w:p>
        </w:tc>
      </w:tr>
      <w:tr w:rsidR="00C34CC9">
        <w:tc>
          <w:tcPr>
            <w:tcW w:w="4649" w:type="dxa"/>
            <w:gridSpan w:val="3"/>
            <w:vMerge w:val="restart"/>
            <w:tcBorders>
              <w:bottom w:val="nil"/>
            </w:tcBorders>
          </w:tcPr>
          <w:p w:rsidR="00C34CC9" w:rsidRDefault="00C34CC9">
            <w:pPr>
              <w:pStyle w:val="ConsPlusNormal"/>
            </w:pPr>
            <w:r>
              <w:t>Соисполнитель 1 (Депстрой Югры)</w:t>
            </w:r>
          </w:p>
        </w:tc>
        <w:tc>
          <w:tcPr>
            <w:tcW w:w="1587" w:type="dxa"/>
          </w:tcPr>
          <w:p w:rsidR="00C34CC9" w:rsidRDefault="00C34CC9">
            <w:pPr>
              <w:pStyle w:val="ConsPlusNormal"/>
            </w:pPr>
            <w:r>
              <w:t>всего</w:t>
            </w:r>
          </w:p>
        </w:tc>
        <w:tc>
          <w:tcPr>
            <w:tcW w:w="1474" w:type="dxa"/>
          </w:tcPr>
          <w:p w:rsidR="00C34CC9" w:rsidRDefault="00C34CC9">
            <w:pPr>
              <w:pStyle w:val="ConsPlusNormal"/>
              <w:jc w:val="center"/>
            </w:pPr>
            <w:r>
              <w:t>555883,7</w:t>
            </w:r>
          </w:p>
        </w:tc>
        <w:tc>
          <w:tcPr>
            <w:tcW w:w="1390" w:type="dxa"/>
          </w:tcPr>
          <w:p w:rsidR="00C34CC9" w:rsidRDefault="00C34CC9">
            <w:pPr>
              <w:pStyle w:val="ConsPlusNormal"/>
              <w:jc w:val="center"/>
            </w:pPr>
            <w:r>
              <w:t>103139,1</w:t>
            </w:r>
          </w:p>
        </w:tc>
        <w:tc>
          <w:tcPr>
            <w:tcW w:w="1418" w:type="dxa"/>
          </w:tcPr>
          <w:p w:rsidR="00C34CC9" w:rsidRDefault="00C34CC9">
            <w:pPr>
              <w:pStyle w:val="ConsPlusNormal"/>
              <w:jc w:val="center"/>
            </w:pPr>
            <w:r>
              <w:t>372300,0</w:t>
            </w:r>
          </w:p>
        </w:tc>
        <w:tc>
          <w:tcPr>
            <w:tcW w:w="1276" w:type="dxa"/>
          </w:tcPr>
          <w:p w:rsidR="00C34CC9" w:rsidRDefault="00C34CC9">
            <w:pPr>
              <w:pStyle w:val="ConsPlusNormal"/>
              <w:jc w:val="center"/>
            </w:pPr>
            <w:r>
              <w:t>65444,6</w:t>
            </w:r>
          </w:p>
        </w:tc>
        <w:tc>
          <w:tcPr>
            <w:tcW w:w="1273" w:type="dxa"/>
          </w:tcPr>
          <w:p w:rsidR="00C34CC9" w:rsidRDefault="00C34CC9">
            <w:pPr>
              <w:pStyle w:val="ConsPlusNormal"/>
              <w:jc w:val="center"/>
            </w:pPr>
            <w:r>
              <w:t>15000,0</w:t>
            </w:r>
          </w:p>
        </w:tc>
        <w:tc>
          <w:tcPr>
            <w:tcW w:w="1304" w:type="dxa"/>
          </w:tcPr>
          <w:p w:rsidR="00C34CC9" w:rsidRDefault="00C34CC9">
            <w:pPr>
              <w:pStyle w:val="ConsPlusNormal"/>
              <w:jc w:val="center"/>
            </w:pPr>
            <w:r>
              <w:t>0,0</w:t>
            </w:r>
          </w:p>
        </w:tc>
      </w:tr>
      <w:tr w:rsidR="00C34CC9">
        <w:tc>
          <w:tcPr>
            <w:tcW w:w="4649" w:type="dxa"/>
            <w:gridSpan w:val="3"/>
            <w:vMerge/>
            <w:tcBorders>
              <w:bottom w:val="nil"/>
            </w:tcBorders>
          </w:tcPr>
          <w:p w:rsidR="00C34CC9" w:rsidRDefault="00C34CC9"/>
        </w:tc>
        <w:tc>
          <w:tcPr>
            <w:tcW w:w="1587" w:type="dxa"/>
          </w:tcPr>
          <w:p w:rsidR="00C34CC9" w:rsidRDefault="00C34CC9">
            <w:pPr>
              <w:pStyle w:val="ConsPlusNormal"/>
            </w:pPr>
            <w:r>
              <w:t>бюджет автономного округа</w:t>
            </w:r>
          </w:p>
        </w:tc>
        <w:tc>
          <w:tcPr>
            <w:tcW w:w="1474" w:type="dxa"/>
          </w:tcPr>
          <w:p w:rsidR="00C34CC9" w:rsidRDefault="00C34CC9">
            <w:pPr>
              <w:pStyle w:val="ConsPlusNormal"/>
              <w:jc w:val="center"/>
            </w:pPr>
            <w:r>
              <w:t>18600,0</w:t>
            </w:r>
          </w:p>
        </w:tc>
        <w:tc>
          <w:tcPr>
            <w:tcW w:w="1390" w:type="dxa"/>
          </w:tcPr>
          <w:p w:rsidR="00C34CC9" w:rsidRDefault="00C34CC9">
            <w:pPr>
              <w:pStyle w:val="ConsPlusNormal"/>
              <w:jc w:val="center"/>
            </w:pPr>
            <w:r>
              <w:t>13000,0</w:t>
            </w:r>
          </w:p>
        </w:tc>
        <w:tc>
          <w:tcPr>
            <w:tcW w:w="1418" w:type="dxa"/>
          </w:tcPr>
          <w:p w:rsidR="00C34CC9" w:rsidRDefault="00C34CC9">
            <w:pPr>
              <w:pStyle w:val="ConsPlusNormal"/>
              <w:jc w:val="center"/>
            </w:pPr>
            <w:r>
              <w:t>5600,0</w:t>
            </w:r>
          </w:p>
        </w:tc>
        <w:tc>
          <w:tcPr>
            <w:tcW w:w="1276" w:type="dxa"/>
          </w:tcPr>
          <w:p w:rsidR="00C34CC9" w:rsidRDefault="00C34CC9">
            <w:pPr>
              <w:pStyle w:val="ConsPlusNormal"/>
              <w:jc w:val="center"/>
            </w:pPr>
            <w:r>
              <w:t>0,0</w:t>
            </w:r>
          </w:p>
        </w:tc>
        <w:tc>
          <w:tcPr>
            <w:tcW w:w="1273" w:type="dxa"/>
          </w:tcPr>
          <w:p w:rsidR="00C34CC9" w:rsidRDefault="00C34CC9">
            <w:pPr>
              <w:pStyle w:val="ConsPlusNormal"/>
              <w:jc w:val="center"/>
            </w:pPr>
            <w:r>
              <w:t>0,0</w:t>
            </w:r>
          </w:p>
        </w:tc>
        <w:tc>
          <w:tcPr>
            <w:tcW w:w="1304" w:type="dxa"/>
          </w:tcPr>
          <w:p w:rsidR="00C34CC9" w:rsidRDefault="00C34CC9">
            <w:pPr>
              <w:pStyle w:val="ConsPlusNormal"/>
              <w:jc w:val="center"/>
            </w:pPr>
            <w:r>
              <w:t>0,0</w:t>
            </w:r>
          </w:p>
        </w:tc>
      </w:tr>
      <w:tr w:rsidR="00C34CC9">
        <w:tc>
          <w:tcPr>
            <w:tcW w:w="4649" w:type="dxa"/>
            <w:gridSpan w:val="3"/>
            <w:vMerge/>
            <w:tcBorders>
              <w:bottom w:val="nil"/>
            </w:tcBorders>
          </w:tcPr>
          <w:p w:rsidR="00C34CC9" w:rsidRDefault="00C34CC9"/>
        </w:tc>
        <w:tc>
          <w:tcPr>
            <w:tcW w:w="1587" w:type="dxa"/>
          </w:tcPr>
          <w:p w:rsidR="00C34CC9" w:rsidRDefault="00C34CC9">
            <w:pPr>
              <w:pStyle w:val="ConsPlusNormal"/>
            </w:pPr>
            <w:r>
              <w:t>программа "Сотрудничество"</w:t>
            </w:r>
          </w:p>
        </w:tc>
        <w:tc>
          <w:tcPr>
            <w:tcW w:w="1474" w:type="dxa"/>
          </w:tcPr>
          <w:p w:rsidR="00C34CC9" w:rsidRDefault="00C34CC9">
            <w:pPr>
              <w:pStyle w:val="ConsPlusNormal"/>
              <w:jc w:val="center"/>
            </w:pPr>
            <w:r>
              <w:t>537283,7</w:t>
            </w:r>
          </w:p>
        </w:tc>
        <w:tc>
          <w:tcPr>
            <w:tcW w:w="1390" w:type="dxa"/>
          </w:tcPr>
          <w:p w:rsidR="00C34CC9" w:rsidRDefault="00C34CC9">
            <w:pPr>
              <w:pStyle w:val="ConsPlusNormal"/>
              <w:jc w:val="center"/>
            </w:pPr>
            <w:r>
              <w:t>90139,1</w:t>
            </w:r>
          </w:p>
        </w:tc>
        <w:tc>
          <w:tcPr>
            <w:tcW w:w="1418" w:type="dxa"/>
          </w:tcPr>
          <w:p w:rsidR="00C34CC9" w:rsidRDefault="00C34CC9">
            <w:pPr>
              <w:pStyle w:val="ConsPlusNormal"/>
              <w:jc w:val="center"/>
            </w:pPr>
            <w:r>
              <w:t>366700,0</w:t>
            </w:r>
          </w:p>
        </w:tc>
        <w:tc>
          <w:tcPr>
            <w:tcW w:w="1276" w:type="dxa"/>
          </w:tcPr>
          <w:p w:rsidR="00C34CC9" w:rsidRDefault="00C34CC9">
            <w:pPr>
              <w:pStyle w:val="ConsPlusNormal"/>
              <w:jc w:val="center"/>
            </w:pPr>
            <w:r>
              <w:t>65444,6</w:t>
            </w:r>
          </w:p>
        </w:tc>
        <w:tc>
          <w:tcPr>
            <w:tcW w:w="1273" w:type="dxa"/>
          </w:tcPr>
          <w:p w:rsidR="00C34CC9" w:rsidRDefault="00C34CC9">
            <w:pPr>
              <w:pStyle w:val="ConsPlusNormal"/>
              <w:jc w:val="center"/>
            </w:pPr>
            <w:r>
              <w:t>15000,0</w:t>
            </w:r>
          </w:p>
        </w:tc>
        <w:tc>
          <w:tcPr>
            <w:tcW w:w="1304" w:type="dxa"/>
          </w:tcPr>
          <w:p w:rsidR="00C34CC9" w:rsidRDefault="00C34CC9">
            <w:pPr>
              <w:pStyle w:val="ConsPlusNormal"/>
              <w:jc w:val="center"/>
            </w:pPr>
            <w:r>
              <w:t>0,0</w:t>
            </w:r>
          </w:p>
        </w:tc>
      </w:tr>
      <w:tr w:rsidR="00C34CC9">
        <w:tblPrEx>
          <w:tblBorders>
            <w:insideH w:val="nil"/>
          </w:tblBorders>
        </w:tblPrEx>
        <w:tc>
          <w:tcPr>
            <w:tcW w:w="4649" w:type="dxa"/>
            <w:gridSpan w:val="3"/>
            <w:vMerge/>
            <w:tcBorders>
              <w:bottom w:val="nil"/>
            </w:tcBorders>
          </w:tcPr>
          <w:p w:rsidR="00C34CC9" w:rsidRDefault="00C34CC9"/>
        </w:tc>
        <w:tc>
          <w:tcPr>
            <w:tcW w:w="1587" w:type="dxa"/>
            <w:tcBorders>
              <w:bottom w:val="nil"/>
            </w:tcBorders>
          </w:tcPr>
          <w:p w:rsidR="00C34CC9" w:rsidRDefault="00C34CC9">
            <w:pPr>
              <w:pStyle w:val="ConsPlusNormal"/>
            </w:pPr>
            <w:r>
              <w:t>иные внебюджетные источники</w:t>
            </w:r>
          </w:p>
        </w:tc>
        <w:tc>
          <w:tcPr>
            <w:tcW w:w="1474" w:type="dxa"/>
            <w:tcBorders>
              <w:bottom w:val="nil"/>
            </w:tcBorders>
          </w:tcPr>
          <w:p w:rsidR="00C34CC9" w:rsidRDefault="00C34CC9">
            <w:pPr>
              <w:pStyle w:val="ConsPlusNormal"/>
            </w:pPr>
          </w:p>
        </w:tc>
        <w:tc>
          <w:tcPr>
            <w:tcW w:w="1390" w:type="dxa"/>
            <w:tcBorders>
              <w:bottom w:val="nil"/>
            </w:tcBorders>
          </w:tcPr>
          <w:p w:rsidR="00C34CC9" w:rsidRDefault="00C34CC9">
            <w:pPr>
              <w:pStyle w:val="ConsPlusNormal"/>
            </w:pPr>
          </w:p>
        </w:tc>
        <w:tc>
          <w:tcPr>
            <w:tcW w:w="1418" w:type="dxa"/>
            <w:tcBorders>
              <w:bottom w:val="nil"/>
            </w:tcBorders>
          </w:tcPr>
          <w:p w:rsidR="00C34CC9" w:rsidRDefault="00C34CC9">
            <w:pPr>
              <w:pStyle w:val="ConsPlusNormal"/>
            </w:pPr>
          </w:p>
        </w:tc>
        <w:tc>
          <w:tcPr>
            <w:tcW w:w="1276" w:type="dxa"/>
            <w:tcBorders>
              <w:bottom w:val="nil"/>
            </w:tcBorders>
          </w:tcPr>
          <w:p w:rsidR="00C34CC9" w:rsidRDefault="00C34CC9">
            <w:pPr>
              <w:pStyle w:val="ConsPlusNormal"/>
            </w:pPr>
          </w:p>
        </w:tc>
        <w:tc>
          <w:tcPr>
            <w:tcW w:w="1273" w:type="dxa"/>
            <w:tcBorders>
              <w:bottom w:val="nil"/>
            </w:tcBorders>
          </w:tcPr>
          <w:p w:rsidR="00C34CC9" w:rsidRDefault="00C34CC9">
            <w:pPr>
              <w:pStyle w:val="ConsPlusNormal"/>
            </w:pPr>
          </w:p>
        </w:tc>
        <w:tc>
          <w:tcPr>
            <w:tcW w:w="1304" w:type="dxa"/>
            <w:tcBorders>
              <w:bottom w:val="nil"/>
            </w:tcBorders>
          </w:tcPr>
          <w:p w:rsidR="00C34CC9" w:rsidRDefault="00C34CC9">
            <w:pPr>
              <w:pStyle w:val="ConsPlusNormal"/>
            </w:pPr>
          </w:p>
        </w:tc>
      </w:tr>
      <w:tr w:rsidR="00C34CC9">
        <w:tblPrEx>
          <w:tblBorders>
            <w:insideH w:val="nil"/>
          </w:tblBorders>
        </w:tblPrEx>
        <w:tc>
          <w:tcPr>
            <w:tcW w:w="14371" w:type="dxa"/>
            <w:gridSpan w:val="10"/>
            <w:tcBorders>
              <w:top w:val="nil"/>
            </w:tcBorders>
          </w:tcPr>
          <w:p w:rsidR="00C34CC9" w:rsidRDefault="00C34CC9">
            <w:pPr>
              <w:pStyle w:val="ConsPlusNormal"/>
              <w:jc w:val="both"/>
            </w:pPr>
            <w:r>
              <w:t xml:space="preserve">(в ред. </w:t>
            </w:r>
            <w:hyperlink r:id="rId274" w:history="1">
              <w:r>
                <w:rPr>
                  <w:color w:val="0000FF"/>
                </w:rPr>
                <w:t>постановления</w:t>
              </w:r>
            </w:hyperlink>
            <w:r>
              <w:t xml:space="preserve"> Правительства ХМАО - Югры от 23.06.2017 N 243-п)</w:t>
            </w:r>
          </w:p>
        </w:tc>
      </w:tr>
      <w:tr w:rsidR="00C34CC9">
        <w:tc>
          <w:tcPr>
            <w:tcW w:w="4649" w:type="dxa"/>
            <w:gridSpan w:val="3"/>
            <w:vMerge w:val="restart"/>
            <w:tcBorders>
              <w:bottom w:val="nil"/>
            </w:tcBorders>
          </w:tcPr>
          <w:p w:rsidR="00C34CC9" w:rsidRDefault="00C34CC9">
            <w:pPr>
              <w:pStyle w:val="ConsPlusNormal"/>
            </w:pPr>
            <w:r>
              <w:t>Соисполнитель 2 (Гостехнадзор Югры)</w:t>
            </w:r>
          </w:p>
        </w:tc>
        <w:tc>
          <w:tcPr>
            <w:tcW w:w="1587" w:type="dxa"/>
          </w:tcPr>
          <w:p w:rsidR="00C34CC9" w:rsidRDefault="00C34CC9">
            <w:pPr>
              <w:pStyle w:val="ConsPlusNormal"/>
            </w:pPr>
            <w:r>
              <w:t>всего</w:t>
            </w:r>
          </w:p>
        </w:tc>
        <w:tc>
          <w:tcPr>
            <w:tcW w:w="1474" w:type="dxa"/>
          </w:tcPr>
          <w:p w:rsidR="00C34CC9" w:rsidRDefault="00C34CC9">
            <w:pPr>
              <w:pStyle w:val="ConsPlusNormal"/>
              <w:jc w:val="center"/>
            </w:pPr>
            <w:r>
              <w:t>890990,9</w:t>
            </w:r>
          </w:p>
        </w:tc>
        <w:tc>
          <w:tcPr>
            <w:tcW w:w="1390" w:type="dxa"/>
          </w:tcPr>
          <w:p w:rsidR="00C34CC9" w:rsidRDefault="00C34CC9">
            <w:pPr>
              <w:pStyle w:val="ConsPlusNormal"/>
              <w:jc w:val="center"/>
            </w:pPr>
            <w:r>
              <w:t>176649,2</w:t>
            </w:r>
          </w:p>
        </w:tc>
        <w:tc>
          <w:tcPr>
            <w:tcW w:w="1418" w:type="dxa"/>
          </w:tcPr>
          <w:p w:rsidR="00C34CC9" w:rsidRDefault="00C34CC9">
            <w:pPr>
              <w:pStyle w:val="ConsPlusNormal"/>
              <w:jc w:val="center"/>
            </w:pPr>
            <w:r>
              <w:t>181704,5</w:t>
            </w:r>
          </w:p>
        </w:tc>
        <w:tc>
          <w:tcPr>
            <w:tcW w:w="1276" w:type="dxa"/>
          </w:tcPr>
          <w:p w:rsidR="00C34CC9" w:rsidRDefault="00C34CC9">
            <w:pPr>
              <w:pStyle w:val="ConsPlusNormal"/>
              <w:jc w:val="center"/>
            </w:pPr>
            <w:r>
              <w:t>181704,5</w:t>
            </w:r>
          </w:p>
        </w:tc>
        <w:tc>
          <w:tcPr>
            <w:tcW w:w="1273" w:type="dxa"/>
          </w:tcPr>
          <w:p w:rsidR="00C34CC9" w:rsidRDefault="00C34CC9">
            <w:pPr>
              <w:pStyle w:val="ConsPlusNormal"/>
              <w:jc w:val="center"/>
            </w:pPr>
            <w:r>
              <w:t>181704,5</w:t>
            </w:r>
          </w:p>
        </w:tc>
        <w:tc>
          <w:tcPr>
            <w:tcW w:w="1304" w:type="dxa"/>
          </w:tcPr>
          <w:p w:rsidR="00C34CC9" w:rsidRDefault="00C34CC9">
            <w:pPr>
              <w:pStyle w:val="ConsPlusNormal"/>
              <w:jc w:val="center"/>
            </w:pPr>
            <w:r>
              <w:t>169228,2</w:t>
            </w:r>
          </w:p>
        </w:tc>
      </w:tr>
      <w:tr w:rsidR="00C34CC9">
        <w:tblPrEx>
          <w:tblBorders>
            <w:insideH w:val="nil"/>
          </w:tblBorders>
        </w:tblPrEx>
        <w:tc>
          <w:tcPr>
            <w:tcW w:w="4649" w:type="dxa"/>
            <w:gridSpan w:val="3"/>
            <w:vMerge/>
            <w:tcBorders>
              <w:bottom w:val="nil"/>
            </w:tcBorders>
          </w:tcPr>
          <w:p w:rsidR="00C34CC9" w:rsidRDefault="00C34CC9"/>
        </w:tc>
        <w:tc>
          <w:tcPr>
            <w:tcW w:w="1587" w:type="dxa"/>
            <w:tcBorders>
              <w:bottom w:val="nil"/>
            </w:tcBorders>
          </w:tcPr>
          <w:p w:rsidR="00C34CC9" w:rsidRDefault="00C34CC9">
            <w:pPr>
              <w:pStyle w:val="ConsPlusNormal"/>
            </w:pPr>
            <w:r>
              <w:t>бюджет автономного округа</w:t>
            </w:r>
          </w:p>
        </w:tc>
        <w:tc>
          <w:tcPr>
            <w:tcW w:w="1474" w:type="dxa"/>
            <w:tcBorders>
              <w:bottom w:val="nil"/>
            </w:tcBorders>
          </w:tcPr>
          <w:p w:rsidR="00C34CC9" w:rsidRDefault="00C34CC9">
            <w:pPr>
              <w:pStyle w:val="ConsPlusNormal"/>
              <w:jc w:val="center"/>
            </w:pPr>
            <w:r>
              <w:t>890990,9</w:t>
            </w:r>
          </w:p>
        </w:tc>
        <w:tc>
          <w:tcPr>
            <w:tcW w:w="1390" w:type="dxa"/>
            <w:tcBorders>
              <w:bottom w:val="nil"/>
            </w:tcBorders>
          </w:tcPr>
          <w:p w:rsidR="00C34CC9" w:rsidRDefault="00C34CC9">
            <w:pPr>
              <w:pStyle w:val="ConsPlusNormal"/>
              <w:jc w:val="center"/>
            </w:pPr>
            <w:r>
              <w:t>176649,2</w:t>
            </w:r>
          </w:p>
        </w:tc>
        <w:tc>
          <w:tcPr>
            <w:tcW w:w="1418" w:type="dxa"/>
            <w:tcBorders>
              <w:bottom w:val="nil"/>
            </w:tcBorders>
          </w:tcPr>
          <w:p w:rsidR="00C34CC9" w:rsidRDefault="00C34CC9">
            <w:pPr>
              <w:pStyle w:val="ConsPlusNormal"/>
              <w:jc w:val="center"/>
            </w:pPr>
            <w:r>
              <w:t>181704,5</w:t>
            </w:r>
          </w:p>
        </w:tc>
        <w:tc>
          <w:tcPr>
            <w:tcW w:w="1276" w:type="dxa"/>
            <w:tcBorders>
              <w:bottom w:val="nil"/>
            </w:tcBorders>
          </w:tcPr>
          <w:p w:rsidR="00C34CC9" w:rsidRDefault="00C34CC9">
            <w:pPr>
              <w:pStyle w:val="ConsPlusNormal"/>
              <w:jc w:val="center"/>
            </w:pPr>
            <w:r>
              <w:t>181704,5</w:t>
            </w:r>
          </w:p>
        </w:tc>
        <w:tc>
          <w:tcPr>
            <w:tcW w:w="1273" w:type="dxa"/>
            <w:tcBorders>
              <w:bottom w:val="nil"/>
            </w:tcBorders>
          </w:tcPr>
          <w:p w:rsidR="00C34CC9" w:rsidRDefault="00C34CC9">
            <w:pPr>
              <w:pStyle w:val="ConsPlusNormal"/>
              <w:jc w:val="center"/>
            </w:pPr>
            <w:r>
              <w:t>181704,5</w:t>
            </w:r>
          </w:p>
        </w:tc>
        <w:tc>
          <w:tcPr>
            <w:tcW w:w="1304" w:type="dxa"/>
            <w:tcBorders>
              <w:bottom w:val="nil"/>
            </w:tcBorders>
          </w:tcPr>
          <w:p w:rsidR="00C34CC9" w:rsidRDefault="00C34CC9">
            <w:pPr>
              <w:pStyle w:val="ConsPlusNormal"/>
              <w:jc w:val="center"/>
            </w:pPr>
            <w:r>
              <w:t>169228,2</w:t>
            </w:r>
          </w:p>
        </w:tc>
      </w:tr>
      <w:tr w:rsidR="00C34CC9">
        <w:tblPrEx>
          <w:tblBorders>
            <w:insideH w:val="nil"/>
          </w:tblBorders>
        </w:tblPrEx>
        <w:tc>
          <w:tcPr>
            <w:tcW w:w="14371" w:type="dxa"/>
            <w:gridSpan w:val="10"/>
            <w:tcBorders>
              <w:top w:val="nil"/>
            </w:tcBorders>
          </w:tcPr>
          <w:p w:rsidR="00C34CC9" w:rsidRDefault="00C34CC9">
            <w:pPr>
              <w:pStyle w:val="ConsPlusNormal"/>
              <w:jc w:val="both"/>
            </w:pPr>
            <w:r>
              <w:t xml:space="preserve">(в ред. </w:t>
            </w:r>
            <w:hyperlink r:id="rId275" w:history="1">
              <w:r>
                <w:rPr>
                  <w:color w:val="0000FF"/>
                </w:rPr>
                <w:t>постановления</w:t>
              </w:r>
            </w:hyperlink>
            <w:r>
              <w:t xml:space="preserve"> Правительства ХМАО - Югры от 23.06.2017 N 243-п)</w:t>
            </w:r>
          </w:p>
        </w:tc>
      </w:tr>
    </w:tbl>
    <w:p w:rsidR="00C34CC9" w:rsidRDefault="00C34CC9">
      <w:pPr>
        <w:sectPr w:rsidR="00C34CC9">
          <w:pgSz w:w="16838" w:h="11905" w:orient="landscape"/>
          <w:pgMar w:top="1701" w:right="1134" w:bottom="850" w:left="1134" w:header="0" w:footer="0" w:gutter="0"/>
          <w:cols w:space="720"/>
        </w:sectPr>
      </w:pPr>
    </w:p>
    <w:p w:rsidR="00C34CC9" w:rsidRDefault="00C34CC9">
      <w:pPr>
        <w:pStyle w:val="ConsPlusNormal"/>
        <w:jc w:val="both"/>
      </w:pPr>
    </w:p>
    <w:p w:rsidR="00C34CC9" w:rsidRDefault="00C34CC9">
      <w:pPr>
        <w:pStyle w:val="ConsPlusNormal"/>
        <w:jc w:val="right"/>
        <w:outlineLvl w:val="1"/>
      </w:pPr>
      <w:r>
        <w:t>Таблица 5</w:t>
      </w:r>
    </w:p>
    <w:p w:rsidR="00C34CC9" w:rsidRDefault="00C34CC9">
      <w:pPr>
        <w:pStyle w:val="ConsPlusNormal"/>
        <w:jc w:val="both"/>
      </w:pPr>
    </w:p>
    <w:p w:rsidR="00C34CC9" w:rsidRDefault="00C34CC9">
      <w:pPr>
        <w:pStyle w:val="ConsPlusNormal"/>
        <w:jc w:val="center"/>
      </w:pPr>
      <w:bookmarkStart w:id="22" w:name="P4617"/>
      <w:bookmarkEnd w:id="22"/>
      <w:r>
        <w:t>Перечень объектов капитального строительства,</w:t>
      </w:r>
    </w:p>
    <w:p w:rsidR="00C34CC9" w:rsidRDefault="00C34CC9">
      <w:pPr>
        <w:pStyle w:val="ConsPlusNormal"/>
        <w:jc w:val="center"/>
      </w:pPr>
      <w:r>
        <w:t>предусмотренных государственной программой Ханты-Мансийского</w:t>
      </w:r>
    </w:p>
    <w:p w:rsidR="00C34CC9" w:rsidRDefault="00C34CC9">
      <w:pPr>
        <w:pStyle w:val="ConsPlusNormal"/>
        <w:jc w:val="center"/>
      </w:pPr>
      <w:r>
        <w:t>автономного округа - Югры "Развитие транспортной системы</w:t>
      </w:r>
    </w:p>
    <w:p w:rsidR="00C34CC9" w:rsidRDefault="00C34CC9">
      <w:pPr>
        <w:pStyle w:val="ConsPlusNormal"/>
        <w:jc w:val="center"/>
      </w:pPr>
      <w:r>
        <w:t>Ханты-Мансийского автономного округа - Югры</w:t>
      </w:r>
    </w:p>
    <w:p w:rsidR="00C34CC9" w:rsidRDefault="00C34CC9">
      <w:pPr>
        <w:pStyle w:val="ConsPlusNormal"/>
        <w:jc w:val="center"/>
      </w:pPr>
      <w:r>
        <w:t>на 2016 - 2020 годы"</w:t>
      </w:r>
    </w:p>
    <w:p w:rsidR="00C34CC9" w:rsidRDefault="00C34CC9">
      <w:pPr>
        <w:pStyle w:val="ConsPlusNormal"/>
        <w:jc w:val="center"/>
      </w:pPr>
    </w:p>
    <w:p w:rsidR="00C34CC9" w:rsidRDefault="00C34CC9">
      <w:pPr>
        <w:pStyle w:val="ConsPlusNormal"/>
        <w:jc w:val="center"/>
      </w:pPr>
      <w:r>
        <w:t xml:space="preserve">(в ред. </w:t>
      </w:r>
      <w:hyperlink r:id="rId276" w:history="1">
        <w:r>
          <w:rPr>
            <w:color w:val="0000FF"/>
          </w:rPr>
          <w:t>постановления</w:t>
        </w:r>
      </w:hyperlink>
      <w:r>
        <w:t xml:space="preserve"> Правительства ХМАО - Югры</w:t>
      </w:r>
    </w:p>
    <w:p w:rsidR="00C34CC9" w:rsidRDefault="00C34CC9">
      <w:pPr>
        <w:pStyle w:val="ConsPlusNormal"/>
        <w:jc w:val="center"/>
      </w:pPr>
      <w:r>
        <w:t>от 03.11.2016 N 440-п)</w:t>
      </w:r>
    </w:p>
    <w:p w:rsidR="00C34CC9" w:rsidRDefault="00C34CC9">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1587"/>
        <w:gridCol w:w="1531"/>
        <w:gridCol w:w="680"/>
        <w:gridCol w:w="1361"/>
        <w:gridCol w:w="1191"/>
        <w:gridCol w:w="1417"/>
      </w:tblGrid>
      <w:tr w:rsidR="00C34CC9">
        <w:tc>
          <w:tcPr>
            <w:tcW w:w="1247" w:type="dxa"/>
            <w:vAlign w:val="center"/>
          </w:tcPr>
          <w:p w:rsidR="00C34CC9" w:rsidRDefault="00C34CC9">
            <w:pPr>
              <w:pStyle w:val="ConsPlusNormal"/>
              <w:jc w:val="center"/>
            </w:pPr>
            <w:r>
              <w:t>N</w:t>
            </w:r>
          </w:p>
        </w:tc>
        <w:tc>
          <w:tcPr>
            <w:tcW w:w="1587" w:type="dxa"/>
            <w:vAlign w:val="center"/>
          </w:tcPr>
          <w:p w:rsidR="00C34CC9" w:rsidRDefault="00C34CC9">
            <w:pPr>
              <w:pStyle w:val="ConsPlusNormal"/>
              <w:jc w:val="center"/>
            </w:pPr>
            <w:r>
              <w:t>Наименование муниципального образования</w:t>
            </w:r>
          </w:p>
        </w:tc>
        <w:tc>
          <w:tcPr>
            <w:tcW w:w="2211" w:type="dxa"/>
            <w:gridSpan w:val="2"/>
            <w:vAlign w:val="center"/>
          </w:tcPr>
          <w:p w:rsidR="00C34CC9" w:rsidRDefault="00C34CC9">
            <w:pPr>
              <w:pStyle w:val="ConsPlusNormal"/>
              <w:jc w:val="center"/>
            </w:pPr>
            <w:r>
              <w:t>Наименование объекта</w:t>
            </w:r>
          </w:p>
        </w:tc>
        <w:tc>
          <w:tcPr>
            <w:tcW w:w="1361" w:type="dxa"/>
            <w:vAlign w:val="center"/>
          </w:tcPr>
          <w:p w:rsidR="00C34CC9" w:rsidRDefault="00C34CC9">
            <w:pPr>
              <w:pStyle w:val="ConsPlusNormal"/>
              <w:jc w:val="center"/>
            </w:pPr>
            <w:r>
              <w:t>Мощность</w:t>
            </w:r>
          </w:p>
        </w:tc>
        <w:tc>
          <w:tcPr>
            <w:tcW w:w="1191" w:type="dxa"/>
            <w:vAlign w:val="center"/>
          </w:tcPr>
          <w:p w:rsidR="00C34CC9" w:rsidRDefault="00C34CC9">
            <w:pPr>
              <w:pStyle w:val="ConsPlusNormal"/>
              <w:jc w:val="center"/>
            </w:pPr>
            <w:r>
              <w:t>Срок строительства, проектирования</w:t>
            </w:r>
          </w:p>
        </w:tc>
        <w:tc>
          <w:tcPr>
            <w:tcW w:w="1417" w:type="dxa"/>
            <w:vAlign w:val="center"/>
          </w:tcPr>
          <w:p w:rsidR="00C34CC9" w:rsidRDefault="00C34CC9">
            <w:pPr>
              <w:pStyle w:val="ConsPlusNormal"/>
              <w:jc w:val="center"/>
            </w:pPr>
            <w:r>
              <w:t>Источник финансирования</w:t>
            </w:r>
          </w:p>
        </w:tc>
      </w:tr>
      <w:tr w:rsidR="00C34CC9">
        <w:tc>
          <w:tcPr>
            <w:tcW w:w="1247" w:type="dxa"/>
          </w:tcPr>
          <w:p w:rsidR="00C34CC9" w:rsidRDefault="00C34CC9">
            <w:pPr>
              <w:pStyle w:val="ConsPlusNormal"/>
              <w:jc w:val="center"/>
            </w:pPr>
            <w:r>
              <w:t>1</w:t>
            </w:r>
          </w:p>
        </w:tc>
        <w:tc>
          <w:tcPr>
            <w:tcW w:w="1587" w:type="dxa"/>
          </w:tcPr>
          <w:p w:rsidR="00C34CC9" w:rsidRDefault="00C34CC9">
            <w:pPr>
              <w:pStyle w:val="ConsPlusNormal"/>
              <w:jc w:val="center"/>
            </w:pPr>
            <w:r>
              <w:t>2</w:t>
            </w:r>
          </w:p>
        </w:tc>
        <w:tc>
          <w:tcPr>
            <w:tcW w:w="2211" w:type="dxa"/>
            <w:gridSpan w:val="2"/>
          </w:tcPr>
          <w:p w:rsidR="00C34CC9" w:rsidRDefault="00C34CC9">
            <w:pPr>
              <w:pStyle w:val="ConsPlusNormal"/>
              <w:jc w:val="center"/>
            </w:pPr>
            <w:r>
              <w:t>3</w:t>
            </w:r>
          </w:p>
        </w:tc>
        <w:tc>
          <w:tcPr>
            <w:tcW w:w="1361" w:type="dxa"/>
          </w:tcPr>
          <w:p w:rsidR="00C34CC9" w:rsidRDefault="00C34CC9">
            <w:pPr>
              <w:pStyle w:val="ConsPlusNormal"/>
              <w:jc w:val="center"/>
            </w:pPr>
            <w:r>
              <w:t>4</w:t>
            </w:r>
          </w:p>
        </w:tc>
        <w:tc>
          <w:tcPr>
            <w:tcW w:w="1191" w:type="dxa"/>
          </w:tcPr>
          <w:p w:rsidR="00C34CC9" w:rsidRDefault="00C34CC9">
            <w:pPr>
              <w:pStyle w:val="ConsPlusNormal"/>
              <w:jc w:val="center"/>
            </w:pPr>
            <w:r>
              <w:t>5</w:t>
            </w:r>
          </w:p>
        </w:tc>
        <w:tc>
          <w:tcPr>
            <w:tcW w:w="1417" w:type="dxa"/>
          </w:tcPr>
          <w:p w:rsidR="00C34CC9" w:rsidRDefault="00C34CC9">
            <w:pPr>
              <w:pStyle w:val="ConsPlusNormal"/>
              <w:jc w:val="center"/>
            </w:pPr>
            <w:r>
              <w:t>6</w:t>
            </w:r>
          </w:p>
        </w:tc>
      </w:tr>
      <w:tr w:rsidR="00C34CC9">
        <w:tc>
          <w:tcPr>
            <w:tcW w:w="9014" w:type="dxa"/>
            <w:gridSpan w:val="7"/>
          </w:tcPr>
          <w:p w:rsidR="00C34CC9" w:rsidRDefault="00C34CC9">
            <w:pPr>
              <w:pStyle w:val="ConsPlusNormal"/>
              <w:jc w:val="center"/>
              <w:outlineLvl w:val="2"/>
            </w:pPr>
            <w:hyperlink w:anchor="P2361" w:history="1">
              <w:r>
                <w:rPr>
                  <w:color w:val="0000FF"/>
                </w:rPr>
                <w:t>Подпрограмма III</w:t>
              </w:r>
            </w:hyperlink>
            <w:r>
              <w:t xml:space="preserve"> "Гражданская авиация"</w:t>
            </w:r>
          </w:p>
        </w:tc>
      </w:tr>
      <w:tr w:rsidR="00C34CC9">
        <w:tc>
          <w:tcPr>
            <w:tcW w:w="9014" w:type="dxa"/>
            <w:gridSpan w:val="7"/>
          </w:tcPr>
          <w:p w:rsidR="00C34CC9" w:rsidRDefault="00C34CC9">
            <w:pPr>
              <w:pStyle w:val="ConsPlusNormal"/>
              <w:jc w:val="center"/>
              <w:outlineLvl w:val="3"/>
            </w:pPr>
            <w:r>
              <w:t>Обновление, модернизация, повышение уровня технического состояния парка транспортных средств, оборудования и инфраструктуры предприятий воздушного транспорта</w:t>
            </w:r>
          </w:p>
        </w:tc>
      </w:tr>
      <w:tr w:rsidR="00C34CC9">
        <w:tc>
          <w:tcPr>
            <w:tcW w:w="1247" w:type="dxa"/>
          </w:tcPr>
          <w:p w:rsidR="00C34CC9" w:rsidRDefault="00C34CC9">
            <w:pPr>
              <w:pStyle w:val="ConsPlusNormal"/>
              <w:jc w:val="center"/>
            </w:pPr>
            <w:r>
              <w:t>1.</w:t>
            </w:r>
          </w:p>
        </w:tc>
        <w:tc>
          <w:tcPr>
            <w:tcW w:w="1587" w:type="dxa"/>
          </w:tcPr>
          <w:p w:rsidR="00C34CC9" w:rsidRDefault="00C34CC9">
            <w:pPr>
              <w:pStyle w:val="ConsPlusNormal"/>
            </w:pPr>
            <w:r>
              <w:t>Белоярский район</w:t>
            </w:r>
          </w:p>
        </w:tc>
        <w:tc>
          <w:tcPr>
            <w:tcW w:w="2211" w:type="dxa"/>
            <w:gridSpan w:val="2"/>
          </w:tcPr>
          <w:p w:rsidR="00C34CC9" w:rsidRDefault="00C34CC9">
            <w:pPr>
              <w:pStyle w:val="ConsPlusNormal"/>
            </w:pPr>
            <w:r>
              <w:t>Реконструкция вертолетной площадки в д. Нумто</w:t>
            </w:r>
          </w:p>
        </w:tc>
        <w:tc>
          <w:tcPr>
            <w:tcW w:w="1361" w:type="dxa"/>
          </w:tcPr>
          <w:p w:rsidR="00C34CC9" w:rsidRDefault="00C34CC9">
            <w:pPr>
              <w:pStyle w:val="ConsPlusNormal"/>
            </w:pPr>
            <w:r>
              <w:t>900 кв. м</w:t>
            </w:r>
          </w:p>
        </w:tc>
        <w:tc>
          <w:tcPr>
            <w:tcW w:w="1191" w:type="dxa"/>
          </w:tcPr>
          <w:p w:rsidR="00C34CC9" w:rsidRDefault="00C34CC9">
            <w:pPr>
              <w:pStyle w:val="ConsPlusNormal"/>
            </w:pPr>
            <w:r>
              <w:t>2020 - 2022</w:t>
            </w:r>
          </w:p>
        </w:tc>
        <w:tc>
          <w:tcPr>
            <w:tcW w:w="1417" w:type="dxa"/>
          </w:tcPr>
          <w:p w:rsidR="00C34CC9" w:rsidRDefault="00C34CC9">
            <w:pPr>
              <w:pStyle w:val="ConsPlusNormal"/>
            </w:pPr>
            <w:r>
              <w:t>бюджет автономного округа, местный бюджет</w:t>
            </w:r>
          </w:p>
        </w:tc>
      </w:tr>
      <w:tr w:rsidR="00C34CC9">
        <w:tc>
          <w:tcPr>
            <w:tcW w:w="1247" w:type="dxa"/>
          </w:tcPr>
          <w:p w:rsidR="00C34CC9" w:rsidRDefault="00C34CC9">
            <w:pPr>
              <w:pStyle w:val="ConsPlusNormal"/>
              <w:jc w:val="center"/>
            </w:pPr>
            <w:r>
              <w:t>2.</w:t>
            </w:r>
          </w:p>
        </w:tc>
        <w:tc>
          <w:tcPr>
            <w:tcW w:w="1587" w:type="dxa"/>
          </w:tcPr>
          <w:p w:rsidR="00C34CC9" w:rsidRDefault="00C34CC9">
            <w:pPr>
              <w:pStyle w:val="ConsPlusNormal"/>
            </w:pPr>
            <w:r>
              <w:t>Белоярский район</w:t>
            </w:r>
          </w:p>
        </w:tc>
        <w:tc>
          <w:tcPr>
            <w:tcW w:w="2211" w:type="dxa"/>
            <w:gridSpan w:val="2"/>
          </w:tcPr>
          <w:p w:rsidR="00C34CC9" w:rsidRDefault="00C34CC9">
            <w:pPr>
              <w:pStyle w:val="ConsPlusNormal"/>
            </w:pPr>
            <w:r>
              <w:t>Реконструкция вертолетной площадки в д. Юильск</w:t>
            </w:r>
          </w:p>
        </w:tc>
        <w:tc>
          <w:tcPr>
            <w:tcW w:w="1361" w:type="dxa"/>
          </w:tcPr>
          <w:p w:rsidR="00C34CC9" w:rsidRDefault="00C34CC9">
            <w:pPr>
              <w:pStyle w:val="ConsPlusNormal"/>
            </w:pPr>
            <w:r>
              <w:t>900 кв. м</w:t>
            </w:r>
          </w:p>
        </w:tc>
        <w:tc>
          <w:tcPr>
            <w:tcW w:w="1191" w:type="dxa"/>
          </w:tcPr>
          <w:p w:rsidR="00C34CC9" w:rsidRDefault="00C34CC9">
            <w:pPr>
              <w:pStyle w:val="ConsPlusNormal"/>
            </w:pPr>
            <w:r>
              <w:t>2020 - 2022</w:t>
            </w:r>
          </w:p>
        </w:tc>
        <w:tc>
          <w:tcPr>
            <w:tcW w:w="1417" w:type="dxa"/>
          </w:tcPr>
          <w:p w:rsidR="00C34CC9" w:rsidRDefault="00C34CC9">
            <w:pPr>
              <w:pStyle w:val="ConsPlusNormal"/>
            </w:pPr>
            <w:r>
              <w:t>бюджет автономного округа, местный бюджет</w:t>
            </w:r>
          </w:p>
        </w:tc>
      </w:tr>
      <w:tr w:rsidR="00C34CC9">
        <w:tc>
          <w:tcPr>
            <w:tcW w:w="1247" w:type="dxa"/>
          </w:tcPr>
          <w:p w:rsidR="00C34CC9" w:rsidRDefault="00C34CC9">
            <w:pPr>
              <w:pStyle w:val="ConsPlusNormal"/>
              <w:jc w:val="center"/>
            </w:pPr>
            <w:r>
              <w:t>3.</w:t>
            </w:r>
          </w:p>
        </w:tc>
        <w:tc>
          <w:tcPr>
            <w:tcW w:w="1587" w:type="dxa"/>
          </w:tcPr>
          <w:p w:rsidR="00C34CC9" w:rsidRDefault="00C34CC9">
            <w:pPr>
              <w:pStyle w:val="ConsPlusNormal"/>
            </w:pPr>
            <w:r>
              <w:t>Белоярский район</w:t>
            </w:r>
          </w:p>
        </w:tc>
        <w:tc>
          <w:tcPr>
            <w:tcW w:w="2211" w:type="dxa"/>
            <w:gridSpan w:val="2"/>
          </w:tcPr>
          <w:p w:rsidR="00C34CC9" w:rsidRDefault="00C34CC9">
            <w:pPr>
              <w:pStyle w:val="ConsPlusNormal"/>
            </w:pPr>
            <w:r>
              <w:t>Реконструкция вертолетной площадки в с. Полноват</w:t>
            </w:r>
          </w:p>
        </w:tc>
        <w:tc>
          <w:tcPr>
            <w:tcW w:w="1361" w:type="dxa"/>
          </w:tcPr>
          <w:p w:rsidR="00C34CC9" w:rsidRDefault="00C34CC9">
            <w:pPr>
              <w:pStyle w:val="ConsPlusNormal"/>
            </w:pPr>
            <w:r>
              <w:t>900 кв. м</w:t>
            </w:r>
          </w:p>
        </w:tc>
        <w:tc>
          <w:tcPr>
            <w:tcW w:w="1191" w:type="dxa"/>
          </w:tcPr>
          <w:p w:rsidR="00C34CC9" w:rsidRDefault="00C34CC9">
            <w:pPr>
              <w:pStyle w:val="ConsPlusNormal"/>
            </w:pPr>
            <w:r>
              <w:t>2020 - 2022</w:t>
            </w:r>
          </w:p>
        </w:tc>
        <w:tc>
          <w:tcPr>
            <w:tcW w:w="1417" w:type="dxa"/>
          </w:tcPr>
          <w:p w:rsidR="00C34CC9" w:rsidRDefault="00C34CC9">
            <w:pPr>
              <w:pStyle w:val="ConsPlusNormal"/>
            </w:pPr>
            <w:r>
              <w:t>бюджет автономного округа, местный бюджет</w:t>
            </w:r>
          </w:p>
        </w:tc>
      </w:tr>
      <w:tr w:rsidR="00C34CC9">
        <w:tc>
          <w:tcPr>
            <w:tcW w:w="1247" w:type="dxa"/>
          </w:tcPr>
          <w:p w:rsidR="00C34CC9" w:rsidRDefault="00C34CC9">
            <w:pPr>
              <w:pStyle w:val="ConsPlusNormal"/>
              <w:jc w:val="center"/>
            </w:pPr>
            <w:r>
              <w:t>4.</w:t>
            </w:r>
          </w:p>
        </w:tc>
        <w:tc>
          <w:tcPr>
            <w:tcW w:w="1587" w:type="dxa"/>
          </w:tcPr>
          <w:p w:rsidR="00C34CC9" w:rsidRDefault="00C34CC9">
            <w:pPr>
              <w:pStyle w:val="ConsPlusNormal"/>
            </w:pPr>
            <w:r>
              <w:t>Белоярский район</w:t>
            </w:r>
          </w:p>
        </w:tc>
        <w:tc>
          <w:tcPr>
            <w:tcW w:w="2211" w:type="dxa"/>
            <w:gridSpan w:val="2"/>
          </w:tcPr>
          <w:p w:rsidR="00C34CC9" w:rsidRDefault="00C34CC9">
            <w:pPr>
              <w:pStyle w:val="ConsPlusNormal"/>
            </w:pPr>
            <w:r>
              <w:t>Реконструкция вертолетной площадки в с. Ванзеват</w:t>
            </w:r>
          </w:p>
        </w:tc>
        <w:tc>
          <w:tcPr>
            <w:tcW w:w="1361" w:type="dxa"/>
          </w:tcPr>
          <w:p w:rsidR="00C34CC9" w:rsidRDefault="00C34CC9">
            <w:pPr>
              <w:pStyle w:val="ConsPlusNormal"/>
            </w:pPr>
            <w:r>
              <w:t>900 кв. м</w:t>
            </w:r>
          </w:p>
        </w:tc>
        <w:tc>
          <w:tcPr>
            <w:tcW w:w="1191" w:type="dxa"/>
          </w:tcPr>
          <w:p w:rsidR="00C34CC9" w:rsidRDefault="00C34CC9">
            <w:pPr>
              <w:pStyle w:val="ConsPlusNormal"/>
            </w:pPr>
            <w:r>
              <w:t>2020 - 2022</w:t>
            </w:r>
          </w:p>
        </w:tc>
        <w:tc>
          <w:tcPr>
            <w:tcW w:w="1417" w:type="dxa"/>
          </w:tcPr>
          <w:p w:rsidR="00C34CC9" w:rsidRDefault="00C34CC9">
            <w:pPr>
              <w:pStyle w:val="ConsPlusNormal"/>
            </w:pPr>
            <w:r>
              <w:t>бюджет автономного округа, местный бюджет</w:t>
            </w:r>
          </w:p>
        </w:tc>
      </w:tr>
      <w:tr w:rsidR="00C34CC9">
        <w:tc>
          <w:tcPr>
            <w:tcW w:w="1247" w:type="dxa"/>
          </w:tcPr>
          <w:p w:rsidR="00C34CC9" w:rsidRDefault="00C34CC9">
            <w:pPr>
              <w:pStyle w:val="ConsPlusNormal"/>
              <w:jc w:val="center"/>
            </w:pPr>
            <w:r>
              <w:t>5.</w:t>
            </w:r>
          </w:p>
        </w:tc>
        <w:tc>
          <w:tcPr>
            <w:tcW w:w="1587" w:type="dxa"/>
          </w:tcPr>
          <w:p w:rsidR="00C34CC9" w:rsidRDefault="00C34CC9">
            <w:pPr>
              <w:pStyle w:val="ConsPlusNormal"/>
            </w:pPr>
            <w:r>
              <w:t>Белоярский район</w:t>
            </w:r>
          </w:p>
        </w:tc>
        <w:tc>
          <w:tcPr>
            <w:tcW w:w="2211" w:type="dxa"/>
            <w:gridSpan w:val="2"/>
          </w:tcPr>
          <w:p w:rsidR="00C34CC9" w:rsidRDefault="00C34CC9">
            <w:pPr>
              <w:pStyle w:val="ConsPlusNormal"/>
            </w:pPr>
            <w:r>
              <w:t>Реконструкция вертолетной площадки в д. Пашторы</w:t>
            </w:r>
          </w:p>
        </w:tc>
        <w:tc>
          <w:tcPr>
            <w:tcW w:w="1361" w:type="dxa"/>
          </w:tcPr>
          <w:p w:rsidR="00C34CC9" w:rsidRDefault="00C34CC9">
            <w:pPr>
              <w:pStyle w:val="ConsPlusNormal"/>
            </w:pPr>
            <w:r>
              <w:t>900 кв. м</w:t>
            </w:r>
          </w:p>
        </w:tc>
        <w:tc>
          <w:tcPr>
            <w:tcW w:w="1191" w:type="dxa"/>
          </w:tcPr>
          <w:p w:rsidR="00C34CC9" w:rsidRDefault="00C34CC9">
            <w:pPr>
              <w:pStyle w:val="ConsPlusNormal"/>
            </w:pPr>
            <w:r>
              <w:t>2020 - 2022</w:t>
            </w:r>
          </w:p>
        </w:tc>
        <w:tc>
          <w:tcPr>
            <w:tcW w:w="1417" w:type="dxa"/>
          </w:tcPr>
          <w:p w:rsidR="00C34CC9" w:rsidRDefault="00C34CC9">
            <w:pPr>
              <w:pStyle w:val="ConsPlusNormal"/>
            </w:pPr>
            <w:r>
              <w:t>бюджет автономного округа, местный бюджет</w:t>
            </w:r>
          </w:p>
        </w:tc>
      </w:tr>
      <w:tr w:rsidR="00C34CC9">
        <w:tc>
          <w:tcPr>
            <w:tcW w:w="1247" w:type="dxa"/>
          </w:tcPr>
          <w:p w:rsidR="00C34CC9" w:rsidRDefault="00C34CC9">
            <w:pPr>
              <w:pStyle w:val="ConsPlusNormal"/>
              <w:jc w:val="center"/>
            </w:pPr>
            <w:r>
              <w:lastRenderedPageBreak/>
              <w:t>6.</w:t>
            </w:r>
          </w:p>
        </w:tc>
        <w:tc>
          <w:tcPr>
            <w:tcW w:w="1587" w:type="dxa"/>
          </w:tcPr>
          <w:p w:rsidR="00C34CC9" w:rsidRDefault="00C34CC9">
            <w:pPr>
              <w:pStyle w:val="ConsPlusNormal"/>
            </w:pPr>
            <w:r>
              <w:t>Белоярский район</w:t>
            </w:r>
          </w:p>
        </w:tc>
        <w:tc>
          <w:tcPr>
            <w:tcW w:w="2211" w:type="dxa"/>
            <w:gridSpan w:val="2"/>
          </w:tcPr>
          <w:p w:rsidR="00C34CC9" w:rsidRDefault="00C34CC9">
            <w:pPr>
              <w:pStyle w:val="ConsPlusNormal"/>
            </w:pPr>
            <w:r>
              <w:t>Реконструкция вертолетной площадки в с. Тугияны</w:t>
            </w:r>
          </w:p>
        </w:tc>
        <w:tc>
          <w:tcPr>
            <w:tcW w:w="1361" w:type="dxa"/>
          </w:tcPr>
          <w:p w:rsidR="00C34CC9" w:rsidRDefault="00C34CC9">
            <w:pPr>
              <w:pStyle w:val="ConsPlusNormal"/>
            </w:pPr>
            <w:r>
              <w:t>900 кв. м</w:t>
            </w:r>
          </w:p>
        </w:tc>
        <w:tc>
          <w:tcPr>
            <w:tcW w:w="1191" w:type="dxa"/>
          </w:tcPr>
          <w:p w:rsidR="00C34CC9" w:rsidRDefault="00C34CC9">
            <w:pPr>
              <w:pStyle w:val="ConsPlusNormal"/>
            </w:pPr>
            <w:r>
              <w:t>2020 - 2022</w:t>
            </w:r>
          </w:p>
        </w:tc>
        <w:tc>
          <w:tcPr>
            <w:tcW w:w="1417" w:type="dxa"/>
          </w:tcPr>
          <w:p w:rsidR="00C34CC9" w:rsidRDefault="00C34CC9">
            <w:pPr>
              <w:pStyle w:val="ConsPlusNormal"/>
            </w:pPr>
            <w:r>
              <w:t>бюджет автономного округа, местный бюджет</w:t>
            </w:r>
          </w:p>
        </w:tc>
      </w:tr>
      <w:tr w:rsidR="00C34CC9">
        <w:tc>
          <w:tcPr>
            <w:tcW w:w="1247" w:type="dxa"/>
          </w:tcPr>
          <w:p w:rsidR="00C34CC9" w:rsidRDefault="00C34CC9">
            <w:pPr>
              <w:pStyle w:val="ConsPlusNormal"/>
              <w:jc w:val="center"/>
            </w:pPr>
            <w:r>
              <w:t>7.</w:t>
            </w:r>
          </w:p>
        </w:tc>
        <w:tc>
          <w:tcPr>
            <w:tcW w:w="1587" w:type="dxa"/>
          </w:tcPr>
          <w:p w:rsidR="00C34CC9" w:rsidRDefault="00C34CC9">
            <w:pPr>
              <w:pStyle w:val="ConsPlusNormal"/>
            </w:pPr>
            <w:r>
              <w:t>Белоярский район</w:t>
            </w:r>
          </w:p>
        </w:tc>
        <w:tc>
          <w:tcPr>
            <w:tcW w:w="2211" w:type="dxa"/>
            <w:gridSpan w:val="2"/>
          </w:tcPr>
          <w:p w:rsidR="00C34CC9" w:rsidRDefault="00C34CC9">
            <w:pPr>
              <w:pStyle w:val="ConsPlusNormal"/>
            </w:pPr>
            <w:r>
              <w:t>Реконструкция вертолетной площадки в п. Сосновка</w:t>
            </w:r>
          </w:p>
        </w:tc>
        <w:tc>
          <w:tcPr>
            <w:tcW w:w="1361" w:type="dxa"/>
          </w:tcPr>
          <w:p w:rsidR="00C34CC9" w:rsidRDefault="00C34CC9">
            <w:pPr>
              <w:pStyle w:val="ConsPlusNormal"/>
            </w:pPr>
            <w:r>
              <w:t>900 кв. м</w:t>
            </w:r>
          </w:p>
        </w:tc>
        <w:tc>
          <w:tcPr>
            <w:tcW w:w="1191" w:type="dxa"/>
          </w:tcPr>
          <w:p w:rsidR="00C34CC9" w:rsidRDefault="00C34CC9">
            <w:pPr>
              <w:pStyle w:val="ConsPlusNormal"/>
            </w:pPr>
            <w:r>
              <w:t>2020 - 2022</w:t>
            </w:r>
          </w:p>
        </w:tc>
        <w:tc>
          <w:tcPr>
            <w:tcW w:w="1417" w:type="dxa"/>
          </w:tcPr>
          <w:p w:rsidR="00C34CC9" w:rsidRDefault="00C34CC9">
            <w:pPr>
              <w:pStyle w:val="ConsPlusNormal"/>
            </w:pPr>
            <w:r>
              <w:t>бюджет автономного округа, местный бюджет</w:t>
            </w:r>
          </w:p>
        </w:tc>
      </w:tr>
      <w:tr w:rsidR="00C34CC9">
        <w:tc>
          <w:tcPr>
            <w:tcW w:w="1247" w:type="dxa"/>
          </w:tcPr>
          <w:p w:rsidR="00C34CC9" w:rsidRDefault="00C34CC9">
            <w:pPr>
              <w:pStyle w:val="ConsPlusNormal"/>
              <w:jc w:val="center"/>
            </w:pPr>
            <w:r>
              <w:t>8.</w:t>
            </w:r>
          </w:p>
        </w:tc>
        <w:tc>
          <w:tcPr>
            <w:tcW w:w="1587" w:type="dxa"/>
          </w:tcPr>
          <w:p w:rsidR="00C34CC9" w:rsidRDefault="00C34CC9">
            <w:pPr>
              <w:pStyle w:val="ConsPlusNormal"/>
            </w:pPr>
            <w:r>
              <w:t>Березовский район</w:t>
            </w:r>
          </w:p>
        </w:tc>
        <w:tc>
          <w:tcPr>
            <w:tcW w:w="2211" w:type="dxa"/>
            <w:gridSpan w:val="2"/>
          </w:tcPr>
          <w:p w:rsidR="00C34CC9" w:rsidRDefault="00C34CC9">
            <w:pPr>
              <w:pStyle w:val="ConsPlusNormal"/>
            </w:pPr>
            <w:r>
              <w:t>Строительство вертолетной площадки в д. Деминская</w:t>
            </w:r>
          </w:p>
        </w:tc>
        <w:tc>
          <w:tcPr>
            <w:tcW w:w="1361" w:type="dxa"/>
          </w:tcPr>
          <w:p w:rsidR="00C34CC9" w:rsidRDefault="00C34CC9">
            <w:pPr>
              <w:pStyle w:val="ConsPlusNormal"/>
            </w:pPr>
            <w:r>
              <w:t>900 кв. м</w:t>
            </w:r>
          </w:p>
        </w:tc>
        <w:tc>
          <w:tcPr>
            <w:tcW w:w="1191" w:type="dxa"/>
          </w:tcPr>
          <w:p w:rsidR="00C34CC9" w:rsidRDefault="00C34CC9">
            <w:pPr>
              <w:pStyle w:val="ConsPlusNormal"/>
            </w:pPr>
            <w:r>
              <w:t>2020 - 2022</w:t>
            </w:r>
          </w:p>
        </w:tc>
        <w:tc>
          <w:tcPr>
            <w:tcW w:w="1417" w:type="dxa"/>
          </w:tcPr>
          <w:p w:rsidR="00C34CC9" w:rsidRDefault="00C34CC9">
            <w:pPr>
              <w:pStyle w:val="ConsPlusNormal"/>
            </w:pPr>
            <w:r>
              <w:t>бюджет автономного округа, местный бюджет</w:t>
            </w:r>
          </w:p>
        </w:tc>
      </w:tr>
      <w:tr w:rsidR="00C34CC9">
        <w:tc>
          <w:tcPr>
            <w:tcW w:w="1247" w:type="dxa"/>
          </w:tcPr>
          <w:p w:rsidR="00C34CC9" w:rsidRDefault="00C34CC9">
            <w:pPr>
              <w:pStyle w:val="ConsPlusNormal"/>
              <w:jc w:val="center"/>
            </w:pPr>
            <w:r>
              <w:t>9.</w:t>
            </w:r>
          </w:p>
        </w:tc>
        <w:tc>
          <w:tcPr>
            <w:tcW w:w="1587" w:type="dxa"/>
          </w:tcPr>
          <w:p w:rsidR="00C34CC9" w:rsidRDefault="00C34CC9">
            <w:pPr>
              <w:pStyle w:val="ConsPlusNormal"/>
            </w:pPr>
            <w:r>
              <w:t>Березовский район</w:t>
            </w:r>
          </w:p>
        </w:tc>
        <w:tc>
          <w:tcPr>
            <w:tcW w:w="2211" w:type="dxa"/>
            <w:gridSpan w:val="2"/>
          </w:tcPr>
          <w:p w:rsidR="00C34CC9" w:rsidRDefault="00C34CC9">
            <w:pPr>
              <w:pStyle w:val="ConsPlusNormal"/>
            </w:pPr>
            <w:r>
              <w:t>Строительство вертолетной площадки в д. Пугоры</w:t>
            </w:r>
          </w:p>
        </w:tc>
        <w:tc>
          <w:tcPr>
            <w:tcW w:w="1361" w:type="dxa"/>
          </w:tcPr>
          <w:p w:rsidR="00C34CC9" w:rsidRDefault="00C34CC9">
            <w:pPr>
              <w:pStyle w:val="ConsPlusNormal"/>
            </w:pPr>
            <w:r>
              <w:t>900 кв. м</w:t>
            </w:r>
          </w:p>
        </w:tc>
        <w:tc>
          <w:tcPr>
            <w:tcW w:w="1191" w:type="dxa"/>
          </w:tcPr>
          <w:p w:rsidR="00C34CC9" w:rsidRDefault="00C34CC9">
            <w:pPr>
              <w:pStyle w:val="ConsPlusNormal"/>
            </w:pPr>
            <w:r>
              <w:t>2020 - 2022</w:t>
            </w:r>
          </w:p>
        </w:tc>
        <w:tc>
          <w:tcPr>
            <w:tcW w:w="1417" w:type="dxa"/>
          </w:tcPr>
          <w:p w:rsidR="00C34CC9" w:rsidRDefault="00C34CC9">
            <w:pPr>
              <w:pStyle w:val="ConsPlusNormal"/>
            </w:pPr>
            <w:r>
              <w:t>бюджет автономного округа, местный бюджет</w:t>
            </w:r>
          </w:p>
        </w:tc>
      </w:tr>
      <w:tr w:rsidR="00C34CC9">
        <w:tc>
          <w:tcPr>
            <w:tcW w:w="1247" w:type="dxa"/>
          </w:tcPr>
          <w:p w:rsidR="00C34CC9" w:rsidRDefault="00C34CC9">
            <w:pPr>
              <w:pStyle w:val="ConsPlusNormal"/>
              <w:jc w:val="center"/>
            </w:pPr>
            <w:r>
              <w:t>10.</w:t>
            </w:r>
          </w:p>
        </w:tc>
        <w:tc>
          <w:tcPr>
            <w:tcW w:w="1587" w:type="dxa"/>
          </w:tcPr>
          <w:p w:rsidR="00C34CC9" w:rsidRDefault="00C34CC9">
            <w:pPr>
              <w:pStyle w:val="ConsPlusNormal"/>
            </w:pPr>
            <w:r>
              <w:t>Березовский район</w:t>
            </w:r>
          </w:p>
        </w:tc>
        <w:tc>
          <w:tcPr>
            <w:tcW w:w="2211" w:type="dxa"/>
            <w:gridSpan w:val="2"/>
          </w:tcPr>
          <w:p w:rsidR="00C34CC9" w:rsidRDefault="00C34CC9">
            <w:pPr>
              <w:pStyle w:val="ConsPlusNormal"/>
            </w:pPr>
            <w:r>
              <w:t>Реконструкция вертолетной площадки в с. Теги</w:t>
            </w:r>
          </w:p>
        </w:tc>
        <w:tc>
          <w:tcPr>
            <w:tcW w:w="1361" w:type="dxa"/>
          </w:tcPr>
          <w:p w:rsidR="00C34CC9" w:rsidRDefault="00C34CC9">
            <w:pPr>
              <w:pStyle w:val="ConsPlusNormal"/>
            </w:pPr>
            <w:r>
              <w:t>900 кв. м</w:t>
            </w:r>
          </w:p>
        </w:tc>
        <w:tc>
          <w:tcPr>
            <w:tcW w:w="1191" w:type="dxa"/>
          </w:tcPr>
          <w:p w:rsidR="00C34CC9" w:rsidRDefault="00C34CC9">
            <w:pPr>
              <w:pStyle w:val="ConsPlusNormal"/>
            </w:pPr>
            <w:r>
              <w:t>2020 - 2022</w:t>
            </w:r>
          </w:p>
        </w:tc>
        <w:tc>
          <w:tcPr>
            <w:tcW w:w="1417" w:type="dxa"/>
          </w:tcPr>
          <w:p w:rsidR="00C34CC9" w:rsidRDefault="00C34CC9">
            <w:pPr>
              <w:pStyle w:val="ConsPlusNormal"/>
            </w:pPr>
            <w:r>
              <w:t>бюджет автономного округа, местный бюджет</w:t>
            </w:r>
          </w:p>
        </w:tc>
      </w:tr>
      <w:tr w:rsidR="00C34CC9">
        <w:tc>
          <w:tcPr>
            <w:tcW w:w="1247" w:type="dxa"/>
          </w:tcPr>
          <w:p w:rsidR="00C34CC9" w:rsidRDefault="00C34CC9">
            <w:pPr>
              <w:pStyle w:val="ConsPlusNormal"/>
              <w:jc w:val="center"/>
            </w:pPr>
            <w:r>
              <w:t>11.</w:t>
            </w:r>
          </w:p>
        </w:tc>
        <w:tc>
          <w:tcPr>
            <w:tcW w:w="1587" w:type="dxa"/>
          </w:tcPr>
          <w:p w:rsidR="00C34CC9" w:rsidRDefault="00C34CC9">
            <w:pPr>
              <w:pStyle w:val="ConsPlusNormal"/>
            </w:pPr>
            <w:r>
              <w:t>Березовский район</w:t>
            </w:r>
          </w:p>
        </w:tc>
        <w:tc>
          <w:tcPr>
            <w:tcW w:w="2211" w:type="dxa"/>
            <w:gridSpan w:val="2"/>
          </w:tcPr>
          <w:p w:rsidR="00C34CC9" w:rsidRDefault="00C34CC9">
            <w:pPr>
              <w:pStyle w:val="ConsPlusNormal"/>
            </w:pPr>
            <w:r>
              <w:t>Строительство вертолетной площадки в п. Устрем</w:t>
            </w:r>
          </w:p>
        </w:tc>
        <w:tc>
          <w:tcPr>
            <w:tcW w:w="1361" w:type="dxa"/>
          </w:tcPr>
          <w:p w:rsidR="00C34CC9" w:rsidRDefault="00C34CC9">
            <w:pPr>
              <w:pStyle w:val="ConsPlusNormal"/>
            </w:pPr>
            <w:r>
              <w:t>900 кв. м</w:t>
            </w:r>
          </w:p>
        </w:tc>
        <w:tc>
          <w:tcPr>
            <w:tcW w:w="1191" w:type="dxa"/>
          </w:tcPr>
          <w:p w:rsidR="00C34CC9" w:rsidRDefault="00C34CC9">
            <w:pPr>
              <w:pStyle w:val="ConsPlusNormal"/>
            </w:pPr>
            <w:r>
              <w:t>2020 - 2022</w:t>
            </w:r>
          </w:p>
        </w:tc>
        <w:tc>
          <w:tcPr>
            <w:tcW w:w="1417" w:type="dxa"/>
          </w:tcPr>
          <w:p w:rsidR="00C34CC9" w:rsidRDefault="00C34CC9">
            <w:pPr>
              <w:pStyle w:val="ConsPlusNormal"/>
            </w:pPr>
            <w:r>
              <w:t>бюджет автономного округа, местный бюджет</w:t>
            </w:r>
          </w:p>
        </w:tc>
      </w:tr>
      <w:tr w:rsidR="00C34CC9">
        <w:tc>
          <w:tcPr>
            <w:tcW w:w="1247" w:type="dxa"/>
          </w:tcPr>
          <w:p w:rsidR="00C34CC9" w:rsidRDefault="00C34CC9">
            <w:pPr>
              <w:pStyle w:val="ConsPlusNormal"/>
              <w:jc w:val="center"/>
            </w:pPr>
            <w:r>
              <w:t>12.</w:t>
            </w:r>
          </w:p>
        </w:tc>
        <w:tc>
          <w:tcPr>
            <w:tcW w:w="1587" w:type="dxa"/>
          </w:tcPr>
          <w:p w:rsidR="00C34CC9" w:rsidRDefault="00C34CC9">
            <w:pPr>
              <w:pStyle w:val="ConsPlusNormal"/>
            </w:pPr>
            <w:r>
              <w:t>Березовский район</w:t>
            </w:r>
          </w:p>
        </w:tc>
        <w:tc>
          <w:tcPr>
            <w:tcW w:w="2211" w:type="dxa"/>
            <w:gridSpan w:val="2"/>
          </w:tcPr>
          <w:p w:rsidR="00C34CC9" w:rsidRDefault="00C34CC9">
            <w:pPr>
              <w:pStyle w:val="ConsPlusNormal"/>
            </w:pPr>
            <w:r>
              <w:t>Реконструкция вертолетной площадки в д. Шайтанка</w:t>
            </w:r>
          </w:p>
        </w:tc>
        <w:tc>
          <w:tcPr>
            <w:tcW w:w="1361" w:type="dxa"/>
          </w:tcPr>
          <w:p w:rsidR="00C34CC9" w:rsidRDefault="00C34CC9">
            <w:pPr>
              <w:pStyle w:val="ConsPlusNormal"/>
            </w:pPr>
            <w:r>
              <w:t>900 кв. м</w:t>
            </w:r>
          </w:p>
        </w:tc>
        <w:tc>
          <w:tcPr>
            <w:tcW w:w="1191" w:type="dxa"/>
          </w:tcPr>
          <w:p w:rsidR="00C34CC9" w:rsidRDefault="00C34CC9">
            <w:pPr>
              <w:pStyle w:val="ConsPlusNormal"/>
            </w:pPr>
            <w:r>
              <w:t>2020 - 2022</w:t>
            </w:r>
          </w:p>
        </w:tc>
        <w:tc>
          <w:tcPr>
            <w:tcW w:w="1417" w:type="dxa"/>
          </w:tcPr>
          <w:p w:rsidR="00C34CC9" w:rsidRDefault="00C34CC9">
            <w:pPr>
              <w:pStyle w:val="ConsPlusNormal"/>
            </w:pPr>
            <w:r>
              <w:t>бюджет автономного округа, местный бюджет</w:t>
            </w:r>
          </w:p>
        </w:tc>
      </w:tr>
      <w:tr w:rsidR="00C34CC9">
        <w:tc>
          <w:tcPr>
            <w:tcW w:w="1247" w:type="dxa"/>
          </w:tcPr>
          <w:p w:rsidR="00C34CC9" w:rsidRDefault="00C34CC9">
            <w:pPr>
              <w:pStyle w:val="ConsPlusNormal"/>
              <w:jc w:val="center"/>
            </w:pPr>
            <w:r>
              <w:t>13.</w:t>
            </w:r>
          </w:p>
        </w:tc>
        <w:tc>
          <w:tcPr>
            <w:tcW w:w="1587" w:type="dxa"/>
          </w:tcPr>
          <w:p w:rsidR="00C34CC9" w:rsidRDefault="00C34CC9">
            <w:pPr>
              <w:pStyle w:val="ConsPlusNormal"/>
            </w:pPr>
            <w:r>
              <w:t>Березовский район</w:t>
            </w:r>
          </w:p>
        </w:tc>
        <w:tc>
          <w:tcPr>
            <w:tcW w:w="2211" w:type="dxa"/>
            <w:gridSpan w:val="2"/>
          </w:tcPr>
          <w:p w:rsidR="00C34CC9" w:rsidRDefault="00C34CC9">
            <w:pPr>
              <w:pStyle w:val="ConsPlusNormal"/>
            </w:pPr>
            <w:r>
              <w:t>Строительство вертолетной площадки в д. Анеева</w:t>
            </w:r>
          </w:p>
        </w:tc>
        <w:tc>
          <w:tcPr>
            <w:tcW w:w="1361" w:type="dxa"/>
          </w:tcPr>
          <w:p w:rsidR="00C34CC9" w:rsidRDefault="00C34CC9">
            <w:pPr>
              <w:pStyle w:val="ConsPlusNormal"/>
            </w:pPr>
            <w:r>
              <w:t>900 кв. м</w:t>
            </w:r>
          </w:p>
        </w:tc>
        <w:tc>
          <w:tcPr>
            <w:tcW w:w="1191" w:type="dxa"/>
          </w:tcPr>
          <w:p w:rsidR="00C34CC9" w:rsidRDefault="00C34CC9">
            <w:pPr>
              <w:pStyle w:val="ConsPlusNormal"/>
            </w:pPr>
            <w:r>
              <w:t>2020 - 2022</w:t>
            </w:r>
          </w:p>
        </w:tc>
        <w:tc>
          <w:tcPr>
            <w:tcW w:w="1417" w:type="dxa"/>
          </w:tcPr>
          <w:p w:rsidR="00C34CC9" w:rsidRDefault="00C34CC9">
            <w:pPr>
              <w:pStyle w:val="ConsPlusNormal"/>
            </w:pPr>
            <w:r>
              <w:t>бюджет автономного округа, местный бюджет</w:t>
            </w:r>
          </w:p>
        </w:tc>
      </w:tr>
      <w:tr w:rsidR="00C34CC9">
        <w:tc>
          <w:tcPr>
            <w:tcW w:w="1247" w:type="dxa"/>
          </w:tcPr>
          <w:p w:rsidR="00C34CC9" w:rsidRDefault="00C34CC9">
            <w:pPr>
              <w:pStyle w:val="ConsPlusNormal"/>
              <w:jc w:val="center"/>
            </w:pPr>
            <w:r>
              <w:t>14.</w:t>
            </w:r>
          </w:p>
        </w:tc>
        <w:tc>
          <w:tcPr>
            <w:tcW w:w="1587" w:type="dxa"/>
          </w:tcPr>
          <w:p w:rsidR="00C34CC9" w:rsidRDefault="00C34CC9">
            <w:pPr>
              <w:pStyle w:val="ConsPlusNormal"/>
            </w:pPr>
            <w:r>
              <w:t>Березовский район</w:t>
            </w:r>
          </w:p>
        </w:tc>
        <w:tc>
          <w:tcPr>
            <w:tcW w:w="2211" w:type="dxa"/>
            <w:gridSpan w:val="2"/>
          </w:tcPr>
          <w:p w:rsidR="00C34CC9" w:rsidRDefault="00C34CC9">
            <w:pPr>
              <w:pStyle w:val="ConsPlusNormal"/>
            </w:pPr>
            <w:r>
              <w:t>Строительство вертолетной площадки в с. Ломбовож</w:t>
            </w:r>
          </w:p>
        </w:tc>
        <w:tc>
          <w:tcPr>
            <w:tcW w:w="1361" w:type="dxa"/>
          </w:tcPr>
          <w:p w:rsidR="00C34CC9" w:rsidRDefault="00C34CC9">
            <w:pPr>
              <w:pStyle w:val="ConsPlusNormal"/>
            </w:pPr>
            <w:r>
              <w:t>900 кв. м</w:t>
            </w:r>
          </w:p>
        </w:tc>
        <w:tc>
          <w:tcPr>
            <w:tcW w:w="1191" w:type="dxa"/>
          </w:tcPr>
          <w:p w:rsidR="00C34CC9" w:rsidRDefault="00C34CC9">
            <w:pPr>
              <w:pStyle w:val="ConsPlusNormal"/>
            </w:pPr>
            <w:r>
              <w:t>2020 - 2022</w:t>
            </w:r>
          </w:p>
        </w:tc>
        <w:tc>
          <w:tcPr>
            <w:tcW w:w="1417" w:type="dxa"/>
          </w:tcPr>
          <w:p w:rsidR="00C34CC9" w:rsidRDefault="00C34CC9">
            <w:pPr>
              <w:pStyle w:val="ConsPlusNormal"/>
            </w:pPr>
            <w:r>
              <w:t>бюджет автономного округа, местный бюджет</w:t>
            </w:r>
          </w:p>
        </w:tc>
      </w:tr>
      <w:tr w:rsidR="00C34CC9">
        <w:tc>
          <w:tcPr>
            <w:tcW w:w="1247" w:type="dxa"/>
          </w:tcPr>
          <w:p w:rsidR="00C34CC9" w:rsidRDefault="00C34CC9">
            <w:pPr>
              <w:pStyle w:val="ConsPlusNormal"/>
              <w:jc w:val="center"/>
            </w:pPr>
            <w:r>
              <w:t>15.</w:t>
            </w:r>
          </w:p>
        </w:tc>
        <w:tc>
          <w:tcPr>
            <w:tcW w:w="1587" w:type="dxa"/>
          </w:tcPr>
          <w:p w:rsidR="00C34CC9" w:rsidRDefault="00C34CC9">
            <w:pPr>
              <w:pStyle w:val="ConsPlusNormal"/>
            </w:pPr>
            <w:r>
              <w:t xml:space="preserve">Березовский </w:t>
            </w:r>
            <w:r>
              <w:lastRenderedPageBreak/>
              <w:t>район</w:t>
            </w:r>
          </w:p>
        </w:tc>
        <w:tc>
          <w:tcPr>
            <w:tcW w:w="2211" w:type="dxa"/>
            <w:gridSpan w:val="2"/>
          </w:tcPr>
          <w:p w:rsidR="00C34CC9" w:rsidRDefault="00C34CC9">
            <w:pPr>
              <w:pStyle w:val="ConsPlusNormal"/>
            </w:pPr>
            <w:r>
              <w:lastRenderedPageBreak/>
              <w:t xml:space="preserve">Строительство </w:t>
            </w:r>
            <w:r>
              <w:lastRenderedPageBreak/>
              <w:t>вертолетной площадки в д. Хурумпауль</w:t>
            </w:r>
          </w:p>
        </w:tc>
        <w:tc>
          <w:tcPr>
            <w:tcW w:w="1361" w:type="dxa"/>
          </w:tcPr>
          <w:p w:rsidR="00C34CC9" w:rsidRDefault="00C34CC9">
            <w:pPr>
              <w:pStyle w:val="ConsPlusNormal"/>
            </w:pPr>
            <w:r>
              <w:lastRenderedPageBreak/>
              <w:t>900 кв. м</w:t>
            </w:r>
          </w:p>
        </w:tc>
        <w:tc>
          <w:tcPr>
            <w:tcW w:w="1191" w:type="dxa"/>
          </w:tcPr>
          <w:p w:rsidR="00C34CC9" w:rsidRDefault="00C34CC9">
            <w:pPr>
              <w:pStyle w:val="ConsPlusNormal"/>
            </w:pPr>
            <w:r>
              <w:t>2020 - 2022</w:t>
            </w:r>
          </w:p>
        </w:tc>
        <w:tc>
          <w:tcPr>
            <w:tcW w:w="1417" w:type="dxa"/>
          </w:tcPr>
          <w:p w:rsidR="00C34CC9" w:rsidRDefault="00C34CC9">
            <w:pPr>
              <w:pStyle w:val="ConsPlusNormal"/>
            </w:pPr>
            <w:r>
              <w:t xml:space="preserve">бюджет </w:t>
            </w:r>
            <w:r>
              <w:lastRenderedPageBreak/>
              <w:t>автономного округа, местный бюджет</w:t>
            </w:r>
          </w:p>
        </w:tc>
      </w:tr>
      <w:tr w:rsidR="00C34CC9">
        <w:tc>
          <w:tcPr>
            <w:tcW w:w="1247" w:type="dxa"/>
          </w:tcPr>
          <w:p w:rsidR="00C34CC9" w:rsidRDefault="00C34CC9">
            <w:pPr>
              <w:pStyle w:val="ConsPlusNormal"/>
              <w:jc w:val="center"/>
            </w:pPr>
            <w:r>
              <w:lastRenderedPageBreak/>
              <w:t>16.</w:t>
            </w:r>
          </w:p>
        </w:tc>
        <w:tc>
          <w:tcPr>
            <w:tcW w:w="1587" w:type="dxa"/>
          </w:tcPr>
          <w:p w:rsidR="00C34CC9" w:rsidRDefault="00C34CC9">
            <w:pPr>
              <w:pStyle w:val="ConsPlusNormal"/>
            </w:pPr>
            <w:r>
              <w:t>Березовский район</w:t>
            </w:r>
          </w:p>
        </w:tc>
        <w:tc>
          <w:tcPr>
            <w:tcW w:w="2211" w:type="dxa"/>
            <w:gridSpan w:val="2"/>
          </w:tcPr>
          <w:p w:rsidR="00C34CC9" w:rsidRDefault="00C34CC9">
            <w:pPr>
              <w:pStyle w:val="ConsPlusNormal"/>
            </w:pPr>
            <w:r>
              <w:t>Строительство вертолетной площадки в д. Ясунт</w:t>
            </w:r>
          </w:p>
        </w:tc>
        <w:tc>
          <w:tcPr>
            <w:tcW w:w="1361" w:type="dxa"/>
          </w:tcPr>
          <w:p w:rsidR="00C34CC9" w:rsidRDefault="00C34CC9">
            <w:pPr>
              <w:pStyle w:val="ConsPlusNormal"/>
            </w:pPr>
            <w:r>
              <w:t>900 кв. м</w:t>
            </w:r>
          </w:p>
        </w:tc>
        <w:tc>
          <w:tcPr>
            <w:tcW w:w="1191" w:type="dxa"/>
          </w:tcPr>
          <w:p w:rsidR="00C34CC9" w:rsidRDefault="00C34CC9">
            <w:pPr>
              <w:pStyle w:val="ConsPlusNormal"/>
            </w:pPr>
            <w:r>
              <w:t>2020 - 2022</w:t>
            </w:r>
          </w:p>
        </w:tc>
        <w:tc>
          <w:tcPr>
            <w:tcW w:w="1417" w:type="dxa"/>
          </w:tcPr>
          <w:p w:rsidR="00C34CC9" w:rsidRDefault="00C34CC9">
            <w:pPr>
              <w:pStyle w:val="ConsPlusNormal"/>
            </w:pPr>
            <w:r>
              <w:t>бюджет автономного округа, местный бюджет</w:t>
            </w:r>
          </w:p>
        </w:tc>
      </w:tr>
      <w:tr w:rsidR="00C34CC9">
        <w:tc>
          <w:tcPr>
            <w:tcW w:w="1247" w:type="dxa"/>
          </w:tcPr>
          <w:p w:rsidR="00C34CC9" w:rsidRDefault="00C34CC9">
            <w:pPr>
              <w:pStyle w:val="ConsPlusNormal"/>
              <w:jc w:val="center"/>
            </w:pPr>
            <w:r>
              <w:t>17.</w:t>
            </w:r>
          </w:p>
        </w:tc>
        <w:tc>
          <w:tcPr>
            <w:tcW w:w="1587" w:type="dxa"/>
          </w:tcPr>
          <w:p w:rsidR="00C34CC9" w:rsidRDefault="00C34CC9">
            <w:pPr>
              <w:pStyle w:val="ConsPlusNormal"/>
            </w:pPr>
            <w:r>
              <w:t>Березовский район</w:t>
            </w:r>
          </w:p>
        </w:tc>
        <w:tc>
          <w:tcPr>
            <w:tcW w:w="2211" w:type="dxa"/>
            <w:gridSpan w:val="2"/>
          </w:tcPr>
          <w:p w:rsidR="00C34CC9" w:rsidRDefault="00C34CC9">
            <w:pPr>
              <w:pStyle w:val="ConsPlusNormal"/>
            </w:pPr>
            <w:r>
              <w:t>Строительство вертолетной площадки в д. Нерохи</w:t>
            </w:r>
          </w:p>
        </w:tc>
        <w:tc>
          <w:tcPr>
            <w:tcW w:w="1361" w:type="dxa"/>
          </w:tcPr>
          <w:p w:rsidR="00C34CC9" w:rsidRDefault="00C34CC9">
            <w:pPr>
              <w:pStyle w:val="ConsPlusNormal"/>
            </w:pPr>
            <w:r>
              <w:t>900 кв. м</w:t>
            </w:r>
          </w:p>
        </w:tc>
        <w:tc>
          <w:tcPr>
            <w:tcW w:w="1191" w:type="dxa"/>
          </w:tcPr>
          <w:p w:rsidR="00C34CC9" w:rsidRDefault="00C34CC9">
            <w:pPr>
              <w:pStyle w:val="ConsPlusNormal"/>
            </w:pPr>
            <w:r>
              <w:t>2020 - 2022</w:t>
            </w:r>
          </w:p>
        </w:tc>
        <w:tc>
          <w:tcPr>
            <w:tcW w:w="1417" w:type="dxa"/>
          </w:tcPr>
          <w:p w:rsidR="00C34CC9" w:rsidRDefault="00C34CC9">
            <w:pPr>
              <w:pStyle w:val="ConsPlusNormal"/>
            </w:pPr>
            <w:r>
              <w:t>бюджет автономного округа, местный бюджет</w:t>
            </w:r>
          </w:p>
        </w:tc>
      </w:tr>
      <w:tr w:rsidR="00C34CC9">
        <w:tc>
          <w:tcPr>
            <w:tcW w:w="1247" w:type="dxa"/>
          </w:tcPr>
          <w:p w:rsidR="00C34CC9" w:rsidRDefault="00C34CC9">
            <w:pPr>
              <w:pStyle w:val="ConsPlusNormal"/>
              <w:jc w:val="center"/>
            </w:pPr>
            <w:r>
              <w:t>18.</w:t>
            </w:r>
          </w:p>
        </w:tc>
        <w:tc>
          <w:tcPr>
            <w:tcW w:w="1587" w:type="dxa"/>
          </w:tcPr>
          <w:p w:rsidR="00C34CC9" w:rsidRDefault="00C34CC9">
            <w:pPr>
              <w:pStyle w:val="ConsPlusNormal"/>
            </w:pPr>
            <w:r>
              <w:t>Березовский район</w:t>
            </w:r>
          </w:p>
        </w:tc>
        <w:tc>
          <w:tcPr>
            <w:tcW w:w="2211" w:type="dxa"/>
            <w:gridSpan w:val="2"/>
          </w:tcPr>
          <w:p w:rsidR="00C34CC9" w:rsidRDefault="00C34CC9">
            <w:pPr>
              <w:pStyle w:val="ConsPlusNormal"/>
            </w:pPr>
            <w:r>
              <w:t>Строительство вертолетной площадки в д. Усть-Манья</w:t>
            </w:r>
          </w:p>
        </w:tc>
        <w:tc>
          <w:tcPr>
            <w:tcW w:w="1361" w:type="dxa"/>
          </w:tcPr>
          <w:p w:rsidR="00C34CC9" w:rsidRDefault="00C34CC9">
            <w:pPr>
              <w:pStyle w:val="ConsPlusNormal"/>
            </w:pPr>
            <w:r>
              <w:t>900 кв. м</w:t>
            </w:r>
          </w:p>
        </w:tc>
        <w:tc>
          <w:tcPr>
            <w:tcW w:w="1191" w:type="dxa"/>
          </w:tcPr>
          <w:p w:rsidR="00C34CC9" w:rsidRDefault="00C34CC9">
            <w:pPr>
              <w:pStyle w:val="ConsPlusNormal"/>
            </w:pPr>
            <w:r>
              <w:t>2020 - 2022</w:t>
            </w:r>
          </w:p>
        </w:tc>
        <w:tc>
          <w:tcPr>
            <w:tcW w:w="1417" w:type="dxa"/>
          </w:tcPr>
          <w:p w:rsidR="00C34CC9" w:rsidRDefault="00C34CC9">
            <w:pPr>
              <w:pStyle w:val="ConsPlusNormal"/>
            </w:pPr>
            <w:r>
              <w:t>бюджет автономного округа, местный бюджет</w:t>
            </w:r>
          </w:p>
        </w:tc>
      </w:tr>
      <w:tr w:rsidR="00C34CC9">
        <w:tc>
          <w:tcPr>
            <w:tcW w:w="1247" w:type="dxa"/>
          </w:tcPr>
          <w:p w:rsidR="00C34CC9" w:rsidRDefault="00C34CC9">
            <w:pPr>
              <w:pStyle w:val="ConsPlusNormal"/>
              <w:jc w:val="center"/>
            </w:pPr>
            <w:r>
              <w:t>19.</w:t>
            </w:r>
          </w:p>
        </w:tc>
        <w:tc>
          <w:tcPr>
            <w:tcW w:w="1587" w:type="dxa"/>
          </w:tcPr>
          <w:p w:rsidR="00C34CC9" w:rsidRDefault="00C34CC9">
            <w:pPr>
              <w:pStyle w:val="ConsPlusNormal"/>
            </w:pPr>
            <w:r>
              <w:t>Кондинский район</w:t>
            </w:r>
          </w:p>
        </w:tc>
        <w:tc>
          <w:tcPr>
            <w:tcW w:w="2211" w:type="dxa"/>
            <w:gridSpan w:val="2"/>
          </w:tcPr>
          <w:p w:rsidR="00C34CC9" w:rsidRDefault="00C34CC9">
            <w:pPr>
              <w:pStyle w:val="ConsPlusNormal"/>
            </w:pPr>
            <w:r>
              <w:t>Реконструкция вертолетной площадки в пгт. Луговой</w:t>
            </w:r>
          </w:p>
        </w:tc>
        <w:tc>
          <w:tcPr>
            <w:tcW w:w="1361" w:type="dxa"/>
          </w:tcPr>
          <w:p w:rsidR="00C34CC9" w:rsidRDefault="00C34CC9">
            <w:pPr>
              <w:pStyle w:val="ConsPlusNormal"/>
            </w:pPr>
            <w:r>
              <w:t>900 кв. м</w:t>
            </w:r>
          </w:p>
        </w:tc>
        <w:tc>
          <w:tcPr>
            <w:tcW w:w="1191" w:type="dxa"/>
          </w:tcPr>
          <w:p w:rsidR="00C34CC9" w:rsidRDefault="00C34CC9">
            <w:pPr>
              <w:pStyle w:val="ConsPlusNormal"/>
            </w:pPr>
            <w:r>
              <w:t>2020 - 2022</w:t>
            </w:r>
          </w:p>
        </w:tc>
        <w:tc>
          <w:tcPr>
            <w:tcW w:w="1417" w:type="dxa"/>
          </w:tcPr>
          <w:p w:rsidR="00C34CC9" w:rsidRDefault="00C34CC9">
            <w:pPr>
              <w:pStyle w:val="ConsPlusNormal"/>
            </w:pPr>
            <w:r>
              <w:t>бюджет автономного округа, местный бюджет</w:t>
            </w:r>
          </w:p>
        </w:tc>
      </w:tr>
      <w:tr w:rsidR="00C34CC9">
        <w:tc>
          <w:tcPr>
            <w:tcW w:w="1247" w:type="dxa"/>
          </w:tcPr>
          <w:p w:rsidR="00C34CC9" w:rsidRDefault="00C34CC9">
            <w:pPr>
              <w:pStyle w:val="ConsPlusNormal"/>
              <w:jc w:val="center"/>
            </w:pPr>
            <w:r>
              <w:t>20.</w:t>
            </w:r>
          </w:p>
        </w:tc>
        <w:tc>
          <w:tcPr>
            <w:tcW w:w="1587" w:type="dxa"/>
          </w:tcPr>
          <w:p w:rsidR="00C34CC9" w:rsidRDefault="00C34CC9">
            <w:pPr>
              <w:pStyle w:val="ConsPlusNormal"/>
            </w:pPr>
            <w:r>
              <w:t>Кондинский район</w:t>
            </w:r>
          </w:p>
        </w:tc>
        <w:tc>
          <w:tcPr>
            <w:tcW w:w="2211" w:type="dxa"/>
            <w:gridSpan w:val="2"/>
          </w:tcPr>
          <w:p w:rsidR="00C34CC9" w:rsidRDefault="00C34CC9">
            <w:pPr>
              <w:pStyle w:val="ConsPlusNormal"/>
            </w:pPr>
            <w:r>
              <w:t>Реконструкция вертолетной площадки в с. Болчары</w:t>
            </w:r>
          </w:p>
        </w:tc>
        <w:tc>
          <w:tcPr>
            <w:tcW w:w="1361" w:type="dxa"/>
          </w:tcPr>
          <w:p w:rsidR="00C34CC9" w:rsidRDefault="00C34CC9">
            <w:pPr>
              <w:pStyle w:val="ConsPlusNormal"/>
            </w:pPr>
            <w:r>
              <w:t>900 кв. м</w:t>
            </w:r>
          </w:p>
        </w:tc>
        <w:tc>
          <w:tcPr>
            <w:tcW w:w="1191" w:type="dxa"/>
          </w:tcPr>
          <w:p w:rsidR="00C34CC9" w:rsidRDefault="00C34CC9">
            <w:pPr>
              <w:pStyle w:val="ConsPlusNormal"/>
            </w:pPr>
            <w:r>
              <w:t>2020 - 2022</w:t>
            </w:r>
          </w:p>
        </w:tc>
        <w:tc>
          <w:tcPr>
            <w:tcW w:w="1417" w:type="dxa"/>
          </w:tcPr>
          <w:p w:rsidR="00C34CC9" w:rsidRDefault="00C34CC9">
            <w:pPr>
              <w:pStyle w:val="ConsPlusNormal"/>
            </w:pPr>
            <w:r>
              <w:t>бюджет автономного округа, местный бюджет</w:t>
            </w:r>
          </w:p>
        </w:tc>
      </w:tr>
      <w:tr w:rsidR="00C34CC9">
        <w:tc>
          <w:tcPr>
            <w:tcW w:w="1247" w:type="dxa"/>
          </w:tcPr>
          <w:p w:rsidR="00C34CC9" w:rsidRDefault="00C34CC9">
            <w:pPr>
              <w:pStyle w:val="ConsPlusNormal"/>
              <w:jc w:val="center"/>
            </w:pPr>
            <w:r>
              <w:t>21.</w:t>
            </w:r>
          </w:p>
        </w:tc>
        <w:tc>
          <w:tcPr>
            <w:tcW w:w="1587" w:type="dxa"/>
          </w:tcPr>
          <w:p w:rsidR="00C34CC9" w:rsidRDefault="00C34CC9">
            <w:pPr>
              <w:pStyle w:val="ConsPlusNormal"/>
            </w:pPr>
            <w:r>
              <w:t>Октябрьский район</w:t>
            </w:r>
          </w:p>
        </w:tc>
        <w:tc>
          <w:tcPr>
            <w:tcW w:w="2211" w:type="dxa"/>
            <w:gridSpan w:val="2"/>
          </w:tcPr>
          <w:p w:rsidR="00C34CC9" w:rsidRDefault="00C34CC9">
            <w:pPr>
              <w:pStyle w:val="ConsPlusNormal"/>
            </w:pPr>
            <w:r>
              <w:t>Реконструкция вертолетной площадки в п. Кормужиханка</w:t>
            </w:r>
          </w:p>
        </w:tc>
        <w:tc>
          <w:tcPr>
            <w:tcW w:w="1361" w:type="dxa"/>
          </w:tcPr>
          <w:p w:rsidR="00C34CC9" w:rsidRDefault="00C34CC9">
            <w:pPr>
              <w:pStyle w:val="ConsPlusNormal"/>
            </w:pPr>
            <w:r>
              <w:t>900 кв. м</w:t>
            </w:r>
          </w:p>
        </w:tc>
        <w:tc>
          <w:tcPr>
            <w:tcW w:w="1191" w:type="dxa"/>
          </w:tcPr>
          <w:p w:rsidR="00C34CC9" w:rsidRDefault="00C34CC9">
            <w:pPr>
              <w:pStyle w:val="ConsPlusNormal"/>
            </w:pPr>
            <w:r>
              <w:t>2020 - 2022</w:t>
            </w:r>
          </w:p>
        </w:tc>
        <w:tc>
          <w:tcPr>
            <w:tcW w:w="1417" w:type="dxa"/>
          </w:tcPr>
          <w:p w:rsidR="00C34CC9" w:rsidRDefault="00C34CC9">
            <w:pPr>
              <w:pStyle w:val="ConsPlusNormal"/>
            </w:pPr>
            <w:r>
              <w:t>бюджет автономного округа, местный бюджет</w:t>
            </w:r>
          </w:p>
        </w:tc>
      </w:tr>
      <w:tr w:rsidR="00C34CC9">
        <w:tc>
          <w:tcPr>
            <w:tcW w:w="1247" w:type="dxa"/>
          </w:tcPr>
          <w:p w:rsidR="00C34CC9" w:rsidRDefault="00C34CC9">
            <w:pPr>
              <w:pStyle w:val="ConsPlusNormal"/>
              <w:jc w:val="center"/>
            </w:pPr>
            <w:r>
              <w:t>22.</w:t>
            </w:r>
          </w:p>
        </w:tc>
        <w:tc>
          <w:tcPr>
            <w:tcW w:w="1587" w:type="dxa"/>
          </w:tcPr>
          <w:p w:rsidR="00C34CC9" w:rsidRDefault="00C34CC9">
            <w:pPr>
              <w:pStyle w:val="ConsPlusNormal"/>
            </w:pPr>
            <w:r>
              <w:t>Октябрьский район</w:t>
            </w:r>
          </w:p>
        </w:tc>
        <w:tc>
          <w:tcPr>
            <w:tcW w:w="2211" w:type="dxa"/>
            <w:gridSpan w:val="2"/>
          </w:tcPr>
          <w:p w:rsidR="00C34CC9" w:rsidRDefault="00C34CC9">
            <w:pPr>
              <w:pStyle w:val="ConsPlusNormal"/>
            </w:pPr>
            <w:r>
              <w:t>Реконструкция вертолетной площадки в пгт. Талинка</w:t>
            </w:r>
          </w:p>
        </w:tc>
        <w:tc>
          <w:tcPr>
            <w:tcW w:w="1361" w:type="dxa"/>
          </w:tcPr>
          <w:p w:rsidR="00C34CC9" w:rsidRDefault="00C34CC9">
            <w:pPr>
              <w:pStyle w:val="ConsPlusNormal"/>
            </w:pPr>
            <w:r>
              <w:t>900 кв. м</w:t>
            </w:r>
          </w:p>
        </w:tc>
        <w:tc>
          <w:tcPr>
            <w:tcW w:w="1191" w:type="dxa"/>
          </w:tcPr>
          <w:p w:rsidR="00C34CC9" w:rsidRDefault="00C34CC9">
            <w:pPr>
              <w:pStyle w:val="ConsPlusNormal"/>
            </w:pPr>
            <w:r>
              <w:t>2020 - 2022</w:t>
            </w:r>
          </w:p>
        </w:tc>
        <w:tc>
          <w:tcPr>
            <w:tcW w:w="1417" w:type="dxa"/>
          </w:tcPr>
          <w:p w:rsidR="00C34CC9" w:rsidRDefault="00C34CC9">
            <w:pPr>
              <w:pStyle w:val="ConsPlusNormal"/>
            </w:pPr>
            <w:r>
              <w:t>бюджет автономного округа, местный бюджет</w:t>
            </w:r>
          </w:p>
        </w:tc>
      </w:tr>
      <w:tr w:rsidR="00C34CC9">
        <w:tc>
          <w:tcPr>
            <w:tcW w:w="1247" w:type="dxa"/>
          </w:tcPr>
          <w:p w:rsidR="00C34CC9" w:rsidRDefault="00C34CC9">
            <w:pPr>
              <w:pStyle w:val="ConsPlusNormal"/>
              <w:jc w:val="center"/>
            </w:pPr>
            <w:r>
              <w:t>23.</w:t>
            </w:r>
          </w:p>
        </w:tc>
        <w:tc>
          <w:tcPr>
            <w:tcW w:w="1587" w:type="dxa"/>
          </w:tcPr>
          <w:p w:rsidR="00C34CC9" w:rsidRDefault="00C34CC9">
            <w:pPr>
              <w:pStyle w:val="ConsPlusNormal"/>
            </w:pPr>
            <w:r>
              <w:t>Октябрьский район</w:t>
            </w:r>
          </w:p>
        </w:tc>
        <w:tc>
          <w:tcPr>
            <w:tcW w:w="2211" w:type="dxa"/>
            <w:gridSpan w:val="2"/>
          </w:tcPr>
          <w:p w:rsidR="00C34CC9" w:rsidRDefault="00C34CC9">
            <w:pPr>
              <w:pStyle w:val="ConsPlusNormal"/>
            </w:pPr>
            <w:r>
              <w:t>Реконструкция вертолетной площадки в п. Карымкары</w:t>
            </w:r>
          </w:p>
        </w:tc>
        <w:tc>
          <w:tcPr>
            <w:tcW w:w="1361" w:type="dxa"/>
          </w:tcPr>
          <w:p w:rsidR="00C34CC9" w:rsidRDefault="00C34CC9">
            <w:pPr>
              <w:pStyle w:val="ConsPlusNormal"/>
            </w:pPr>
            <w:r>
              <w:t>900 кв. м</w:t>
            </w:r>
          </w:p>
        </w:tc>
        <w:tc>
          <w:tcPr>
            <w:tcW w:w="1191" w:type="dxa"/>
          </w:tcPr>
          <w:p w:rsidR="00C34CC9" w:rsidRDefault="00C34CC9">
            <w:pPr>
              <w:pStyle w:val="ConsPlusNormal"/>
            </w:pPr>
            <w:r>
              <w:t>2020 - 2022</w:t>
            </w:r>
          </w:p>
        </w:tc>
        <w:tc>
          <w:tcPr>
            <w:tcW w:w="1417" w:type="dxa"/>
          </w:tcPr>
          <w:p w:rsidR="00C34CC9" w:rsidRDefault="00C34CC9">
            <w:pPr>
              <w:pStyle w:val="ConsPlusNormal"/>
            </w:pPr>
            <w:r>
              <w:t>бюджет автономного округа, местный бюджет</w:t>
            </w:r>
          </w:p>
        </w:tc>
      </w:tr>
      <w:tr w:rsidR="00C34CC9">
        <w:tc>
          <w:tcPr>
            <w:tcW w:w="1247" w:type="dxa"/>
          </w:tcPr>
          <w:p w:rsidR="00C34CC9" w:rsidRDefault="00C34CC9">
            <w:pPr>
              <w:pStyle w:val="ConsPlusNormal"/>
              <w:jc w:val="center"/>
            </w:pPr>
            <w:r>
              <w:t>24.</w:t>
            </w:r>
          </w:p>
        </w:tc>
        <w:tc>
          <w:tcPr>
            <w:tcW w:w="1587" w:type="dxa"/>
          </w:tcPr>
          <w:p w:rsidR="00C34CC9" w:rsidRDefault="00C34CC9">
            <w:pPr>
              <w:pStyle w:val="ConsPlusNormal"/>
            </w:pPr>
            <w:r>
              <w:t>Октябрьский район</w:t>
            </w:r>
          </w:p>
        </w:tc>
        <w:tc>
          <w:tcPr>
            <w:tcW w:w="2211" w:type="dxa"/>
            <w:gridSpan w:val="2"/>
          </w:tcPr>
          <w:p w:rsidR="00C34CC9" w:rsidRDefault="00C34CC9">
            <w:pPr>
              <w:pStyle w:val="ConsPlusNormal"/>
            </w:pPr>
            <w:r>
              <w:t xml:space="preserve">Реконструкция вертолетной </w:t>
            </w:r>
            <w:r>
              <w:lastRenderedPageBreak/>
              <w:t>площадки в п. Горнореченск</w:t>
            </w:r>
          </w:p>
        </w:tc>
        <w:tc>
          <w:tcPr>
            <w:tcW w:w="1361" w:type="dxa"/>
          </w:tcPr>
          <w:p w:rsidR="00C34CC9" w:rsidRDefault="00C34CC9">
            <w:pPr>
              <w:pStyle w:val="ConsPlusNormal"/>
            </w:pPr>
            <w:r>
              <w:lastRenderedPageBreak/>
              <w:t>900 кв. м</w:t>
            </w:r>
          </w:p>
        </w:tc>
        <w:tc>
          <w:tcPr>
            <w:tcW w:w="1191" w:type="dxa"/>
          </w:tcPr>
          <w:p w:rsidR="00C34CC9" w:rsidRDefault="00C34CC9">
            <w:pPr>
              <w:pStyle w:val="ConsPlusNormal"/>
            </w:pPr>
            <w:r>
              <w:t>2020 - 2022</w:t>
            </w:r>
          </w:p>
        </w:tc>
        <w:tc>
          <w:tcPr>
            <w:tcW w:w="1417" w:type="dxa"/>
          </w:tcPr>
          <w:p w:rsidR="00C34CC9" w:rsidRDefault="00C34CC9">
            <w:pPr>
              <w:pStyle w:val="ConsPlusNormal"/>
            </w:pPr>
            <w:r>
              <w:t xml:space="preserve">бюджет автономного </w:t>
            </w:r>
            <w:r>
              <w:lastRenderedPageBreak/>
              <w:t>округа, местный бюджет</w:t>
            </w:r>
          </w:p>
        </w:tc>
      </w:tr>
      <w:tr w:rsidR="00C34CC9">
        <w:tc>
          <w:tcPr>
            <w:tcW w:w="1247" w:type="dxa"/>
          </w:tcPr>
          <w:p w:rsidR="00C34CC9" w:rsidRDefault="00C34CC9">
            <w:pPr>
              <w:pStyle w:val="ConsPlusNormal"/>
              <w:jc w:val="center"/>
            </w:pPr>
            <w:r>
              <w:lastRenderedPageBreak/>
              <w:t>25.</w:t>
            </w:r>
          </w:p>
        </w:tc>
        <w:tc>
          <w:tcPr>
            <w:tcW w:w="1587" w:type="dxa"/>
          </w:tcPr>
          <w:p w:rsidR="00C34CC9" w:rsidRDefault="00C34CC9">
            <w:pPr>
              <w:pStyle w:val="ConsPlusNormal"/>
            </w:pPr>
            <w:r>
              <w:t>Октябрьский район</w:t>
            </w:r>
          </w:p>
        </w:tc>
        <w:tc>
          <w:tcPr>
            <w:tcW w:w="2211" w:type="dxa"/>
            <w:gridSpan w:val="2"/>
          </w:tcPr>
          <w:p w:rsidR="00C34CC9" w:rsidRDefault="00C34CC9">
            <w:pPr>
              <w:pStyle w:val="ConsPlusNormal"/>
            </w:pPr>
            <w:r>
              <w:t>Реконструкция вертолетной площадки в с. Большой Атлым</w:t>
            </w:r>
          </w:p>
        </w:tc>
        <w:tc>
          <w:tcPr>
            <w:tcW w:w="1361" w:type="dxa"/>
          </w:tcPr>
          <w:p w:rsidR="00C34CC9" w:rsidRDefault="00C34CC9">
            <w:pPr>
              <w:pStyle w:val="ConsPlusNormal"/>
            </w:pPr>
            <w:r>
              <w:t>900 кв. м</w:t>
            </w:r>
          </w:p>
        </w:tc>
        <w:tc>
          <w:tcPr>
            <w:tcW w:w="1191" w:type="dxa"/>
          </w:tcPr>
          <w:p w:rsidR="00C34CC9" w:rsidRDefault="00C34CC9">
            <w:pPr>
              <w:pStyle w:val="ConsPlusNormal"/>
            </w:pPr>
            <w:r>
              <w:t>2020 - 2022</w:t>
            </w:r>
          </w:p>
        </w:tc>
        <w:tc>
          <w:tcPr>
            <w:tcW w:w="1417" w:type="dxa"/>
          </w:tcPr>
          <w:p w:rsidR="00C34CC9" w:rsidRDefault="00C34CC9">
            <w:pPr>
              <w:pStyle w:val="ConsPlusNormal"/>
            </w:pPr>
            <w:r>
              <w:t>бюджет автономного округа, местный бюджет</w:t>
            </w:r>
          </w:p>
        </w:tc>
      </w:tr>
      <w:tr w:rsidR="00C34CC9">
        <w:tc>
          <w:tcPr>
            <w:tcW w:w="1247" w:type="dxa"/>
          </w:tcPr>
          <w:p w:rsidR="00C34CC9" w:rsidRDefault="00C34CC9">
            <w:pPr>
              <w:pStyle w:val="ConsPlusNormal"/>
              <w:jc w:val="center"/>
            </w:pPr>
            <w:r>
              <w:t>26.</w:t>
            </w:r>
          </w:p>
        </w:tc>
        <w:tc>
          <w:tcPr>
            <w:tcW w:w="1587" w:type="dxa"/>
          </w:tcPr>
          <w:p w:rsidR="00C34CC9" w:rsidRDefault="00C34CC9">
            <w:pPr>
              <w:pStyle w:val="ConsPlusNormal"/>
            </w:pPr>
            <w:r>
              <w:t>Октябрьский район</w:t>
            </w:r>
          </w:p>
        </w:tc>
        <w:tc>
          <w:tcPr>
            <w:tcW w:w="2211" w:type="dxa"/>
            <w:gridSpan w:val="2"/>
          </w:tcPr>
          <w:p w:rsidR="00C34CC9" w:rsidRDefault="00C34CC9">
            <w:pPr>
              <w:pStyle w:val="ConsPlusNormal"/>
            </w:pPr>
            <w:r>
              <w:t>Строительство вертолетной площадки в п. Заречный</w:t>
            </w:r>
          </w:p>
        </w:tc>
        <w:tc>
          <w:tcPr>
            <w:tcW w:w="1361" w:type="dxa"/>
          </w:tcPr>
          <w:p w:rsidR="00C34CC9" w:rsidRDefault="00C34CC9">
            <w:pPr>
              <w:pStyle w:val="ConsPlusNormal"/>
            </w:pPr>
            <w:r>
              <w:t>900 кв. м</w:t>
            </w:r>
          </w:p>
        </w:tc>
        <w:tc>
          <w:tcPr>
            <w:tcW w:w="1191" w:type="dxa"/>
          </w:tcPr>
          <w:p w:rsidR="00C34CC9" w:rsidRDefault="00C34CC9">
            <w:pPr>
              <w:pStyle w:val="ConsPlusNormal"/>
            </w:pPr>
            <w:r>
              <w:t>2020 - 2022</w:t>
            </w:r>
          </w:p>
        </w:tc>
        <w:tc>
          <w:tcPr>
            <w:tcW w:w="1417" w:type="dxa"/>
          </w:tcPr>
          <w:p w:rsidR="00C34CC9" w:rsidRDefault="00C34CC9">
            <w:pPr>
              <w:pStyle w:val="ConsPlusNormal"/>
            </w:pPr>
            <w:r>
              <w:t>бюджет автономного округа, местный бюджет</w:t>
            </w:r>
          </w:p>
        </w:tc>
      </w:tr>
      <w:tr w:rsidR="00C34CC9">
        <w:tc>
          <w:tcPr>
            <w:tcW w:w="1247" w:type="dxa"/>
          </w:tcPr>
          <w:p w:rsidR="00C34CC9" w:rsidRDefault="00C34CC9">
            <w:pPr>
              <w:pStyle w:val="ConsPlusNormal"/>
              <w:jc w:val="center"/>
            </w:pPr>
            <w:r>
              <w:t>27.</w:t>
            </w:r>
          </w:p>
        </w:tc>
        <w:tc>
          <w:tcPr>
            <w:tcW w:w="1587" w:type="dxa"/>
          </w:tcPr>
          <w:p w:rsidR="00C34CC9" w:rsidRDefault="00C34CC9">
            <w:pPr>
              <w:pStyle w:val="ConsPlusNormal"/>
            </w:pPr>
            <w:r>
              <w:t>Октябрьский район</w:t>
            </w:r>
          </w:p>
        </w:tc>
        <w:tc>
          <w:tcPr>
            <w:tcW w:w="2211" w:type="dxa"/>
            <w:gridSpan w:val="2"/>
          </w:tcPr>
          <w:p w:rsidR="00C34CC9" w:rsidRDefault="00C34CC9">
            <w:pPr>
              <w:pStyle w:val="ConsPlusNormal"/>
            </w:pPr>
            <w:r>
              <w:t>Реконструкция вертолетной площадки в п. Комсомольский</w:t>
            </w:r>
          </w:p>
        </w:tc>
        <w:tc>
          <w:tcPr>
            <w:tcW w:w="1361" w:type="dxa"/>
          </w:tcPr>
          <w:p w:rsidR="00C34CC9" w:rsidRDefault="00C34CC9">
            <w:pPr>
              <w:pStyle w:val="ConsPlusNormal"/>
            </w:pPr>
            <w:r>
              <w:t>900 кв. м</w:t>
            </w:r>
          </w:p>
        </w:tc>
        <w:tc>
          <w:tcPr>
            <w:tcW w:w="1191" w:type="dxa"/>
          </w:tcPr>
          <w:p w:rsidR="00C34CC9" w:rsidRDefault="00C34CC9">
            <w:pPr>
              <w:pStyle w:val="ConsPlusNormal"/>
            </w:pPr>
            <w:r>
              <w:t>2020 - 2022</w:t>
            </w:r>
          </w:p>
        </w:tc>
        <w:tc>
          <w:tcPr>
            <w:tcW w:w="1417" w:type="dxa"/>
          </w:tcPr>
          <w:p w:rsidR="00C34CC9" w:rsidRDefault="00C34CC9">
            <w:pPr>
              <w:pStyle w:val="ConsPlusNormal"/>
            </w:pPr>
            <w:r>
              <w:t>бюджет автономного округа, местный бюджет</w:t>
            </w:r>
          </w:p>
        </w:tc>
      </w:tr>
      <w:tr w:rsidR="00C34CC9">
        <w:tc>
          <w:tcPr>
            <w:tcW w:w="1247" w:type="dxa"/>
          </w:tcPr>
          <w:p w:rsidR="00C34CC9" w:rsidRDefault="00C34CC9">
            <w:pPr>
              <w:pStyle w:val="ConsPlusNormal"/>
              <w:jc w:val="center"/>
            </w:pPr>
            <w:r>
              <w:t>28.</w:t>
            </w:r>
          </w:p>
        </w:tc>
        <w:tc>
          <w:tcPr>
            <w:tcW w:w="1587" w:type="dxa"/>
          </w:tcPr>
          <w:p w:rsidR="00C34CC9" w:rsidRDefault="00C34CC9">
            <w:pPr>
              <w:pStyle w:val="ConsPlusNormal"/>
            </w:pPr>
            <w:r>
              <w:t>Октябрьский район</w:t>
            </w:r>
          </w:p>
        </w:tc>
        <w:tc>
          <w:tcPr>
            <w:tcW w:w="2211" w:type="dxa"/>
            <w:gridSpan w:val="2"/>
          </w:tcPr>
          <w:p w:rsidR="00C34CC9" w:rsidRDefault="00C34CC9">
            <w:pPr>
              <w:pStyle w:val="ConsPlusNormal"/>
            </w:pPr>
            <w:r>
              <w:t>Реконструкция вертолетной площадки в с. Пальяново</w:t>
            </w:r>
          </w:p>
        </w:tc>
        <w:tc>
          <w:tcPr>
            <w:tcW w:w="1361" w:type="dxa"/>
          </w:tcPr>
          <w:p w:rsidR="00C34CC9" w:rsidRDefault="00C34CC9">
            <w:pPr>
              <w:pStyle w:val="ConsPlusNormal"/>
            </w:pPr>
            <w:r>
              <w:t>900 кв. м</w:t>
            </w:r>
          </w:p>
        </w:tc>
        <w:tc>
          <w:tcPr>
            <w:tcW w:w="1191" w:type="dxa"/>
          </w:tcPr>
          <w:p w:rsidR="00C34CC9" w:rsidRDefault="00C34CC9">
            <w:pPr>
              <w:pStyle w:val="ConsPlusNormal"/>
            </w:pPr>
            <w:r>
              <w:t>2020 - 2022</w:t>
            </w:r>
          </w:p>
        </w:tc>
        <w:tc>
          <w:tcPr>
            <w:tcW w:w="1417" w:type="dxa"/>
          </w:tcPr>
          <w:p w:rsidR="00C34CC9" w:rsidRDefault="00C34CC9">
            <w:pPr>
              <w:pStyle w:val="ConsPlusNormal"/>
            </w:pPr>
            <w:r>
              <w:t>бюджет автономного округа, местный бюджет</w:t>
            </w:r>
          </w:p>
        </w:tc>
      </w:tr>
      <w:tr w:rsidR="00C34CC9">
        <w:tc>
          <w:tcPr>
            <w:tcW w:w="1247" w:type="dxa"/>
          </w:tcPr>
          <w:p w:rsidR="00C34CC9" w:rsidRDefault="00C34CC9">
            <w:pPr>
              <w:pStyle w:val="ConsPlusNormal"/>
              <w:jc w:val="center"/>
            </w:pPr>
            <w:r>
              <w:t>29.</w:t>
            </w:r>
          </w:p>
        </w:tc>
        <w:tc>
          <w:tcPr>
            <w:tcW w:w="1587" w:type="dxa"/>
          </w:tcPr>
          <w:p w:rsidR="00C34CC9" w:rsidRDefault="00C34CC9">
            <w:pPr>
              <w:pStyle w:val="ConsPlusNormal"/>
            </w:pPr>
            <w:r>
              <w:t>Октябрьский район</w:t>
            </w:r>
          </w:p>
        </w:tc>
        <w:tc>
          <w:tcPr>
            <w:tcW w:w="2211" w:type="dxa"/>
            <w:gridSpan w:val="2"/>
          </w:tcPr>
          <w:p w:rsidR="00C34CC9" w:rsidRDefault="00C34CC9">
            <w:pPr>
              <w:pStyle w:val="ConsPlusNormal"/>
            </w:pPr>
            <w:r>
              <w:t>Строительство вертолетной площадки в с. Шеркалы</w:t>
            </w:r>
          </w:p>
        </w:tc>
        <w:tc>
          <w:tcPr>
            <w:tcW w:w="1361" w:type="dxa"/>
          </w:tcPr>
          <w:p w:rsidR="00C34CC9" w:rsidRDefault="00C34CC9">
            <w:pPr>
              <w:pStyle w:val="ConsPlusNormal"/>
            </w:pPr>
            <w:r>
              <w:t>900 кв. м</w:t>
            </w:r>
          </w:p>
        </w:tc>
        <w:tc>
          <w:tcPr>
            <w:tcW w:w="1191" w:type="dxa"/>
          </w:tcPr>
          <w:p w:rsidR="00C34CC9" w:rsidRDefault="00C34CC9">
            <w:pPr>
              <w:pStyle w:val="ConsPlusNormal"/>
            </w:pPr>
            <w:r>
              <w:t>2020 - 2022</w:t>
            </w:r>
          </w:p>
        </w:tc>
        <w:tc>
          <w:tcPr>
            <w:tcW w:w="1417" w:type="dxa"/>
          </w:tcPr>
          <w:p w:rsidR="00C34CC9" w:rsidRDefault="00C34CC9">
            <w:pPr>
              <w:pStyle w:val="ConsPlusNormal"/>
            </w:pPr>
            <w:r>
              <w:t>бюджет автономного округа, местный бюджет</w:t>
            </w:r>
          </w:p>
        </w:tc>
      </w:tr>
      <w:tr w:rsidR="00C34CC9">
        <w:tc>
          <w:tcPr>
            <w:tcW w:w="1247" w:type="dxa"/>
          </w:tcPr>
          <w:p w:rsidR="00C34CC9" w:rsidRDefault="00C34CC9">
            <w:pPr>
              <w:pStyle w:val="ConsPlusNormal"/>
              <w:jc w:val="center"/>
            </w:pPr>
            <w:r>
              <w:t>30.</w:t>
            </w:r>
          </w:p>
        </w:tc>
        <w:tc>
          <w:tcPr>
            <w:tcW w:w="1587" w:type="dxa"/>
          </w:tcPr>
          <w:p w:rsidR="00C34CC9" w:rsidRDefault="00C34CC9">
            <w:pPr>
              <w:pStyle w:val="ConsPlusNormal"/>
            </w:pPr>
            <w:r>
              <w:t>Октябрьский район</w:t>
            </w:r>
          </w:p>
        </w:tc>
        <w:tc>
          <w:tcPr>
            <w:tcW w:w="2211" w:type="dxa"/>
            <w:gridSpan w:val="2"/>
          </w:tcPr>
          <w:p w:rsidR="00C34CC9" w:rsidRDefault="00C34CC9">
            <w:pPr>
              <w:pStyle w:val="ConsPlusNormal"/>
            </w:pPr>
            <w:r>
              <w:t>Реконструкция вертолетной площадки в п. Большие Леуши</w:t>
            </w:r>
          </w:p>
        </w:tc>
        <w:tc>
          <w:tcPr>
            <w:tcW w:w="1361" w:type="dxa"/>
          </w:tcPr>
          <w:p w:rsidR="00C34CC9" w:rsidRDefault="00C34CC9">
            <w:pPr>
              <w:pStyle w:val="ConsPlusNormal"/>
            </w:pPr>
            <w:r>
              <w:t>900 кв. м</w:t>
            </w:r>
          </w:p>
        </w:tc>
        <w:tc>
          <w:tcPr>
            <w:tcW w:w="1191" w:type="dxa"/>
          </w:tcPr>
          <w:p w:rsidR="00C34CC9" w:rsidRDefault="00C34CC9">
            <w:pPr>
              <w:pStyle w:val="ConsPlusNormal"/>
            </w:pPr>
            <w:r>
              <w:t>2020 - 2022</w:t>
            </w:r>
          </w:p>
        </w:tc>
        <w:tc>
          <w:tcPr>
            <w:tcW w:w="1417" w:type="dxa"/>
          </w:tcPr>
          <w:p w:rsidR="00C34CC9" w:rsidRDefault="00C34CC9">
            <w:pPr>
              <w:pStyle w:val="ConsPlusNormal"/>
            </w:pPr>
            <w:r>
              <w:t>бюджет автономного округа, местный бюджет</w:t>
            </w:r>
          </w:p>
        </w:tc>
      </w:tr>
      <w:tr w:rsidR="00C34CC9">
        <w:tc>
          <w:tcPr>
            <w:tcW w:w="1247" w:type="dxa"/>
          </w:tcPr>
          <w:p w:rsidR="00C34CC9" w:rsidRDefault="00C34CC9">
            <w:pPr>
              <w:pStyle w:val="ConsPlusNormal"/>
              <w:jc w:val="center"/>
            </w:pPr>
            <w:r>
              <w:t>31.</w:t>
            </w:r>
          </w:p>
        </w:tc>
        <w:tc>
          <w:tcPr>
            <w:tcW w:w="1587" w:type="dxa"/>
          </w:tcPr>
          <w:p w:rsidR="00C34CC9" w:rsidRDefault="00C34CC9">
            <w:pPr>
              <w:pStyle w:val="ConsPlusNormal"/>
            </w:pPr>
            <w:r>
              <w:t>Советский район</w:t>
            </w:r>
          </w:p>
        </w:tc>
        <w:tc>
          <w:tcPr>
            <w:tcW w:w="2211" w:type="dxa"/>
            <w:gridSpan w:val="2"/>
          </w:tcPr>
          <w:p w:rsidR="00C34CC9" w:rsidRDefault="00C34CC9">
            <w:pPr>
              <w:pStyle w:val="ConsPlusNormal"/>
            </w:pPr>
            <w:r>
              <w:t>Реконструкция вертолетной площадки в пгт. Агириш</w:t>
            </w:r>
          </w:p>
        </w:tc>
        <w:tc>
          <w:tcPr>
            <w:tcW w:w="1361" w:type="dxa"/>
          </w:tcPr>
          <w:p w:rsidR="00C34CC9" w:rsidRDefault="00C34CC9">
            <w:pPr>
              <w:pStyle w:val="ConsPlusNormal"/>
            </w:pPr>
            <w:r>
              <w:t>900 кв. м</w:t>
            </w:r>
          </w:p>
        </w:tc>
        <w:tc>
          <w:tcPr>
            <w:tcW w:w="1191" w:type="dxa"/>
          </w:tcPr>
          <w:p w:rsidR="00C34CC9" w:rsidRDefault="00C34CC9">
            <w:pPr>
              <w:pStyle w:val="ConsPlusNormal"/>
            </w:pPr>
            <w:r>
              <w:t>2020 - 2022</w:t>
            </w:r>
          </w:p>
        </w:tc>
        <w:tc>
          <w:tcPr>
            <w:tcW w:w="1417" w:type="dxa"/>
          </w:tcPr>
          <w:p w:rsidR="00C34CC9" w:rsidRDefault="00C34CC9">
            <w:pPr>
              <w:pStyle w:val="ConsPlusNormal"/>
            </w:pPr>
            <w:r>
              <w:t>бюджет автономного округа, местный бюджет</w:t>
            </w:r>
          </w:p>
        </w:tc>
      </w:tr>
      <w:tr w:rsidR="00C34CC9">
        <w:tc>
          <w:tcPr>
            <w:tcW w:w="1247" w:type="dxa"/>
          </w:tcPr>
          <w:p w:rsidR="00C34CC9" w:rsidRDefault="00C34CC9">
            <w:pPr>
              <w:pStyle w:val="ConsPlusNormal"/>
              <w:jc w:val="center"/>
            </w:pPr>
            <w:r>
              <w:t>32.</w:t>
            </w:r>
          </w:p>
        </w:tc>
        <w:tc>
          <w:tcPr>
            <w:tcW w:w="1587" w:type="dxa"/>
          </w:tcPr>
          <w:p w:rsidR="00C34CC9" w:rsidRDefault="00C34CC9">
            <w:pPr>
              <w:pStyle w:val="ConsPlusNormal"/>
            </w:pPr>
            <w:r>
              <w:t>Советский район</w:t>
            </w:r>
          </w:p>
        </w:tc>
        <w:tc>
          <w:tcPr>
            <w:tcW w:w="2211" w:type="dxa"/>
            <w:gridSpan w:val="2"/>
          </w:tcPr>
          <w:p w:rsidR="00C34CC9" w:rsidRDefault="00C34CC9">
            <w:pPr>
              <w:pStyle w:val="ConsPlusNormal"/>
            </w:pPr>
            <w:r>
              <w:t>Строительство вертолетной площадки в пгт. Пионерский</w:t>
            </w:r>
          </w:p>
        </w:tc>
        <w:tc>
          <w:tcPr>
            <w:tcW w:w="1361" w:type="dxa"/>
          </w:tcPr>
          <w:p w:rsidR="00C34CC9" w:rsidRDefault="00C34CC9">
            <w:pPr>
              <w:pStyle w:val="ConsPlusNormal"/>
            </w:pPr>
            <w:r>
              <w:t>900 кв. м</w:t>
            </w:r>
          </w:p>
        </w:tc>
        <w:tc>
          <w:tcPr>
            <w:tcW w:w="1191" w:type="dxa"/>
          </w:tcPr>
          <w:p w:rsidR="00C34CC9" w:rsidRDefault="00C34CC9">
            <w:pPr>
              <w:pStyle w:val="ConsPlusNormal"/>
            </w:pPr>
            <w:r>
              <w:t>2020 - 2022</w:t>
            </w:r>
          </w:p>
        </w:tc>
        <w:tc>
          <w:tcPr>
            <w:tcW w:w="1417" w:type="dxa"/>
          </w:tcPr>
          <w:p w:rsidR="00C34CC9" w:rsidRDefault="00C34CC9">
            <w:pPr>
              <w:pStyle w:val="ConsPlusNormal"/>
            </w:pPr>
            <w:r>
              <w:t>бюджет автономного округа, местный бюджет</w:t>
            </w:r>
          </w:p>
        </w:tc>
      </w:tr>
      <w:tr w:rsidR="00C34CC9">
        <w:tc>
          <w:tcPr>
            <w:tcW w:w="1247" w:type="dxa"/>
          </w:tcPr>
          <w:p w:rsidR="00C34CC9" w:rsidRDefault="00C34CC9">
            <w:pPr>
              <w:pStyle w:val="ConsPlusNormal"/>
              <w:jc w:val="center"/>
            </w:pPr>
            <w:r>
              <w:t>33.</w:t>
            </w:r>
          </w:p>
        </w:tc>
        <w:tc>
          <w:tcPr>
            <w:tcW w:w="1587" w:type="dxa"/>
          </w:tcPr>
          <w:p w:rsidR="00C34CC9" w:rsidRDefault="00C34CC9">
            <w:pPr>
              <w:pStyle w:val="ConsPlusNormal"/>
            </w:pPr>
            <w:r>
              <w:t>Сургутский район</w:t>
            </w:r>
          </w:p>
        </w:tc>
        <w:tc>
          <w:tcPr>
            <w:tcW w:w="2211" w:type="dxa"/>
            <w:gridSpan w:val="2"/>
          </w:tcPr>
          <w:p w:rsidR="00C34CC9" w:rsidRDefault="00C34CC9">
            <w:pPr>
              <w:pStyle w:val="ConsPlusNormal"/>
            </w:pPr>
            <w:r>
              <w:t xml:space="preserve">Реконструкция вертолетной площадки в с. </w:t>
            </w:r>
            <w:r>
              <w:lastRenderedPageBreak/>
              <w:t>Локосово</w:t>
            </w:r>
          </w:p>
        </w:tc>
        <w:tc>
          <w:tcPr>
            <w:tcW w:w="1361" w:type="dxa"/>
          </w:tcPr>
          <w:p w:rsidR="00C34CC9" w:rsidRDefault="00C34CC9">
            <w:pPr>
              <w:pStyle w:val="ConsPlusNormal"/>
            </w:pPr>
            <w:r>
              <w:lastRenderedPageBreak/>
              <w:t>900 кв. м</w:t>
            </w:r>
          </w:p>
        </w:tc>
        <w:tc>
          <w:tcPr>
            <w:tcW w:w="1191" w:type="dxa"/>
          </w:tcPr>
          <w:p w:rsidR="00C34CC9" w:rsidRDefault="00C34CC9">
            <w:pPr>
              <w:pStyle w:val="ConsPlusNormal"/>
            </w:pPr>
            <w:r>
              <w:t>2020 - 2022</w:t>
            </w:r>
          </w:p>
        </w:tc>
        <w:tc>
          <w:tcPr>
            <w:tcW w:w="1417" w:type="dxa"/>
          </w:tcPr>
          <w:p w:rsidR="00C34CC9" w:rsidRDefault="00C34CC9">
            <w:pPr>
              <w:pStyle w:val="ConsPlusNormal"/>
            </w:pPr>
            <w:r>
              <w:t xml:space="preserve">бюджет автономного округа, </w:t>
            </w:r>
            <w:r>
              <w:lastRenderedPageBreak/>
              <w:t>местный бюджет</w:t>
            </w:r>
          </w:p>
        </w:tc>
      </w:tr>
      <w:tr w:rsidR="00C34CC9">
        <w:tc>
          <w:tcPr>
            <w:tcW w:w="1247" w:type="dxa"/>
          </w:tcPr>
          <w:p w:rsidR="00C34CC9" w:rsidRDefault="00C34CC9">
            <w:pPr>
              <w:pStyle w:val="ConsPlusNormal"/>
              <w:jc w:val="center"/>
            </w:pPr>
            <w:r>
              <w:lastRenderedPageBreak/>
              <w:t>34.</w:t>
            </w:r>
          </w:p>
        </w:tc>
        <w:tc>
          <w:tcPr>
            <w:tcW w:w="1587" w:type="dxa"/>
          </w:tcPr>
          <w:p w:rsidR="00C34CC9" w:rsidRDefault="00C34CC9">
            <w:pPr>
              <w:pStyle w:val="ConsPlusNormal"/>
            </w:pPr>
            <w:r>
              <w:t>Сургутский район</w:t>
            </w:r>
          </w:p>
        </w:tc>
        <w:tc>
          <w:tcPr>
            <w:tcW w:w="2211" w:type="dxa"/>
            <w:gridSpan w:val="2"/>
          </w:tcPr>
          <w:p w:rsidR="00C34CC9" w:rsidRDefault="00C34CC9">
            <w:pPr>
              <w:pStyle w:val="ConsPlusNormal"/>
            </w:pPr>
            <w:r>
              <w:t>Реконструкция вертолетной площадки в д. Русскинская</w:t>
            </w:r>
          </w:p>
        </w:tc>
        <w:tc>
          <w:tcPr>
            <w:tcW w:w="1361" w:type="dxa"/>
          </w:tcPr>
          <w:p w:rsidR="00C34CC9" w:rsidRDefault="00C34CC9">
            <w:pPr>
              <w:pStyle w:val="ConsPlusNormal"/>
            </w:pPr>
            <w:r>
              <w:t>900 кв. м</w:t>
            </w:r>
          </w:p>
        </w:tc>
        <w:tc>
          <w:tcPr>
            <w:tcW w:w="1191" w:type="dxa"/>
          </w:tcPr>
          <w:p w:rsidR="00C34CC9" w:rsidRDefault="00C34CC9">
            <w:pPr>
              <w:pStyle w:val="ConsPlusNormal"/>
            </w:pPr>
            <w:r>
              <w:t>2020 - 2022</w:t>
            </w:r>
          </w:p>
        </w:tc>
        <w:tc>
          <w:tcPr>
            <w:tcW w:w="1417" w:type="dxa"/>
          </w:tcPr>
          <w:p w:rsidR="00C34CC9" w:rsidRDefault="00C34CC9">
            <w:pPr>
              <w:pStyle w:val="ConsPlusNormal"/>
            </w:pPr>
            <w:r>
              <w:t>бюджет автономного округа, местный бюджет</w:t>
            </w:r>
          </w:p>
        </w:tc>
      </w:tr>
      <w:tr w:rsidR="00C34CC9">
        <w:tc>
          <w:tcPr>
            <w:tcW w:w="1247" w:type="dxa"/>
          </w:tcPr>
          <w:p w:rsidR="00C34CC9" w:rsidRDefault="00C34CC9">
            <w:pPr>
              <w:pStyle w:val="ConsPlusNormal"/>
              <w:jc w:val="center"/>
            </w:pPr>
            <w:r>
              <w:t>35.</w:t>
            </w:r>
          </w:p>
        </w:tc>
        <w:tc>
          <w:tcPr>
            <w:tcW w:w="1587" w:type="dxa"/>
          </w:tcPr>
          <w:p w:rsidR="00C34CC9" w:rsidRDefault="00C34CC9">
            <w:pPr>
              <w:pStyle w:val="ConsPlusNormal"/>
            </w:pPr>
            <w:r>
              <w:t>Сургутский район</w:t>
            </w:r>
          </w:p>
        </w:tc>
        <w:tc>
          <w:tcPr>
            <w:tcW w:w="2211" w:type="dxa"/>
            <w:gridSpan w:val="2"/>
          </w:tcPr>
          <w:p w:rsidR="00C34CC9" w:rsidRDefault="00C34CC9">
            <w:pPr>
              <w:pStyle w:val="ConsPlusNormal"/>
            </w:pPr>
            <w:r>
              <w:t>Строительство вертолетной площадки в с. Сытомино</w:t>
            </w:r>
          </w:p>
        </w:tc>
        <w:tc>
          <w:tcPr>
            <w:tcW w:w="1361" w:type="dxa"/>
          </w:tcPr>
          <w:p w:rsidR="00C34CC9" w:rsidRDefault="00C34CC9">
            <w:pPr>
              <w:pStyle w:val="ConsPlusNormal"/>
            </w:pPr>
            <w:r>
              <w:t>900 кв. м</w:t>
            </w:r>
          </w:p>
        </w:tc>
        <w:tc>
          <w:tcPr>
            <w:tcW w:w="1191" w:type="dxa"/>
          </w:tcPr>
          <w:p w:rsidR="00C34CC9" w:rsidRDefault="00C34CC9">
            <w:pPr>
              <w:pStyle w:val="ConsPlusNormal"/>
            </w:pPr>
            <w:r>
              <w:t>2020 - 2022</w:t>
            </w:r>
          </w:p>
        </w:tc>
        <w:tc>
          <w:tcPr>
            <w:tcW w:w="1417" w:type="dxa"/>
          </w:tcPr>
          <w:p w:rsidR="00C34CC9" w:rsidRDefault="00C34CC9">
            <w:pPr>
              <w:pStyle w:val="ConsPlusNormal"/>
            </w:pPr>
            <w:r>
              <w:t>бюджет автономного округа, местный бюджет</w:t>
            </w:r>
          </w:p>
        </w:tc>
      </w:tr>
      <w:tr w:rsidR="00C34CC9">
        <w:tc>
          <w:tcPr>
            <w:tcW w:w="1247" w:type="dxa"/>
          </w:tcPr>
          <w:p w:rsidR="00C34CC9" w:rsidRDefault="00C34CC9">
            <w:pPr>
              <w:pStyle w:val="ConsPlusNormal"/>
              <w:jc w:val="center"/>
            </w:pPr>
            <w:r>
              <w:t>36.</w:t>
            </w:r>
          </w:p>
        </w:tc>
        <w:tc>
          <w:tcPr>
            <w:tcW w:w="1587" w:type="dxa"/>
          </w:tcPr>
          <w:p w:rsidR="00C34CC9" w:rsidRDefault="00C34CC9">
            <w:pPr>
              <w:pStyle w:val="ConsPlusNormal"/>
            </w:pPr>
            <w:r>
              <w:t>Сургутский район</w:t>
            </w:r>
          </w:p>
        </w:tc>
        <w:tc>
          <w:tcPr>
            <w:tcW w:w="2211" w:type="dxa"/>
            <w:gridSpan w:val="2"/>
          </w:tcPr>
          <w:p w:rsidR="00C34CC9" w:rsidRDefault="00C34CC9">
            <w:pPr>
              <w:pStyle w:val="ConsPlusNormal"/>
            </w:pPr>
            <w:r>
              <w:t>Реконструкция вертолетной площадки в с. Угут</w:t>
            </w:r>
          </w:p>
        </w:tc>
        <w:tc>
          <w:tcPr>
            <w:tcW w:w="1361" w:type="dxa"/>
          </w:tcPr>
          <w:p w:rsidR="00C34CC9" w:rsidRDefault="00C34CC9">
            <w:pPr>
              <w:pStyle w:val="ConsPlusNormal"/>
            </w:pPr>
            <w:r>
              <w:t>900 кв. м</w:t>
            </w:r>
          </w:p>
        </w:tc>
        <w:tc>
          <w:tcPr>
            <w:tcW w:w="1191" w:type="dxa"/>
          </w:tcPr>
          <w:p w:rsidR="00C34CC9" w:rsidRDefault="00C34CC9">
            <w:pPr>
              <w:pStyle w:val="ConsPlusNormal"/>
            </w:pPr>
            <w:r>
              <w:t>2020 - 2022</w:t>
            </w:r>
          </w:p>
        </w:tc>
        <w:tc>
          <w:tcPr>
            <w:tcW w:w="1417" w:type="dxa"/>
          </w:tcPr>
          <w:p w:rsidR="00C34CC9" w:rsidRDefault="00C34CC9">
            <w:pPr>
              <w:pStyle w:val="ConsPlusNormal"/>
            </w:pPr>
            <w:r>
              <w:t>бюджет автономного округа, местный бюджет</w:t>
            </w:r>
          </w:p>
        </w:tc>
      </w:tr>
      <w:tr w:rsidR="00C34CC9">
        <w:tc>
          <w:tcPr>
            <w:tcW w:w="1247" w:type="dxa"/>
          </w:tcPr>
          <w:p w:rsidR="00C34CC9" w:rsidRDefault="00C34CC9">
            <w:pPr>
              <w:pStyle w:val="ConsPlusNormal"/>
              <w:jc w:val="center"/>
            </w:pPr>
            <w:r>
              <w:t>37.</w:t>
            </w:r>
          </w:p>
        </w:tc>
        <w:tc>
          <w:tcPr>
            <w:tcW w:w="1587" w:type="dxa"/>
          </w:tcPr>
          <w:p w:rsidR="00C34CC9" w:rsidRDefault="00C34CC9">
            <w:pPr>
              <w:pStyle w:val="ConsPlusNormal"/>
            </w:pPr>
            <w:r>
              <w:t>Сургутский район</w:t>
            </w:r>
          </w:p>
        </w:tc>
        <w:tc>
          <w:tcPr>
            <w:tcW w:w="2211" w:type="dxa"/>
            <w:gridSpan w:val="2"/>
          </w:tcPr>
          <w:p w:rsidR="00C34CC9" w:rsidRDefault="00C34CC9">
            <w:pPr>
              <w:pStyle w:val="ConsPlusNormal"/>
            </w:pPr>
            <w:r>
              <w:t>Строительство вертолетной площадки в д. Тайлакова</w:t>
            </w:r>
          </w:p>
        </w:tc>
        <w:tc>
          <w:tcPr>
            <w:tcW w:w="1361" w:type="dxa"/>
          </w:tcPr>
          <w:p w:rsidR="00C34CC9" w:rsidRDefault="00C34CC9">
            <w:pPr>
              <w:pStyle w:val="ConsPlusNormal"/>
            </w:pPr>
            <w:r>
              <w:t>900 кв. м</w:t>
            </w:r>
          </w:p>
        </w:tc>
        <w:tc>
          <w:tcPr>
            <w:tcW w:w="1191" w:type="dxa"/>
          </w:tcPr>
          <w:p w:rsidR="00C34CC9" w:rsidRDefault="00C34CC9">
            <w:pPr>
              <w:pStyle w:val="ConsPlusNormal"/>
            </w:pPr>
            <w:r>
              <w:t>2020 - 2022</w:t>
            </w:r>
          </w:p>
        </w:tc>
        <w:tc>
          <w:tcPr>
            <w:tcW w:w="1417" w:type="dxa"/>
          </w:tcPr>
          <w:p w:rsidR="00C34CC9" w:rsidRDefault="00C34CC9">
            <w:pPr>
              <w:pStyle w:val="ConsPlusNormal"/>
            </w:pPr>
            <w:r>
              <w:t>бюджет автономного округа, местный бюджет</w:t>
            </w:r>
          </w:p>
        </w:tc>
      </w:tr>
      <w:tr w:rsidR="00C34CC9">
        <w:tc>
          <w:tcPr>
            <w:tcW w:w="1247" w:type="dxa"/>
          </w:tcPr>
          <w:p w:rsidR="00C34CC9" w:rsidRDefault="00C34CC9">
            <w:pPr>
              <w:pStyle w:val="ConsPlusNormal"/>
              <w:jc w:val="center"/>
            </w:pPr>
            <w:r>
              <w:t>38.</w:t>
            </w:r>
          </w:p>
        </w:tc>
        <w:tc>
          <w:tcPr>
            <w:tcW w:w="1587" w:type="dxa"/>
          </w:tcPr>
          <w:p w:rsidR="00C34CC9" w:rsidRDefault="00C34CC9">
            <w:pPr>
              <w:pStyle w:val="ConsPlusNormal"/>
            </w:pPr>
            <w:r>
              <w:t>Сургутский район</w:t>
            </w:r>
          </w:p>
        </w:tc>
        <w:tc>
          <w:tcPr>
            <w:tcW w:w="2211" w:type="dxa"/>
            <w:gridSpan w:val="2"/>
          </w:tcPr>
          <w:p w:rsidR="00C34CC9" w:rsidRDefault="00C34CC9">
            <w:pPr>
              <w:pStyle w:val="ConsPlusNormal"/>
            </w:pPr>
            <w:r>
              <w:t>Строительство вертолетной площадки в д. Таурова</w:t>
            </w:r>
          </w:p>
        </w:tc>
        <w:tc>
          <w:tcPr>
            <w:tcW w:w="1361" w:type="dxa"/>
          </w:tcPr>
          <w:p w:rsidR="00C34CC9" w:rsidRDefault="00C34CC9">
            <w:pPr>
              <w:pStyle w:val="ConsPlusNormal"/>
            </w:pPr>
            <w:r>
              <w:t>900 кв. м</w:t>
            </w:r>
          </w:p>
        </w:tc>
        <w:tc>
          <w:tcPr>
            <w:tcW w:w="1191" w:type="dxa"/>
          </w:tcPr>
          <w:p w:rsidR="00C34CC9" w:rsidRDefault="00C34CC9">
            <w:pPr>
              <w:pStyle w:val="ConsPlusNormal"/>
            </w:pPr>
            <w:r>
              <w:t>2020 - 2022</w:t>
            </w:r>
          </w:p>
        </w:tc>
        <w:tc>
          <w:tcPr>
            <w:tcW w:w="1417" w:type="dxa"/>
          </w:tcPr>
          <w:p w:rsidR="00C34CC9" w:rsidRDefault="00C34CC9">
            <w:pPr>
              <w:pStyle w:val="ConsPlusNormal"/>
            </w:pPr>
            <w:r>
              <w:t>бюджет автономного округа, местный бюджет</w:t>
            </w:r>
          </w:p>
        </w:tc>
      </w:tr>
      <w:tr w:rsidR="00C34CC9">
        <w:tc>
          <w:tcPr>
            <w:tcW w:w="1247" w:type="dxa"/>
          </w:tcPr>
          <w:p w:rsidR="00C34CC9" w:rsidRDefault="00C34CC9">
            <w:pPr>
              <w:pStyle w:val="ConsPlusNormal"/>
              <w:jc w:val="center"/>
            </w:pPr>
            <w:r>
              <w:t>39.</w:t>
            </w:r>
          </w:p>
        </w:tc>
        <w:tc>
          <w:tcPr>
            <w:tcW w:w="1587" w:type="dxa"/>
          </w:tcPr>
          <w:p w:rsidR="00C34CC9" w:rsidRDefault="00C34CC9">
            <w:pPr>
              <w:pStyle w:val="ConsPlusNormal"/>
            </w:pPr>
            <w:r>
              <w:t>Сургутский район</w:t>
            </w:r>
          </w:p>
        </w:tc>
        <w:tc>
          <w:tcPr>
            <w:tcW w:w="2211" w:type="dxa"/>
            <w:gridSpan w:val="2"/>
          </w:tcPr>
          <w:p w:rsidR="00C34CC9" w:rsidRDefault="00C34CC9">
            <w:pPr>
              <w:pStyle w:val="ConsPlusNormal"/>
            </w:pPr>
            <w:r>
              <w:t>Реконструкция вертолетной площадки в п. Банный</w:t>
            </w:r>
          </w:p>
        </w:tc>
        <w:tc>
          <w:tcPr>
            <w:tcW w:w="1361" w:type="dxa"/>
          </w:tcPr>
          <w:p w:rsidR="00C34CC9" w:rsidRDefault="00C34CC9">
            <w:pPr>
              <w:pStyle w:val="ConsPlusNormal"/>
            </w:pPr>
            <w:r>
              <w:t>900 кв. м</w:t>
            </w:r>
          </w:p>
        </w:tc>
        <w:tc>
          <w:tcPr>
            <w:tcW w:w="1191" w:type="dxa"/>
          </w:tcPr>
          <w:p w:rsidR="00C34CC9" w:rsidRDefault="00C34CC9">
            <w:pPr>
              <w:pStyle w:val="ConsPlusNormal"/>
            </w:pPr>
            <w:r>
              <w:t>2020 - 2022</w:t>
            </w:r>
          </w:p>
        </w:tc>
        <w:tc>
          <w:tcPr>
            <w:tcW w:w="1417" w:type="dxa"/>
          </w:tcPr>
          <w:p w:rsidR="00C34CC9" w:rsidRDefault="00C34CC9">
            <w:pPr>
              <w:pStyle w:val="ConsPlusNormal"/>
            </w:pPr>
            <w:r>
              <w:t>бюджет автономного округа, местный бюджет</w:t>
            </w:r>
          </w:p>
        </w:tc>
      </w:tr>
      <w:tr w:rsidR="00C34CC9">
        <w:tc>
          <w:tcPr>
            <w:tcW w:w="1247" w:type="dxa"/>
          </w:tcPr>
          <w:p w:rsidR="00C34CC9" w:rsidRDefault="00C34CC9">
            <w:pPr>
              <w:pStyle w:val="ConsPlusNormal"/>
              <w:jc w:val="center"/>
            </w:pPr>
            <w:r>
              <w:t>40.</w:t>
            </w:r>
          </w:p>
        </w:tc>
        <w:tc>
          <w:tcPr>
            <w:tcW w:w="1587" w:type="dxa"/>
          </w:tcPr>
          <w:p w:rsidR="00C34CC9" w:rsidRDefault="00C34CC9">
            <w:pPr>
              <w:pStyle w:val="ConsPlusNormal"/>
            </w:pPr>
            <w:r>
              <w:t>Сургутский район</w:t>
            </w:r>
          </w:p>
        </w:tc>
        <w:tc>
          <w:tcPr>
            <w:tcW w:w="2211" w:type="dxa"/>
            <w:gridSpan w:val="2"/>
          </w:tcPr>
          <w:p w:rsidR="00C34CC9" w:rsidRDefault="00C34CC9">
            <w:pPr>
              <w:pStyle w:val="ConsPlusNormal"/>
            </w:pPr>
            <w:r>
              <w:t>Реконструкция вертолетной площадки в с. Юган</w:t>
            </w:r>
          </w:p>
        </w:tc>
        <w:tc>
          <w:tcPr>
            <w:tcW w:w="1361" w:type="dxa"/>
          </w:tcPr>
          <w:p w:rsidR="00C34CC9" w:rsidRDefault="00C34CC9">
            <w:pPr>
              <w:pStyle w:val="ConsPlusNormal"/>
            </w:pPr>
            <w:r>
              <w:t>900 кв. м</w:t>
            </w:r>
          </w:p>
        </w:tc>
        <w:tc>
          <w:tcPr>
            <w:tcW w:w="1191" w:type="dxa"/>
          </w:tcPr>
          <w:p w:rsidR="00C34CC9" w:rsidRDefault="00C34CC9">
            <w:pPr>
              <w:pStyle w:val="ConsPlusNormal"/>
            </w:pPr>
            <w:r>
              <w:t>2020 - 2022</w:t>
            </w:r>
          </w:p>
        </w:tc>
        <w:tc>
          <w:tcPr>
            <w:tcW w:w="1417" w:type="dxa"/>
          </w:tcPr>
          <w:p w:rsidR="00C34CC9" w:rsidRDefault="00C34CC9">
            <w:pPr>
              <w:pStyle w:val="ConsPlusNormal"/>
            </w:pPr>
            <w:r>
              <w:t>бюджет автономного округа, местный бюджет</w:t>
            </w:r>
          </w:p>
        </w:tc>
      </w:tr>
      <w:tr w:rsidR="00C34CC9">
        <w:tc>
          <w:tcPr>
            <w:tcW w:w="1247" w:type="dxa"/>
          </w:tcPr>
          <w:p w:rsidR="00C34CC9" w:rsidRDefault="00C34CC9">
            <w:pPr>
              <w:pStyle w:val="ConsPlusNormal"/>
              <w:jc w:val="center"/>
            </w:pPr>
            <w:r>
              <w:t>41.</w:t>
            </w:r>
          </w:p>
        </w:tc>
        <w:tc>
          <w:tcPr>
            <w:tcW w:w="1587" w:type="dxa"/>
          </w:tcPr>
          <w:p w:rsidR="00C34CC9" w:rsidRDefault="00C34CC9">
            <w:pPr>
              <w:pStyle w:val="ConsPlusNormal"/>
            </w:pPr>
            <w:r>
              <w:t>Ханты-Мансийский район</w:t>
            </w:r>
          </w:p>
        </w:tc>
        <w:tc>
          <w:tcPr>
            <w:tcW w:w="2211" w:type="dxa"/>
            <w:gridSpan w:val="2"/>
          </w:tcPr>
          <w:p w:rsidR="00C34CC9" w:rsidRDefault="00C34CC9">
            <w:pPr>
              <w:pStyle w:val="ConsPlusNormal"/>
            </w:pPr>
            <w:r>
              <w:t>Строительство вертолетной площадки в д. Лугофилинская</w:t>
            </w:r>
          </w:p>
        </w:tc>
        <w:tc>
          <w:tcPr>
            <w:tcW w:w="1361" w:type="dxa"/>
          </w:tcPr>
          <w:p w:rsidR="00C34CC9" w:rsidRDefault="00C34CC9">
            <w:pPr>
              <w:pStyle w:val="ConsPlusNormal"/>
            </w:pPr>
            <w:r>
              <w:t>900 кв. м</w:t>
            </w:r>
          </w:p>
        </w:tc>
        <w:tc>
          <w:tcPr>
            <w:tcW w:w="1191" w:type="dxa"/>
          </w:tcPr>
          <w:p w:rsidR="00C34CC9" w:rsidRDefault="00C34CC9">
            <w:pPr>
              <w:pStyle w:val="ConsPlusNormal"/>
            </w:pPr>
            <w:r>
              <w:t>2020 - 2022</w:t>
            </w:r>
          </w:p>
        </w:tc>
        <w:tc>
          <w:tcPr>
            <w:tcW w:w="1417" w:type="dxa"/>
          </w:tcPr>
          <w:p w:rsidR="00C34CC9" w:rsidRDefault="00C34CC9">
            <w:pPr>
              <w:pStyle w:val="ConsPlusNormal"/>
            </w:pPr>
            <w:r>
              <w:t>бюджет автономного округа, местный бюджет</w:t>
            </w:r>
          </w:p>
        </w:tc>
      </w:tr>
      <w:tr w:rsidR="00C34CC9">
        <w:tc>
          <w:tcPr>
            <w:tcW w:w="1247" w:type="dxa"/>
          </w:tcPr>
          <w:p w:rsidR="00C34CC9" w:rsidRDefault="00C34CC9">
            <w:pPr>
              <w:pStyle w:val="ConsPlusNormal"/>
              <w:jc w:val="center"/>
            </w:pPr>
            <w:r>
              <w:t>42.</w:t>
            </w:r>
          </w:p>
        </w:tc>
        <w:tc>
          <w:tcPr>
            <w:tcW w:w="1587" w:type="dxa"/>
          </w:tcPr>
          <w:p w:rsidR="00C34CC9" w:rsidRDefault="00C34CC9">
            <w:pPr>
              <w:pStyle w:val="ConsPlusNormal"/>
            </w:pPr>
            <w:r>
              <w:t>Ханты-Мансийский район</w:t>
            </w:r>
          </w:p>
        </w:tc>
        <w:tc>
          <w:tcPr>
            <w:tcW w:w="2211" w:type="dxa"/>
            <w:gridSpan w:val="2"/>
          </w:tcPr>
          <w:p w:rsidR="00C34CC9" w:rsidRDefault="00C34CC9">
            <w:pPr>
              <w:pStyle w:val="ConsPlusNormal"/>
            </w:pPr>
            <w:r>
              <w:t>Реконструкция вертолетной площадки в п. Луговской</w:t>
            </w:r>
          </w:p>
        </w:tc>
        <w:tc>
          <w:tcPr>
            <w:tcW w:w="1361" w:type="dxa"/>
          </w:tcPr>
          <w:p w:rsidR="00C34CC9" w:rsidRDefault="00C34CC9">
            <w:pPr>
              <w:pStyle w:val="ConsPlusNormal"/>
            </w:pPr>
            <w:r>
              <w:t>900 кв. м</w:t>
            </w:r>
          </w:p>
        </w:tc>
        <w:tc>
          <w:tcPr>
            <w:tcW w:w="1191" w:type="dxa"/>
          </w:tcPr>
          <w:p w:rsidR="00C34CC9" w:rsidRDefault="00C34CC9">
            <w:pPr>
              <w:pStyle w:val="ConsPlusNormal"/>
            </w:pPr>
            <w:r>
              <w:t>2020 - 2022</w:t>
            </w:r>
          </w:p>
        </w:tc>
        <w:tc>
          <w:tcPr>
            <w:tcW w:w="1417" w:type="dxa"/>
          </w:tcPr>
          <w:p w:rsidR="00C34CC9" w:rsidRDefault="00C34CC9">
            <w:pPr>
              <w:pStyle w:val="ConsPlusNormal"/>
            </w:pPr>
            <w:r>
              <w:t xml:space="preserve">бюджет автономного округа, местный </w:t>
            </w:r>
            <w:r>
              <w:lastRenderedPageBreak/>
              <w:t>бюджет</w:t>
            </w:r>
          </w:p>
        </w:tc>
      </w:tr>
      <w:tr w:rsidR="00C34CC9">
        <w:tc>
          <w:tcPr>
            <w:tcW w:w="1247" w:type="dxa"/>
          </w:tcPr>
          <w:p w:rsidR="00C34CC9" w:rsidRDefault="00C34CC9">
            <w:pPr>
              <w:pStyle w:val="ConsPlusNormal"/>
              <w:jc w:val="center"/>
            </w:pPr>
            <w:r>
              <w:lastRenderedPageBreak/>
              <w:t>43.</w:t>
            </w:r>
          </w:p>
        </w:tc>
        <w:tc>
          <w:tcPr>
            <w:tcW w:w="1587" w:type="dxa"/>
          </w:tcPr>
          <w:p w:rsidR="00C34CC9" w:rsidRDefault="00C34CC9">
            <w:pPr>
              <w:pStyle w:val="ConsPlusNormal"/>
            </w:pPr>
            <w:r>
              <w:t>Ханты-Мансийский район</w:t>
            </w:r>
          </w:p>
        </w:tc>
        <w:tc>
          <w:tcPr>
            <w:tcW w:w="2211" w:type="dxa"/>
            <w:gridSpan w:val="2"/>
          </w:tcPr>
          <w:p w:rsidR="00C34CC9" w:rsidRDefault="00C34CC9">
            <w:pPr>
              <w:pStyle w:val="ConsPlusNormal"/>
            </w:pPr>
            <w:r>
              <w:t>Реконструкция вертолетной площадки в д. Белогорье</w:t>
            </w:r>
          </w:p>
        </w:tc>
        <w:tc>
          <w:tcPr>
            <w:tcW w:w="1361" w:type="dxa"/>
          </w:tcPr>
          <w:p w:rsidR="00C34CC9" w:rsidRDefault="00C34CC9">
            <w:pPr>
              <w:pStyle w:val="ConsPlusNormal"/>
            </w:pPr>
            <w:r>
              <w:t>900 кв. м</w:t>
            </w:r>
          </w:p>
        </w:tc>
        <w:tc>
          <w:tcPr>
            <w:tcW w:w="1191" w:type="dxa"/>
          </w:tcPr>
          <w:p w:rsidR="00C34CC9" w:rsidRDefault="00C34CC9">
            <w:pPr>
              <w:pStyle w:val="ConsPlusNormal"/>
            </w:pPr>
            <w:r>
              <w:t>2020 - 2022</w:t>
            </w:r>
          </w:p>
        </w:tc>
        <w:tc>
          <w:tcPr>
            <w:tcW w:w="1417" w:type="dxa"/>
          </w:tcPr>
          <w:p w:rsidR="00C34CC9" w:rsidRDefault="00C34CC9">
            <w:pPr>
              <w:pStyle w:val="ConsPlusNormal"/>
            </w:pPr>
            <w:r>
              <w:t>бюджет автономного округа, местный бюджет</w:t>
            </w:r>
          </w:p>
        </w:tc>
      </w:tr>
      <w:tr w:rsidR="00C34CC9">
        <w:tc>
          <w:tcPr>
            <w:tcW w:w="1247" w:type="dxa"/>
          </w:tcPr>
          <w:p w:rsidR="00C34CC9" w:rsidRDefault="00C34CC9">
            <w:pPr>
              <w:pStyle w:val="ConsPlusNormal"/>
              <w:jc w:val="center"/>
            </w:pPr>
            <w:r>
              <w:t>44.</w:t>
            </w:r>
          </w:p>
        </w:tc>
        <w:tc>
          <w:tcPr>
            <w:tcW w:w="1587" w:type="dxa"/>
          </w:tcPr>
          <w:p w:rsidR="00C34CC9" w:rsidRDefault="00C34CC9">
            <w:pPr>
              <w:pStyle w:val="ConsPlusNormal"/>
            </w:pPr>
            <w:r>
              <w:t>Ханты-Мансийский район</w:t>
            </w:r>
          </w:p>
        </w:tc>
        <w:tc>
          <w:tcPr>
            <w:tcW w:w="2211" w:type="dxa"/>
            <w:gridSpan w:val="2"/>
          </w:tcPr>
          <w:p w:rsidR="00C34CC9" w:rsidRDefault="00C34CC9">
            <w:pPr>
              <w:pStyle w:val="ConsPlusNormal"/>
            </w:pPr>
            <w:r>
              <w:t>Реконструкция вертолетной площадки в п. Кирпичный</w:t>
            </w:r>
          </w:p>
        </w:tc>
        <w:tc>
          <w:tcPr>
            <w:tcW w:w="1361" w:type="dxa"/>
          </w:tcPr>
          <w:p w:rsidR="00C34CC9" w:rsidRDefault="00C34CC9">
            <w:pPr>
              <w:pStyle w:val="ConsPlusNormal"/>
            </w:pPr>
            <w:r>
              <w:t>900 кв. м</w:t>
            </w:r>
          </w:p>
        </w:tc>
        <w:tc>
          <w:tcPr>
            <w:tcW w:w="1191" w:type="dxa"/>
          </w:tcPr>
          <w:p w:rsidR="00C34CC9" w:rsidRDefault="00C34CC9">
            <w:pPr>
              <w:pStyle w:val="ConsPlusNormal"/>
            </w:pPr>
            <w:r>
              <w:t>2020 - 2022</w:t>
            </w:r>
          </w:p>
        </w:tc>
        <w:tc>
          <w:tcPr>
            <w:tcW w:w="1417" w:type="dxa"/>
          </w:tcPr>
          <w:p w:rsidR="00C34CC9" w:rsidRDefault="00C34CC9">
            <w:pPr>
              <w:pStyle w:val="ConsPlusNormal"/>
            </w:pPr>
            <w:r>
              <w:t>бюджет автономного округа, местный бюджет</w:t>
            </w:r>
          </w:p>
        </w:tc>
      </w:tr>
      <w:tr w:rsidR="00C34CC9">
        <w:tc>
          <w:tcPr>
            <w:tcW w:w="1247" w:type="dxa"/>
          </w:tcPr>
          <w:p w:rsidR="00C34CC9" w:rsidRDefault="00C34CC9">
            <w:pPr>
              <w:pStyle w:val="ConsPlusNormal"/>
              <w:jc w:val="center"/>
            </w:pPr>
            <w:r>
              <w:t>45.</w:t>
            </w:r>
          </w:p>
        </w:tc>
        <w:tc>
          <w:tcPr>
            <w:tcW w:w="1587" w:type="dxa"/>
          </w:tcPr>
          <w:p w:rsidR="00C34CC9" w:rsidRDefault="00C34CC9">
            <w:pPr>
              <w:pStyle w:val="ConsPlusNormal"/>
            </w:pPr>
            <w:r>
              <w:t>Ханты-Мансийский район</w:t>
            </w:r>
          </w:p>
        </w:tc>
        <w:tc>
          <w:tcPr>
            <w:tcW w:w="2211" w:type="dxa"/>
            <w:gridSpan w:val="2"/>
          </w:tcPr>
          <w:p w:rsidR="00C34CC9" w:rsidRDefault="00C34CC9">
            <w:pPr>
              <w:pStyle w:val="ConsPlusNormal"/>
            </w:pPr>
            <w:r>
              <w:t>Реконструкции вертолетной площадки в с. Селиярово</w:t>
            </w:r>
          </w:p>
        </w:tc>
        <w:tc>
          <w:tcPr>
            <w:tcW w:w="1361" w:type="dxa"/>
          </w:tcPr>
          <w:p w:rsidR="00C34CC9" w:rsidRDefault="00C34CC9">
            <w:pPr>
              <w:pStyle w:val="ConsPlusNormal"/>
            </w:pPr>
            <w:r>
              <w:t>900 кв. м</w:t>
            </w:r>
          </w:p>
        </w:tc>
        <w:tc>
          <w:tcPr>
            <w:tcW w:w="1191" w:type="dxa"/>
          </w:tcPr>
          <w:p w:rsidR="00C34CC9" w:rsidRDefault="00C34CC9">
            <w:pPr>
              <w:pStyle w:val="ConsPlusNormal"/>
            </w:pPr>
            <w:r>
              <w:t>2020 - 2022</w:t>
            </w:r>
          </w:p>
        </w:tc>
        <w:tc>
          <w:tcPr>
            <w:tcW w:w="1417" w:type="dxa"/>
          </w:tcPr>
          <w:p w:rsidR="00C34CC9" w:rsidRDefault="00C34CC9">
            <w:pPr>
              <w:pStyle w:val="ConsPlusNormal"/>
            </w:pPr>
            <w:r>
              <w:t>бюджет автономного округа, местный бюджет</w:t>
            </w:r>
          </w:p>
        </w:tc>
      </w:tr>
      <w:tr w:rsidR="00C34CC9">
        <w:tc>
          <w:tcPr>
            <w:tcW w:w="1247" w:type="dxa"/>
          </w:tcPr>
          <w:p w:rsidR="00C34CC9" w:rsidRDefault="00C34CC9">
            <w:pPr>
              <w:pStyle w:val="ConsPlusNormal"/>
              <w:jc w:val="center"/>
            </w:pPr>
            <w:r>
              <w:t>46.</w:t>
            </w:r>
          </w:p>
        </w:tc>
        <w:tc>
          <w:tcPr>
            <w:tcW w:w="1587" w:type="dxa"/>
          </w:tcPr>
          <w:p w:rsidR="00C34CC9" w:rsidRDefault="00C34CC9">
            <w:pPr>
              <w:pStyle w:val="ConsPlusNormal"/>
            </w:pPr>
            <w:r>
              <w:t>Ханты-Мансийский район</w:t>
            </w:r>
          </w:p>
        </w:tc>
        <w:tc>
          <w:tcPr>
            <w:tcW w:w="2211" w:type="dxa"/>
            <w:gridSpan w:val="2"/>
          </w:tcPr>
          <w:p w:rsidR="00C34CC9" w:rsidRDefault="00C34CC9">
            <w:pPr>
              <w:pStyle w:val="ConsPlusNormal"/>
            </w:pPr>
            <w:r>
              <w:t>Строительство вертолетной площадки в д. Чембакчина</w:t>
            </w:r>
          </w:p>
        </w:tc>
        <w:tc>
          <w:tcPr>
            <w:tcW w:w="1361" w:type="dxa"/>
          </w:tcPr>
          <w:p w:rsidR="00C34CC9" w:rsidRDefault="00C34CC9">
            <w:pPr>
              <w:pStyle w:val="ConsPlusNormal"/>
            </w:pPr>
            <w:r>
              <w:t>900 кв. м</w:t>
            </w:r>
          </w:p>
        </w:tc>
        <w:tc>
          <w:tcPr>
            <w:tcW w:w="1191" w:type="dxa"/>
          </w:tcPr>
          <w:p w:rsidR="00C34CC9" w:rsidRDefault="00C34CC9">
            <w:pPr>
              <w:pStyle w:val="ConsPlusNormal"/>
            </w:pPr>
            <w:r>
              <w:t>2020 - 2022</w:t>
            </w:r>
          </w:p>
        </w:tc>
        <w:tc>
          <w:tcPr>
            <w:tcW w:w="1417" w:type="dxa"/>
          </w:tcPr>
          <w:p w:rsidR="00C34CC9" w:rsidRDefault="00C34CC9">
            <w:pPr>
              <w:pStyle w:val="ConsPlusNormal"/>
            </w:pPr>
            <w:r>
              <w:t>бюджет автономного округа, местный бюджет</w:t>
            </w:r>
          </w:p>
        </w:tc>
      </w:tr>
      <w:tr w:rsidR="00C34CC9">
        <w:tc>
          <w:tcPr>
            <w:tcW w:w="1247" w:type="dxa"/>
          </w:tcPr>
          <w:p w:rsidR="00C34CC9" w:rsidRDefault="00C34CC9">
            <w:pPr>
              <w:pStyle w:val="ConsPlusNormal"/>
              <w:jc w:val="center"/>
            </w:pPr>
            <w:r>
              <w:t>47.</w:t>
            </w:r>
          </w:p>
        </w:tc>
        <w:tc>
          <w:tcPr>
            <w:tcW w:w="1587" w:type="dxa"/>
          </w:tcPr>
          <w:p w:rsidR="00C34CC9" w:rsidRDefault="00C34CC9">
            <w:pPr>
              <w:pStyle w:val="ConsPlusNormal"/>
            </w:pPr>
            <w:r>
              <w:t>Ханты-Мансийский район</w:t>
            </w:r>
          </w:p>
        </w:tc>
        <w:tc>
          <w:tcPr>
            <w:tcW w:w="2211" w:type="dxa"/>
            <w:gridSpan w:val="2"/>
          </w:tcPr>
          <w:p w:rsidR="00C34CC9" w:rsidRDefault="00C34CC9">
            <w:pPr>
              <w:pStyle w:val="ConsPlusNormal"/>
            </w:pPr>
            <w:r>
              <w:t>Реконструкции вертолетной площадки в с. Зенково</w:t>
            </w:r>
          </w:p>
        </w:tc>
        <w:tc>
          <w:tcPr>
            <w:tcW w:w="1361" w:type="dxa"/>
          </w:tcPr>
          <w:p w:rsidR="00C34CC9" w:rsidRDefault="00C34CC9">
            <w:pPr>
              <w:pStyle w:val="ConsPlusNormal"/>
            </w:pPr>
            <w:r>
              <w:t>900 кв. м</w:t>
            </w:r>
          </w:p>
        </w:tc>
        <w:tc>
          <w:tcPr>
            <w:tcW w:w="1191" w:type="dxa"/>
          </w:tcPr>
          <w:p w:rsidR="00C34CC9" w:rsidRDefault="00C34CC9">
            <w:pPr>
              <w:pStyle w:val="ConsPlusNormal"/>
            </w:pPr>
            <w:r>
              <w:t>2020 - 2022</w:t>
            </w:r>
          </w:p>
        </w:tc>
        <w:tc>
          <w:tcPr>
            <w:tcW w:w="1417" w:type="dxa"/>
          </w:tcPr>
          <w:p w:rsidR="00C34CC9" w:rsidRDefault="00C34CC9">
            <w:pPr>
              <w:pStyle w:val="ConsPlusNormal"/>
            </w:pPr>
            <w:r>
              <w:t>бюджет автономного округа, местный бюджет</w:t>
            </w:r>
          </w:p>
        </w:tc>
      </w:tr>
      <w:tr w:rsidR="00C34CC9">
        <w:tc>
          <w:tcPr>
            <w:tcW w:w="1247" w:type="dxa"/>
          </w:tcPr>
          <w:p w:rsidR="00C34CC9" w:rsidRDefault="00C34CC9">
            <w:pPr>
              <w:pStyle w:val="ConsPlusNormal"/>
              <w:jc w:val="center"/>
            </w:pPr>
            <w:r>
              <w:t>48.</w:t>
            </w:r>
          </w:p>
        </w:tc>
        <w:tc>
          <w:tcPr>
            <w:tcW w:w="1587" w:type="dxa"/>
          </w:tcPr>
          <w:p w:rsidR="00C34CC9" w:rsidRDefault="00C34CC9">
            <w:pPr>
              <w:pStyle w:val="ConsPlusNormal"/>
            </w:pPr>
            <w:r>
              <w:t>г. Нижневартовск</w:t>
            </w:r>
          </w:p>
        </w:tc>
        <w:tc>
          <w:tcPr>
            <w:tcW w:w="2211" w:type="dxa"/>
            <w:gridSpan w:val="2"/>
          </w:tcPr>
          <w:p w:rsidR="00C34CC9" w:rsidRDefault="00C34CC9">
            <w:pPr>
              <w:pStyle w:val="ConsPlusNormal"/>
            </w:pPr>
            <w:r>
              <w:t>Реконструкция аэродрома, г. Нижневартовск (ПИР)</w:t>
            </w:r>
          </w:p>
        </w:tc>
        <w:tc>
          <w:tcPr>
            <w:tcW w:w="1361" w:type="dxa"/>
          </w:tcPr>
          <w:p w:rsidR="00C34CC9" w:rsidRDefault="00C34CC9">
            <w:pPr>
              <w:pStyle w:val="ConsPlusNormal"/>
            </w:pPr>
            <w:r>
              <w:t>192000 кв. м</w:t>
            </w:r>
          </w:p>
        </w:tc>
        <w:tc>
          <w:tcPr>
            <w:tcW w:w="1191" w:type="dxa"/>
          </w:tcPr>
          <w:p w:rsidR="00C34CC9" w:rsidRDefault="00C34CC9">
            <w:pPr>
              <w:pStyle w:val="ConsPlusNormal"/>
            </w:pPr>
            <w:r>
              <w:t>2012 - 2016</w:t>
            </w:r>
          </w:p>
        </w:tc>
        <w:tc>
          <w:tcPr>
            <w:tcW w:w="1417" w:type="dxa"/>
          </w:tcPr>
          <w:p w:rsidR="00C34CC9" w:rsidRDefault="00C34CC9">
            <w:pPr>
              <w:pStyle w:val="ConsPlusNormal"/>
            </w:pPr>
            <w:r>
              <w:t>бюджет автономного округа</w:t>
            </w:r>
          </w:p>
        </w:tc>
      </w:tr>
      <w:tr w:rsidR="00C34CC9">
        <w:tc>
          <w:tcPr>
            <w:tcW w:w="9014" w:type="dxa"/>
            <w:gridSpan w:val="7"/>
          </w:tcPr>
          <w:p w:rsidR="00C34CC9" w:rsidRDefault="00C34CC9">
            <w:pPr>
              <w:pStyle w:val="ConsPlusNormal"/>
              <w:jc w:val="center"/>
              <w:outlineLvl w:val="2"/>
            </w:pPr>
            <w:hyperlink w:anchor="P2557" w:history="1">
              <w:r>
                <w:rPr>
                  <w:color w:val="0000FF"/>
                </w:rPr>
                <w:t>Подпрограмма IV</w:t>
              </w:r>
            </w:hyperlink>
            <w:r>
              <w:t xml:space="preserve"> "Водный транспорт"</w:t>
            </w:r>
          </w:p>
        </w:tc>
      </w:tr>
      <w:tr w:rsidR="00C34CC9">
        <w:tc>
          <w:tcPr>
            <w:tcW w:w="9014" w:type="dxa"/>
            <w:gridSpan w:val="7"/>
          </w:tcPr>
          <w:p w:rsidR="00C34CC9" w:rsidRDefault="00C34CC9">
            <w:pPr>
              <w:pStyle w:val="ConsPlusNormal"/>
              <w:jc w:val="center"/>
              <w:outlineLvl w:val="3"/>
            </w:pPr>
            <w:r>
              <w:t>Обновление, модернизация и повышение уровня технического состояния парка транспортных средств, оборудования и инфраструктуры предприятий водного транспорта</w:t>
            </w:r>
          </w:p>
        </w:tc>
      </w:tr>
      <w:tr w:rsidR="00C34CC9">
        <w:tc>
          <w:tcPr>
            <w:tcW w:w="1247" w:type="dxa"/>
          </w:tcPr>
          <w:p w:rsidR="00C34CC9" w:rsidRDefault="00C34CC9">
            <w:pPr>
              <w:pStyle w:val="ConsPlusNormal"/>
              <w:jc w:val="center"/>
            </w:pPr>
            <w:r>
              <w:t>1.</w:t>
            </w:r>
          </w:p>
        </w:tc>
        <w:tc>
          <w:tcPr>
            <w:tcW w:w="1587" w:type="dxa"/>
          </w:tcPr>
          <w:p w:rsidR="00C34CC9" w:rsidRDefault="00C34CC9">
            <w:pPr>
              <w:pStyle w:val="ConsPlusNormal"/>
            </w:pPr>
            <w:r>
              <w:t>Октябрьский район</w:t>
            </w:r>
          </w:p>
        </w:tc>
        <w:tc>
          <w:tcPr>
            <w:tcW w:w="2211" w:type="dxa"/>
            <w:gridSpan w:val="2"/>
          </w:tcPr>
          <w:p w:rsidR="00C34CC9" w:rsidRDefault="00C34CC9">
            <w:pPr>
              <w:pStyle w:val="ConsPlusNormal"/>
            </w:pPr>
            <w:r>
              <w:t>Строительство причальной стенки в пгт. Приобье</w:t>
            </w:r>
          </w:p>
        </w:tc>
        <w:tc>
          <w:tcPr>
            <w:tcW w:w="1361" w:type="dxa"/>
          </w:tcPr>
          <w:p w:rsidR="00C34CC9" w:rsidRDefault="00C34CC9">
            <w:pPr>
              <w:pStyle w:val="ConsPlusNormal"/>
            </w:pPr>
            <w:r>
              <w:t>20118 кв. м</w:t>
            </w:r>
          </w:p>
        </w:tc>
        <w:tc>
          <w:tcPr>
            <w:tcW w:w="1191" w:type="dxa"/>
          </w:tcPr>
          <w:p w:rsidR="00C34CC9" w:rsidRDefault="00C34CC9">
            <w:pPr>
              <w:pStyle w:val="ConsPlusNormal"/>
            </w:pPr>
            <w:r>
              <w:t>2011 - 2016</w:t>
            </w:r>
          </w:p>
        </w:tc>
        <w:tc>
          <w:tcPr>
            <w:tcW w:w="1417" w:type="dxa"/>
          </w:tcPr>
          <w:p w:rsidR="00C34CC9" w:rsidRDefault="00C34CC9">
            <w:pPr>
              <w:pStyle w:val="ConsPlusNormal"/>
            </w:pPr>
            <w:r>
              <w:t>программа "Сотрудничество"</w:t>
            </w:r>
          </w:p>
        </w:tc>
      </w:tr>
      <w:tr w:rsidR="00C34CC9">
        <w:tc>
          <w:tcPr>
            <w:tcW w:w="1247" w:type="dxa"/>
          </w:tcPr>
          <w:p w:rsidR="00C34CC9" w:rsidRDefault="00C34CC9">
            <w:pPr>
              <w:pStyle w:val="ConsPlusNormal"/>
              <w:jc w:val="center"/>
            </w:pPr>
            <w:r>
              <w:t>2.</w:t>
            </w:r>
          </w:p>
        </w:tc>
        <w:tc>
          <w:tcPr>
            <w:tcW w:w="1587" w:type="dxa"/>
          </w:tcPr>
          <w:p w:rsidR="00C34CC9" w:rsidRDefault="00C34CC9">
            <w:pPr>
              <w:pStyle w:val="ConsPlusNormal"/>
            </w:pPr>
            <w:r>
              <w:t>Березовский район</w:t>
            </w:r>
          </w:p>
        </w:tc>
        <w:tc>
          <w:tcPr>
            <w:tcW w:w="2211" w:type="dxa"/>
            <w:gridSpan w:val="2"/>
          </w:tcPr>
          <w:p w:rsidR="00C34CC9" w:rsidRDefault="00C34CC9">
            <w:pPr>
              <w:pStyle w:val="ConsPlusNormal"/>
            </w:pPr>
            <w:r>
              <w:t>Строительство авторечвокзала в пгт. Березово (1, 2, 3 очереди)</w:t>
            </w:r>
          </w:p>
        </w:tc>
        <w:tc>
          <w:tcPr>
            <w:tcW w:w="1361" w:type="dxa"/>
          </w:tcPr>
          <w:p w:rsidR="00C34CC9" w:rsidRDefault="00C34CC9">
            <w:pPr>
              <w:pStyle w:val="ConsPlusNormal"/>
            </w:pPr>
            <w:r>
              <w:t>31800 кв. м</w:t>
            </w:r>
          </w:p>
        </w:tc>
        <w:tc>
          <w:tcPr>
            <w:tcW w:w="1191" w:type="dxa"/>
          </w:tcPr>
          <w:p w:rsidR="00C34CC9" w:rsidRDefault="00C34CC9">
            <w:pPr>
              <w:pStyle w:val="ConsPlusNormal"/>
            </w:pPr>
            <w:r>
              <w:t>2011 - 2018</w:t>
            </w:r>
          </w:p>
        </w:tc>
        <w:tc>
          <w:tcPr>
            <w:tcW w:w="1417" w:type="dxa"/>
          </w:tcPr>
          <w:p w:rsidR="00C34CC9" w:rsidRDefault="00C34CC9">
            <w:pPr>
              <w:pStyle w:val="ConsPlusNormal"/>
            </w:pPr>
            <w:r>
              <w:t>программа "Сотрудничество"</w:t>
            </w:r>
          </w:p>
        </w:tc>
      </w:tr>
      <w:tr w:rsidR="00C34CC9">
        <w:tc>
          <w:tcPr>
            <w:tcW w:w="9014" w:type="dxa"/>
            <w:gridSpan w:val="7"/>
          </w:tcPr>
          <w:p w:rsidR="00C34CC9" w:rsidRDefault="00C34CC9">
            <w:pPr>
              <w:pStyle w:val="ConsPlusNormal"/>
              <w:jc w:val="center"/>
              <w:outlineLvl w:val="2"/>
            </w:pPr>
            <w:hyperlink w:anchor="P2728" w:history="1">
              <w:r>
                <w:rPr>
                  <w:color w:val="0000FF"/>
                </w:rPr>
                <w:t>Подпрограмма V</w:t>
              </w:r>
            </w:hyperlink>
            <w:r>
              <w:t xml:space="preserve"> "Железнодорожный транспорт"</w:t>
            </w:r>
          </w:p>
        </w:tc>
      </w:tr>
      <w:tr w:rsidR="00C34CC9">
        <w:tc>
          <w:tcPr>
            <w:tcW w:w="9014" w:type="dxa"/>
            <w:gridSpan w:val="7"/>
          </w:tcPr>
          <w:p w:rsidR="00C34CC9" w:rsidRDefault="00C34CC9">
            <w:pPr>
              <w:pStyle w:val="ConsPlusNormal"/>
              <w:jc w:val="center"/>
              <w:outlineLvl w:val="3"/>
            </w:pPr>
            <w:r>
              <w:t>Обновление, модернизация и повышение уровня технического состояния парка транспортных средств, оборудования и инфраструктуры предприятий железнодорожного транспорта</w:t>
            </w:r>
          </w:p>
        </w:tc>
      </w:tr>
      <w:tr w:rsidR="00C34CC9">
        <w:tblPrEx>
          <w:tblBorders>
            <w:insideH w:val="nil"/>
          </w:tblBorders>
        </w:tblPrEx>
        <w:tc>
          <w:tcPr>
            <w:tcW w:w="1247" w:type="dxa"/>
            <w:tcBorders>
              <w:bottom w:val="nil"/>
            </w:tcBorders>
          </w:tcPr>
          <w:p w:rsidR="00C34CC9" w:rsidRDefault="00C34CC9">
            <w:pPr>
              <w:pStyle w:val="ConsPlusNormal"/>
              <w:jc w:val="center"/>
            </w:pPr>
            <w:r>
              <w:lastRenderedPageBreak/>
              <w:t>1.</w:t>
            </w:r>
          </w:p>
        </w:tc>
        <w:tc>
          <w:tcPr>
            <w:tcW w:w="1587" w:type="dxa"/>
            <w:tcBorders>
              <w:bottom w:val="nil"/>
            </w:tcBorders>
          </w:tcPr>
          <w:p w:rsidR="00C34CC9" w:rsidRDefault="00C34CC9">
            <w:pPr>
              <w:pStyle w:val="ConsPlusNormal"/>
            </w:pPr>
            <w:r>
              <w:t>г. Нягань</w:t>
            </w:r>
          </w:p>
        </w:tc>
        <w:tc>
          <w:tcPr>
            <w:tcW w:w="1531" w:type="dxa"/>
            <w:tcBorders>
              <w:bottom w:val="nil"/>
            </w:tcBorders>
          </w:tcPr>
          <w:p w:rsidR="00C34CC9" w:rsidRDefault="00C34CC9">
            <w:pPr>
              <w:pStyle w:val="ConsPlusNormal"/>
            </w:pPr>
            <w:r>
              <w:t>Строительство железнодорожного вокзала на станции Нягань</w:t>
            </w:r>
          </w:p>
        </w:tc>
        <w:tc>
          <w:tcPr>
            <w:tcW w:w="2041" w:type="dxa"/>
            <w:gridSpan w:val="2"/>
            <w:tcBorders>
              <w:bottom w:val="nil"/>
            </w:tcBorders>
          </w:tcPr>
          <w:p w:rsidR="00C34CC9" w:rsidRDefault="00C34CC9">
            <w:pPr>
              <w:pStyle w:val="ConsPlusNormal"/>
            </w:pPr>
            <w:r>
              <w:t>3757 кв. м - общая площадь зданий,</w:t>
            </w:r>
          </w:p>
          <w:p w:rsidR="00C34CC9" w:rsidRDefault="00C34CC9">
            <w:pPr>
              <w:pStyle w:val="ConsPlusNormal"/>
            </w:pPr>
            <w:r>
              <w:t>6470 кв. м - наружные инженерные сети, площадь покрытий</w:t>
            </w:r>
          </w:p>
          <w:p w:rsidR="00C34CC9" w:rsidRDefault="00C34CC9">
            <w:pPr>
              <w:pStyle w:val="ConsPlusNormal"/>
            </w:pPr>
            <w:r>
              <w:t>3757 кв. м - общая площадь зданий,</w:t>
            </w:r>
          </w:p>
          <w:p w:rsidR="00C34CC9" w:rsidRDefault="00C34CC9">
            <w:pPr>
              <w:pStyle w:val="ConsPlusNormal"/>
            </w:pPr>
            <w:r>
              <w:t>6470 кв. м - наружные инженерные сети, площадь покрытий</w:t>
            </w:r>
          </w:p>
        </w:tc>
        <w:tc>
          <w:tcPr>
            <w:tcW w:w="1191" w:type="dxa"/>
            <w:tcBorders>
              <w:bottom w:val="nil"/>
            </w:tcBorders>
          </w:tcPr>
          <w:p w:rsidR="00C34CC9" w:rsidRDefault="00C34CC9">
            <w:pPr>
              <w:pStyle w:val="ConsPlusNormal"/>
            </w:pPr>
            <w:r>
              <w:t>2007 - 2017</w:t>
            </w:r>
          </w:p>
        </w:tc>
        <w:tc>
          <w:tcPr>
            <w:tcW w:w="1417" w:type="dxa"/>
            <w:tcBorders>
              <w:bottom w:val="nil"/>
            </w:tcBorders>
          </w:tcPr>
          <w:p w:rsidR="00C34CC9" w:rsidRDefault="00C34CC9">
            <w:pPr>
              <w:pStyle w:val="ConsPlusNormal"/>
            </w:pPr>
            <w:r>
              <w:t>программа "Сотрудничество"</w:t>
            </w:r>
          </w:p>
        </w:tc>
      </w:tr>
      <w:tr w:rsidR="00C34CC9">
        <w:tblPrEx>
          <w:tblBorders>
            <w:insideH w:val="nil"/>
          </w:tblBorders>
        </w:tblPrEx>
        <w:tc>
          <w:tcPr>
            <w:tcW w:w="9014" w:type="dxa"/>
            <w:gridSpan w:val="7"/>
            <w:tcBorders>
              <w:top w:val="nil"/>
            </w:tcBorders>
          </w:tcPr>
          <w:p w:rsidR="00C34CC9" w:rsidRDefault="00C34CC9">
            <w:pPr>
              <w:pStyle w:val="ConsPlusNormal"/>
              <w:jc w:val="both"/>
            </w:pPr>
            <w:r>
              <w:t xml:space="preserve">(п. 1 в ред. </w:t>
            </w:r>
            <w:hyperlink r:id="rId277" w:history="1">
              <w:r>
                <w:rPr>
                  <w:color w:val="0000FF"/>
                </w:rPr>
                <w:t>постановления</w:t>
              </w:r>
            </w:hyperlink>
            <w:r>
              <w:t xml:space="preserve"> Правительства ХМАО - Югры от 28.04.2017 N 168-п)</w:t>
            </w:r>
          </w:p>
        </w:tc>
      </w:tr>
      <w:tr w:rsidR="00C34CC9">
        <w:tblPrEx>
          <w:tblBorders>
            <w:insideH w:val="nil"/>
          </w:tblBorders>
        </w:tblPrEx>
        <w:tc>
          <w:tcPr>
            <w:tcW w:w="1247" w:type="dxa"/>
            <w:tcBorders>
              <w:bottom w:val="nil"/>
            </w:tcBorders>
          </w:tcPr>
          <w:p w:rsidR="00C34CC9" w:rsidRDefault="00C34CC9">
            <w:pPr>
              <w:pStyle w:val="ConsPlusNormal"/>
              <w:jc w:val="center"/>
            </w:pPr>
            <w:r>
              <w:t>2.</w:t>
            </w:r>
          </w:p>
        </w:tc>
        <w:tc>
          <w:tcPr>
            <w:tcW w:w="1587" w:type="dxa"/>
            <w:tcBorders>
              <w:bottom w:val="nil"/>
            </w:tcBorders>
          </w:tcPr>
          <w:p w:rsidR="00C34CC9" w:rsidRDefault="00C34CC9">
            <w:pPr>
              <w:pStyle w:val="ConsPlusNormal"/>
            </w:pPr>
            <w:r>
              <w:t>Октябрьский район</w:t>
            </w:r>
          </w:p>
        </w:tc>
        <w:tc>
          <w:tcPr>
            <w:tcW w:w="1531" w:type="dxa"/>
            <w:tcBorders>
              <w:bottom w:val="nil"/>
            </w:tcBorders>
          </w:tcPr>
          <w:p w:rsidR="00C34CC9" w:rsidRDefault="00C34CC9">
            <w:pPr>
              <w:pStyle w:val="ConsPlusNormal"/>
            </w:pPr>
            <w:r>
              <w:t>Многофункциональный вокзал на ст. Приобье Октябрьского района. Крытый надземный переход (ПИР)</w:t>
            </w:r>
          </w:p>
        </w:tc>
        <w:tc>
          <w:tcPr>
            <w:tcW w:w="2041" w:type="dxa"/>
            <w:gridSpan w:val="2"/>
            <w:tcBorders>
              <w:bottom w:val="nil"/>
            </w:tcBorders>
          </w:tcPr>
          <w:p w:rsidR="00C34CC9" w:rsidRDefault="00C34CC9">
            <w:pPr>
              <w:pStyle w:val="ConsPlusNormal"/>
            </w:pPr>
            <w:r>
              <w:t>300 пассажиров в сутки/0,090 км</w:t>
            </w:r>
          </w:p>
        </w:tc>
        <w:tc>
          <w:tcPr>
            <w:tcW w:w="1191" w:type="dxa"/>
            <w:tcBorders>
              <w:bottom w:val="nil"/>
            </w:tcBorders>
          </w:tcPr>
          <w:p w:rsidR="00C34CC9" w:rsidRDefault="00C34CC9">
            <w:pPr>
              <w:pStyle w:val="ConsPlusNormal"/>
            </w:pPr>
            <w:r>
              <w:t>2015 - 2017</w:t>
            </w:r>
          </w:p>
        </w:tc>
        <w:tc>
          <w:tcPr>
            <w:tcW w:w="1417" w:type="dxa"/>
            <w:tcBorders>
              <w:bottom w:val="nil"/>
            </w:tcBorders>
          </w:tcPr>
          <w:p w:rsidR="00C34CC9" w:rsidRDefault="00C34CC9">
            <w:pPr>
              <w:pStyle w:val="ConsPlusNormal"/>
            </w:pPr>
            <w:r>
              <w:t>бюджет автономного округа</w:t>
            </w:r>
          </w:p>
        </w:tc>
      </w:tr>
      <w:tr w:rsidR="00C34CC9">
        <w:tblPrEx>
          <w:tblBorders>
            <w:insideH w:val="nil"/>
          </w:tblBorders>
        </w:tblPrEx>
        <w:tc>
          <w:tcPr>
            <w:tcW w:w="9014" w:type="dxa"/>
            <w:gridSpan w:val="7"/>
            <w:tcBorders>
              <w:top w:val="nil"/>
            </w:tcBorders>
          </w:tcPr>
          <w:p w:rsidR="00C34CC9" w:rsidRDefault="00C34CC9">
            <w:pPr>
              <w:pStyle w:val="ConsPlusNormal"/>
              <w:jc w:val="both"/>
            </w:pPr>
            <w:r>
              <w:t xml:space="preserve">(п. 2 в ред. </w:t>
            </w:r>
            <w:hyperlink r:id="rId278" w:history="1">
              <w:r>
                <w:rPr>
                  <w:color w:val="0000FF"/>
                </w:rPr>
                <w:t>постановления</w:t>
              </w:r>
            </w:hyperlink>
            <w:r>
              <w:t xml:space="preserve"> Правительства ХМАО - Югры от 28.04.2017 N 168-п)</w:t>
            </w:r>
          </w:p>
        </w:tc>
      </w:tr>
      <w:tr w:rsidR="00C34CC9">
        <w:tblPrEx>
          <w:tblBorders>
            <w:insideH w:val="nil"/>
          </w:tblBorders>
        </w:tblPrEx>
        <w:tc>
          <w:tcPr>
            <w:tcW w:w="1247" w:type="dxa"/>
            <w:tcBorders>
              <w:bottom w:val="nil"/>
            </w:tcBorders>
          </w:tcPr>
          <w:p w:rsidR="00C34CC9" w:rsidRDefault="00C34CC9">
            <w:pPr>
              <w:pStyle w:val="ConsPlusNormal"/>
              <w:jc w:val="center"/>
            </w:pPr>
            <w:r>
              <w:t>3.</w:t>
            </w:r>
          </w:p>
        </w:tc>
        <w:tc>
          <w:tcPr>
            <w:tcW w:w="1587" w:type="dxa"/>
            <w:tcBorders>
              <w:bottom w:val="nil"/>
            </w:tcBorders>
          </w:tcPr>
          <w:p w:rsidR="00C34CC9" w:rsidRDefault="00C34CC9">
            <w:pPr>
              <w:pStyle w:val="ConsPlusNormal"/>
            </w:pPr>
            <w:r>
              <w:t>Октябрьский район</w:t>
            </w:r>
          </w:p>
        </w:tc>
        <w:tc>
          <w:tcPr>
            <w:tcW w:w="1531" w:type="dxa"/>
            <w:tcBorders>
              <w:bottom w:val="nil"/>
            </w:tcBorders>
          </w:tcPr>
          <w:p w:rsidR="00C34CC9" w:rsidRDefault="00C34CC9">
            <w:pPr>
              <w:pStyle w:val="ConsPlusNormal"/>
            </w:pPr>
            <w:r>
              <w:t>Многофункциональный вокзал на ст. Приобье Октябрьского района. Дооснащение вокзального комплекса (ПИР)</w:t>
            </w:r>
          </w:p>
        </w:tc>
        <w:tc>
          <w:tcPr>
            <w:tcW w:w="2041" w:type="dxa"/>
            <w:gridSpan w:val="2"/>
            <w:tcBorders>
              <w:bottom w:val="nil"/>
            </w:tcBorders>
          </w:tcPr>
          <w:p w:rsidR="00C34CC9" w:rsidRDefault="00C34CC9">
            <w:pPr>
              <w:pStyle w:val="ConsPlusNormal"/>
            </w:pPr>
            <w:r>
              <w:t>300 пассажиров в сутки/1250 кв. м/1,5 км</w:t>
            </w:r>
          </w:p>
        </w:tc>
        <w:tc>
          <w:tcPr>
            <w:tcW w:w="1191" w:type="dxa"/>
            <w:tcBorders>
              <w:bottom w:val="nil"/>
            </w:tcBorders>
          </w:tcPr>
          <w:p w:rsidR="00C34CC9" w:rsidRDefault="00C34CC9">
            <w:pPr>
              <w:pStyle w:val="ConsPlusNormal"/>
            </w:pPr>
            <w:r>
              <w:t>2015 - 2017</w:t>
            </w:r>
          </w:p>
        </w:tc>
        <w:tc>
          <w:tcPr>
            <w:tcW w:w="1417" w:type="dxa"/>
            <w:tcBorders>
              <w:bottom w:val="nil"/>
            </w:tcBorders>
          </w:tcPr>
          <w:p w:rsidR="00C34CC9" w:rsidRDefault="00C34CC9">
            <w:pPr>
              <w:pStyle w:val="ConsPlusNormal"/>
            </w:pPr>
            <w:r>
              <w:t>бюджет автономного округа</w:t>
            </w:r>
          </w:p>
        </w:tc>
      </w:tr>
      <w:tr w:rsidR="00C34CC9">
        <w:tblPrEx>
          <w:tblBorders>
            <w:insideH w:val="nil"/>
          </w:tblBorders>
        </w:tblPrEx>
        <w:tc>
          <w:tcPr>
            <w:tcW w:w="9014" w:type="dxa"/>
            <w:gridSpan w:val="7"/>
            <w:tcBorders>
              <w:top w:val="nil"/>
            </w:tcBorders>
          </w:tcPr>
          <w:p w:rsidR="00C34CC9" w:rsidRDefault="00C34CC9">
            <w:pPr>
              <w:pStyle w:val="ConsPlusNormal"/>
              <w:jc w:val="both"/>
            </w:pPr>
            <w:r>
              <w:t xml:space="preserve">(п. 3 в ред. </w:t>
            </w:r>
            <w:hyperlink r:id="rId279" w:history="1">
              <w:r>
                <w:rPr>
                  <w:color w:val="0000FF"/>
                </w:rPr>
                <w:t>постановления</w:t>
              </w:r>
            </w:hyperlink>
            <w:r>
              <w:t xml:space="preserve"> Правительства ХМАО - Югры от 28.04.2017 N 168-п)</w:t>
            </w:r>
          </w:p>
        </w:tc>
      </w:tr>
      <w:tr w:rsidR="00C34CC9">
        <w:tc>
          <w:tcPr>
            <w:tcW w:w="9014" w:type="dxa"/>
            <w:gridSpan w:val="7"/>
            <w:vAlign w:val="center"/>
          </w:tcPr>
          <w:p w:rsidR="00C34CC9" w:rsidRDefault="00C34CC9">
            <w:pPr>
              <w:pStyle w:val="ConsPlusNormal"/>
              <w:jc w:val="center"/>
              <w:outlineLvl w:val="2"/>
            </w:pPr>
            <w:hyperlink w:anchor="P2885" w:history="1">
              <w:r>
                <w:rPr>
                  <w:color w:val="0000FF"/>
                </w:rPr>
                <w:t>Подпрограмма VI</w:t>
              </w:r>
            </w:hyperlink>
            <w:r>
              <w:t xml:space="preserve"> "Дорожное хозяйство"</w:t>
            </w:r>
          </w:p>
        </w:tc>
      </w:tr>
      <w:tr w:rsidR="00C34CC9">
        <w:tc>
          <w:tcPr>
            <w:tcW w:w="9014" w:type="dxa"/>
            <w:gridSpan w:val="7"/>
          </w:tcPr>
          <w:p w:rsidR="00C34CC9" w:rsidRDefault="00C34CC9">
            <w:pPr>
              <w:pStyle w:val="ConsPlusNormal"/>
              <w:jc w:val="center"/>
            </w:pPr>
            <w:r>
              <w:t>6.1. Строительство и реконструкция автомобильных дорог общего пользования регионального или межмуниципального значения</w:t>
            </w:r>
          </w:p>
        </w:tc>
      </w:tr>
      <w:tr w:rsidR="00C34CC9">
        <w:tc>
          <w:tcPr>
            <w:tcW w:w="1247" w:type="dxa"/>
          </w:tcPr>
          <w:p w:rsidR="00C34CC9" w:rsidRDefault="00C34CC9">
            <w:pPr>
              <w:pStyle w:val="ConsPlusNormal"/>
              <w:jc w:val="center"/>
            </w:pPr>
            <w:r>
              <w:t>6.1.1.</w:t>
            </w:r>
          </w:p>
        </w:tc>
        <w:tc>
          <w:tcPr>
            <w:tcW w:w="7767" w:type="dxa"/>
            <w:gridSpan w:val="6"/>
          </w:tcPr>
          <w:p w:rsidR="00C34CC9" w:rsidRDefault="00C34CC9">
            <w:pPr>
              <w:pStyle w:val="ConsPlusNormal"/>
              <w:jc w:val="center"/>
            </w:pPr>
            <w:r>
              <w:t>Автодорожный маршрут "Пермь - Серов - Ханты-Мансийск - Нефтеюганск - Сургут - Нижневартовск - Томск"</w:t>
            </w:r>
          </w:p>
        </w:tc>
      </w:tr>
      <w:tr w:rsidR="00C34CC9">
        <w:tblPrEx>
          <w:tblBorders>
            <w:insideH w:val="nil"/>
          </w:tblBorders>
        </w:tblPrEx>
        <w:tc>
          <w:tcPr>
            <w:tcW w:w="1247" w:type="dxa"/>
            <w:tcBorders>
              <w:bottom w:val="nil"/>
            </w:tcBorders>
          </w:tcPr>
          <w:p w:rsidR="00C34CC9" w:rsidRDefault="00C34CC9">
            <w:pPr>
              <w:pStyle w:val="ConsPlusNormal"/>
              <w:jc w:val="center"/>
            </w:pPr>
            <w:r>
              <w:t>6.1.1.1.</w:t>
            </w:r>
          </w:p>
        </w:tc>
        <w:tc>
          <w:tcPr>
            <w:tcW w:w="1587" w:type="dxa"/>
            <w:tcBorders>
              <w:bottom w:val="nil"/>
            </w:tcBorders>
          </w:tcPr>
          <w:p w:rsidR="00C34CC9" w:rsidRDefault="00C34CC9">
            <w:pPr>
              <w:pStyle w:val="ConsPlusNormal"/>
              <w:jc w:val="both"/>
            </w:pPr>
            <w:r>
              <w:t>Советский район</w:t>
            </w:r>
          </w:p>
        </w:tc>
        <w:tc>
          <w:tcPr>
            <w:tcW w:w="1531" w:type="dxa"/>
            <w:tcBorders>
              <w:bottom w:val="nil"/>
            </w:tcBorders>
          </w:tcPr>
          <w:p w:rsidR="00C34CC9" w:rsidRDefault="00C34CC9">
            <w:pPr>
              <w:pStyle w:val="ConsPlusNormal"/>
              <w:jc w:val="both"/>
            </w:pPr>
            <w:r>
              <w:t>Реконструкция автомобильной дороги г. Югорск - пгт. Таежный</w:t>
            </w:r>
          </w:p>
        </w:tc>
        <w:tc>
          <w:tcPr>
            <w:tcW w:w="2041" w:type="dxa"/>
            <w:gridSpan w:val="2"/>
            <w:tcBorders>
              <w:bottom w:val="nil"/>
            </w:tcBorders>
          </w:tcPr>
          <w:p w:rsidR="00C34CC9" w:rsidRDefault="00C34CC9">
            <w:pPr>
              <w:pStyle w:val="ConsPlusNormal"/>
              <w:jc w:val="center"/>
            </w:pPr>
            <w:r>
              <w:t>18,53 км</w:t>
            </w:r>
          </w:p>
        </w:tc>
        <w:tc>
          <w:tcPr>
            <w:tcW w:w="1191" w:type="dxa"/>
            <w:tcBorders>
              <w:bottom w:val="nil"/>
            </w:tcBorders>
          </w:tcPr>
          <w:p w:rsidR="00C34CC9" w:rsidRDefault="00C34CC9">
            <w:pPr>
              <w:pStyle w:val="ConsPlusNormal"/>
              <w:jc w:val="both"/>
            </w:pPr>
            <w:r>
              <w:t>2014 - 2019</w:t>
            </w:r>
          </w:p>
        </w:tc>
        <w:tc>
          <w:tcPr>
            <w:tcW w:w="1417" w:type="dxa"/>
            <w:tcBorders>
              <w:bottom w:val="nil"/>
            </w:tcBorders>
          </w:tcPr>
          <w:p w:rsidR="00C34CC9" w:rsidRDefault="00C34CC9">
            <w:pPr>
              <w:pStyle w:val="ConsPlusNormal"/>
              <w:jc w:val="both"/>
            </w:pPr>
            <w:r>
              <w:t>бюджет автономного округа (дорожный фонд)</w:t>
            </w:r>
          </w:p>
          <w:p w:rsidR="00C34CC9" w:rsidRDefault="00C34CC9">
            <w:pPr>
              <w:pStyle w:val="ConsPlusNormal"/>
              <w:jc w:val="both"/>
            </w:pPr>
            <w:r>
              <w:t xml:space="preserve">бюджет Томской </w:t>
            </w:r>
            <w:r>
              <w:lastRenderedPageBreak/>
              <w:t>области</w:t>
            </w:r>
          </w:p>
        </w:tc>
      </w:tr>
      <w:tr w:rsidR="00C34CC9">
        <w:tblPrEx>
          <w:tblBorders>
            <w:insideH w:val="nil"/>
          </w:tblBorders>
        </w:tblPrEx>
        <w:tc>
          <w:tcPr>
            <w:tcW w:w="9014" w:type="dxa"/>
            <w:gridSpan w:val="7"/>
            <w:tcBorders>
              <w:top w:val="nil"/>
            </w:tcBorders>
          </w:tcPr>
          <w:p w:rsidR="00C34CC9" w:rsidRDefault="00C34CC9">
            <w:pPr>
              <w:pStyle w:val="ConsPlusNormal"/>
              <w:jc w:val="both"/>
            </w:pPr>
            <w:r>
              <w:lastRenderedPageBreak/>
              <w:t xml:space="preserve">(п. 6.1.1.1 в ред. </w:t>
            </w:r>
            <w:hyperlink r:id="rId280" w:history="1">
              <w:r>
                <w:rPr>
                  <w:color w:val="0000FF"/>
                </w:rPr>
                <w:t>постановления</w:t>
              </w:r>
            </w:hyperlink>
            <w:r>
              <w:t xml:space="preserve"> Правительства ХМАО - Югры от 28.04.2017 N 168-п)</w:t>
            </w:r>
          </w:p>
        </w:tc>
      </w:tr>
      <w:tr w:rsidR="00C34CC9">
        <w:tc>
          <w:tcPr>
            <w:tcW w:w="1247" w:type="dxa"/>
          </w:tcPr>
          <w:p w:rsidR="00C34CC9" w:rsidRDefault="00C34CC9">
            <w:pPr>
              <w:pStyle w:val="ConsPlusNormal"/>
              <w:jc w:val="center"/>
            </w:pPr>
            <w:r>
              <w:t>6.1.1.2.</w:t>
            </w:r>
          </w:p>
        </w:tc>
        <w:tc>
          <w:tcPr>
            <w:tcW w:w="1587" w:type="dxa"/>
          </w:tcPr>
          <w:p w:rsidR="00C34CC9" w:rsidRDefault="00C34CC9">
            <w:pPr>
              <w:pStyle w:val="ConsPlusNormal"/>
              <w:jc w:val="both"/>
            </w:pPr>
            <w:r>
              <w:t>Советский район</w:t>
            </w:r>
          </w:p>
        </w:tc>
        <w:tc>
          <w:tcPr>
            <w:tcW w:w="1531" w:type="dxa"/>
          </w:tcPr>
          <w:p w:rsidR="00C34CC9" w:rsidRDefault="00C34CC9">
            <w:pPr>
              <w:pStyle w:val="ConsPlusNormal"/>
              <w:jc w:val="both"/>
            </w:pPr>
            <w:r>
              <w:t>Реконструкция автомобильной дороги г. Советский - Ловинское м/р</w:t>
            </w:r>
          </w:p>
        </w:tc>
        <w:tc>
          <w:tcPr>
            <w:tcW w:w="2041" w:type="dxa"/>
            <w:gridSpan w:val="2"/>
          </w:tcPr>
          <w:p w:rsidR="00C34CC9" w:rsidRDefault="00C34CC9">
            <w:pPr>
              <w:pStyle w:val="ConsPlusNormal"/>
              <w:jc w:val="center"/>
            </w:pPr>
            <w:r>
              <w:t>75,49 км</w:t>
            </w:r>
          </w:p>
        </w:tc>
        <w:tc>
          <w:tcPr>
            <w:tcW w:w="1191" w:type="dxa"/>
          </w:tcPr>
          <w:p w:rsidR="00C34CC9" w:rsidRDefault="00C34CC9">
            <w:pPr>
              <w:pStyle w:val="ConsPlusNormal"/>
              <w:jc w:val="both"/>
            </w:pPr>
            <w:r>
              <w:t>2009 - 2011</w:t>
            </w:r>
          </w:p>
          <w:p w:rsidR="00C34CC9" w:rsidRDefault="00C34CC9">
            <w:pPr>
              <w:pStyle w:val="ConsPlusNormal"/>
              <w:jc w:val="both"/>
            </w:pPr>
            <w:r>
              <w:t>2013 - 2018</w:t>
            </w:r>
          </w:p>
        </w:tc>
        <w:tc>
          <w:tcPr>
            <w:tcW w:w="1417" w:type="dxa"/>
          </w:tcPr>
          <w:p w:rsidR="00C34CC9" w:rsidRDefault="00C34CC9">
            <w:pPr>
              <w:pStyle w:val="ConsPlusNormal"/>
              <w:jc w:val="both"/>
            </w:pPr>
            <w:r>
              <w:t>бюджет автономного округа (дорожный фонд), программа "Сотрудничество"</w:t>
            </w:r>
          </w:p>
        </w:tc>
      </w:tr>
      <w:tr w:rsidR="00C34CC9">
        <w:tblPrEx>
          <w:tblBorders>
            <w:insideH w:val="nil"/>
          </w:tblBorders>
        </w:tblPrEx>
        <w:tc>
          <w:tcPr>
            <w:tcW w:w="1247" w:type="dxa"/>
            <w:tcBorders>
              <w:bottom w:val="nil"/>
            </w:tcBorders>
          </w:tcPr>
          <w:p w:rsidR="00C34CC9" w:rsidRDefault="00C34CC9">
            <w:pPr>
              <w:pStyle w:val="ConsPlusNormal"/>
              <w:jc w:val="center"/>
            </w:pPr>
            <w:r>
              <w:t>6.1.1.3.</w:t>
            </w:r>
          </w:p>
        </w:tc>
        <w:tc>
          <w:tcPr>
            <w:tcW w:w="1587" w:type="dxa"/>
            <w:tcBorders>
              <w:bottom w:val="nil"/>
            </w:tcBorders>
          </w:tcPr>
          <w:p w:rsidR="00C34CC9" w:rsidRDefault="00C34CC9">
            <w:pPr>
              <w:pStyle w:val="ConsPlusNormal"/>
              <w:jc w:val="both"/>
            </w:pPr>
            <w:r>
              <w:t>Сургутский район</w:t>
            </w:r>
          </w:p>
        </w:tc>
        <w:tc>
          <w:tcPr>
            <w:tcW w:w="1531" w:type="dxa"/>
            <w:tcBorders>
              <w:bottom w:val="nil"/>
            </w:tcBorders>
          </w:tcPr>
          <w:p w:rsidR="00C34CC9" w:rsidRDefault="00C34CC9">
            <w:pPr>
              <w:pStyle w:val="ConsPlusNormal"/>
              <w:jc w:val="both"/>
            </w:pPr>
            <w:r>
              <w:t>Реконструкция автомобильной дороги Сургут - Лянтор,</w:t>
            </w:r>
          </w:p>
          <w:p w:rsidR="00C34CC9" w:rsidRDefault="00C34CC9">
            <w:pPr>
              <w:pStyle w:val="ConsPlusNormal"/>
              <w:jc w:val="both"/>
            </w:pPr>
            <w:r>
              <w:t>км 14 - км 21,</w:t>
            </w:r>
          </w:p>
          <w:p w:rsidR="00C34CC9" w:rsidRDefault="00C34CC9">
            <w:pPr>
              <w:pStyle w:val="ConsPlusNormal"/>
              <w:jc w:val="both"/>
            </w:pPr>
            <w:r>
              <w:t>км 33 - км 44 (в т.ч. ПИР)</w:t>
            </w:r>
          </w:p>
        </w:tc>
        <w:tc>
          <w:tcPr>
            <w:tcW w:w="2041" w:type="dxa"/>
            <w:gridSpan w:val="2"/>
            <w:tcBorders>
              <w:bottom w:val="nil"/>
            </w:tcBorders>
          </w:tcPr>
          <w:p w:rsidR="00C34CC9" w:rsidRDefault="00C34CC9">
            <w:pPr>
              <w:pStyle w:val="ConsPlusNormal"/>
              <w:jc w:val="center"/>
            </w:pPr>
            <w:r>
              <w:t>11,12 км</w:t>
            </w:r>
          </w:p>
        </w:tc>
        <w:tc>
          <w:tcPr>
            <w:tcW w:w="1191" w:type="dxa"/>
            <w:tcBorders>
              <w:bottom w:val="nil"/>
            </w:tcBorders>
          </w:tcPr>
          <w:p w:rsidR="00C34CC9" w:rsidRDefault="00C34CC9">
            <w:pPr>
              <w:pStyle w:val="ConsPlusNormal"/>
              <w:jc w:val="both"/>
            </w:pPr>
            <w:r>
              <w:t>2007 - 2019</w:t>
            </w:r>
          </w:p>
          <w:p w:rsidR="00C34CC9" w:rsidRDefault="00C34CC9">
            <w:pPr>
              <w:pStyle w:val="ConsPlusNormal"/>
              <w:jc w:val="both"/>
            </w:pPr>
            <w:r>
              <w:t>2021</w:t>
            </w:r>
          </w:p>
        </w:tc>
        <w:tc>
          <w:tcPr>
            <w:tcW w:w="1417" w:type="dxa"/>
            <w:tcBorders>
              <w:bottom w:val="nil"/>
            </w:tcBorders>
          </w:tcPr>
          <w:p w:rsidR="00C34CC9" w:rsidRDefault="00C34CC9">
            <w:pPr>
              <w:pStyle w:val="ConsPlusNormal"/>
              <w:jc w:val="both"/>
            </w:pPr>
            <w:r>
              <w:t>бюджет автономного округа (дорожный фонд), федеральный бюджет</w:t>
            </w:r>
          </w:p>
          <w:p w:rsidR="00C34CC9" w:rsidRDefault="00C34CC9">
            <w:pPr>
              <w:pStyle w:val="ConsPlusNormal"/>
              <w:jc w:val="both"/>
            </w:pPr>
            <w:r>
              <w:t>программа "Сотрудничество"</w:t>
            </w:r>
          </w:p>
        </w:tc>
      </w:tr>
      <w:tr w:rsidR="00C34CC9">
        <w:tblPrEx>
          <w:tblBorders>
            <w:insideH w:val="nil"/>
          </w:tblBorders>
        </w:tblPrEx>
        <w:tc>
          <w:tcPr>
            <w:tcW w:w="9014" w:type="dxa"/>
            <w:gridSpan w:val="7"/>
            <w:tcBorders>
              <w:top w:val="nil"/>
            </w:tcBorders>
          </w:tcPr>
          <w:p w:rsidR="00C34CC9" w:rsidRDefault="00C34CC9">
            <w:pPr>
              <w:pStyle w:val="ConsPlusNormal"/>
              <w:jc w:val="both"/>
            </w:pPr>
            <w:r>
              <w:t xml:space="preserve">(п. 6.1.1.3 в ред. </w:t>
            </w:r>
            <w:hyperlink r:id="rId281" w:history="1">
              <w:r>
                <w:rPr>
                  <w:color w:val="0000FF"/>
                </w:rPr>
                <w:t>постановления</w:t>
              </w:r>
            </w:hyperlink>
            <w:r>
              <w:t xml:space="preserve"> Правительства ХМАО - Югры от 28.04.2017 N 168-п)</w:t>
            </w:r>
          </w:p>
        </w:tc>
      </w:tr>
      <w:tr w:rsidR="00C34CC9">
        <w:tblPrEx>
          <w:tblBorders>
            <w:insideH w:val="nil"/>
          </w:tblBorders>
        </w:tblPrEx>
        <w:tc>
          <w:tcPr>
            <w:tcW w:w="1247" w:type="dxa"/>
            <w:tcBorders>
              <w:bottom w:val="nil"/>
            </w:tcBorders>
          </w:tcPr>
          <w:p w:rsidR="00C34CC9" w:rsidRDefault="00C34CC9">
            <w:pPr>
              <w:pStyle w:val="ConsPlusNormal"/>
              <w:jc w:val="center"/>
            </w:pPr>
            <w:r>
              <w:t>6.1.1.4.</w:t>
            </w:r>
          </w:p>
        </w:tc>
        <w:tc>
          <w:tcPr>
            <w:tcW w:w="1587" w:type="dxa"/>
            <w:tcBorders>
              <w:bottom w:val="nil"/>
            </w:tcBorders>
          </w:tcPr>
          <w:p w:rsidR="00C34CC9" w:rsidRDefault="00C34CC9">
            <w:pPr>
              <w:pStyle w:val="ConsPlusNormal"/>
              <w:jc w:val="both"/>
            </w:pPr>
            <w:r>
              <w:t>Сургутский район</w:t>
            </w:r>
          </w:p>
        </w:tc>
        <w:tc>
          <w:tcPr>
            <w:tcW w:w="1531" w:type="dxa"/>
            <w:tcBorders>
              <w:bottom w:val="nil"/>
            </w:tcBorders>
          </w:tcPr>
          <w:p w:rsidR="00C34CC9" w:rsidRDefault="00C34CC9">
            <w:pPr>
              <w:pStyle w:val="ConsPlusNormal"/>
              <w:jc w:val="both"/>
            </w:pPr>
            <w:r>
              <w:t>Автомобильная дорога Сургут - Нижневартовск, км 12 - км 34. Реконструкция участка км 18 - км 34 (в т.ч. ПИР)</w:t>
            </w:r>
          </w:p>
        </w:tc>
        <w:tc>
          <w:tcPr>
            <w:tcW w:w="2041" w:type="dxa"/>
            <w:gridSpan w:val="2"/>
            <w:tcBorders>
              <w:bottom w:val="nil"/>
            </w:tcBorders>
          </w:tcPr>
          <w:p w:rsidR="00C34CC9" w:rsidRDefault="00C34CC9">
            <w:pPr>
              <w:pStyle w:val="ConsPlusNormal"/>
              <w:jc w:val="center"/>
            </w:pPr>
            <w:r>
              <w:t>15,224 км</w:t>
            </w:r>
          </w:p>
        </w:tc>
        <w:tc>
          <w:tcPr>
            <w:tcW w:w="1191" w:type="dxa"/>
            <w:tcBorders>
              <w:bottom w:val="nil"/>
            </w:tcBorders>
          </w:tcPr>
          <w:p w:rsidR="00C34CC9" w:rsidRDefault="00C34CC9">
            <w:pPr>
              <w:pStyle w:val="ConsPlusNormal"/>
              <w:jc w:val="both"/>
            </w:pPr>
            <w:r>
              <w:t>2017 - 2022</w:t>
            </w:r>
          </w:p>
          <w:p w:rsidR="00C34CC9" w:rsidRDefault="00C34CC9">
            <w:pPr>
              <w:pStyle w:val="ConsPlusNormal"/>
              <w:jc w:val="both"/>
            </w:pPr>
            <w:hyperlink w:anchor="P5567" w:history="1">
              <w:r>
                <w:rPr>
                  <w:color w:val="0000FF"/>
                </w:rPr>
                <w:t>&lt;*&gt;</w:t>
              </w:r>
            </w:hyperlink>
          </w:p>
        </w:tc>
        <w:tc>
          <w:tcPr>
            <w:tcW w:w="1417" w:type="dxa"/>
            <w:tcBorders>
              <w:bottom w:val="nil"/>
            </w:tcBorders>
          </w:tcPr>
          <w:p w:rsidR="00C34CC9" w:rsidRDefault="00C34CC9">
            <w:pPr>
              <w:pStyle w:val="ConsPlusNormal"/>
              <w:jc w:val="both"/>
            </w:pPr>
            <w:r>
              <w:t>бюджет автономного округа (дорожный фонд)</w:t>
            </w:r>
          </w:p>
        </w:tc>
      </w:tr>
      <w:tr w:rsidR="00C34CC9">
        <w:tblPrEx>
          <w:tblBorders>
            <w:insideH w:val="nil"/>
          </w:tblBorders>
        </w:tblPrEx>
        <w:tc>
          <w:tcPr>
            <w:tcW w:w="9014" w:type="dxa"/>
            <w:gridSpan w:val="7"/>
            <w:tcBorders>
              <w:top w:val="nil"/>
            </w:tcBorders>
          </w:tcPr>
          <w:p w:rsidR="00C34CC9" w:rsidRDefault="00C34CC9">
            <w:pPr>
              <w:pStyle w:val="ConsPlusNormal"/>
              <w:jc w:val="both"/>
            </w:pPr>
            <w:r>
              <w:t xml:space="preserve">(п. 6.1.1.4 в ред. </w:t>
            </w:r>
            <w:hyperlink r:id="rId282" w:history="1">
              <w:r>
                <w:rPr>
                  <w:color w:val="0000FF"/>
                </w:rPr>
                <w:t>постановления</w:t>
              </w:r>
            </w:hyperlink>
            <w:r>
              <w:t xml:space="preserve"> Правительства ХМАО - Югры от 28.04.2017 N 168-п)</w:t>
            </w:r>
          </w:p>
        </w:tc>
      </w:tr>
      <w:tr w:rsidR="00C34CC9">
        <w:tblPrEx>
          <w:tblBorders>
            <w:insideH w:val="nil"/>
          </w:tblBorders>
        </w:tblPrEx>
        <w:tc>
          <w:tcPr>
            <w:tcW w:w="1247" w:type="dxa"/>
            <w:tcBorders>
              <w:bottom w:val="nil"/>
            </w:tcBorders>
          </w:tcPr>
          <w:p w:rsidR="00C34CC9" w:rsidRDefault="00C34CC9">
            <w:pPr>
              <w:pStyle w:val="ConsPlusNormal"/>
              <w:jc w:val="center"/>
            </w:pPr>
            <w:r>
              <w:t>6.1.1.5</w:t>
            </w:r>
          </w:p>
        </w:tc>
        <w:tc>
          <w:tcPr>
            <w:tcW w:w="1587" w:type="dxa"/>
            <w:tcBorders>
              <w:bottom w:val="nil"/>
            </w:tcBorders>
          </w:tcPr>
          <w:p w:rsidR="00C34CC9" w:rsidRDefault="00C34CC9">
            <w:pPr>
              <w:pStyle w:val="ConsPlusNormal"/>
              <w:jc w:val="both"/>
            </w:pPr>
            <w:r>
              <w:t>Нижневартовский район</w:t>
            </w:r>
          </w:p>
        </w:tc>
        <w:tc>
          <w:tcPr>
            <w:tcW w:w="1531" w:type="dxa"/>
            <w:tcBorders>
              <w:bottom w:val="nil"/>
            </w:tcBorders>
          </w:tcPr>
          <w:p w:rsidR="00C34CC9" w:rsidRDefault="00C34CC9">
            <w:pPr>
              <w:pStyle w:val="ConsPlusNormal"/>
              <w:jc w:val="both"/>
            </w:pPr>
            <w:r>
              <w:t>Реконструкция автомобильной дороги г. Сургут - г. Нижневартовск, км 198 - км 212</w:t>
            </w:r>
          </w:p>
        </w:tc>
        <w:tc>
          <w:tcPr>
            <w:tcW w:w="2041" w:type="dxa"/>
            <w:gridSpan w:val="2"/>
            <w:tcBorders>
              <w:bottom w:val="nil"/>
            </w:tcBorders>
          </w:tcPr>
          <w:p w:rsidR="00C34CC9" w:rsidRDefault="00C34CC9">
            <w:pPr>
              <w:pStyle w:val="ConsPlusNormal"/>
              <w:jc w:val="center"/>
            </w:pPr>
            <w:r>
              <w:t>13,633 км</w:t>
            </w:r>
          </w:p>
        </w:tc>
        <w:tc>
          <w:tcPr>
            <w:tcW w:w="1191" w:type="dxa"/>
            <w:tcBorders>
              <w:bottom w:val="nil"/>
            </w:tcBorders>
          </w:tcPr>
          <w:p w:rsidR="00C34CC9" w:rsidRDefault="00C34CC9">
            <w:pPr>
              <w:pStyle w:val="ConsPlusNormal"/>
              <w:jc w:val="both"/>
            </w:pPr>
            <w:r>
              <w:t>2017 - 2023</w:t>
            </w:r>
          </w:p>
          <w:p w:rsidR="00C34CC9" w:rsidRDefault="00C34CC9">
            <w:pPr>
              <w:pStyle w:val="ConsPlusNormal"/>
              <w:jc w:val="both"/>
            </w:pPr>
            <w:hyperlink w:anchor="P5567" w:history="1">
              <w:r>
                <w:rPr>
                  <w:color w:val="0000FF"/>
                </w:rPr>
                <w:t>&lt;*&gt;</w:t>
              </w:r>
            </w:hyperlink>
          </w:p>
        </w:tc>
        <w:tc>
          <w:tcPr>
            <w:tcW w:w="1417" w:type="dxa"/>
            <w:tcBorders>
              <w:bottom w:val="nil"/>
            </w:tcBorders>
          </w:tcPr>
          <w:p w:rsidR="00C34CC9" w:rsidRDefault="00C34CC9">
            <w:pPr>
              <w:pStyle w:val="ConsPlusNormal"/>
              <w:jc w:val="both"/>
            </w:pPr>
            <w:r>
              <w:t>бюджет автономного округа (дорожный фонд)</w:t>
            </w:r>
          </w:p>
        </w:tc>
      </w:tr>
      <w:tr w:rsidR="00C34CC9">
        <w:tblPrEx>
          <w:tblBorders>
            <w:insideH w:val="nil"/>
          </w:tblBorders>
        </w:tblPrEx>
        <w:tc>
          <w:tcPr>
            <w:tcW w:w="9014" w:type="dxa"/>
            <w:gridSpan w:val="7"/>
            <w:tcBorders>
              <w:top w:val="nil"/>
            </w:tcBorders>
          </w:tcPr>
          <w:p w:rsidR="00C34CC9" w:rsidRDefault="00C34CC9">
            <w:pPr>
              <w:pStyle w:val="ConsPlusNormal"/>
              <w:jc w:val="both"/>
            </w:pPr>
            <w:r>
              <w:t xml:space="preserve">(п. 6.1.1.5 в ред. </w:t>
            </w:r>
            <w:hyperlink r:id="rId283" w:history="1">
              <w:r>
                <w:rPr>
                  <w:color w:val="0000FF"/>
                </w:rPr>
                <w:t>постановления</w:t>
              </w:r>
            </w:hyperlink>
            <w:r>
              <w:t xml:space="preserve"> Правительства ХМАО - Югры от 28.04.2017 N 168-п)</w:t>
            </w:r>
          </w:p>
        </w:tc>
      </w:tr>
      <w:tr w:rsidR="00C34CC9">
        <w:tblPrEx>
          <w:tblBorders>
            <w:insideH w:val="nil"/>
          </w:tblBorders>
        </w:tblPrEx>
        <w:tc>
          <w:tcPr>
            <w:tcW w:w="1247" w:type="dxa"/>
            <w:tcBorders>
              <w:bottom w:val="nil"/>
            </w:tcBorders>
          </w:tcPr>
          <w:p w:rsidR="00C34CC9" w:rsidRDefault="00C34CC9">
            <w:pPr>
              <w:pStyle w:val="ConsPlusNormal"/>
              <w:jc w:val="center"/>
            </w:pPr>
            <w:r>
              <w:t>6.1.1.6.</w:t>
            </w:r>
          </w:p>
        </w:tc>
        <w:tc>
          <w:tcPr>
            <w:tcW w:w="1587" w:type="dxa"/>
            <w:tcBorders>
              <w:bottom w:val="nil"/>
            </w:tcBorders>
          </w:tcPr>
          <w:p w:rsidR="00C34CC9" w:rsidRDefault="00C34CC9">
            <w:pPr>
              <w:pStyle w:val="ConsPlusNormal"/>
              <w:jc w:val="both"/>
            </w:pPr>
            <w:r>
              <w:t>Нижневартовский район</w:t>
            </w:r>
          </w:p>
        </w:tc>
        <w:tc>
          <w:tcPr>
            <w:tcW w:w="1531" w:type="dxa"/>
            <w:tcBorders>
              <w:bottom w:val="nil"/>
            </w:tcBorders>
          </w:tcPr>
          <w:p w:rsidR="00C34CC9" w:rsidRDefault="00C34CC9">
            <w:pPr>
              <w:pStyle w:val="ConsPlusNormal"/>
              <w:jc w:val="both"/>
            </w:pPr>
            <w:r>
              <w:t>Строительство мостового перехода через реку Вах на автомобильно</w:t>
            </w:r>
            <w:r>
              <w:lastRenderedPageBreak/>
              <w:t>й дороге Нижневартовск - Стрежевой</w:t>
            </w:r>
          </w:p>
        </w:tc>
        <w:tc>
          <w:tcPr>
            <w:tcW w:w="2041" w:type="dxa"/>
            <w:gridSpan w:val="2"/>
            <w:tcBorders>
              <w:bottom w:val="nil"/>
            </w:tcBorders>
          </w:tcPr>
          <w:p w:rsidR="00C34CC9" w:rsidRDefault="00C34CC9">
            <w:pPr>
              <w:pStyle w:val="ConsPlusNormal"/>
              <w:jc w:val="center"/>
            </w:pPr>
            <w:r>
              <w:lastRenderedPageBreak/>
              <w:t>7,935 км</w:t>
            </w:r>
          </w:p>
        </w:tc>
        <w:tc>
          <w:tcPr>
            <w:tcW w:w="1191" w:type="dxa"/>
            <w:tcBorders>
              <w:bottom w:val="nil"/>
            </w:tcBorders>
          </w:tcPr>
          <w:p w:rsidR="00C34CC9" w:rsidRDefault="00C34CC9">
            <w:pPr>
              <w:pStyle w:val="ConsPlusNormal"/>
              <w:jc w:val="both"/>
            </w:pPr>
            <w:r>
              <w:t>2007 - 2008</w:t>
            </w:r>
          </w:p>
          <w:p w:rsidR="00C34CC9" w:rsidRDefault="00C34CC9">
            <w:pPr>
              <w:pStyle w:val="ConsPlusNormal"/>
              <w:jc w:val="both"/>
            </w:pPr>
            <w:r>
              <w:t>2009 - 2016</w:t>
            </w:r>
          </w:p>
        </w:tc>
        <w:tc>
          <w:tcPr>
            <w:tcW w:w="1417" w:type="dxa"/>
            <w:tcBorders>
              <w:bottom w:val="nil"/>
            </w:tcBorders>
          </w:tcPr>
          <w:p w:rsidR="00C34CC9" w:rsidRDefault="00C34CC9">
            <w:pPr>
              <w:pStyle w:val="ConsPlusNormal"/>
              <w:jc w:val="both"/>
            </w:pPr>
            <w:r>
              <w:t xml:space="preserve">федеральный бюджет, бюджет автономного округа (дорожный </w:t>
            </w:r>
            <w:r>
              <w:lastRenderedPageBreak/>
              <w:t>фонд), бюджет Томской области</w:t>
            </w:r>
          </w:p>
        </w:tc>
      </w:tr>
      <w:tr w:rsidR="00C34CC9">
        <w:tblPrEx>
          <w:tblBorders>
            <w:insideH w:val="nil"/>
          </w:tblBorders>
        </w:tblPrEx>
        <w:tc>
          <w:tcPr>
            <w:tcW w:w="9014" w:type="dxa"/>
            <w:gridSpan w:val="7"/>
            <w:tcBorders>
              <w:top w:val="nil"/>
            </w:tcBorders>
          </w:tcPr>
          <w:p w:rsidR="00C34CC9" w:rsidRDefault="00C34CC9">
            <w:pPr>
              <w:pStyle w:val="ConsPlusNormal"/>
              <w:jc w:val="both"/>
            </w:pPr>
            <w:r>
              <w:lastRenderedPageBreak/>
              <w:t xml:space="preserve">(п. 6.1.1.6 в ред. </w:t>
            </w:r>
            <w:hyperlink r:id="rId284" w:history="1">
              <w:r>
                <w:rPr>
                  <w:color w:val="0000FF"/>
                </w:rPr>
                <w:t>постановления</w:t>
              </w:r>
            </w:hyperlink>
            <w:r>
              <w:t xml:space="preserve"> Правительства ХМАО - Югры от 28.04.2017 N 168-п)</w:t>
            </w:r>
          </w:p>
        </w:tc>
      </w:tr>
      <w:tr w:rsidR="00C34CC9">
        <w:tblPrEx>
          <w:tblBorders>
            <w:insideH w:val="nil"/>
          </w:tblBorders>
        </w:tblPrEx>
        <w:tc>
          <w:tcPr>
            <w:tcW w:w="1247" w:type="dxa"/>
            <w:tcBorders>
              <w:bottom w:val="nil"/>
            </w:tcBorders>
          </w:tcPr>
          <w:p w:rsidR="00C34CC9" w:rsidRDefault="00C34CC9">
            <w:pPr>
              <w:pStyle w:val="ConsPlusNormal"/>
              <w:jc w:val="center"/>
            </w:pPr>
            <w:r>
              <w:t>6.1.1.7.</w:t>
            </w:r>
          </w:p>
        </w:tc>
        <w:tc>
          <w:tcPr>
            <w:tcW w:w="1587" w:type="dxa"/>
            <w:tcBorders>
              <w:bottom w:val="nil"/>
            </w:tcBorders>
          </w:tcPr>
          <w:p w:rsidR="00C34CC9" w:rsidRDefault="00C34CC9">
            <w:pPr>
              <w:pStyle w:val="ConsPlusNormal"/>
              <w:jc w:val="both"/>
            </w:pPr>
            <w:r>
              <w:t>Сургутский район</w:t>
            </w:r>
          </w:p>
        </w:tc>
        <w:tc>
          <w:tcPr>
            <w:tcW w:w="1531" w:type="dxa"/>
            <w:tcBorders>
              <w:bottom w:val="nil"/>
            </w:tcBorders>
          </w:tcPr>
          <w:p w:rsidR="00C34CC9" w:rsidRDefault="00C34CC9">
            <w:pPr>
              <w:pStyle w:val="ConsPlusNormal"/>
              <w:jc w:val="both"/>
            </w:pPr>
            <w:r>
              <w:t>Строительство мостового перехода через реку Обь в Сургутском районе (в т.ч. ПИР)</w:t>
            </w:r>
          </w:p>
        </w:tc>
        <w:tc>
          <w:tcPr>
            <w:tcW w:w="2041" w:type="dxa"/>
            <w:gridSpan w:val="2"/>
            <w:tcBorders>
              <w:bottom w:val="nil"/>
            </w:tcBorders>
          </w:tcPr>
          <w:p w:rsidR="00C34CC9" w:rsidRDefault="00C34CC9">
            <w:pPr>
              <w:pStyle w:val="ConsPlusNormal"/>
              <w:jc w:val="center"/>
            </w:pPr>
            <w:r>
              <w:t>43,9 км</w:t>
            </w:r>
          </w:p>
        </w:tc>
        <w:tc>
          <w:tcPr>
            <w:tcW w:w="1191" w:type="dxa"/>
            <w:tcBorders>
              <w:bottom w:val="nil"/>
            </w:tcBorders>
          </w:tcPr>
          <w:p w:rsidR="00C34CC9" w:rsidRDefault="00C34CC9">
            <w:pPr>
              <w:pStyle w:val="ConsPlusNormal"/>
              <w:jc w:val="both"/>
            </w:pPr>
            <w:r>
              <w:t xml:space="preserve">2017 - 2023 </w:t>
            </w:r>
            <w:hyperlink w:anchor="P5567" w:history="1">
              <w:r>
                <w:rPr>
                  <w:color w:val="0000FF"/>
                </w:rPr>
                <w:t>&lt;*&gt;</w:t>
              </w:r>
            </w:hyperlink>
          </w:p>
        </w:tc>
        <w:tc>
          <w:tcPr>
            <w:tcW w:w="1417" w:type="dxa"/>
            <w:tcBorders>
              <w:bottom w:val="nil"/>
            </w:tcBorders>
          </w:tcPr>
          <w:p w:rsidR="00C34CC9" w:rsidRDefault="00C34CC9">
            <w:pPr>
              <w:pStyle w:val="ConsPlusNormal"/>
              <w:jc w:val="both"/>
            </w:pPr>
            <w:r>
              <w:t>федеральный бюджет, иные внебюджетные источники</w:t>
            </w:r>
          </w:p>
        </w:tc>
      </w:tr>
      <w:tr w:rsidR="00C34CC9">
        <w:tblPrEx>
          <w:tblBorders>
            <w:insideH w:val="nil"/>
          </w:tblBorders>
        </w:tblPrEx>
        <w:tc>
          <w:tcPr>
            <w:tcW w:w="9014" w:type="dxa"/>
            <w:gridSpan w:val="7"/>
            <w:tcBorders>
              <w:top w:val="nil"/>
            </w:tcBorders>
          </w:tcPr>
          <w:p w:rsidR="00C34CC9" w:rsidRDefault="00C34CC9">
            <w:pPr>
              <w:pStyle w:val="ConsPlusNormal"/>
              <w:jc w:val="both"/>
            </w:pPr>
            <w:r>
              <w:t xml:space="preserve">(п. 6.1.1.7 в ред. </w:t>
            </w:r>
            <w:hyperlink r:id="rId285" w:history="1">
              <w:r>
                <w:rPr>
                  <w:color w:val="0000FF"/>
                </w:rPr>
                <w:t>постановления</w:t>
              </w:r>
            </w:hyperlink>
            <w:r>
              <w:t xml:space="preserve"> Правительства ХМАО - Югры от 23.06.2017 N 243-п)</w:t>
            </w:r>
          </w:p>
        </w:tc>
      </w:tr>
      <w:tr w:rsidR="00C34CC9">
        <w:tc>
          <w:tcPr>
            <w:tcW w:w="1247" w:type="dxa"/>
          </w:tcPr>
          <w:p w:rsidR="00C34CC9" w:rsidRDefault="00C34CC9">
            <w:pPr>
              <w:pStyle w:val="ConsPlusNormal"/>
              <w:jc w:val="center"/>
            </w:pPr>
            <w:r>
              <w:t>6.1.1.8.</w:t>
            </w:r>
          </w:p>
        </w:tc>
        <w:tc>
          <w:tcPr>
            <w:tcW w:w="1587" w:type="dxa"/>
          </w:tcPr>
          <w:p w:rsidR="00C34CC9" w:rsidRDefault="00C34CC9">
            <w:pPr>
              <w:pStyle w:val="ConsPlusNormal"/>
              <w:jc w:val="both"/>
            </w:pPr>
            <w:r>
              <w:t>Октябрьский район</w:t>
            </w:r>
          </w:p>
        </w:tc>
        <w:tc>
          <w:tcPr>
            <w:tcW w:w="1531" w:type="dxa"/>
          </w:tcPr>
          <w:p w:rsidR="00C34CC9" w:rsidRDefault="00C34CC9">
            <w:pPr>
              <w:pStyle w:val="ConsPlusNormal"/>
              <w:jc w:val="both"/>
            </w:pPr>
            <w:r>
              <w:t>Реконструкция автомобильной дороги г. Нягань - пгт. Талинка (в границах широтного коридора)</w:t>
            </w:r>
          </w:p>
        </w:tc>
        <w:tc>
          <w:tcPr>
            <w:tcW w:w="2041" w:type="dxa"/>
            <w:gridSpan w:val="2"/>
          </w:tcPr>
          <w:p w:rsidR="00C34CC9" w:rsidRDefault="00C34CC9">
            <w:pPr>
              <w:pStyle w:val="ConsPlusNormal"/>
              <w:jc w:val="center"/>
            </w:pPr>
            <w:r>
              <w:t>3,4453 км</w:t>
            </w:r>
          </w:p>
        </w:tc>
        <w:tc>
          <w:tcPr>
            <w:tcW w:w="1191" w:type="dxa"/>
          </w:tcPr>
          <w:p w:rsidR="00C34CC9" w:rsidRDefault="00C34CC9">
            <w:pPr>
              <w:pStyle w:val="ConsPlusNormal"/>
              <w:jc w:val="both"/>
            </w:pPr>
            <w:r>
              <w:t>2003 - 2010</w:t>
            </w:r>
          </w:p>
          <w:p w:rsidR="00C34CC9" w:rsidRDefault="00C34CC9">
            <w:pPr>
              <w:pStyle w:val="ConsPlusNormal"/>
              <w:jc w:val="both"/>
            </w:pPr>
            <w:r>
              <w:t>2016 - 2017</w:t>
            </w:r>
          </w:p>
        </w:tc>
        <w:tc>
          <w:tcPr>
            <w:tcW w:w="1417" w:type="dxa"/>
          </w:tcPr>
          <w:p w:rsidR="00C34CC9" w:rsidRDefault="00C34CC9">
            <w:pPr>
              <w:pStyle w:val="ConsPlusNormal"/>
              <w:jc w:val="both"/>
            </w:pPr>
            <w:r>
              <w:t>бюджет автономного округа (дорожный фонд)</w:t>
            </w:r>
          </w:p>
        </w:tc>
      </w:tr>
      <w:tr w:rsidR="00C34CC9">
        <w:tc>
          <w:tcPr>
            <w:tcW w:w="1247" w:type="dxa"/>
          </w:tcPr>
          <w:p w:rsidR="00C34CC9" w:rsidRDefault="00C34CC9">
            <w:pPr>
              <w:pStyle w:val="ConsPlusNormal"/>
              <w:jc w:val="center"/>
            </w:pPr>
            <w:r>
              <w:t>6.1.2.</w:t>
            </w:r>
          </w:p>
        </w:tc>
        <w:tc>
          <w:tcPr>
            <w:tcW w:w="7767" w:type="dxa"/>
            <w:gridSpan w:val="6"/>
          </w:tcPr>
          <w:p w:rsidR="00C34CC9" w:rsidRDefault="00C34CC9">
            <w:pPr>
              <w:pStyle w:val="ConsPlusNormal"/>
              <w:jc w:val="center"/>
            </w:pPr>
            <w:r>
              <w:t>Магистральная автомобильная дорога "Тюмень - Урай - Советский - Нягань - Белоярский - Надым"</w:t>
            </w:r>
          </w:p>
        </w:tc>
      </w:tr>
      <w:tr w:rsidR="00C34CC9">
        <w:tc>
          <w:tcPr>
            <w:tcW w:w="1247" w:type="dxa"/>
            <w:vMerge w:val="restart"/>
            <w:tcBorders>
              <w:bottom w:val="nil"/>
            </w:tcBorders>
          </w:tcPr>
          <w:p w:rsidR="00C34CC9" w:rsidRDefault="00C34CC9">
            <w:pPr>
              <w:pStyle w:val="ConsPlusNormal"/>
              <w:jc w:val="center"/>
            </w:pPr>
            <w:r>
              <w:t>6.1.2.1.</w:t>
            </w:r>
          </w:p>
        </w:tc>
        <w:tc>
          <w:tcPr>
            <w:tcW w:w="1587" w:type="dxa"/>
            <w:vMerge w:val="restart"/>
            <w:tcBorders>
              <w:bottom w:val="nil"/>
            </w:tcBorders>
          </w:tcPr>
          <w:p w:rsidR="00C34CC9" w:rsidRDefault="00C34CC9">
            <w:pPr>
              <w:pStyle w:val="ConsPlusNormal"/>
              <w:jc w:val="both"/>
            </w:pPr>
            <w:r>
              <w:t>Советский и Октябрьский районы</w:t>
            </w:r>
          </w:p>
        </w:tc>
        <w:tc>
          <w:tcPr>
            <w:tcW w:w="2211" w:type="dxa"/>
            <w:gridSpan w:val="2"/>
            <w:vMerge w:val="restart"/>
            <w:tcBorders>
              <w:bottom w:val="nil"/>
            </w:tcBorders>
          </w:tcPr>
          <w:p w:rsidR="00C34CC9" w:rsidRDefault="00C34CC9">
            <w:pPr>
              <w:pStyle w:val="ConsPlusNormal"/>
              <w:jc w:val="both"/>
            </w:pPr>
            <w:r>
              <w:t>Строительство автомобильной дороги пгт. Коммунистический - п. Унъюган</w:t>
            </w:r>
          </w:p>
        </w:tc>
        <w:tc>
          <w:tcPr>
            <w:tcW w:w="1361" w:type="dxa"/>
            <w:vMerge w:val="restart"/>
            <w:tcBorders>
              <w:bottom w:val="nil"/>
            </w:tcBorders>
          </w:tcPr>
          <w:p w:rsidR="00C34CC9" w:rsidRDefault="00C34CC9">
            <w:pPr>
              <w:pStyle w:val="ConsPlusNormal"/>
              <w:jc w:val="center"/>
            </w:pPr>
            <w:r>
              <w:t>45,22 км</w:t>
            </w:r>
          </w:p>
        </w:tc>
        <w:tc>
          <w:tcPr>
            <w:tcW w:w="1191" w:type="dxa"/>
            <w:tcBorders>
              <w:bottom w:val="nil"/>
            </w:tcBorders>
          </w:tcPr>
          <w:p w:rsidR="00C34CC9" w:rsidRDefault="00C34CC9">
            <w:pPr>
              <w:pStyle w:val="ConsPlusNormal"/>
              <w:jc w:val="both"/>
            </w:pPr>
            <w:r>
              <w:t>2010 - 2013</w:t>
            </w:r>
          </w:p>
        </w:tc>
        <w:tc>
          <w:tcPr>
            <w:tcW w:w="1417" w:type="dxa"/>
            <w:tcBorders>
              <w:bottom w:val="nil"/>
            </w:tcBorders>
          </w:tcPr>
          <w:p w:rsidR="00C34CC9" w:rsidRDefault="00C34CC9">
            <w:pPr>
              <w:pStyle w:val="ConsPlusNormal"/>
              <w:jc w:val="both"/>
            </w:pPr>
            <w:r>
              <w:t>бюджет автономного округа (дорожный фонд)</w:t>
            </w:r>
          </w:p>
        </w:tc>
      </w:tr>
      <w:tr w:rsidR="00C34CC9">
        <w:tblPrEx>
          <w:tblBorders>
            <w:insideH w:val="nil"/>
          </w:tblBorders>
        </w:tblPrEx>
        <w:tc>
          <w:tcPr>
            <w:tcW w:w="1247" w:type="dxa"/>
            <w:vMerge/>
            <w:tcBorders>
              <w:bottom w:val="nil"/>
            </w:tcBorders>
          </w:tcPr>
          <w:p w:rsidR="00C34CC9" w:rsidRDefault="00C34CC9"/>
        </w:tc>
        <w:tc>
          <w:tcPr>
            <w:tcW w:w="1587" w:type="dxa"/>
            <w:vMerge/>
            <w:tcBorders>
              <w:bottom w:val="nil"/>
            </w:tcBorders>
          </w:tcPr>
          <w:p w:rsidR="00C34CC9" w:rsidRDefault="00C34CC9"/>
        </w:tc>
        <w:tc>
          <w:tcPr>
            <w:tcW w:w="2211" w:type="dxa"/>
            <w:gridSpan w:val="2"/>
            <w:vMerge/>
            <w:tcBorders>
              <w:bottom w:val="nil"/>
            </w:tcBorders>
          </w:tcPr>
          <w:p w:rsidR="00C34CC9" w:rsidRDefault="00C34CC9"/>
        </w:tc>
        <w:tc>
          <w:tcPr>
            <w:tcW w:w="1361" w:type="dxa"/>
            <w:vMerge/>
            <w:tcBorders>
              <w:bottom w:val="nil"/>
            </w:tcBorders>
          </w:tcPr>
          <w:p w:rsidR="00C34CC9" w:rsidRDefault="00C34CC9"/>
        </w:tc>
        <w:tc>
          <w:tcPr>
            <w:tcW w:w="1191" w:type="dxa"/>
            <w:tcBorders>
              <w:top w:val="nil"/>
              <w:bottom w:val="nil"/>
            </w:tcBorders>
          </w:tcPr>
          <w:p w:rsidR="00C34CC9" w:rsidRDefault="00C34CC9">
            <w:pPr>
              <w:pStyle w:val="ConsPlusNormal"/>
              <w:jc w:val="both"/>
            </w:pPr>
            <w:r>
              <w:t>2017 - 2019</w:t>
            </w:r>
          </w:p>
        </w:tc>
        <w:tc>
          <w:tcPr>
            <w:tcW w:w="1417" w:type="dxa"/>
            <w:tcBorders>
              <w:top w:val="nil"/>
              <w:bottom w:val="nil"/>
            </w:tcBorders>
          </w:tcPr>
          <w:p w:rsidR="00C34CC9" w:rsidRDefault="00C34CC9">
            <w:pPr>
              <w:pStyle w:val="ConsPlusNormal"/>
              <w:jc w:val="both"/>
            </w:pPr>
            <w:r>
              <w:t>программа "Сотрудничество"</w:t>
            </w:r>
          </w:p>
        </w:tc>
      </w:tr>
      <w:tr w:rsidR="00C34CC9">
        <w:tblPrEx>
          <w:tblBorders>
            <w:insideH w:val="nil"/>
          </w:tblBorders>
        </w:tblPrEx>
        <w:tc>
          <w:tcPr>
            <w:tcW w:w="9014" w:type="dxa"/>
            <w:gridSpan w:val="7"/>
            <w:tcBorders>
              <w:top w:val="nil"/>
            </w:tcBorders>
          </w:tcPr>
          <w:p w:rsidR="00C34CC9" w:rsidRDefault="00C34CC9">
            <w:pPr>
              <w:pStyle w:val="ConsPlusNormal"/>
              <w:jc w:val="both"/>
            </w:pPr>
            <w:r>
              <w:t xml:space="preserve">(п. 6.1.2.1 в ред. </w:t>
            </w:r>
            <w:hyperlink r:id="rId286" w:history="1">
              <w:r>
                <w:rPr>
                  <w:color w:val="0000FF"/>
                </w:rPr>
                <w:t>постановления</w:t>
              </w:r>
            </w:hyperlink>
            <w:r>
              <w:t xml:space="preserve"> Правительства ХМАО - Югры от 28.04.2017 N 168-п)</w:t>
            </w:r>
          </w:p>
        </w:tc>
      </w:tr>
      <w:tr w:rsidR="00C34CC9">
        <w:tc>
          <w:tcPr>
            <w:tcW w:w="1247" w:type="dxa"/>
          </w:tcPr>
          <w:p w:rsidR="00C34CC9" w:rsidRDefault="00C34CC9">
            <w:pPr>
              <w:pStyle w:val="ConsPlusNormal"/>
              <w:jc w:val="center"/>
            </w:pPr>
            <w:r>
              <w:t>6.1.2.2.</w:t>
            </w:r>
          </w:p>
        </w:tc>
        <w:tc>
          <w:tcPr>
            <w:tcW w:w="7767" w:type="dxa"/>
            <w:gridSpan w:val="6"/>
          </w:tcPr>
          <w:p w:rsidR="00C34CC9" w:rsidRDefault="00C34CC9">
            <w:pPr>
              <w:pStyle w:val="ConsPlusNormal"/>
              <w:jc w:val="center"/>
            </w:pPr>
            <w:r>
              <w:t>Строительство автомобильной дороги "Югорск - Советский - Верхний Казым (до границы Ямало-Ненецкого автономного округа) на участке "Андра - Верхний Казым - Надым", в том числе:</w:t>
            </w:r>
          </w:p>
        </w:tc>
      </w:tr>
      <w:tr w:rsidR="00C34CC9">
        <w:tblPrEx>
          <w:tblBorders>
            <w:insideH w:val="nil"/>
          </w:tblBorders>
        </w:tblPrEx>
        <w:tc>
          <w:tcPr>
            <w:tcW w:w="1247" w:type="dxa"/>
            <w:tcBorders>
              <w:bottom w:val="nil"/>
            </w:tcBorders>
          </w:tcPr>
          <w:p w:rsidR="00C34CC9" w:rsidRDefault="00C34CC9">
            <w:pPr>
              <w:pStyle w:val="ConsPlusNormal"/>
              <w:jc w:val="center"/>
            </w:pPr>
            <w:r>
              <w:t>6.1.2.2.1.</w:t>
            </w:r>
          </w:p>
        </w:tc>
        <w:tc>
          <w:tcPr>
            <w:tcW w:w="1587" w:type="dxa"/>
            <w:tcBorders>
              <w:bottom w:val="nil"/>
            </w:tcBorders>
          </w:tcPr>
          <w:p w:rsidR="00C34CC9" w:rsidRDefault="00C34CC9">
            <w:pPr>
              <w:pStyle w:val="ConsPlusNormal"/>
              <w:jc w:val="both"/>
            </w:pPr>
            <w:r>
              <w:t>Белоярский район</w:t>
            </w:r>
          </w:p>
        </w:tc>
        <w:tc>
          <w:tcPr>
            <w:tcW w:w="2211" w:type="dxa"/>
            <w:gridSpan w:val="2"/>
            <w:tcBorders>
              <w:bottom w:val="nil"/>
            </w:tcBorders>
          </w:tcPr>
          <w:p w:rsidR="00C34CC9" w:rsidRDefault="00C34CC9">
            <w:pPr>
              <w:pStyle w:val="ConsPlusNormal"/>
              <w:jc w:val="both"/>
            </w:pPr>
            <w:r>
              <w:t xml:space="preserve">Строительство автомобильной дороги г. Югорск - г. Советский - п. Верхнеказымский, участок км 475 (п. Сосновка) - граница Ханты-Мансийского автономного округа - </w:t>
            </w:r>
            <w:r>
              <w:lastRenderedPageBreak/>
              <w:t>Югры (ПИР)</w:t>
            </w:r>
          </w:p>
        </w:tc>
        <w:tc>
          <w:tcPr>
            <w:tcW w:w="1361" w:type="dxa"/>
            <w:tcBorders>
              <w:bottom w:val="nil"/>
            </w:tcBorders>
          </w:tcPr>
          <w:p w:rsidR="00C34CC9" w:rsidRDefault="00C34CC9">
            <w:pPr>
              <w:pStyle w:val="ConsPlusNormal"/>
              <w:jc w:val="center"/>
            </w:pPr>
            <w:r>
              <w:lastRenderedPageBreak/>
              <w:t>53,0 км</w:t>
            </w:r>
          </w:p>
        </w:tc>
        <w:tc>
          <w:tcPr>
            <w:tcW w:w="1191" w:type="dxa"/>
            <w:tcBorders>
              <w:bottom w:val="nil"/>
            </w:tcBorders>
          </w:tcPr>
          <w:p w:rsidR="00C34CC9" w:rsidRDefault="00C34CC9">
            <w:pPr>
              <w:pStyle w:val="ConsPlusNormal"/>
              <w:jc w:val="both"/>
            </w:pPr>
            <w:r>
              <w:t>2015 - 2017</w:t>
            </w:r>
          </w:p>
        </w:tc>
        <w:tc>
          <w:tcPr>
            <w:tcW w:w="1417" w:type="dxa"/>
            <w:tcBorders>
              <w:bottom w:val="nil"/>
            </w:tcBorders>
          </w:tcPr>
          <w:p w:rsidR="00C34CC9" w:rsidRDefault="00C34CC9">
            <w:pPr>
              <w:pStyle w:val="ConsPlusNormal"/>
              <w:jc w:val="both"/>
            </w:pPr>
            <w:r>
              <w:t>ПИР - программа "Сотрудничество"</w:t>
            </w:r>
          </w:p>
        </w:tc>
      </w:tr>
      <w:tr w:rsidR="00C34CC9">
        <w:tblPrEx>
          <w:tblBorders>
            <w:insideH w:val="nil"/>
          </w:tblBorders>
        </w:tblPrEx>
        <w:tc>
          <w:tcPr>
            <w:tcW w:w="9014" w:type="dxa"/>
            <w:gridSpan w:val="7"/>
            <w:tcBorders>
              <w:top w:val="nil"/>
            </w:tcBorders>
          </w:tcPr>
          <w:p w:rsidR="00C34CC9" w:rsidRDefault="00C34CC9">
            <w:pPr>
              <w:pStyle w:val="ConsPlusNormal"/>
              <w:jc w:val="both"/>
            </w:pPr>
            <w:r>
              <w:lastRenderedPageBreak/>
              <w:t xml:space="preserve">(п. 6.1.2.2.1 в ред. </w:t>
            </w:r>
            <w:hyperlink r:id="rId287" w:history="1">
              <w:r>
                <w:rPr>
                  <w:color w:val="0000FF"/>
                </w:rPr>
                <w:t>постановления</w:t>
              </w:r>
            </w:hyperlink>
            <w:r>
              <w:t xml:space="preserve"> Правительства ХМАО - Югры от 28.04.2017 N 168-п)</w:t>
            </w:r>
          </w:p>
        </w:tc>
      </w:tr>
      <w:tr w:rsidR="00C34CC9">
        <w:tblPrEx>
          <w:tblBorders>
            <w:insideH w:val="nil"/>
          </w:tblBorders>
        </w:tblPrEx>
        <w:tc>
          <w:tcPr>
            <w:tcW w:w="1247" w:type="dxa"/>
            <w:tcBorders>
              <w:bottom w:val="nil"/>
            </w:tcBorders>
          </w:tcPr>
          <w:p w:rsidR="00C34CC9" w:rsidRDefault="00C34CC9">
            <w:pPr>
              <w:pStyle w:val="ConsPlusNormal"/>
              <w:jc w:val="center"/>
            </w:pPr>
            <w:r>
              <w:t>6.1.2.3.</w:t>
            </w:r>
          </w:p>
        </w:tc>
        <w:tc>
          <w:tcPr>
            <w:tcW w:w="1587" w:type="dxa"/>
            <w:tcBorders>
              <w:bottom w:val="nil"/>
            </w:tcBorders>
          </w:tcPr>
          <w:p w:rsidR="00C34CC9" w:rsidRDefault="00C34CC9">
            <w:pPr>
              <w:pStyle w:val="ConsPlusNormal"/>
              <w:jc w:val="both"/>
            </w:pPr>
            <w:r>
              <w:t>Октябрьский район</w:t>
            </w:r>
          </w:p>
        </w:tc>
        <w:tc>
          <w:tcPr>
            <w:tcW w:w="2211" w:type="dxa"/>
            <w:gridSpan w:val="2"/>
            <w:tcBorders>
              <w:bottom w:val="nil"/>
            </w:tcBorders>
          </w:tcPr>
          <w:p w:rsidR="00C34CC9" w:rsidRDefault="00C34CC9">
            <w:pPr>
              <w:pStyle w:val="ConsPlusNormal"/>
              <w:jc w:val="both"/>
            </w:pPr>
            <w:r>
              <w:t>Строительство мостового перехода через реку Обь в Октябрьском районе</w:t>
            </w:r>
          </w:p>
        </w:tc>
        <w:tc>
          <w:tcPr>
            <w:tcW w:w="1361" w:type="dxa"/>
            <w:tcBorders>
              <w:bottom w:val="nil"/>
            </w:tcBorders>
          </w:tcPr>
          <w:p w:rsidR="00C34CC9" w:rsidRDefault="00C34CC9">
            <w:pPr>
              <w:pStyle w:val="ConsPlusNormal"/>
              <w:jc w:val="center"/>
            </w:pPr>
            <w:r>
              <w:t>23,0 км</w:t>
            </w:r>
          </w:p>
        </w:tc>
        <w:tc>
          <w:tcPr>
            <w:tcW w:w="1191" w:type="dxa"/>
            <w:tcBorders>
              <w:bottom w:val="nil"/>
            </w:tcBorders>
          </w:tcPr>
          <w:p w:rsidR="00C34CC9" w:rsidRDefault="00C34CC9">
            <w:pPr>
              <w:pStyle w:val="ConsPlusNormal"/>
              <w:jc w:val="both"/>
            </w:pPr>
            <w:r>
              <w:t>2012 - 2017</w:t>
            </w:r>
          </w:p>
          <w:p w:rsidR="00C34CC9" w:rsidRDefault="00C34CC9">
            <w:pPr>
              <w:pStyle w:val="ConsPlusNormal"/>
            </w:pPr>
          </w:p>
          <w:p w:rsidR="00C34CC9" w:rsidRDefault="00C34CC9">
            <w:pPr>
              <w:pStyle w:val="ConsPlusNormal"/>
              <w:jc w:val="both"/>
            </w:pPr>
            <w:r>
              <w:t>2021 - 2029</w:t>
            </w:r>
          </w:p>
          <w:p w:rsidR="00C34CC9" w:rsidRDefault="00C34CC9">
            <w:pPr>
              <w:pStyle w:val="ConsPlusNormal"/>
              <w:jc w:val="both"/>
            </w:pPr>
            <w:r>
              <w:t xml:space="preserve">(в соответствии с разрабатываемой программой на 2016 - 2030) </w:t>
            </w:r>
            <w:hyperlink w:anchor="P5567" w:history="1">
              <w:r>
                <w:rPr>
                  <w:color w:val="0000FF"/>
                </w:rPr>
                <w:t>&lt;*&gt;</w:t>
              </w:r>
            </w:hyperlink>
          </w:p>
        </w:tc>
        <w:tc>
          <w:tcPr>
            <w:tcW w:w="1417" w:type="dxa"/>
            <w:tcBorders>
              <w:bottom w:val="nil"/>
            </w:tcBorders>
          </w:tcPr>
          <w:p w:rsidR="00C34CC9" w:rsidRDefault="00C34CC9">
            <w:pPr>
              <w:pStyle w:val="ConsPlusNormal"/>
              <w:jc w:val="both"/>
            </w:pPr>
            <w:r>
              <w:t>программа "Сотрудничество",</w:t>
            </w:r>
          </w:p>
          <w:p w:rsidR="00C34CC9" w:rsidRDefault="00C34CC9">
            <w:pPr>
              <w:pStyle w:val="ConsPlusNormal"/>
            </w:pPr>
          </w:p>
          <w:p w:rsidR="00C34CC9" w:rsidRDefault="00C34CC9">
            <w:pPr>
              <w:pStyle w:val="ConsPlusNormal"/>
              <w:jc w:val="both"/>
            </w:pPr>
            <w:r>
              <w:t>внебюджетные источники</w:t>
            </w:r>
          </w:p>
        </w:tc>
      </w:tr>
      <w:tr w:rsidR="00C34CC9">
        <w:tblPrEx>
          <w:tblBorders>
            <w:insideH w:val="nil"/>
          </w:tblBorders>
        </w:tblPrEx>
        <w:tc>
          <w:tcPr>
            <w:tcW w:w="9014" w:type="dxa"/>
            <w:gridSpan w:val="7"/>
            <w:tcBorders>
              <w:top w:val="nil"/>
            </w:tcBorders>
          </w:tcPr>
          <w:p w:rsidR="00C34CC9" w:rsidRDefault="00C34CC9">
            <w:pPr>
              <w:pStyle w:val="ConsPlusNormal"/>
              <w:jc w:val="both"/>
            </w:pPr>
            <w:r>
              <w:t xml:space="preserve">(п. 6.1.2.3 в ред. </w:t>
            </w:r>
            <w:hyperlink r:id="rId288" w:history="1">
              <w:r>
                <w:rPr>
                  <w:color w:val="0000FF"/>
                </w:rPr>
                <w:t>постановления</w:t>
              </w:r>
            </w:hyperlink>
            <w:r>
              <w:t xml:space="preserve"> Правительства ХМАО - Югры от 28.04.2017 N 168-п)</w:t>
            </w:r>
          </w:p>
        </w:tc>
      </w:tr>
      <w:tr w:rsidR="00C34CC9">
        <w:tblPrEx>
          <w:tblBorders>
            <w:insideH w:val="nil"/>
          </w:tblBorders>
        </w:tblPrEx>
        <w:tc>
          <w:tcPr>
            <w:tcW w:w="1247" w:type="dxa"/>
            <w:tcBorders>
              <w:bottom w:val="nil"/>
            </w:tcBorders>
          </w:tcPr>
          <w:p w:rsidR="00C34CC9" w:rsidRDefault="00C34CC9">
            <w:pPr>
              <w:pStyle w:val="ConsPlusNormal"/>
              <w:jc w:val="center"/>
            </w:pPr>
            <w:r>
              <w:t>6.1.2.4.</w:t>
            </w:r>
          </w:p>
        </w:tc>
        <w:tc>
          <w:tcPr>
            <w:tcW w:w="1587" w:type="dxa"/>
            <w:tcBorders>
              <w:bottom w:val="nil"/>
            </w:tcBorders>
          </w:tcPr>
          <w:p w:rsidR="00C34CC9" w:rsidRDefault="00C34CC9">
            <w:pPr>
              <w:pStyle w:val="ConsPlusNormal"/>
              <w:jc w:val="both"/>
            </w:pPr>
            <w:r>
              <w:t>Кондинский район</w:t>
            </w:r>
          </w:p>
        </w:tc>
        <w:tc>
          <w:tcPr>
            <w:tcW w:w="2211" w:type="dxa"/>
            <w:gridSpan w:val="2"/>
            <w:tcBorders>
              <w:bottom w:val="nil"/>
            </w:tcBorders>
          </w:tcPr>
          <w:p w:rsidR="00C34CC9" w:rsidRDefault="00C34CC9">
            <w:pPr>
              <w:pStyle w:val="ConsPlusNormal"/>
              <w:jc w:val="both"/>
            </w:pPr>
            <w:r>
              <w:t>Строительство автомобильной дороги г. Тюмень - п. Нижняя Тавда - п. Междуреченский - г. Урай - г. Нягань - п. Приобье на участке г. Тюмень - п. Нижняя Тавда - п. Междуреченский. II очередь: VIII пусковой комплекс Куминский - Тынкуль</w:t>
            </w:r>
          </w:p>
        </w:tc>
        <w:tc>
          <w:tcPr>
            <w:tcW w:w="1361" w:type="dxa"/>
            <w:tcBorders>
              <w:bottom w:val="nil"/>
            </w:tcBorders>
          </w:tcPr>
          <w:p w:rsidR="00C34CC9" w:rsidRDefault="00C34CC9">
            <w:pPr>
              <w:pStyle w:val="ConsPlusNormal"/>
              <w:jc w:val="center"/>
            </w:pPr>
            <w:r>
              <w:t>41,5 км</w:t>
            </w:r>
          </w:p>
        </w:tc>
        <w:tc>
          <w:tcPr>
            <w:tcW w:w="1191" w:type="dxa"/>
            <w:tcBorders>
              <w:bottom w:val="nil"/>
            </w:tcBorders>
          </w:tcPr>
          <w:p w:rsidR="00C34CC9" w:rsidRDefault="00C34CC9">
            <w:pPr>
              <w:pStyle w:val="ConsPlusNormal"/>
              <w:jc w:val="both"/>
            </w:pPr>
            <w:r>
              <w:t>2005 - 2008</w:t>
            </w:r>
          </w:p>
          <w:p w:rsidR="00C34CC9" w:rsidRDefault="00C34CC9">
            <w:pPr>
              <w:pStyle w:val="ConsPlusNormal"/>
              <w:jc w:val="both"/>
            </w:pPr>
            <w:r>
              <w:t>2012 - 2016</w:t>
            </w:r>
          </w:p>
          <w:p w:rsidR="00C34CC9" w:rsidRDefault="00C34CC9">
            <w:pPr>
              <w:pStyle w:val="ConsPlusNormal"/>
              <w:jc w:val="both"/>
            </w:pPr>
            <w:r>
              <w:t>2017 - 2020</w:t>
            </w:r>
          </w:p>
        </w:tc>
        <w:tc>
          <w:tcPr>
            <w:tcW w:w="1417" w:type="dxa"/>
            <w:tcBorders>
              <w:bottom w:val="nil"/>
            </w:tcBorders>
          </w:tcPr>
          <w:p w:rsidR="00C34CC9" w:rsidRDefault="00C34CC9">
            <w:pPr>
              <w:pStyle w:val="ConsPlusNormal"/>
              <w:jc w:val="both"/>
            </w:pPr>
            <w:r>
              <w:t>программа "Сотрудничество",</w:t>
            </w:r>
          </w:p>
          <w:p w:rsidR="00C34CC9" w:rsidRDefault="00C34CC9">
            <w:pPr>
              <w:pStyle w:val="ConsPlusNormal"/>
              <w:jc w:val="both"/>
            </w:pPr>
            <w:r>
              <w:t>бюджет автономного округа (дорожный фонд), бюджет Томской области</w:t>
            </w:r>
          </w:p>
        </w:tc>
      </w:tr>
      <w:tr w:rsidR="00C34CC9">
        <w:tblPrEx>
          <w:tblBorders>
            <w:insideH w:val="nil"/>
          </w:tblBorders>
        </w:tblPrEx>
        <w:tc>
          <w:tcPr>
            <w:tcW w:w="9014" w:type="dxa"/>
            <w:gridSpan w:val="7"/>
            <w:tcBorders>
              <w:top w:val="nil"/>
            </w:tcBorders>
          </w:tcPr>
          <w:p w:rsidR="00C34CC9" w:rsidRDefault="00C34CC9">
            <w:pPr>
              <w:pStyle w:val="ConsPlusNormal"/>
              <w:jc w:val="both"/>
            </w:pPr>
            <w:r>
              <w:t xml:space="preserve">(п. 6.1.2.4 в ред. </w:t>
            </w:r>
            <w:hyperlink r:id="rId289" w:history="1">
              <w:r>
                <w:rPr>
                  <w:color w:val="0000FF"/>
                </w:rPr>
                <w:t>постановления</w:t>
              </w:r>
            </w:hyperlink>
            <w:r>
              <w:t xml:space="preserve"> Правительства ХМАО - Югры от 28.04.2017 N 168-п)</w:t>
            </w:r>
          </w:p>
        </w:tc>
      </w:tr>
      <w:tr w:rsidR="00C34CC9">
        <w:tc>
          <w:tcPr>
            <w:tcW w:w="1247" w:type="dxa"/>
          </w:tcPr>
          <w:p w:rsidR="00C34CC9" w:rsidRDefault="00C34CC9">
            <w:pPr>
              <w:pStyle w:val="ConsPlusNormal"/>
              <w:jc w:val="center"/>
            </w:pPr>
            <w:r>
              <w:t>6.1.3.</w:t>
            </w:r>
          </w:p>
        </w:tc>
        <w:tc>
          <w:tcPr>
            <w:tcW w:w="7767" w:type="dxa"/>
            <w:gridSpan w:val="6"/>
          </w:tcPr>
          <w:p w:rsidR="00C34CC9" w:rsidRDefault="00C34CC9">
            <w:pPr>
              <w:pStyle w:val="ConsPlusNormal"/>
              <w:jc w:val="center"/>
            </w:pPr>
            <w:r>
              <w:t>Сургутский район</w:t>
            </w:r>
          </w:p>
        </w:tc>
      </w:tr>
      <w:tr w:rsidR="00C34CC9">
        <w:tc>
          <w:tcPr>
            <w:tcW w:w="1247" w:type="dxa"/>
          </w:tcPr>
          <w:p w:rsidR="00C34CC9" w:rsidRDefault="00C34CC9">
            <w:pPr>
              <w:pStyle w:val="ConsPlusNormal"/>
              <w:jc w:val="center"/>
            </w:pPr>
            <w:r>
              <w:t>6.1.3.1.</w:t>
            </w:r>
          </w:p>
        </w:tc>
        <w:tc>
          <w:tcPr>
            <w:tcW w:w="1587" w:type="dxa"/>
          </w:tcPr>
          <w:p w:rsidR="00C34CC9" w:rsidRDefault="00C34CC9">
            <w:pPr>
              <w:pStyle w:val="ConsPlusNormal"/>
              <w:jc w:val="both"/>
            </w:pPr>
            <w:r>
              <w:t>Сургутский район</w:t>
            </w:r>
          </w:p>
        </w:tc>
        <w:tc>
          <w:tcPr>
            <w:tcW w:w="2211" w:type="dxa"/>
            <w:gridSpan w:val="2"/>
          </w:tcPr>
          <w:p w:rsidR="00C34CC9" w:rsidRDefault="00C34CC9">
            <w:pPr>
              <w:pStyle w:val="ConsPlusNormal"/>
            </w:pPr>
            <w:r>
              <w:t>Строительство автомобильной дороги "Ефремовское месторождение - причал на реке Б. Юган" на участке ПК 262+00 - ПК 624+72 с подходами к мосту через реку Б. Юган</w:t>
            </w:r>
          </w:p>
        </w:tc>
        <w:tc>
          <w:tcPr>
            <w:tcW w:w="1361" w:type="dxa"/>
          </w:tcPr>
          <w:p w:rsidR="00C34CC9" w:rsidRDefault="00C34CC9">
            <w:pPr>
              <w:pStyle w:val="ConsPlusNormal"/>
              <w:jc w:val="center"/>
            </w:pPr>
            <w:r>
              <w:t>36,286 км</w:t>
            </w:r>
          </w:p>
        </w:tc>
        <w:tc>
          <w:tcPr>
            <w:tcW w:w="1191" w:type="dxa"/>
          </w:tcPr>
          <w:p w:rsidR="00C34CC9" w:rsidRDefault="00C34CC9">
            <w:pPr>
              <w:pStyle w:val="ConsPlusNormal"/>
            </w:pPr>
            <w:r>
              <w:t>1999 - 2011</w:t>
            </w:r>
          </w:p>
          <w:p w:rsidR="00C34CC9" w:rsidRDefault="00C34CC9">
            <w:pPr>
              <w:pStyle w:val="ConsPlusNormal"/>
            </w:pPr>
            <w:r>
              <w:t>2015 - 2017</w:t>
            </w:r>
          </w:p>
        </w:tc>
        <w:tc>
          <w:tcPr>
            <w:tcW w:w="1417" w:type="dxa"/>
          </w:tcPr>
          <w:p w:rsidR="00C34CC9" w:rsidRDefault="00C34CC9">
            <w:pPr>
              <w:pStyle w:val="ConsPlusNormal"/>
              <w:jc w:val="both"/>
            </w:pPr>
            <w:r>
              <w:t>бюджет автономного округа (дорожный фонд),</w:t>
            </w:r>
          </w:p>
          <w:p w:rsidR="00C34CC9" w:rsidRDefault="00C34CC9">
            <w:pPr>
              <w:pStyle w:val="ConsPlusNormal"/>
              <w:jc w:val="both"/>
            </w:pPr>
            <w:r>
              <w:t>федеральный бюджет</w:t>
            </w:r>
          </w:p>
          <w:p w:rsidR="00C34CC9" w:rsidRDefault="00C34CC9">
            <w:pPr>
              <w:pStyle w:val="ConsPlusNormal"/>
              <w:jc w:val="both"/>
            </w:pPr>
            <w:r>
              <w:t>бюджет Томской области</w:t>
            </w:r>
          </w:p>
        </w:tc>
      </w:tr>
      <w:tr w:rsidR="00C34CC9">
        <w:tblPrEx>
          <w:tblBorders>
            <w:insideH w:val="nil"/>
          </w:tblBorders>
        </w:tblPrEx>
        <w:tc>
          <w:tcPr>
            <w:tcW w:w="1247" w:type="dxa"/>
            <w:tcBorders>
              <w:bottom w:val="nil"/>
            </w:tcBorders>
          </w:tcPr>
          <w:p w:rsidR="00C34CC9" w:rsidRDefault="00C34CC9">
            <w:pPr>
              <w:pStyle w:val="ConsPlusNormal"/>
              <w:jc w:val="center"/>
            </w:pPr>
            <w:r>
              <w:t>6.1.3.2.</w:t>
            </w:r>
          </w:p>
        </w:tc>
        <w:tc>
          <w:tcPr>
            <w:tcW w:w="1587" w:type="dxa"/>
            <w:tcBorders>
              <w:bottom w:val="nil"/>
            </w:tcBorders>
          </w:tcPr>
          <w:p w:rsidR="00C34CC9" w:rsidRDefault="00C34CC9">
            <w:pPr>
              <w:pStyle w:val="ConsPlusNormal"/>
              <w:jc w:val="both"/>
            </w:pPr>
            <w:r>
              <w:t>Сургутский район</w:t>
            </w:r>
          </w:p>
        </w:tc>
        <w:tc>
          <w:tcPr>
            <w:tcW w:w="2211" w:type="dxa"/>
            <w:gridSpan w:val="2"/>
            <w:tcBorders>
              <w:bottom w:val="nil"/>
            </w:tcBorders>
          </w:tcPr>
          <w:p w:rsidR="00C34CC9" w:rsidRDefault="00C34CC9">
            <w:pPr>
              <w:pStyle w:val="ConsPlusNormal"/>
              <w:jc w:val="both"/>
            </w:pPr>
            <w:r>
              <w:t>Реконструкция автомобильной дороги Сургут - Лянтор,</w:t>
            </w:r>
          </w:p>
          <w:p w:rsidR="00C34CC9" w:rsidRDefault="00C34CC9">
            <w:pPr>
              <w:pStyle w:val="ConsPlusNormal"/>
              <w:jc w:val="both"/>
            </w:pPr>
            <w:r>
              <w:t>км 21 - км 33 (в т.ч. ПИР)</w:t>
            </w:r>
          </w:p>
        </w:tc>
        <w:tc>
          <w:tcPr>
            <w:tcW w:w="1361" w:type="dxa"/>
            <w:tcBorders>
              <w:bottom w:val="nil"/>
            </w:tcBorders>
          </w:tcPr>
          <w:p w:rsidR="00C34CC9" w:rsidRDefault="00C34CC9">
            <w:pPr>
              <w:pStyle w:val="ConsPlusNormal"/>
              <w:jc w:val="center"/>
            </w:pPr>
            <w:r>
              <w:t>11,634</w:t>
            </w:r>
          </w:p>
        </w:tc>
        <w:tc>
          <w:tcPr>
            <w:tcW w:w="1191" w:type="dxa"/>
            <w:tcBorders>
              <w:bottom w:val="nil"/>
            </w:tcBorders>
          </w:tcPr>
          <w:p w:rsidR="00C34CC9" w:rsidRDefault="00C34CC9">
            <w:pPr>
              <w:pStyle w:val="ConsPlusNormal"/>
              <w:jc w:val="both"/>
            </w:pPr>
            <w:r>
              <w:t>2005 - 2007</w:t>
            </w:r>
          </w:p>
          <w:p w:rsidR="00C34CC9" w:rsidRDefault="00C34CC9">
            <w:pPr>
              <w:pStyle w:val="ConsPlusNormal"/>
              <w:jc w:val="both"/>
            </w:pPr>
            <w:r>
              <w:t>2017 - 2021</w:t>
            </w:r>
          </w:p>
        </w:tc>
        <w:tc>
          <w:tcPr>
            <w:tcW w:w="1417" w:type="dxa"/>
            <w:tcBorders>
              <w:bottom w:val="nil"/>
            </w:tcBorders>
          </w:tcPr>
          <w:p w:rsidR="00C34CC9" w:rsidRDefault="00C34CC9">
            <w:pPr>
              <w:pStyle w:val="ConsPlusNormal"/>
              <w:jc w:val="both"/>
            </w:pPr>
            <w:r>
              <w:t>бюджет автономного округа (дорожный фонд)</w:t>
            </w:r>
          </w:p>
        </w:tc>
      </w:tr>
      <w:tr w:rsidR="00C34CC9">
        <w:tblPrEx>
          <w:tblBorders>
            <w:insideH w:val="nil"/>
          </w:tblBorders>
        </w:tblPrEx>
        <w:tc>
          <w:tcPr>
            <w:tcW w:w="9014" w:type="dxa"/>
            <w:gridSpan w:val="7"/>
            <w:tcBorders>
              <w:top w:val="nil"/>
            </w:tcBorders>
          </w:tcPr>
          <w:p w:rsidR="00C34CC9" w:rsidRDefault="00C34CC9">
            <w:pPr>
              <w:pStyle w:val="ConsPlusNormal"/>
              <w:jc w:val="both"/>
            </w:pPr>
            <w:r>
              <w:t xml:space="preserve">(п. 6.1.3.2 введен </w:t>
            </w:r>
            <w:hyperlink r:id="rId290" w:history="1">
              <w:r>
                <w:rPr>
                  <w:color w:val="0000FF"/>
                </w:rPr>
                <w:t>постановлением</w:t>
              </w:r>
            </w:hyperlink>
            <w:r>
              <w:t xml:space="preserve"> Правительства ХМАО - Югры от 28.04.2017 N 168-п)</w:t>
            </w:r>
          </w:p>
        </w:tc>
      </w:tr>
      <w:tr w:rsidR="00C34CC9">
        <w:tc>
          <w:tcPr>
            <w:tcW w:w="1247" w:type="dxa"/>
          </w:tcPr>
          <w:p w:rsidR="00C34CC9" w:rsidRDefault="00C34CC9">
            <w:pPr>
              <w:pStyle w:val="ConsPlusNormal"/>
              <w:jc w:val="center"/>
            </w:pPr>
            <w:r>
              <w:lastRenderedPageBreak/>
              <w:t>6.1.4.</w:t>
            </w:r>
          </w:p>
        </w:tc>
        <w:tc>
          <w:tcPr>
            <w:tcW w:w="7767" w:type="dxa"/>
            <w:gridSpan w:val="6"/>
          </w:tcPr>
          <w:p w:rsidR="00C34CC9" w:rsidRDefault="00C34CC9">
            <w:pPr>
              <w:pStyle w:val="ConsPlusNormal"/>
              <w:jc w:val="center"/>
            </w:pPr>
            <w:r>
              <w:t>Нижневартовский район</w:t>
            </w:r>
          </w:p>
        </w:tc>
      </w:tr>
      <w:tr w:rsidR="00C34CC9">
        <w:tc>
          <w:tcPr>
            <w:tcW w:w="1247" w:type="dxa"/>
          </w:tcPr>
          <w:p w:rsidR="00C34CC9" w:rsidRDefault="00C34CC9">
            <w:pPr>
              <w:pStyle w:val="ConsPlusNormal"/>
              <w:jc w:val="center"/>
            </w:pPr>
            <w:r>
              <w:t>6.1.4.1.</w:t>
            </w:r>
          </w:p>
        </w:tc>
        <w:tc>
          <w:tcPr>
            <w:tcW w:w="1587" w:type="dxa"/>
          </w:tcPr>
          <w:p w:rsidR="00C34CC9" w:rsidRDefault="00C34CC9">
            <w:pPr>
              <w:pStyle w:val="ConsPlusNormal"/>
            </w:pPr>
            <w:r>
              <w:t>Нижневартовский район</w:t>
            </w:r>
          </w:p>
        </w:tc>
        <w:tc>
          <w:tcPr>
            <w:tcW w:w="2211" w:type="dxa"/>
            <w:gridSpan w:val="2"/>
          </w:tcPr>
          <w:p w:rsidR="00C34CC9" w:rsidRDefault="00C34CC9">
            <w:pPr>
              <w:pStyle w:val="ConsPlusNormal"/>
            </w:pPr>
            <w:r>
              <w:t>Строительство автомобильной дороги пгт. Новоаганск - г. Покачи (ОИ)</w:t>
            </w:r>
          </w:p>
        </w:tc>
        <w:tc>
          <w:tcPr>
            <w:tcW w:w="1361" w:type="dxa"/>
          </w:tcPr>
          <w:p w:rsidR="00C34CC9" w:rsidRDefault="00C34CC9">
            <w:pPr>
              <w:pStyle w:val="ConsPlusNormal"/>
            </w:pPr>
            <w:r>
              <w:t>70,0 км</w:t>
            </w:r>
          </w:p>
        </w:tc>
        <w:tc>
          <w:tcPr>
            <w:tcW w:w="1191" w:type="dxa"/>
          </w:tcPr>
          <w:p w:rsidR="00C34CC9" w:rsidRDefault="00C34CC9">
            <w:pPr>
              <w:pStyle w:val="ConsPlusNormal"/>
            </w:pPr>
            <w:r>
              <w:t>2017 - 2018</w:t>
            </w:r>
          </w:p>
        </w:tc>
        <w:tc>
          <w:tcPr>
            <w:tcW w:w="1417" w:type="dxa"/>
          </w:tcPr>
          <w:p w:rsidR="00C34CC9" w:rsidRDefault="00C34CC9">
            <w:pPr>
              <w:pStyle w:val="ConsPlusNormal"/>
            </w:pPr>
            <w:r>
              <w:t>бюджет автономного округа (дорожный фонд)</w:t>
            </w:r>
          </w:p>
        </w:tc>
      </w:tr>
      <w:tr w:rsidR="00C34CC9">
        <w:tc>
          <w:tcPr>
            <w:tcW w:w="1247" w:type="dxa"/>
          </w:tcPr>
          <w:p w:rsidR="00C34CC9" w:rsidRDefault="00C34CC9">
            <w:pPr>
              <w:pStyle w:val="ConsPlusNormal"/>
              <w:jc w:val="center"/>
            </w:pPr>
            <w:r>
              <w:t>6.1.5.</w:t>
            </w:r>
          </w:p>
        </w:tc>
        <w:tc>
          <w:tcPr>
            <w:tcW w:w="7767" w:type="dxa"/>
            <w:gridSpan w:val="6"/>
          </w:tcPr>
          <w:p w:rsidR="00C34CC9" w:rsidRDefault="00C34CC9">
            <w:pPr>
              <w:pStyle w:val="ConsPlusNormal"/>
              <w:jc w:val="center"/>
            </w:pPr>
            <w:r>
              <w:t>Кондинский район</w:t>
            </w:r>
          </w:p>
        </w:tc>
      </w:tr>
      <w:tr w:rsidR="00C34CC9">
        <w:tblPrEx>
          <w:tblBorders>
            <w:insideH w:val="nil"/>
          </w:tblBorders>
        </w:tblPrEx>
        <w:tc>
          <w:tcPr>
            <w:tcW w:w="1247" w:type="dxa"/>
            <w:tcBorders>
              <w:bottom w:val="nil"/>
            </w:tcBorders>
          </w:tcPr>
          <w:p w:rsidR="00C34CC9" w:rsidRDefault="00C34CC9">
            <w:pPr>
              <w:pStyle w:val="ConsPlusNormal"/>
              <w:jc w:val="center"/>
            </w:pPr>
            <w:r>
              <w:t>6.1.5.1.</w:t>
            </w:r>
          </w:p>
        </w:tc>
        <w:tc>
          <w:tcPr>
            <w:tcW w:w="1587" w:type="dxa"/>
            <w:tcBorders>
              <w:bottom w:val="nil"/>
            </w:tcBorders>
          </w:tcPr>
          <w:p w:rsidR="00C34CC9" w:rsidRDefault="00C34CC9">
            <w:pPr>
              <w:pStyle w:val="ConsPlusNormal"/>
              <w:jc w:val="both"/>
            </w:pPr>
            <w:r>
              <w:t>Кондинский район</w:t>
            </w:r>
          </w:p>
        </w:tc>
        <w:tc>
          <w:tcPr>
            <w:tcW w:w="2211" w:type="dxa"/>
            <w:gridSpan w:val="2"/>
            <w:tcBorders>
              <w:bottom w:val="nil"/>
            </w:tcBorders>
          </w:tcPr>
          <w:p w:rsidR="00C34CC9" w:rsidRDefault="00C34CC9">
            <w:pPr>
              <w:pStyle w:val="ConsPlusNormal"/>
              <w:jc w:val="both"/>
            </w:pPr>
            <w:r>
              <w:t>Строительство автомобильной дороги "г. Урай - пос. Половинка"</w:t>
            </w:r>
          </w:p>
        </w:tc>
        <w:tc>
          <w:tcPr>
            <w:tcW w:w="1361" w:type="dxa"/>
            <w:tcBorders>
              <w:bottom w:val="nil"/>
            </w:tcBorders>
          </w:tcPr>
          <w:p w:rsidR="00C34CC9" w:rsidRDefault="00C34CC9">
            <w:pPr>
              <w:pStyle w:val="ConsPlusNormal"/>
              <w:jc w:val="center"/>
            </w:pPr>
            <w:r>
              <w:t>15,55 км</w:t>
            </w:r>
          </w:p>
        </w:tc>
        <w:tc>
          <w:tcPr>
            <w:tcW w:w="1191" w:type="dxa"/>
            <w:tcBorders>
              <w:bottom w:val="nil"/>
            </w:tcBorders>
          </w:tcPr>
          <w:p w:rsidR="00C34CC9" w:rsidRDefault="00C34CC9">
            <w:pPr>
              <w:pStyle w:val="ConsPlusNormal"/>
              <w:jc w:val="both"/>
            </w:pPr>
            <w:r>
              <w:t>2018 - 2020</w:t>
            </w:r>
          </w:p>
        </w:tc>
        <w:tc>
          <w:tcPr>
            <w:tcW w:w="1417" w:type="dxa"/>
            <w:tcBorders>
              <w:bottom w:val="nil"/>
            </w:tcBorders>
          </w:tcPr>
          <w:p w:rsidR="00C34CC9" w:rsidRDefault="00C34CC9">
            <w:pPr>
              <w:pStyle w:val="ConsPlusNormal"/>
              <w:jc w:val="both"/>
            </w:pPr>
            <w:r>
              <w:t>бюджет автономного округа (дорожный фонд)</w:t>
            </w:r>
          </w:p>
        </w:tc>
      </w:tr>
      <w:tr w:rsidR="00C34CC9">
        <w:tblPrEx>
          <w:tblBorders>
            <w:insideH w:val="nil"/>
          </w:tblBorders>
        </w:tblPrEx>
        <w:tc>
          <w:tcPr>
            <w:tcW w:w="9014" w:type="dxa"/>
            <w:gridSpan w:val="7"/>
            <w:tcBorders>
              <w:top w:val="nil"/>
            </w:tcBorders>
          </w:tcPr>
          <w:p w:rsidR="00C34CC9" w:rsidRDefault="00C34CC9">
            <w:pPr>
              <w:pStyle w:val="ConsPlusNormal"/>
              <w:jc w:val="both"/>
            </w:pPr>
            <w:r>
              <w:t xml:space="preserve">(п. 6.1.5.1 в ред. </w:t>
            </w:r>
            <w:hyperlink r:id="rId291" w:history="1">
              <w:r>
                <w:rPr>
                  <w:color w:val="0000FF"/>
                </w:rPr>
                <w:t>постановления</w:t>
              </w:r>
            </w:hyperlink>
            <w:r>
              <w:t xml:space="preserve"> Правительства ХМАО - Югры от 28.04.2017 N 168-п)</w:t>
            </w:r>
          </w:p>
        </w:tc>
      </w:tr>
      <w:tr w:rsidR="00C34CC9">
        <w:tc>
          <w:tcPr>
            <w:tcW w:w="1247" w:type="dxa"/>
          </w:tcPr>
          <w:p w:rsidR="00C34CC9" w:rsidRDefault="00C34CC9">
            <w:pPr>
              <w:pStyle w:val="ConsPlusNormal"/>
              <w:jc w:val="center"/>
            </w:pPr>
            <w:r>
              <w:t>6.1.5.2.</w:t>
            </w:r>
          </w:p>
        </w:tc>
        <w:tc>
          <w:tcPr>
            <w:tcW w:w="1587" w:type="dxa"/>
          </w:tcPr>
          <w:p w:rsidR="00C34CC9" w:rsidRDefault="00C34CC9">
            <w:pPr>
              <w:pStyle w:val="ConsPlusNormal"/>
              <w:jc w:val="both"/>
            </w:pPr>
            <w:r>
              <w:t>Кондинский район</w:t>
            </w:r>
          </w:p>
        </w:tc>
        <w:tc>
          <w:tcPr>
            <w:tcW w:w="2211" w:type="dxa"/>
            <w:gridSpan w:val="2"/>
          </w:tcPr>
          <w:p w:rsidR="00C34CC9" w:rsidRDefault="00C34CC9">
            <w:pPr>
              <w:pStyle w:val="ConsPlusNormal"/>
            </w:pPr>
            <w:r>
              <w:t>Реконструкция автомобильной дороги г. Урай - г. Советский (в т.ч. ОИ и ПИР)</w:t>
            </w:r>
          </w:p>
        </w:tc>
        <w:tc>
          <w:tcPr>
            <w:tcW w:w="1361" w:type="dxa"/>
          </w:tcPr>
          <w:p w:rsidR="00C34CC9" w:rsidRDefault="00C34CC9">
            <w:pPr>
              <w:pStyle w:val="ConsPlusNormal"/>
              <w:jc w:val="center"/>
            </w:pPr>
            <w:r>
              <w:t>88,082 км</w:t>
            </w:r>
          </w:p>
        </w:tc>
        <w:tc>
          <w:tcPr>
            <w:tcW w:w="1191" w:type="dxa"/>
          </w:tcPr>
          <w:p w:rsidR="00C34CC9" w:rsidRDefault="00C34CC9">
            <w:pPr>
              <w:pStyle w:val="ConsPlusNormal"/>
            </w:pPr>
            <w:r>
              <w:t>2016</w:t>
            </w:r>
          </w:p>
        </w:tc>
        <w:tc>
          <w:tcPr>
            <w:tcW w:w="1417" w:type="dxa"/>
          </w:tcPr>
          <w:p w:rsidR="00C34CC9" w:rsidRDefault="00C34CC9">
            <w:pPr>
              <w:pStyle w:val="ConsPlusNormal"/>
            </w:pPr>
            <w:r>
              <w:t>Иные внебюджетные источники</w:t>
            </w:r>
          </w:p>
        </w:tc>
      </w:tr>
      <w:tr w:rsidR="00C34CC9">
        <w:tc>
          <w:tcPr>
            <w:tcW w:w="1247" w:type="dxa"/>
          </w:tcPr>
          <w:p w:rsidR="00C34CC9" w:rsidRDefault="00C34CC9">
            <w:pPr>
              <w:pStyle w:val="ConsPlusNormal"/>
              <w:jc w:val="center"/>
            </w:pPr>
            <w:r>
              <w:t>6.1.6.</w:t>
            </w:r>
          </w:p>
        </w:tc>
        <w:tc>
          <w:tcPr>
            <w:tcW w:w="7767" w:type="dxa"/>
            <w:gridSpan w:val="6"/>
          </w:tcPr>
          <w:p w:rsidR="00C34CC9" w:rsidRDefault="00C34CC9">
            <w:pPr>
              <w:pStyle w:val="ConsPlusNormal"/>
              <w:jc w:val="center"/>
            </w:pPr>
            <w:r>
              <w:t>Октябрьский район</w:t>
            </w:r>
          </w:p>
        </w:tc>
      </w:tr>
      <w:tr w:rsidR="00C34CC9">
        <w:tblPrEx>
          <w:tblBorders>
            <w:insideH w:val="nil"/>
          </w:tblBorders>
        </w:tblPrEx>
        <w:tc>
          <w:tcPr>
            <w:tcW w:w="1247" w:type="dxa"/>
            <w:tcBorders>
              <w:bottom w:val="nil"/>
            </w:tcBorders>
          </w:tcPr>
          <w:p w:rsidR="00C34CC9" w:rsidRDefault="00C34CC9">
            <w:pPr>
              <w:pStyle w:val="ConsPlusNormal"/>
              <w:jc w:val="center"/>
            </w:pPr>
            <w:r>
              <w:t>6.1.6.1.</w:t>
            </w:r>
          </w:p>
        </w:tc>
        <w:tc>
          <w:tcPr>
            <w:tcW w:w="1587" w:type="dxa"/>
            <w:tcBorders>
              <w:bottom w:val="nil"/>
            </w:tcBorders>
          </w:tcPr>
          <w:p w:rsidR="00C34CC9" w:rsidRDefault="00C34CC9">
            <w:pPr>
              <w:pStyle w:val="ConsPlusNormal"/>
              <w:jc w:val="both"/>
            </w:pPr>
            <w:r>
              <w:t>Октябрьский район</w:t>
            </w:r>
          </w:p>
        </w:tc>
        <w:tc>
          <w:tcPr>
            <w:tcW w:w="2211" w:type="dxa"/>
            <w:gridSpan w:val="2"/>
            <w:tcBorders>
              <w:bottom w:val="nil"/>
            </w:tcBorders>
          </w:tcPr>
          <w:p w:rsidR="00C34CC9" w:rsidRDefault="00C34CC9">
            <w:pPr>
              <w:pStyle w:val="ConsPlusNormal"/>
              <w:jc w:val="both"/>
            </w:pPr>
            <w:r>
              <w:t>Строительство автомобильной дороги Октябрьское - Горнореченск на участке Октябрьское - Большие Леуши. 5 этап. Автомобильная дорога к п. Комсомольский</w:t>
            </w:r>
          </w:p>
        </w:tc>
        <w:tc>
          <w:tcPr>
            <w:tcW w:w="1361" w:type="dxa"/>
            <w:tcBorders>
              <w:bottom w:val="nil"/>
            </w:tcBorders>
          </w:tcPr>
          <w:p w:rsidR="00C34CC9" w:rsidRDefault="00C34CC9">
            <w:pPr>
              <w:pStyle w:val="ConsPlusNormal"/>
              <w:jc w:val="center"/>
            </w:pPr>
            <w:r>
              <w:t>13,5 км</w:t>
            </w:r>
          </w:p>
        </w:tc>
        <w:tc>
          <w:tcPr>
            <w:tcW w:w="1191" w:type="dxa"/>
            <w:tcBorders>
              <w:bottom w:val="nil"/>
            </w:tcBorders>
          </w:tcPr>
          <w:p w:rsidR="00C34CC9" w:rsidRDefault="00C34CC9">
            <w:pPr>
              <w:pStyle w:val="ConsPlusNormal"/>
              <w:jc w:val="both"/>
            </w:pPr>
            <w:r>
              <w:t>2015 - 2018</w:t>
            </w:r>
          </w:p>
          <w:p w:rsidR="00C34CC9" w:rsidRDefault="00C34CC9">
            <w:pPr>
              <w:pStyle w:val="ConsPlusNormal"/>
              <w:jc w:val="both"/>
            </w:pPr>
            <w:hyperlink w:anchor="P5567" w:history="1">
              <w:r>
                <w:rPr>
                  <w:color w:val="0000FF"/>
                </w:rPr>
                <w:t>&lt;*&gt;</w:t>
              </w:r>
            </w:hyperlink>
          </w:p>
        </w:tc>
        <w:tc>
          <w:tcPr>
            <w:tcW w:w="1417" w:type="dxa"/>
            <w:tcBorders>
              <w:bottom w:val="nil"/>
            </w:tcBorders>
          </w:tcPr>
          <w:p w:rsidR="00C34CC9" w:rsidRDefault="00C34CC9">
            <w:pPr>
              <w:pStyle w:val="ConsPlusNormal"/>
              <w:jc w:val="both"/>
            </w:pPr>
            <w:r>
              <w:t>программа "Сотрудничество"</w:t>
            </w:r>
          </w:p>
        </w:tc>
      </w:tr>
      <w:tr w:rsidR="00C34CC9">
        <w:tblPrEx>
          <w:tblBorders>
            <w:insideH w:val="nil"/>
          </w:tblBorders>
        </w:tblPrEx>
        <w:tc>
          <w:tcPr>
            <w:tcW w:w="9014" w:type="dxa"/>
            <w:gridSpan w:val="7"/>
            <w:tcBorders>
              <w:top w:val="nil"/>
            </w:tcBorders>
          </w:tcPr>
          <w:p w:rsidR="00C34CC9" w:rsidRDefault="00C34CC9">
            <w:pPr>
              <w:pStyle w:val="ConsPlusNormal"/>
              <w:jc w:val="both"/>
            </w:pPr>
            <w:r>
              <w:t xml:space="preserve">(п. 6.1.6.1 в ред. </w:t>
            </w:r>
            <w:hyperlink r:id="rId292" w:history="1">
              <w:r>
                <w:rPr>
                  <w:color w:val="0000FF"/>
                </w:rPr>
                <w:t>постановления</w:t>
              </w:r>
            </w:hyperlink>
            <w:r>
              <w:t xml:space="preserve"> Правительства ХМАО - Югры от 28.04.2017 N 168-п)</w:t>
            </w:r>
          </w:p>
        </w:tc>
      </w:tr>
      <w:tr w:rsidR="00C34CC9">
        <w:tc>
          <w:tcPr>
            <w:tcW w:w="1247" w:type="dxa"/>
          </w:tcPr>
          <w:p w:rsidR="00C34CC9" w:rsidRDefault="00C34CC9">
            <w:pPr>
              <w:pStyle w:val="ConsPlusNormal"/>
              <w:jc w:val="center"/>
            </w:pPr>
            <w:r>
              <w:t>6.1.6.2.</w:t>
            </w:r>
          </w:p>
        </w:tc>
        <w:tc>
          <w:tcPr>
            <w:tcW w:w="1587" w:type="dxa"/>
          </w:tcPr>
          <w:p w:rsidR="00C34CC9" w:rsidRDefault="00C34CC9">
            <w:pPr>
              <w:pStyle w:val="ConsPlusNormal"/>
              <w:jc w:val="both"/>
            </w:pPr>
            <w:r>
              <w:t>Березовский район</w:t>
            </w:r>
          </w:p>
        </w:tc>
        <w:tc>
          <w:tcPr>
            <w:tcW w:w="2211" w:type="dxa"/>
            <w:gridSpan w:val="2"/>
          </w:tcPr>
          <w:p w:rsidR="00C34CC9" w:rsidRDefault="00C34CC9">
            <w:pPr>
              <w:pStyle w:val="ConsPlusNormal"/>
              <w:jc w:val="both"/>
            </w:pPr>
            <w:r>
              <w:t>Строительство автомобильной дороги с. Саранпауль - пгт. Игрим (в т.ч. ПИР)</w:t>
            </w:r>
          </w:p>
        </w:tc>
        <w:tc>
          <w:tcPr>
            <w:tcW w:w="1361" w:type="dxa"/>
          </w:tcPr>
          <w:p w:rsidR="00C34CC9" w:rsidRDefault="00C34CC9">
            <w:pPr>
              <w:pStyle w:val="ConsPlusNormal"/>
              <w:jc w:val="center"/>
            </w:pPr>
            <w:r>
              <w:t>262,2 км</w:t>
            </w:r>
          </w:p>
        </w:tc>
        <w:tc>
          <w:tcPr>
            <w:tcW w:w="1191" w:type="dxa"/>
          </w:tcPr>
          <w:p w:rsidR="00C34CC9" w:rsidRDefault="00C34CC9">
            <w:pPr>
              <w:pStyle w:val="ConsPlusNormal"/>
              <w:jc w:val="both"/>
            </w:pPr>
            <w:r>
              <w:t>2018 - 2029</w:t>
            </w:r>
          </w:p>
          <w:p w:rsidR="00C34CC9" w:rsidRDefault="00C34CC9">
            <w:pPr>
              <w:pStyle w:val="ConsPlusNormal"/>
              <w:jc w:val="both"/>
            </w:pPr>
            <w:hyperlink w:anchor="P5567" w:history="1">
              <w:r>
                <w:rPr>
                  <w:color w:val="0000FF"/>
                </w:rPr>
                <w:t>&lt;*&gt;</w:t>
              </w:r>
            </w:hyperlink>
          </w:p>
        </w:tc>
        <w:tc>
          <w:tcPr>
            <w:tcW w:w="1417" w:type="dxa"/>
          </w:tcPr>
          <w:p w:rsidR="00C34CC9" w:rsidRDefault="00C34CC9">
            <w:pPr>
              <w:pStyle w:val="ConsPlusNormal"/>
              <w:jc w:val="both"/>
            </w:pPr>
            <w:r>
              <w:t>Иные внебюджетные источники</w:t>
            </w:r>
          </w:p>
        </w:tc>
      </w:tr>
      <w:tr w:rsidR="00C34CC9">
        <w:tblPrEx>
          <w:tblBorders>
            <w:insideH w:val="nil"/>
          </w:tblBorders>
        </w:tblPrEx>
        <w:tc>
          <w:tcPr>
            <w:tcW w:w="1247" w:type="dxa"/>
            <w:tcBorders>
              <w:bottom w:val="nil"/>
            </w:tcBorders>
          </w:tcPr>
          <w:p w:rsidR="00C34CC9" w:rsidRDefault="00C34CC9">
            <w:pPr>
              <w:pStyle w:val="ConsPlusNormal"/>
              <w:jc w:val="center"/>
            </w:pPr>
            <w:r>
              <w:t>6.1.6.3.</w:t>
            </w:r>
          </w:p>
        </w:tc>
        <w:tc>
          <w:tcPr>
            <w:tcW w:w="1587" w:type="dxa"/>
            <w:tcBorders>
              <w:bottom w:val="nil"/>
            </w:tcBorders>
          </w:tcPr>
          <w:p w:rsidR="00C34CC9" w:rsidRDefault="00C34CC9">
            <w:pPr>
              <w:pStyle w:val="ConsPlusNormal"/>
              <w:jc w:val="both"/>
            </w:pPr>
            <w:r>
              <w:t>Октябрьский район</w:t>
            </w:r>
          </w:p>
        </w:tc>
        <w:tc>
          <w:tcPr>
            <w:tcW w:w="2211" w:type="dxa"/>
            <w:gridSpan w:val="2"/>
            <w:tcBorders>
              <w:bottom w:val="nil"/>
            </w:tcBorders>
          </w:tcPr>
          <w:p w:rsidR="00C34CC9" w:rsidRDefault="00C34CC9">
            <w:pPr>
              <w:pStyle w:val="ConsPlusNormal"/>
              <w:jc w:val="both"/>
            </w:pPr>
            <w:r>
              <w:t>Строительство автомобильной дороги пгт. Приобье - пгт. Игрим (в т.ч. ПИР)</w:t>
            </w:r>
          </w:p>
        </w:tc>
        <w:tc>
          <w:tcPr>
            <w:tcW w:w="1361" w:type="dxa"/>
            <w:tcBorders>
              <w:bottom w:val="nil"/>
            </w:tcBorders>
          </w:tcPr>
          <w:p w:rsidR="00C34CC9" w:rsidRDefault="00C34CC9">
            <w:pPr>
              <w:pStyle w:val="ConsPlusNormal"/>
              <w:jc w:val="center"/>
            </w:pPr>
            <w:r>
              <w:t>140 км</w:t>
            </w:r>
          </w:p>
        </w:tc>
        <w:tc>
          <w:tcPr>
            <w:tcW w:w="1191" w:type="dxa"/>
            <w:tcBorders>
              <w:bottom w:val="nil"/>
            </w:tcBorders>
          </w:tcPr>
          <w:p w:rsidR="00C34CC9" w:rsidRDefault="00C34CC9">
            <w:pPr>
              <w:pStyle w:val="ConsPlusNormal"/>
              <w:jc w:val="both"/>
            </w:pPr>
            <w:r>
              <w:t>2015 - 2020</w:t>
            </w:r>
          </w:p>
          <w:p w:rsidR="00C34CC9" w:rsidRDefault="00C34CC9">
            <w:pPr>
              <w:pStyle w:val="ConsPlusNormal"/>
              <w:jc w:val="both"/>
            </w:pPr>
            <w:r>
              <w:t>2021 - 2030</w:t>
            </w:r>
          </w:p>
          <w:p w:rsidR="00C34CC9" w:rsidRDefault="00C34CC9">
            <w:pPr>
              <w:pStyle w:val="ConsPlusNormal"/>
              <w:jc w:val="both"/>
            </w:pPr>
            <w:hyperlink w:anchor="P5567" w:history="1">
              <w:r>
                <w:rPr>
                  <w:color w:val="0000FF"/>
                </w:rPr>
                <w:t>&lt;*&gt;</w:t>
              </w:r>
            </w:hyperlink>
          </w:p>
        </w:tc>
        <w:tc>
          <w:tcPr>
            <w:tcW w:w="1417" w:type="dxa"/>
            <w:tcBorders>
              <w:bottom w:val="nil"/>
            </w:tcBorders>
          </w:tcPr>
          <w:p w:rsidR="00C34CC9" w:rsidRDefault="00C34CC9">
            <w:pPr>
              <w:pStyle w:val="ConsPlusNormal"/>
              <w:jc w:val="both"/>
            </w:pPr>
            <w:r>
              <w:t>программа "Сотрудничество"</w:t>
            </w:r>
          </w:p>
          <w:p w:rsidR="00C34CC9" w:rsidRDefault="00C34CC9">
            <w:pPr>
              <w:pStyle w:val="ConsPlusNormal"/>
              <w:jc w:val="both"/>
            </w:pPr>
            <w:r>
              <w:t>иные внебюджетные источники</w:t>
            </w:r>
          </w:p>
        </w:tc>
      </w:tr>
      <w:tr w:rsidR="00C34CC9">
        <w:tblPrEx>
          <w:tblBorders>
            <w:insideH w:val="nil"/>
          </w:tblBorders>
        </w:tblPrEx>
        <w:tc>
          <w:tcPr>
            <w:tcW w:w="9014" w:type="dxa"/>
            <w:gridSpan w:val="7"/>
            <w:tcBorders>
              <w:top w:val="nil"/>
            </w:tcBorders>
          </w:tcPr>
          <w:p w:rsidR="00C34CC9" w:rsidRDefault="00C34CC9">
            <w:pPr>
              <w:pStyle w:val="ConsPlusNormal"/>
              <w:jc w:val="both"/>
            </w:pPr>
            <w:r>
              <w:t xml:space="preserve">(п. 6.1.6.3 в ред. </w:t>
            </w:r>
            <w:hyperlink r:id="rId293" w:history="1">
              <w:r>
                <w:rPr>
                  <w:color w:val="0000FF"/>
                </w:rPr>
                <w:t>постановления</w:t>
              </w:r>
            </w:hyperlink>
            <w:r>
              <w:t xml:space="preserve"> Правительства ХМАО - Югры от 28.04.2017 N 168-п)</w:t>
            </w:r>
          </w:p>
        </w:tc>
      </w:tr>
      <w:tr w:rsidR="00C34CC9">
        <w:tc>
          <w:tcPr>
            <w:tcW w:w="1247" w:type="dxa"/>
          </w:tcPr>
          <w:p w:rsidR="00C34CC9" w:rsidRDefault="00C34CC9">
            <w:pPr>
              <w:pStyle w:val="ConsPlusNormal"/>
              <w:jc w:val="center"/>
            </w:pPr>
            <w:r>
              <w:t>6.1.6.4.</w:t>
            </w:r>
          </w:p>
        </w:tc>
        <w:tc>
          <w:tcPr>
            <w:tcW w:w="1587" w:type="dxa"/>
          </w:tcPr>
          <w:p w:rsidR="00C34CC9" w:rsidRDefault="00C34CC9">
            <w:pPr>
              <w:pStyle w:val="ConsPlusNormal"/>
              <w:jc w:val="both"/>
            </w:pPr>
            <w:r>
              <w:t>Октябрьский район</w:t>
            </w:r>
          </w:p>
        </w:tc>
        <w:tc>
          <w:tcPr>
            <w:tcW w:w="2211" w:type="dxa"/>
            <w:gridSpan w:val="2"/>
          </w:tcPr>
          <w:p w:rsidR="00C34CC9" w:rsidRDefault="00C34CC9">
            <w:pPr>
              <w:pStyle w:val="ConsPlusNormal"/>
              <w:jc w:val="both"/>
            </w:pPr>
            <w:r>
              <w:t xml:space="preserve">Устройство наружного освещения на </w:t>
            </w:r>
            <w:r>
              <w:lastRenderedPageBreak/>
              <w:t>автомобильной дороге общего пользования г. Нягань - пгт. Приобье (в т.ч. ПИР)</w:t>
            </w:r>
          </w:p>
        </w:tc>
        <w:tc>
          <w:tcPr>
            <w:tcW w:w="1361" w:type="dxa"/>
          </w:tcPr>
          <w:p w:rsidR="00C34CC9" w:rsidRDefault="00C34CC9">
            <w:pPr>
              <w:pStyle w:val="ConsPlusNormal"/>
              <w:jc w:val="center"/>
            </w:pPr>
            <w:r>
              <w:lastRenderedPageBreak/>
              <w:t>0,847 км</w:t>
            </w:r>
          </w:p>
        </w:tc>
        <w:tc>
          <w:tcPr>
            <w:tcW w:w="1191" w:type="dxa"/>
          </w:tcPr>
          <w:p w:rsidR="00C34CC9" w:rsidRDefault="00C34CC9">
            <w:pPr>
              <w:pStyle w:val="ConsPlusNormal"/>
              <w:jc w:val="both"/>
            </w:pPr>
            <w:r>
              <w:t>2016 - 2017</w:t>
            </w:r>
          </w:p>
        </w:tc>
        <w:tc>
          <w:tcPr>
            <w:tcW w:w="1417" w:type="dxa"/>
          </w:tcPr>
          <w:p w:rsidR="00C34CC9" w:rsidRDefault="00C34CC9">
            <w:pPr>
              <w:pStyle w:val="ConsPlusNormal"/>
              <w:jc w:val="both"/>
            </w:pPr>
            <w:r>
              <w:t xml:space="preserve">бюджет автономного округа </w:t>
            </w:r>
            <w:r>
              <w:lastRenderedPageBreak/>
              <w:t>(дорожный фонд)</w:t>
            </w:r>
          </w:p>
        </w:tc>
      </w:tr>
      <w:tr w:rsidR="00C34CC9">
        <w:tc>
          <w:tcPr>
            <w:tcW w:w="1247" w:type="dxa"/>
          </w:tcPr>
          <w:p w:rsidR="00C34CC9" w:rsidRDefault="00C34CC9">
            <w:pPr>
              <w:pStyle w:val="ConsPlusNormal"/>
              <w:jc w:val="center"/>
            </w:pPr>
            <w:r>
              <w:lastRenderedPageBreak/>
              <w:t>6.1.6.5.</w:t>
            </w:r>
          </w:p>
        </w:tc>
        <w:tc>
          <w:tcPr>
            <w:tcW w:w="1587" w:type="dxa"/>
          </w:tcPr>
          <w:p w:rsidR="00C34CC9" w:rsidRDefault="00C34CC9">
            <w:pPr>
              <w:pStyle w:val="ConsPlusNormal"/>
              <w:jc w:val="both"/>
            </w:pPr>
            <w:r>
              <w:t>Октябрьский район</w:t>
            </w:r>
          </w:p>
        </w:tc>
        <w:tc>
          <w:tcPr>
            <w:tcW w:w="2211" w:type="dxa"/>
            <w:gridSpan w:val="2"/>
          </w:tcPr>
          <w:p w:rsidR="00C34CC9" w:rsidRDefault="00C34CC9">
            <w:pPr>
              <w:pStyle w:val="ConsPlusNormal"/>
              <w:jc w:val="both"/>
            </w:pPr>
            <w:r>
              <w:t>Устройство наружного освещения на автомобильной дороге Подъезд к п. Сергино (в т.ч. ПИР)</w:t>
            </w:r>
          </w:p>
        </w:tc>
        <w:tc>
          <w:tcPr>
            <w:tcW w:w="1361" w:type="dxa"/>
          </w:tcPr>
          <w:p w:rsidR="00C34CC9" w:rsidRDefault="00C34CC9">
            <w:pPr>
              <w:pStyle w:val="ConsPlusNormal"/>
              <w:jc w:val="center"/>
            </w:pPr>
            <w:r>
              <w:t>1,263 км</w:t>
            </w:r>
          </w:p>
        </w:tc>
        <w:tc>
          <w:tcPr>
            <w:tcW w:w="1191" w:type="dxa"/>
          </w:tcPr>
          <w:p w:rsidR="00C34CC9" w:rsidRDefault="00C34CC9">
            <w:pPr>
              <w:pStyle w:val="ConsPlusNormal"/>
              <w:jc w:val="both"/>
            </w:pPr>
            <w:r>
              <w:t>2016 - 2017</w:t>
            </w:r>
          </w:p>
        </w:tc>
        <w:tc>
          <w:tcPr>
            <w:tcW w:w="1417" w:type="dxa"/>
          </w:tcPr>
          <w:p w:rsidR="00C34CC9" w:rsidRDefault="00C34CC9">
            <w:pPr>
              <w:pStyle w:val="ConsPlusNormal"/>
              <w:jc w:val="both"/>
            </w:pPr>
            <w:r>
              <w:t>бюджет автономного округа (дорожный фонд)</w:t>
            </w:r>
          </w:p>
        </w:tc>
      </w:tr>
      <w:tr w:rsidR="00C34CC9">
        <w:tc>
          <w:tcPr>
            <w:tcW w:w="1247" w:type="dxa"/>
          </w:tcPr>
          <w:p w:rsidR="00C34CC9" w:rsidRDefault="00C34CC9">
            <w:pPr>
              <w:pStyle w:val="ConsPlusNormal"/>
              <w:jc w:val="center"/>
            </w:pPr>
            <w:r>
              <w:t>6.1.7.</w:t>
            </w:r>
          </w:p>
        </w:tc>
        <w:tc>
          <w:tcPr>
            <w:tcW w:w="7767" w:type="dxa"/>
            <w:gridSpan w:val="6"/>
          </w:tcPr>
          <w:p w:rsidR="00C34CC9" w:rsidRDefault="00C34CC9">
            <w:pPr>
              <w:pStyle w:val="ConsPlusNormal"/>
              <w:jc w:val="center"/>
            </w:pPr>
            <w:r>
              <w:t>Формирование дорожной сети как единого транспортного пространства</w:t>
            </w:r>
          </w:p>
        </w:tc>
      </w:tr>
      <w:tr w:rsidR="00C34CC9">
        <w:tc>
          <w:tcPr>
            <w:tcW w:w="1247" w:type="dxa"/>
          </w:tcPr>
          <w:p w:rsidR="00C34CC9" w:rsidRDefault="00C34CC9">
            <w:pPr>
              <w:pStyle w:val="ConsPlusNormal"/>
              <w:jc w:val="center"/>
            </w:pPr>
            <w:r>
              <w:t>6.1.7.1.</w:t>
            </w:r>
          </w:p>
        </w:tc>
        <w:tc>
          <w:tcPr>
            <w:tcW w:w="7767" w:type="dxa"/>
            <w:gridSpan w:val="6"/>
          </w:tcPr>
          <w:p w:rsidR="00C34CC9" w:rsidRDefault="00C34CC9">
            <w:pPr>
              <w:pStyle w:val="ConsPlusNormal"/>
              <w:jc w:val="center"/>
            </w:pPr>
            <w:r>
              <w:t>Строительство участков дорог в обход городов - всего</w:t>
            </w:r>
          </w:p>
        </w:tc>
      </w:tr>
      <w:tr w:rsidR="00C34CC9">
        <w:tblPrEx>
          <w:tblBorders>
            <w:insideH w:val="nil"/>
          </w:tblBorders>
        </w:tblPrEx>
        <w:tc>
          <w:tcPr>
            <w:tcW w:w="1247" w:type="dxa"/>
            <w:tcBorders>
              <w:bottom w:val="nil"/>
            </w:tcBorders>
          </w:tcPr>
          <w:p w:rsidR="00C34CC9" w:rsidRDefault="00C34CC9">
            <w:pPr>
              <w:pStyle w:val="ConsPlusNormal"/>
              <w:jc w:val="center"/>
            </w:pPr>
            <w:r>
              <w:t>6.1.7.1.1.</w:t>
            </w:r>
          </w:p>
        </w:tc>
        <w:tc>
          <w:tcPr>
            <w:tcW w:w="1587" w:type="dxa"/>
            <w:tcBorders>
              <w:bottom w:val="nil"/>
            </w:tcBorders>
          </w:tcPr>
          <w:p w:rsidR="00C34CC9" w:rsidRDefault="00C34CC9">
            <w:pPr>
              <w:pStyle w:val="ConsPlusNormal"/>
              <w:jc w:val="both"/>
            </w:pPr>
            <w:r>
              <w:t>г. Сургут</w:t>
            </w:r>
          </w:p>
        </w:tc>
        <w:tc>
          <w:tcPr>
            <w:tcW w:w="2211" w:type="dxa"/>
            <w:gridSpan w:val="2"/>
            <w:tcBorders>
              <w:bottom w:val="nil"/>
            </w:tcBorders>
          </w:tcPr>
          <w:p w:rsidR="00C34CC9" w:rsidRDefault="00C34CC9">
            <w:pPr>
              <w:pStyle w:val="ConsPlusNormal"/>
              <w:jc w:val="both"/>
            </w:pPr>
            <w:r>
              <w:t>Строительство восточной объездной дороги в г. Сургуте 5, 6 очередь. Освещение транспортной развязки</w:t>
            </w:r>
          </w:p>
        </w:tc>
        <w:tc>
          <w:tcPr>
            <w:tcW w:w="1361" w:type="dxa"/>
            <w:tcBorders>
              <w:bottom w:val="nil"/>
            </w:tcBorders>
          </w:tcPr>
          <w:p w:rsidR="00C34CC9" w:rsidRDefault="00C34CC9">
            <w:pPr>
              <w:pStyle w:val="ConsPlusNormal"/>
              <w:jc w:val="center"/>
            </w:pPr>
            <w:r>
              <w:t>6,3</w:t>
            </w:r>
          </w:p>
        </w:tc>
        <w:tc>
          <w:tcPr>
            <w:tcW w:w="1191" w:type="dxa"/>
            <w:tcBorders>
              <w:bottom w:val="nil"/>
            </w:tcBorders>
          </w:tcPr>
          <w:p w:rsidR="00C34CC9" w:rsidRDefault="00C34CC9">
            <w:pPr>
              <w:pStyle w:val="ConsPlusNormal"/>
              <w:jc w:val="both"/>
            </w:pPr>
            <w:r>
              <w:t>2016 - 2017</w:t>
            </w:r>
          </w:p>
        </w:tc>
        <w:tc>
          <w:tcPr>
            <w:tcW w:w="1417" w:type="dxa"/>
            <w:tcBorders>
              <w:bottom w:val="nil"/>
            </w:tcBorders>
          </w:tcPr>
          <w:p w:rsidR="00C34CC9" w:rsidRDefault="00C34CC9">
            <w:pPr>
              <w:pStyle w:val="ConsPlusNormal"/>
              <w:jc w:val="both"/>
            </w:pPr>
            <w:r>
              <w:t>бюджет автономного округа (дорожный фонд)</w:t>
            </w:r>
          </w:p>
        </w:tc>
      </w:tr>
      <w:tr w:rsidR="00C34CC9">
        <w:tblPrEx>
          <w:tblBorders>
            <w:insideH w:val="nil"/>
          </w:tblBorders>
        </w:tblPrEx>
        <w:tc>
          <w:tcPr>
            <w:tcW w:w="9014" w:type="dxa"/>
            <w:gridSpan w:val="7"/>
            <w:tcBorders>
              <w:top w:val="nil"/>
            </w:tcBorders>
          </w:tcPr>
          <w:p w:rsidR="00C34CC9" w:rsidRDefault="00C34CC9">
            <w:pPr>
              <w:pStyle w:val="ConsPlusNormal"/>
              <w:jc w:val="both"/>
            </w:pPr>
            <w:r>
              <w:t xml:space="preserve">(п. 6.1.7.1.1 в ред. </w:t>
            </w:r>
            <w:hyperlink r:id="rId294" w:history="1">
              <w:r>
                <w:rPr>
                  <w:color w:val="0000FF"/>
                </w:rPr>
                <w:t>постановления</w:t>
              </w:r>
            </w:hyperlink>
            <w:r>
              <w:t xml:space="preserve"> Правительства ХМАО - Югры от 28.04.2017 N 168-п)</w:t>
            </w:r>
          </w:p>
        </w:tc>
      </w:tr>
      <w:tr w:rsidR="00C34CC9">
        <w:tc>
          <w:tcPr>
            <w:tcW w:w="1247" w:type="dxa"/>
          </w:tcPr>
          <w:p w:rsidR="00C34CC9" w:rsidRDefault="00C34CC9">
            <w:pPr>
              <w:pStyle w:val="ConsPlusNormal"/>
              <w:jc w:val="center"/>
            </w:pPr>
            <w:r>
              <w:t>6.1.7.1.2</w:t>
            </w:r>
          </w:p>
        </w:tc>
        <w:tc>
          <w:tcPr>
            <w:tcW w:w="7767" w:type="dxa"/>
            <w:gridSpan w:val="6"/>
          </w:tcPr>
          <w:p w:rsidR="00C34CC9" w:rsidRDefault="00C34CC9">
            <w:pPr>
              <w:pStyle w:val="ConsPlusNormal"/>
              <w:jc w:val="center"/>
            </w:pPr>
            <w:r>
              <w:t>Строительство Объездной автомобильной дороги г. Сургута</w:t>
            </w:r>
          </w:p>
        </w:tc>
      </w:tr>
      <w:tr w:rsidR="00C34CC9">
        <w:tc>
          <w:tcPr>
            <w:tcW w:w="1247" w:type="dxa"/>
            <w:vMerge w:val="restart"/>
          </w:tcPr>
          <w:p w:rsidR="00C34CC9" w:rsidRDefault="00C34CC9">
            <w:pPr>
              <w:pStyle w:val="ConsPlusNormal"/>
              <w:jc w:val="center"/>
            </w:pPr>
            <w:r>
              <w:t>6.1.7.1.2.1</w:t>
            </w:r>
          </w:p>
        </w:tc>
        <w:tc>
          <w:tcPr>
            <w:tcW w:w="1587" w:type="dxa"/>
            <w:vMerge w:val="restart"/>
          </w:tcPr>
          <w:p w:rsidR="00C34CC9" w:rsidRDefault="00C34CC9">
            <w:pPr>
              <w:pStyle w:val="ConsPlusNormal"/>
              <w:jc w:val="both"/>
            </w:pPr>
            <w:r>
              <w:t>г. Сургут</w:t>
            </w:r>
          </w:p>
        </w:tc>
        <w:tc>
          <w:tcPr>
            <w:tcW w:w="2211" w:type="dxa"/>
            <w:gridSpan w:val="2"/>
            <w:vMerge w:val="restart"/>
          </w:tcPr>
          <w:p w:rsidR="00C34CC9" w:rsidRDefault="00C34CC9">
            <w:pPr>
              <w:pStyle w:val="ConsPlusNormal"/>
              <w:jc w:val="both"/>
            </w:pPr>
            <w:r>
              <w:t>Объездная автомобильная дорога г. Сургута (Объездная автомобильная дорога 1 "З". VI пусковой комплекс, съезд на ул. Дзержинского)</w:t>
            </w:r>
          </w:p>
        </w:tc>
        <w:tc>
          <w:tcPr>
            <w:tcW w:w="1361" w:type="dxa"/>
            <w:vMerge w:val="restart"/>
          </w:tcPr>
          <w:p w:rsidR="00C34CC9" w:rsidRDefault="00C34CC9">
            <w:pPr>
              <w:pStyle w:val="ConsPlusNormal"/>
              <w:jc w:val="center"/>
            </w:pPr>
            <w:r>
              <w:t>1,093 км</w:t>
            </w:r>
          </w:p>
        </w:tc>
        <w:tc>
          <w:tcPr>
            <w:tcW w:w="1191" w:type="dxa"/>
            <w:tcBorders>
              <w:bottom w:val="nil"/>
            </w:tcBorders>
          </w:tcPr>
          <w:p w:rsidR="00C34CC9" w:rsidRDefault="00C34CC9">
            <w:pPr>
              <w:pStyle w:val="ConsPlusNormal"/>
            </w:pPr>
            <w:r>
              <w:t>2013 - 2014</w:t>
            </w:r>
          </w:p>
        </w:tc>
        <w:tc>
          <w:tcPr>
            <w:tcW w:w="1417" w:type="dxa"/>
            <w:tcBorders>
              <w:bottom w:val="nil"/>
            </w:tcBorders>
          </w:tcPr>
          <w:p w:rsidR="00C34CC9" w:rsidRDefault="00C34CC9">
            <w:pPr>
              <w:pStyle w:val="ConsPlusNormal"/>
            </w:pPr>
            <w:r>
              <w:t>местный бюджет</w:t>
            </w:r>
          </w:p>
        </w:tc>
      </w:tr>
      <w:tr w:rsidR="00C34CC9">
        <w:tc>
          <w:tcPr>
            <w:tcW w:w="1247" w:type="dxa"/>
            <w:vMerge/>
          </w:tcPr>
          <w:p w:rsidR="00C34CC9" w:rsidRDefault="00C34CC9"/>
        </w:tc>
        <w:tc>
          <w:tcPr>
            <w:tcW w:w="1587" w:type="dxa"/>
            <w:vMerge/>
          </w:tcPr>
          <w:p w:rsidR="00C34CC9" w:rsidRDefault="00C34CC9"/>
        </w:tc>
        <w:tc>
          <w:tcPr>
            <w:tcW w:w="2211" w:type="dxa"/>
            <w:gridSpan w:val="2"/>
            <w:vMerge/>
          </w:tcPr>
          <w:p w:rsidR="00C34CC9" w:rsidRDefault="00C34CC9"/>
        </w:tc>
        <w:tc>
          <w:tcPr>
            <w:tcW w:w="1361" w:type="dxa"/>
            <w:vMerge/>
          </w:tcPr>
          <w:p w:rsidR="00C34CC9" w:rsidRDefault="00C34CC9"/>
        </w:tc>
        <w:tc>
          <w:tcPr>
            <w:tcW w:w="1191" w:type="dxa"/>
            <w:tcBorders>
              <w:top w:val="nil"/>
            </w:tcBorders>
          </w:tcPr>
          <w:p w:rsidR="00C34CC9" w:rsidRDefault="00C34CC9">
            <w:pPr>
              <w:pStyle w:val="ConsPlusNormal"/>
            </w:pPr>
            <w:r>
              <w:t>2015 - 2016</w:t>
            </w:r>
          </w:p>
        </w:tc>
        <w:tc>
          <w:tcPr>
            <w:tcW w:w="1417" w:type="dxa"/>
            <w:tcBorders>
              <w:top w:val="nil"/>
            </w:tcBorders>
          </w:tcPr>
          <w:p w:rsidR="00C34CC9" w:rsidRDefault="00C34CC9">
            <w:pPr>
              <w:pStyle w:val="ConsPlusNormal"/>
            </w:pPr>
            <w:r>
              <w:t>бюджет автономного округа (дорожный фонд)</w:t>
            </w:r>
          </w:p>
        </w:tc>
      </w:tr>
      <w:tr w:rsidR="00C34CC9">
        <w:tblPrEx>
          <w:tblBorders>
            <w:insideH w:val="nil"/>
          </w:tblBorders>
        </w:tblPrEx>
        <w:tc>
          <w:tcPr>
            <w:tcW w:w="1247" w:type="dxa"/>
            <w:tcBorders>
              <w:bottom w:val="nil"/>
            </w:tcBorders>
          </w:tcPr>
          <w:p w:rsidR="00C34CC9" w:rsidRDefault="00C34CC9">
            <w:pPr>
              <w:pStyle w:val="ConsPlusNormal"/>
              <w:jc w:val="center"/>
            </w:pPr>
            <w:r>
              <w:t>6.1.7.1.2.2.</w:t>
            </w:r>
          </w:p>
        </w:tc>
        <w:tc>
          <w:tcPr>
            <w:tcW w:w="1587" w:type="dxa"/>
            <w:tcBorders>
              <w:bottom w:val="nil"/>
            </w:tcBorders>
          </w:tcPr>
          <w:p w:rsidR="00C34CC9" w:rsidRDefault="00C34CC9">
            <w:pPr>
              <w:pStyle w:val="ConsPlusNormal"/>
              <w:jc w:val="both"/>
            </w:pPr>
            <w:r>
              <w:t>г. Сургут</w:t>
            </w:r>
          </w:p>
        </w:tc>
        <w:tc>
          <w:tcPr>
            <w:tcW w:w="2211" w:type="dxa"/>
            <w:gridSpan w:val="2"/>
            <w:tcBorders>
              <w:bottom w:val="nil"/>
            </w:tcBorders>
          </w:tcPr>
          <w:p w:rsidR="00C34CC9" w:rsidRDefault="00C34CC9">
            <w:pPr>
              <w:pStyle w:val="ConsPlusNormal"/>
              <w:jc w:val="both"/>
            </w:pPr>
            <w:r>
              <w:t>Объездная автомобильная дорога г. Сургута (Объездная автомобильная дорога 1 "З". VII пусковой комплекс, съезд на ул. Геологическая)</w:t>
            </w:r>
          </w:p>
        </w:tc>
        <w:tc>
          <w:tcPr>
            <w:tcW w:w="1361" w:type="dxa"/>
            <w:tcBorders>
              <w:bottom w:val="nil"/>
            </w:tcBorders>
          </w:tcPr>
          <w:p w:rsidR="00C34CC9" w:rsidRDefault="00C34CC9">
            <w:pPr>
              <w:pStyle w:val="ConsPlusNormal"/>
              <w:jc w:val="center"/>
            </w:pPr>
            <w:r>
              <w:t>0,648 км</w:t>
            </w:r>
          </w:p>
        </w:tc>
        <w:tc>
          <w:tcPr>
            <w:tcW w:w="1191" w:type="dxa"/>
            <w:tcBorders>
              <w:bottom w:val="nil"/>
            </w:tcBorders>
          </w:tcPr>
          <w:p w:rsidR="00C34CC9" w:rsidRDefault="00C34CC9">
            <w:pPr>
              <w:pStyle w:val="ConsPlusNormal"/>
              <w:jc w:val="both"/>
            </w:pPr>
            <w:r>
              <w:t>2017 - 2019</w:t>
            </w:r>
          </w:p>
        </w:tc>
        <w:tc>
          <w:tcPr>
            <w:tcW w:w="1417" w:type="dxa"/>
            <w:tcBorders>
              <w:bottom w:val="nil"/>
            </w:tcBorders>
          </w:tcPr>
          <w:p w:rsidR="00C34CC9" w:rsidRDefault="00C34CC9">
            <w:pPr>
              <w:pStyle w:val="ConsPlusNormal"/>
              <w:jc w:val="both"/>
            </w:pPr>
            <w:r>
              <w:t>бюджет автономного округа (дорожный фонд)</w:t>
            </w:r>
          </w:p>
        </w:tc>
      </w:tr>
      <w:tr w:rsidR="00C34CC9">
        <w:tblPrEx>
          <w:tblBorders>
            <w:insideH w:val="nil"/>
          </w:tblBorders>
        </w:tblPrEx>
        <w:tc>
          <w:tcPr>
            <w:tcW w:w="9014" w:type="dxa"/>
            <w:gridSpan w:val="7"/>
            <w:tcBorders>
              <w:top w:val="nil"/>
            </w:tcBorders>
          </w:tcPr>
          <w:p w:rsidR="00C34CC9" w:rsidRDefault="00C34CC9">
            <w:pPr>
              <w:pStyle w:val="ConsPlusNormal"/>
              <w:jc w:val="both"/>
            </w:pPr>
            <w:r>
              <w:t xml:space="preserve">(п. 6.1.7.1.2.2 в ред. </w:t>
            </w:r>
            <w:hyperlink r:id="rId295" w:history="1">
              <w:r>
                <w:rPr>
                  <w:color w:val="0000FF"/>
                </w:rPr>
                <w:t>постановления</w:t>
              </w:r>
            </w:hyperlink>
            <w:r>
              <w:t xml:space="preserve"> Правительства ХМАО - Югры от 28.04.2017 N 168-п)</w:t>
            </w:r>
          </w:p>
        </w:tc>
      </w:tr>
      <w:tr w:rsidR="00C34CC9">
        <w:tblPrEx>
          <w:tblBorders>
            <w:insideH w:val="nil"/>
          </w:tblBorders>
        </w:tblPrEx>
        <w:tc>
          <w:tcPr>
            <w:tcW w:w="1247" w:type="dxa"/>
            <w:tcBorders>
              <w:bottom w:val="nil"/>
            </w:tcBorders>
          </w:tcPr>
          <w:p w:rsidR="00C34CC9" w:rsidRDefault="00C34CC9">
            <w:pPr>
              <w:pStyle w:val="ConsPlusNormal"/>
              <w:jc w:val="center"/>
            </w:pPr>
            <w:r>
              <w:t>6.1.7.2.</w:t>
            </w:r>
          </w:p>
        </w:tc>
        <w:tc>
          <w:tcPr>
            <w:tcW w:w="7767" w:type="dxa"/>
            <w:gridSpan w:val="6"/>
            <w:tcBorders>
              <w:bottom w:val="nil"/>
            </w:tcBorders>
          </w:tcPr>
          <w:p w:rsidR="00C34CC9" w:rsidRDefault="00C34CC9">
            <w:pPr>
              <w:pStyle w:val="ConsPlusNormal"/>
              <w:jc w:val="center"/>
            </w:pPr>
            <w:r>
              <w:t>Строительство транспортных развязок в разных уровнях</w:t>
            </w:r>
          </w:p>
        </w:tc>
      </w:tr>
      <w:tr w:rsidR="00C34CC9">
        <w:tblPrEx>
          <w:tblBorders>
            <w:insideH w:val="nil"/>
          </w:tblBorders>
        </w:tblPrEx>
        <w:tc>
          <w:tcPr>
            <w:tcW w:w="9014" w:type="dxa"/>
            <w:gridSpan w:val="7"/>
            <w:tcBorders>
              <w:top w:val="nil"/>
            </w:tcBorders>
          </w:tcPr>
          <w:p w:rsidR="00C34CC9" w:rsidRDefault="00C34CC9">
            <w:pPr>
              <w:pStyle w:val="ConsPlusNormal"/>
              <w:jc w:val="both"/>
            </w:pPr>
            <w:r>
              <w:t xml:space="preserve">(п. 6.1.7.2 введен </w:t>
            </w:r>
            <w:hyperlink r:id="rId296" w:history="1">
              <w:r>
                <w:rPr>
                  <w:color w:val="0000FF"/>
                </w:rPr>
                <w:t>постановлением</w:t>
              </w:r>
            </w:hyperlink>
            <w:r>
              <w:t xml:space="preserve"> Правительства ХМАО - Югры от 28.04.2017 N 168-п)</w:t>
            </w:r>
          </w:p>
        </w:tc>
      </w:tr>
      <w:tr w:rsidR="00C34CC9">
        <w:tblPrEx>
          <w:tblBorders>
            <w:insideH w:val="nil"/>
          </w:tblBorders>
        </w:tblPrEx>
        <w:tc>
          <w:tcPr>
            <w:tcW w:w="1247" w:type="dxa"/>
            <w:tcBorders>
              <w:bottom w:val="nil"/>
            </w:tcBorders>
          </w:tcPr>
          <w:p w:rsidR="00C34CC9" w:rsidRDefault="00C34CC9">
            <w:pPr>
              <w:pStyle w:val="ConsPlusNormal"/>
              <w:jc w:val="center"/>
            </w:pPr>
            <w:r>
              <w:t>6.1.7.2.1.</w:t>
            </w:r>
          </w:p>
        </w:tc>
        <w:tc>
          <w:tcPr>
            <w:tcW w:w="1587" w:type="dxa"/>
            <w:tcBorders>
              <w:bottom w:val="nil"/>
            </w:tcBorders>
          </w:tcPr>
          <w:p w:rsidR="00C34CC9" w:rsidRDefault="00C34CC9">
            <w:pPr>
              <w:pStyle w:val="ConsPlusNormal"/>
              <w:jc w:val="both"/>
            </w:pPr>
            <w:r>
              <w:t xml:space="preserve">Сургутский </w:t>
            </w:r>
            <w:r>
              <w:lastRenderedPageBreak/>
              <w:t>район</w:t>
            </w:r>
          </w:p>
        </w:tc>
        <w:tc>
          <w:tcPr>
            <w:tcW w:w="2211" w:type="dxa"/>
            <w:gridSpan w:val="2"/>
            <w:tcBorders>
              <w:bottom w:val="nil"/>
            </w:tcBorders>
          </w:tcPr>
          <w:p w:rsidR="00C34CC9" w:rsidRDefault="00C34CC9">
            <w:pPr>
              <w:pStyle w:val="ConsPlusNormal"/>
              <w:jc w:val="both"/>
            </w:pPr>
            <w:r>
              <w:lastRenderedPageBreak/>
              <w:t xml:space="preserve">Строительство </w:t>
            </w:r>
            <w:r>
              <w:lastRenderedPageBreak/>
              <w:t>транспортной развязки в 2-х уровнях на пересечении автомобильных дорог "Сургут - Когалым - гр. ХМАО" и "Сургут - Нижневартовск"</w:t>
            </w:r>
          </w:p>
        </w:tc>
        <w:tc>
          <w:tcPr>
            <w:tcW w:w="1361" w:type="dxa"/>
            <w:tcBorders>
              <w:bottom w:val="nil"/>
            </w:tcBorders>
          </w:tcPr>
          <w:p w:rsidR="00C34CC9" w:rsidRDefault="00C34CC9">
            <w:pPr>
              <w:pStyle w:val="ConsPlusNormal"/>
              <w:jc w:val="center"/>
            </w:pPr>
            <w:r>
              <w:lastRenderedPageBreak/>
              <w:t>4,894 км</w:t>
            </w:r>
          </w:p>
        </w:tc>
        <w:tc>
          <w:tcPr>
            <w:tcW w:w="1191" w:type="dxa"/>
            <w:tcBorders>
              <w:bottom w:val="nil"/>
            </w:tcBorders>
          </w:tcPr>
          <w:p w:rsidR="00C34CC9" w:rsidRDefault="00C34CC9">
            <w:pPr>
              <w:pStyle w:val="ConsPlusNormal"/>
              <w:jc w:val="both"/>
            </w:pPr>
            <w:r>
              <w:t>2017 - 2019</w:t>
            </w:r>
          </w:p>
        </w:tc>
        <w:tc>
          <w:tcPr>
            <w:tcW w:w="1417" w:type="dxa"/>
            <w:tcBorders>
              <w:bottom w:val="nil"/>
            </w:tcBorders>
          </w:tcPr>
          <w:p w:rsidR="00C34CC9" w:rsidRDefault="00C34CC9">
            <w:pPr>
              <w:pStyle w:val="ConsPlusNormal"/>
              <w:jc w:val="both"/>
            </w:pPr>
            <w:r>
              <w:t xml:space="preserve">бюджет </w:t>
            </w:r>
            <w:r>
              <w:lastRenderedPageBreak/>
              <w:t>автономного округа (дорожный фонд)</w:t>
            </w:r>
          </w:p>
        </w:tc>
      </w:tr>
      <w:tr w:rsidR="00C34CC9">
        <w:tblPrEx>
          <w:tblBorders>
            <w:insideH w:val="nil"/>
          </w:tblBorders>
        </w:tblPrEx>
        <w:tc>
          <w:tcPr>
            <w:tcW w:w="9014" w:type="dxa"/>
            <w:gridSpan w:val="7"/>
            <w:tcBorders>
              <w:top w:val="nil"/>
            </w:tcBorders>
          </w:tcPr>
          <w:p w:rsidR="00C34CC9" w:rsidRDefault="00C34CC9">
            <w:pPr>
              <w:pStyle w:val="ConsPlusNormal"/>
              <w:jc w:val="both"/>
            </w:pPr>
            <w:r>
              <w:lastRenderedPageBreak/>
              <w:t xml:space="preserve">(п. 6.1.7.2.1 введен </w:t>
            </w:r>
            <w:hyperlink r:id="rId297" w:history="1">
              <w:r>
                <w:rPr>
                  <w:color w:val="0000FF"/>
                </w:rPr>
                <w:t>постановлением</w:t>
              </w:r>
            </w:hyperlink>
            <w:r>
              <w:t xml:space="preserve"> Правительства ХМАО - Югры от 28.04.2017 N 168-п)</w:t>
            </w:r>
          </w:p>
        </w:tc>
      </w:tr>
      <w:tr w:rsidR="00C34CC9">
        <w:tblPrEx>
          <w:tblBorders>
            <w:insideH w:val="nil"/>
          </w:tblBorders>
        </w:tblPrEx>
        <w:tc>
          <w:tcPr>
            <w:tcW w:w="1247" w:type="dxa"/>
            <w:tcBorders>
              <w:bottom w:val="nil"/>
            </w:tcBorders>
          </w:tcPr>
          <w:p w:rsidR="00C34CC9" w:rsidRDefault="00C34CC9">
            <w:pPr>
              <w:pStyle w:val="ConsPlusNormal"/>
              <w:jc w:val="center"/>
            </w:pPr>
            <w:r>
              <w:t>6.1.8 - 6.1.8.1.</w:t>
            </w:r>
          </w:p>
        </w:tc>
        <w:tc>
          <w:tcPr>
            <w:tcW w:w="7767" w:type="dxa"/>
            <w:gridSpan w:val="6"/>
            <w:tcBorders>
              <w:bottom w:val="nil"/>
            </w:tcBorders>
          </w:tcPr>
          <w:p w:rsidR="00C34CC9" w:rsidRDefault="00C34CC9">
            <w:pPr>
              <w:pStyle w:val="ConsPlusNormal"/>
              <w:jc w:val="both"/>
            </w:pPr>
            <w:r>
              <w:t xml:space="preserve">Утратили силу с 28 апреля 2017 года. - </w:t>
            </w:r>
            <w:hyperlink r:id="rId298" w:history="1">
              <w:r>
                <w:rPr>
                  <w:color w:val="0000FF"/>
                </w:rPr>
                <w:t>Постановление</w:t>
              </w:r>
            </w:hyperlink>
            <w:r>
              <w:t xml:space="preserve"> Правительства ХМАО - Югры от 28.04.2017 N 168-п</w:t>
            </w:r>
          </w:p>
        </w:tc>
      </w:tr>
      <w:tr w:rsidR="00C34CC9">
        <w:tc>
          <w:tcPr>
            <w:tcW w:w="9014" w:type="dxa"/>
            <w:gridSpan w:val="7"/>
          </w:tcPr>
          <w:p w:rsidR="00C34CC9" w:rsidRDefault="00C34CC9">
            <w:pPr>
              <w:pStyle w:val="ConsPlusNormal"/>
              <w:jc w:val="center"/>
            </w:pPr>
            <w:r>
              <w:t>Примечание: &lt;*&gt; Объемы, источники и сроки строительства будут уточнены после разработки ПИР</w:t>
            </w:r>
          </w:p>
        </w:tc>
      </w:tr>
      <w:tr w:rsidR="00C34CC9">
        <w:tc>
          <w:tcPr>
            <w:tcW w:w="9014" w:type="dxa"/>
            <w:gridSpan w:val="7"/>
          </w:tcPr>
          <w:p w:rsidR="00C34CC9" w:rsidRDefault="00C34CC9">
            <w:pPr>
              <w:pStyle w:val="ConsPlusNormal"/>
              <w:jc w:val="center"/>
              <w:outlineLvl w:val="3"/>
            </w:pPr>
            <w:r>
              <w:t>Проектирование, строительство (реконструкция)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p>
        </w:tc>
      </w:tr>
      <w:tr w:rsidR="00C34CC9">
        <w:tc>
          <w:tcPr>
            <w:tcW w:w="1247" w:type="dxa"/>
            <w:vMerge w:val="restart"/>
          </w:tcPr>
          <w:p w:rsidR="00C34CC9" w:rsidRDefault="00C34CC9">
            <w:pPr>
              <w:pStyle w:val="ConsPlusNormal"/>
            </w:pPr>
            <w:r>
              <w:t>1.</w:t>
            </w:r>
          </w:p>
        </w:tc>
        <w:tc>
          <w:tcPr>
            <w:tcW w:w="1587" w:type="dxa"/>
            <w:vMerge w:val="restart"/>
          </w:tcPr>
          <w:p w:rsidR="00C34CC9" w:rsidRDefault="00C34CC9">
            <w:pPr>
              <w:pStyle w:val="ConsPlusNormal"/>
            </w:pPr>
            <w:r>
              <w:t>Октябрьский район</w:t>
            </w:r>
          </w:p>
        </w:tc>
        <w:tc>
          <w:tcPr>
            <w:tcW w:w="2211" w:type="dxa"/>
            <w:gridSpan w:val="2"/>
            <w:vMerge w:val="restart"/>
          </w:tcPr>
          <w:p w:rsidR="00C34CC9" w:rsidRDefault="00C34CC9">
            <w:pPr>
              <w:pStyle w:val="ConsPlusNormal"/>
            </w:pPr>
            <w:r>
              <w:t>Автодорога в с. Шеркалы (подъездные пути к мосту через р. Курко-Сойм в с. Шеркалы, Октябрьского района), в т.ч. ПИР</w:t>
            </w:r>
          </w:p>
        </w:tc>
        <w:tc>
          <w:tcPr>
            <w:tcW w:w="1361" w:type="dxa"/>
            <w:vMerge w:val="restart"/>
          </w:tcPr>
          <w:p w:rsidR="00C34CC9" w:rsidRDefault="00C34CC9">
            <w:pPr>
              <w:pStyle w:val="ConsPlusNormal"/>
            </w:pPr>
            <w:r>
              <w:t>898,95 м</w:t>
            </w:r>
          </w:p>
        </w:tc>
        <w:tc>
          <w:tcPr>
            <w:tcW w:w="1191" w:type="dxa"/>
            <w:tcBorders>
              <w:bottom w:val="nil"/>
            </w:tcBorders>
          </w:tcPr>
          <w:p w:rsidR="00C34CC9" w:rsidRDefault="00C34CC9">
            <w:pPr>
              <w:pStyle w:val="ConsPlusNormal"/>
            </w:pPr>
            <w:r>
              <w:t>2015</w:t>
            </w:r>
          </w:p>
        </w:tc>
        <w:tc>
          <w:tcPr>
            <w:tcW w:w="1417" w:type="dxa"/>
            <w:tcBorders>
              <w:bottom w:val="nil"/>
            </w:tcBorders>
          </w:tcPr>
          <w:p w:rsidR="00C34CC9" w:rsidRDefault="00C34CC9">
            <w:pPr>
              <w:pStyle w:val="ConsPlusNormal"/>
            </w:pPr>
            <w:r>
              <w:t>местный бюджет</w:t>
            </w:r>
          </w:p>
        </w:tc>
      </w:tr>
      <w:tr w:rsidR="00C34CC9">
        <w:tc>
          <w:tcPr>
            <w:tcW w:w="1247" w:type="dxa"/>
            <w:vMerge/>
          </w:tcPr>
          <w:p w:rsidR="00C34CC9" w:rsidRDefault="00C34CC9"/>
        </w:tc>
        <w:tc>
          <w:tcPr>
            <w:tcW w:w="1587" w:type="dxa"/>
            <w:vMerge/>
          </w:tcPr>
          <w:p w:rsidR="00C34CC9" w:rsidRDefault="00C34CC9"/>
        </w:tc>
        <w:tc>
          <w:tcPr>
            <w:tcW w:w="2211" w:type="dxa"/>
            <w:gridSpan w:val="2"/>
            <w:vMerge/>
          </w:tcPr>
          <w:p w:rsidR="00C34CC9" w:rsidRDefault="00C34CC9"/>
        </w:tc>
        <w:tc>
          <w:tcPr>
            <w:tcW w:w="1361" w:type="dxa"/>
            <w:vMerge/>
          </w:tcPr>
          <w:p w:rsidR="00C34CC9" w:rsidRDefault="00C34CC9"/>
        </w:tc>
        <w:tc>
          <w:tcPr>
            <w:tcW w:w="1191" w:type="dxa"/>
            <w:tcBorders>
              <w:top w:val="nil"/>
            </w:tcBorders>
          </w:tcPr>
          <w:p w:rsidR="00C34CC9" w:rsidRDefault="00C34CC9">
            <w:pPr>
              <w:pStyle w:val="ConsPlusNormal"/>
            </w:pPr>
            <w:r>
              <w:t>2016 - 2018</w:t>
            </w:r>
          </w:p>
        </w:tc>
        <w:tc>
          <w:tcPr>
            <w:tcW w:w="1417" w:type="dxa"/>
            <w:tcBorders>
              <w:top w:val="nil"/>
            </w:tcBorders>
          </w:tcPr>
          <w:p w:rsidR="00C34CC9" w:rsidRDefault="00C34CC9">
            <w:pPr>
              <w:pStyle w:val="ConsPlusNormal"/>
            </w:pPr>
            <w:r>
              <w:t>бюджет автономного округа (дорожный фонд),</w:t>
            </w:r>
          </w:p>
          <w:p w:rsidR="00C34CC9" w:rsidRDefault="00C34CC9">
            <w:pPr>
              <w:pStyle w:val="ConsPlusNormal"/>
            </w:pPr>
            <w:r>
              <w:t>местный бюджет</w:t>
            </w:r>
          </w:p>
        </w:tc>
      </w:tr>
      <w:tr w:rsidR="00C34CC9">
        <w:tblPrEx>
          <w:tblBorders>
            <w:insideH w:val="nil"/>
          </w:tblBorders>
        </w:tblPrEx>
        <w:tc>
          <w:tcPr>
            <w:tcW w:w="1247" w:type="dxa"/>
            <w:tcBorders>
              <w:bottom w:val="nil"/>
            </w:tcBorders>
          </w:tcPr>
          <w:p w:rsidR="00C34CC9" w:rsidRDefault="00C34CC9">
            <w:pPr>
              <w:pStyle w:val="ConsPlusNormal"/>
            </w:pPr>
            <w:r>
              <w:t>2.</w:t>
            </w:r>
          </w:p>
        </w:tc>
        <w:tc>
          <w:tcPr>
            <w:tcW w:w="1587" w:type="dxa"/>
            <w:tcBorders>
              <w:bottom w:val="nil"/>
            </w:tcBorders>
          </w:tcPr>
          <w:p w:rsidR="00C34CC9" w:rsidRDefault="00C34CC9">
            <w:pPr>
              <w:pStyle w:val="ConsPlusNormal"/>
            </w:pPr>
            <w:r>
              <w:t>Кондинский район</w:t>
            </w:r>
          </w:p>
        </w:tc>
        <w:tc>
          <w:tcPr>
            <w:tcW w:w="2211" w:type="dxa"/>
            <w:gridSpan w:val="2"/>
            <w:tcBorders>
              <w:bottom w:val="nil"/>
            </w:tcBorders>
          </w:tcPr>
          <w:p w:rsidR="00C34CC9" w:rsidRDefault="00C34CC9">
            <w:pPr>
              <w:pStyle w:val="ConsPlusNormal"/>
            </w:pPr>
            <w:r>
              <w:t>Подъездная автомобильная дорога к деревне Сотник Кондинского района 1 этап строительства</w:t>
            </w:r>
          </w:p>
        </w:tc>
        <w:tc>
          <w:tcPr>
            <w:tcW w:w="1361" w:type="dxa"/>
            <w:tcBorders>
              <w:bottom w:val="nil"/>
            </w:tcBorders>
          </w:tcPr>
          <w:p w:rsidR="00C34CC9" w:rsidRDefault="00C34CC9">
            <w:pPr>
              <w:pStyle w:val="ConsPlusNormal"/>
            </w:pPr>
            <w:r>
              <w:t>3,509 км</w:t>
            </w:r>
          </w:p>
        </w:tc>
        <w:tc>
          <w:tcPr>
            <w:tcW w:w="1191" w:type="dxa"/>
            <w:tcBorders>
              <w:bottom w:val="nil"/>
            </w:tcBorders>
          </w:tcPr>
          <w:p w:rsidR="00C34CC9" w:rsidRDefault="00C34CC9">
            <w:pPr>
              <w:pStyle w:val="ConsPlusNormal"/>
            </w:pPr>
            <w:r>
              <w:t>2014 - 2017</w:t>
            </w:r>
          </w:p>
        </w:tc>
        <w:tc>
          <w:tcPr>
            <w:tcW w:w="1417" w:type="dxa"/>
            <w:tcBorders>
              <w:bottom w:val="nil"/>
            </w:tcBorders>
          </w:tcPr>
          <w:p w:rsidR="00C34CC9" w:rsidRDefault="00C34CC9">
            <w:pPr>
              <w:pStyle w:val="ConsPlusNormal"/>
            </w:pPr>
            <w:r>
              <w:t>бюджет автономного округа (дорожный фонд), иные межбюджетные трансферты из федерального бюджета, местный бюджет</w:t>
            </w:r>
          </w:p>
        </w:tc>
      </w:tr>
      <w:tr w:rsidR="00C34CC9">
        <w:tblPrEx>
          <w:tblBorders>
            <w:insideH w:val="nil"/>
          </w:tblBorders>
        </w:tblPrEx>
        <w:tc>
          <w:tcPr>
            <w:tcW w:w="9014" w:type="dxa"/>
            <w:gridSpan w:val="7"/>
            <w:tcBorders>
              <w:top w:val="nil"/>
            </w:tcBorders>
          </w:tcPr>
          <w:p w:rsidR="00C34CC9" w:rsidRDefault="00C34CC9">
            <w:pPr>
              <w:pStyle w:val="ConsPlusNormal"/>
              <w:jc w:val="both"/>
            </w:pPr>
            <w:r>
              <w:t xml:space="preserve">(п. 2 в ред. </w:t>
            </w:r>
            <w:hyperlink r:id="rId299" w:history="1">
              <w:r>
                <w:rPr>
                  <w:color w:val="0000FF"/>
                </w:rPr>
                <w:t>постановления</w:t>
              </w:r>
            </w:hyperlink>
            <w:r>
              <w:t xml:space="preserve"> Правительства ХМАО - Югры от 28.04.2017 N 168-п)</w:t>
            </w:r>
          </w:p>
        </w:tc>
      </w:tr>
      <w:tr w:rsidR="00C34CC9">
        <w:tblPrEx>
          <w:tblBorders>
            <w:insideH w:val="nil"/>
          </w:tblBorders>
        </w:tblPrEx>
        <w:tc>
          <w:tcPr>
            <w:tcW w:w="1247" w:type="dxa"/>
            <w:tcBorders>
              <w:bottom w:val="nil"/>
            </w:tcBorders>
          </w:tcPr>
          <w:p w:rsidR="00C34CC9" w:rsidRDefault="00C34CC9">
            <w:pPr>
              <w:pStyle w:val="ConsPlusNormal"/>
            </w:pPr>
            <w:r>
              <w:t>3.</w:t>
            </w:r>
          </w:p>
        </w:tc>
        <w:tc>
          <w:tcPr>
            <w:tcW w:w="1587" w:type="dxa"/>
            <w:tcBorders>
              <w:bottom w:val="nil"/>
            </w:tcBorders>
          </w:tcPr>
          <w:p w:rsidR="00C34CC9" w:rsidRDefault="00C34CC9">
            <w:pPr>
              <w:pStyle w:val="ConsPlusNormal"/>
            </w:pPr>
            <w:r>
              <w:t>Кондинский район</w:t>
            </w:r>
          </w:p>
        </w:tc>
        <w:tc>
          <w:tcPr>
            <w:tcW w:w="2211" w:type="dxa"/>
            <w:gridSpan w:val="2"/>
            <w:tcBorders>
              <w:bottom w:val="nil"/>
            </w:tcBorders>
          </w:tcPr>
          <w:p w:rsidR="00C34CC9" w:rsidRDefault="00C34CC9">
            <w:pPr>
              <w:pStyle w:val="ConsPlusNormal"/>
            </w:pPr>
            <w:r>
              <w:t>Подъездная автомобильная дорога к деревне Сотник Кондинского района 2 этап строительства</w:t>
            </w:r>
          </w:p>
        </w:tc>
        <w:tc>
          <w:tcPr>
            <w:tcW w:w="1361" w:type="dxa"/>
            <w:tcBorders>
              <w:bottom w:val="nil"/>
            </w:tcBorders>
          </w:tcPr>
          <w:p w:rsidR="00C34CC9" w:rsidRDefault="00C34CC9">
            <w:pPr>
              <w:pStyle w:val="ConsPlusNormal"/>
            </w:pPr>
            <w:r>
              <w:t>4,514 км</w:t>
            </w:r>
          </w:p>
        </w:tc>
        <w:tc>
          <w:tcPr>
            <w:tcW w:w="1191" w:type="dxa"/>
            <w:tcBorders>
              <w:bottom w:val="nil"/>
            </w:tcBorders>
          </w:tcPr>
          <w:p w:rsidR="00C34CC9" w:rsidRDefault="00C34CC9">
            <w:pPr>
              <w:pStyle w:val="ConsPlusNormal"/>
            </w:pPr>
            <w:r>
              <w:t>2014 - 2019</w:t>
            </w:r>
          </w:p>
        </w:tc>
        <w:tc>
          <w:tcPr>
            <w:tcW w:w="1417" w:type="dxa"/>
            <w:tcBorders>
              <w:bottom w:val="nil"/>
            </w:tcBorders>
          </w:tcPr>
          <w:p w:rsidR="00C34CC9" w:rsidRDefault="00C34CC9">
            <w:pPr>
              <w:pStyle w:val="ConsPlusNormal"/>
            </w:pPr>
            <w:r>
              <w:t>бюджет автономного округа (дорожный фонд), местный бюджет</w:t>
            </w:r>
          </w:p>
        </w:tc>
      </w:tr>
      <w:tr w:rsidR="00C34CC9">
        <w:tblPrEx>
          <w:tblBorders>
            <w:insideH w:val="nil"/>
          </w:tblBorders>
        </w:tblPrEx>
        <w:tc>
          <w:tcPr>
            <w:tcW w:w="9014" w:type="dxa"/>
            <w:gridSpan w:val="7"/>
            <w:tcBorders>
              <w:top w:val="nil"/>
            </w:tcBorders>
          </w:tcPr>
          <w:p w:rsidR="00C34CC9" w:rsidRDefault="00C34CC9">
            <w:pPr>
              <w:pStyle w:val="ConsPlusNormal"/>
              <w:jc w:val="both"/>
            </w:pPr>
            <w:r>
              <w:lastRenderedPageBreak/>
              <w:t xml:space="preserve">(п. 3 в ред. </w:t>
            </w:r>
            <w:hyperlink r:id="rId300" w:history="1">
              <w:r>
                <w:rPr>
                  <w:color w:val="0000FF"/>
                </w:rPr>
                <w:t>постановления</w:t>
              </w:r>
            </w:hyperlink>
            <w:r>
              <w:t xml:space="preserve"> Правительства ХМАО - Югры от 28.04.2017 N 168-п)</w:t>
            </w:r>
          </w:p>
        </w:tc>
      </w:tr>
      <w:tr w:rsidR="00C34CC9">
        <w:tc>
          <w:tcPr>
            <w:tcW w:w="1247" w:type="dxa"/>
          </w:tcPr>
          <w:p w:rsidR="00C34CC9" w:rsidRDefault="00C34CC9">
            <w:pPr>
              <w:pStyle w:val="ConsPlusNormal"/>
            </w:pPr>
            <w:r>
              <w:t>4.</w:t>
            </w:r>
          </w:p>
        </w:tc>
        <w:tc>
          <w:tcPr>
            <w:tcW w:w="1587" w:type="dxa"/>
          </w:tcPr>
          <w:p w:rsidR="00C34CC9" w:rsidRDefault="00C34CC9">
            <w:pPr>
              <w:pStyle w:val="ConsPlusNormal"/>
            </w:pPr>
            <w:r>
              <w:t>Кондинский район</w:t>
            </w:r>
          </w:p>
        </w:tc>
        <w:tc>
          <w:tcPr>
            <w:tcW w:w="2211" w:type="dxa"/>
            <w:gridSpan w:val="2"/>
          </w:tcPr>
          <w:p w:rsidR="00C34CC9" w:rsidRDefault="00C34CC9">
            <w:pPr>
              <w:pStyle w:val="ConsPlusNormal"/>
            </w:pPr>
            <w:r>
              <w:t xml:space="preserve">Строительство подъездной автомобильной дороги к д. Ямки (в т.ч. ПИР) </w:t>
            </w:r>
            <w:hyperlink w:anchor="P5568" w:history="1">
              <w:r>
                <w:rPr>
                  <w:color w:val="0000FF"/>
                </w:rPr>
                <w:t>&lt;**&gt;</w:t>
              </w:r>
            </w:hyperlink>
          </w:p>
        </w:tc>
        <w:tc>
          <w:tcPr>
            <w:tcW w:w="1361" w:type="dxa"/>
          </w:tcPr>
          <w:p w:rsidR="00C34CC9" w:rsidRDefault="00C34CC9">
            <w:pPr>
              <w:pStyle w:val="ConsPlusNormal"/>
            </w:pPr>
            <w:r>
              <w:t>4,9 км</w:t>
            </w:r>
          </w:p>
        </w:tc>
        <w:tc>
          <w:tcPr>
            <w:tcW w:w="1191" w:type="dxa"/>
          </w:tcPr>
          <w:p w:rsidR="00C34CC9" w:rsidRDefault="00C34CC9">
            <w:pPr>
              <w:pStyle w:val="ConsPlusNormal"/>
            </w:pPr>
            <w:r>
              <w:t>2018 - 2020</w:t>
            </w:r>
          </w:p>
        </w:tc>
        <w:tc>
          <w:tcPr>
            <w:tcW w:w="1417" w:type="dxa"/>
          </w:tcPr>
          <w:p w:rsidR="00C34CC9" w:rsidRDefault="00C34CC9">
            <w:pPr>
              <w:pStyle w:val="ConsPlusNormal"/>
            </w:pPr>
            <w:r>
              <w:t>бюджет автономного округа (дорожный фонд), местный бюджет</w:t>
            </w:r>
          </w:p>
        </w:tc>
      </w:tr>
      <w:tr w:rsidR="00C34CC9">
        <w:tc>
          <w:tcPr>
            <w:tcW w:w="1247" w:type="dxa"/>
          </w:tcPr>
          <w:p w:rsidR="00C34CC9" w:rsidRDefault="00C34CC9">
            <w:pPr>
              <w:pStyle w:val="ConsPlusNormal"/>
            </w:pPr>
            <w:r>
              <w:t>5.</w:t>
            </w:r>
          </w:p>
        </w:tc>
        <w:tc>
          <w:tcPr>
            <w:tcW w:w="1587" w:type="dxa"/>
          </w:tcPr>
          <w:p w:rsidR="00C34CC9" w:rsidRDefault="00C34CC9">
            <w:pPr>
              <w:pStyle w:val="ConsPlusNormal"/>
            </w:pPr>
            <w:r>
              <w:t>Кондинский район</w:t>
            </w:r>
          </w:p>
        </w:tc>
        <w:tc>
          <w:tcPr>
            <w:tcW w:w="2211" w:type="dxa"/>
            <w:gridSpan w:val="2"/>
          </w:tcPr>
          <w:p w:rsidR="00C34CC9" w:rsidRDefault="00C34CC9">
            <w:pPr>
              <w:pStyle w:val="ConsPlusNormal"/>
            </w:pPr>
            <w:r>
              <w:t xml:space="preserve">Реконструкция подъездной автомобильной дороги к д. Леуши (в т.ч. ПИР) </w:t>
            </w:r>
            <w:hyperlink w:anchor="P5568" w:history="1">
              <w:r>
                <w:rPr>
                  <w:color w:val="0000FF"/>
                </w:rPr>
                <w:t>&lt;**&gt;</w:t>
              </w:r>
            </w:hyperlink>
          </w:p>
        </w:tc>
        <w:tc>
          <w:tcPr>
            <w:tcW w:w="1361" w:type="dxa"/>
          </w:tcPr>
          <w:p w:rsidR="00C34CC9" w:rsidRDefault="00C34CC9">
            <w:pPr>
              <w:pStyle w:val="ConsPlusNormal"/>
            </w:pPr>
            <w:r>
              <w:t>1,0 км</w:t>
            </w:r>
          </w:p>
        </w:tc>
        <w:tc>
          <w:tcPr>
            <w:tcW w:w="1191" w:type="dxa"/>
          </w:tcPr>
          <w:p w:rsidR="00C34CC9" w:rsidRDefault="00C34CC9">
            <w:pPr>
              <w:pStyle w:val="ConsPlusNormal"/>
            </w:pPr>
            <w:r>
              <w:t>2020</w:t>
            </w:r>
          </w:p>
        </w:tc>
        <w:tc>
          <w:tcPr>
            <w:tcW w:w="1417" w:type="dxa"/>
          </w:tcPr>
          <w:p w:rsidR="00C34CC9" w:rsidRDefault="00C34CC9">
            <w:pPr>
              <w:pStyle w:val="ConsPlusNormal"/>
            </w:pPr>
            <w:r>
              <w:t>бюджет автономного округа (дорожный фонд), местный бюджет</w:t>
            </w:r>
          </w:p>
        </w:tc>
      </w:tr>
      <w:tr w:rsidR="00C34CC9">
        <w:tc>
          <w:tcPr>
            <w:tcW w:w="1247" w:type="dxa"/>
          </w:tcPr>
          <w:p w:rsidR="00C34CC9" w:rsidRDefault="00C34CC9">
            <w:pPr>
              <w:pStyle w:val="ConsPlusNormal"/>
            </w:pPr>
            <w:r>
              <w:t>6.</w:t>
            </w:r>
          </w:p>
        </w:tc>
        <w:tc>
          <w:tcPr>
            <w:tcW w:w="1587" w:type="dxa"/>
          </w:tcPr>
          <w:p w:rsidR="00C34CC9" w:rsidRDefault="00C34CC9">
            <w:pPr>
              <w:pStyle w:val="ConsPlusNormal"/>
            </w:pPr>
            <w:r>
              <w:t>Нижневартовский район</w:t>
            </w:r>
          </w:p>
        </w:tc>
        <w:tc>
          <w:tcPr>
            <w:tcW w:w="2211" w:type="dxa"/>
            <w:gridSpan w:val="2"/>
          </w:tcPr>
          <w:p w:rsidR="00C34CC9" w:rsidRDefault="00C34CC9">
            <w:pPr>
              <w:pStyle w:val="ConsPlusNormal"/>
            </w:pPr>
            <w:r>
              <w:t>Реконструкция подъездной автомобильной дороги к с. Большетархово Нижневартовского района (в т.ч. ПИР)</w:t>
            </w:r>
          </w:p>
        </w:tc>
        <w:tc>
          <w:tcPr>
            <w:tcW w:w="1361" w:type="dxa"/>
          </w:tcPr>
          <w:p w:rsidR="00C34CC9" w:rsidRDefault="00C34CC9">
            <w:pPr>
              <w:pStyle w:val="ConsPlusNormal"/>
            </w:pPr>
            <w:r>
              <w:t>13,0188 км</w:t>
            </w:r>
          </w:p>
        </w:tc>
        <w:tc>
          <w:tcPr>
            <w:tcW w:w="1191" w:type="dxa"/>
          </w:tcPr>
          <w:p w:rsidR="00C34CC9" w:rsidRDefault="00C34CC9">
            <w:pPr>
              <w:pStyle w:val="ConsPlusNormal"/>
            </w:pPr>
            <w:r>
              <w:t>2014 - 2017</w:t>
            </w:r>
          </w:p>
        </w:tc>
        <w:tc>
          <w:tcPr>
            <w:tcW w:w="1417" w:type="dxa"/>
          </w:tcPr>
          <w:p w:rsidR="00C34CC9" w:rsidRDefault="00C34CC9">
            <w:pPr>
              <w:pStyle w:val="ConsPlusNormal"/>
            </w:pPr>
            <w:r>
              <w:t>бюджет автономного округа (дорожный фонд), местный бюджет</w:t>
            </w:r>
          </w:p>
        </w:tc>
      </w:tr>
      <w:tr w:rsidR="00C34CC9">
        <w:tc>
          <w:tcPr>
            <w:tcW w:w="1247" w:type="dxa"/>
            <w:vMerge w:val="restart"/>
          </w:tcPr>
          <w:p w:rsidR="00C34CC9" w:rsidRDefault="00C34CC9">
            <w:pPr>
              <w:pStyle w:val="ConsPlusNormal"/>
            </w:pPr>
            <w:r>
              <w:t>7.</w:t>
            </w:r>
          </w:p>
        </w:tc>
        <w:tc>
          <w:tcPr>
            <w:tcW w:w="1587" w:type="dxa"/>
            <w:vMerge w:val="restart"/>
          </w:tcPr>
          <w:p w:rsidR="00C34CC9" w:rsidRDefault="00C34CC9">
            <w:pPr>
              <w:pStyle w:val="ConsPlusNormal"/>
            </w:pPr>
            <w:r>
              <w:t>Ханты-Мансийский район</w:t>
            </w:r>
          </w:p>
        </w:tc>
        <w:tc>
          <w:tcPr>
            <w:tcW w:w="2211" w:type="dxa"/>
            <w:gridSpan w:val="2"/>
            <w:vMerge w:val="restart"/>
          </w:tcPr>
          <w:p w:rsidR="00C34CC9" w:rsidRDefault="00C34CC9">
            <w:pPr>
              <w:pStyle w:val="ConsPlusNormal"/>
            </w:pPr>
            <w:r>
              <w:t xml:space="preserve">Строительство подъездной дороги до д. Белогорье и п. Луговской (в т.ч. ПИР, публичный технологический и ценовой аудит) </w:t>
            </w:r>
            <w:hyperlink w:anchor="P5568" w:history="1">
              <w:r>
                <w:rPr>
                  <w:color w:val="0000FF"/>
                </w:rPr>
                <w:t>&lt;**&gt;</w:t>
              </w:r>
            </w:hyperlink>
          </w:p>
        </w:tc>
        <w:tc>
          <w:tcPr>
            <w:tcW w:w="1361" w:type="dxa"/>
            <w:vMerge w:val="restart"/>
          </w:tcPr>
          <w:p w:rsidR="00C34CC9" w:rsidRDefault="00C34CC9">
            <w:pPr>
              <w:pStyle w:val="ConsPlusNormal"/>
            </w:pPr>
            <w:r>
              <w:t>26,8 км</w:t>
            </w:r>
          </w:p>
        </w:tc>
        <w:tc>
          <w:tcPr>
            <w:tcW w:w="1191" w:type="dxa"/>
            <w:tcBorders>
              <w:bottom w:val="nil"/>
            </w:tcBorders>
          </w:tcPr>
          <w:p w:rsidR="00C34CC9" w:rsidRDefault="00C34CC9">
            <w:pPr>
              <w:pStyle w:val="ConsPlusNormal"/>
            </w:pPr>
            <w:r>
              <w:t>2018 - 2019</w:t>
            </w:r>
          </w:p>
        </w:tc>
        <w:tc>
          <w:tcPr>
            <w:tcW w:w="1417" w:type="dxa"/>
            <w:tcBorders>
              <w:bottom w:val="nil"/>
            </w:tcBorders>
          </w:tcPr>
          <w:p w:rsidR="00C34CC9" w:rsidRDefault="00C34CC9">
            <w:pPr>
              <w:pStyle w:val="ConsPlusNormal"/>
            </w:pPr>
            <w:r>
              <w:t>местный бюджет</w:t>
            </w:r>
          </w:p>
        </w:tc>
      </w:tr>
      <w:tr w:rsidR="00C34CC9">
        <w:tc>
          <w:tcPr>
            <w:tcW w:w="1247" w:type="dxa"/>
            <w:vMerge/>
          </w:tcPr>
          <w:p w:rsidR="00C34CC9" w:rsidRDefault="00C34CC9"/>
        </w:tc>
        <w:tc>
          <w:tcPr>
            <w:tcW w:w="1587" w:type="dxa"/>
            <w:vMerge/>
          </w:tcPr>
          <w:p w:rsidR="00C34CC9" w:rsidRDefault="00C34CC9"/>
        </w:tc>
        <w:tc>
          <w:tcPr>
            <w:tcW w:w="2211" w:type="dxa"/>
            <w:gridSpan w:val="2"/>
            <w:vMerge/>
          </w:tcPr>
          <w:p w:rsidR="00C34CC9" w:rsidRDefault="00C34CC9"/>
        </w:tc>
        <w:tc>
          <w:tcPr>
            <w:tcW w:w="1361" w:type="dxa"/>
            <w:vMerge/>
          </w:tcPr>
          <w:p w:rsidR="00C34CC9" w:rsidRDefault="00C34CC9"/>
        </w:tc>
        <w:tc>
          <w:tcPr>
            <w:tcW w:w="1191" w:type="dxa"/>
            <w:tcBorders>
              <w:top w:val="nil"/>
            </w:tcBorders>
          </w:tcPr>
          <w:p w:rsidR="00C34CC9" w:rsidRDefault="00C34CC9">
            <w:pPr>
              <w:pStyle w:val="ConsPlusNormal"/>
            </w:pPr>
            <w:r>
              <w:t>2020 - 2030</w:t>
            </w:r>
          </w:p>
        </w:tc>
        <w:tc>
          <w:tcPr>
            <w:tcW w:w="1417" w:type="dxa"/>
            <w:tcBorders>
              <w:top w:val="nil"/>
            </w:tcBorders>
          </w:tcPr>
          <w:p w:rsidR="00C34CC9" w:rsidRDefault="00C34CC9">
            <w:pPr>
              <w:pStyle w:val="ConsPlusNormal"/>
            </w:pPr>
            <w:r>
              <w:t>бюджет автономного округа (дорожный фонд), местный бюджет</w:t>
            </w:r>
          </w:p>
        </w:tc>
      </w:tr>
      <w:tr w:rsidR="00C34CC9">
        <w:tc>
          <w:tcPr>
            <w:tcW w:w="1247" w:type="dxa"/>
            <w:vMerge w:val="restart"/>
          </w:tcPr>
          <w:p w:rsidR="00C34CC9" w:rsidRDefault="00C34CC9">
            <w:pPr>
              <w:pStyle w:val="ConsPlusNormal"/>
            </w:pPr>
            <w:r>
              <w:t>8.</w:t>
            </w:r>
          </w:p>
        </w:tc>
        <w:tc>
          <w:tcPr>
            <w:tcW w:w="1587" w:type="dxa"/>
            <w:vMerge w:val="restart"/>
          </w:tcPr>
          <w:p w:rsidR="00C34CC9" w:rsidRDefault="00C34CC9">
            <w:pPr>
              <w:pStyle w:val="ConsPlusNormal"/>
            </w:pPr>
            <w:r>
              <w:t>Нефтеюганский район</w:t>
            </w:r>
          </w:p>
        </w:tc>
        <w:tc>
          <w:tcPr>
            <w:tcW w:w="2211" w:type="dxa"/>
            <w:gridSpan w:val="2"/>
            <w:vMerge w:val="restart"/>
          </w:tcPr>
          <w:p w:rsidR="00C34CC9" w:rsidRDefault="00C34CC9">
            <w:pPr>
              <w:pStyle w:val="ConsPlusNormal"/>
            </w:pPr>
            <w:r>
              <w:t xml:space="preserve">Подъезд к части с.п. Салым Нефтеюганского района. Строительство путепровода в районе железнодорожной станции и пешеходного моста (в т.ч. ПИР) </w:t>
            </w:r>
            <w:hyperlink w:anchor="P5568" w:history="1">
              <w:r>
                <w:rPr>
                  <w:color w:val="0000FF"/>
                </w:rPr>
                <w:t>&lt;**&gt;</w:t>
              </w:r>
            </w:hyperlink>
          </w:p>
        </w:tc>
        <w:tc>
          <w:tcPr>
            <w:tcW w:w="1361" w:type="dxa"/>
            <w:vMerge w:val="restart"/>
          </w:tcPr>
          <w:p w:rsidR="00C34CC9" w:rsidRDefault="00C34CC9">
            <w:pPr>
              <w:pStyle w:val="ConsPlusNormal"/>
            </w:pPr>
            <w:r>
              <w:t>1,98 км</w:t>
            </w:r>
          </w:p>
        </w:tc>
        <w:tc>
          <w:tcPr>
            <w:tcW w:w="1191" w:type="dxa"/>
            <w:tcBorders>
              <w:bottom w:val="nil"/>
            </w:tcBorders>
          </w:tcPr>
          <w:p w:rsidR="00C34CC9" w:rsidRDefault="00C34CC9">
            <w:pPr>
              <w:pStyle w:val="ConsPlusNormal"/>
            </w:pPr>
            <w:r>
              <w:t>2018 - 2019</w:t>
            </w:r>
          </w:p>
        </w:tc>
        <w:tc>
          <w:tcPr>
            <w:tcW w:w="1417" w:type="dxa"/>
            <w:tcBorders>
              <w:bottom w:val="nil"/>
            </w:tcBorders>
          </w:tcPr>
          <w:p w:rsidR="00C34CC9" w:rsidRDefault="00C34CC9">
            <w:pPr>
              <w:pStyle w:val="ConsPlusNormal"/>
            </w:pPr>
            <w:r>
              <w:t>местный бюджет</w:t>
            </w:r>
          </w:p>
        </w:tc>
      </w:tr>
      <w:tr w:rsidR="00C34CC9">
        <w:tc>
          <w:tcPr>
            <w:tcW w:w="1247" w:type="dxa"/>
            <w:vMerge/>
          </w:tcPr>
          <w:p w:rsidR="00C34CC9" w:rsidRDefault="00C34CC9"/>
        </w:tc>
        <w:tc>
          <w:tcPr>
            <w:tcW w:w="1587" w:type="dxa"/>
            <w:vMerge/>
          </w:tcPr>
          <w:p w:rsidR="00C34CC9" w:rsidRDefault="00C34CC9"/>
        </w:tc>
        <w:tc>
          <w:tcPr>
            <w:tcW w:w="2211" w:type="dxa"/>
            <w:gridSpan w:val="2"/>
            <w:vMerge/>
          </w:tcPr>
          <w:p w:rsidR="00C34CC9" w:rsidRDefault="00C34CC9"/>
        </w:tc>
        <w:tc>
          <w:tcPr>
            <w:tcW w:w="1361" w:type="dxa"/>
            <w:vMerge/>
          </w:tcPr>
          <w:p w:rsidR="00C34CC9" w:rsidRDefault="00C34CC9"/>
        </w:tc>
        <w:tc>
          <w:tcPr>
            <w:tcW w:w="1191" w:type="dxa"/>
            <w:tcBorders>
              <w:top w:val="nil"/>
            </w:tcBorders>
          </w:tcPr>
          <w:p w:rsidR="00C34CC9" w:rsidRDefault="00C34CC9">
            <w:pPr>
              <w:pStyle w:val="ConsPlusNormal"/>
            </w:pPr>
            <w:r>
              <w:t>2020</w:t>
            </w:r>
          </w:p>
        </w:tc>
        <w:tc>
          <w:tcPr>
            <w:tcW w:w="1417" w:type="dxa"/>
            <w:tcBorders>
              <w:top w:val="nil"/>
            </w:tcBorders>
          </w:tcPr>
          <w:p w:rsidR="00C34CC9" w:rsidRDefault="00C34CC9">
            <w:pPr>
              <w:pStyle w:val="ConsPlusNormal"/>
            </w:pPr>
            <w:r>
              <w:t>бюджет автономного округа (дорожный фонд), местный бюджет, внебюджетные источники</w:t>
            </w:r>
          </w:p>
        </w:tc>
      </w:tr>
      <w:tr w:rsidR="00C34CC9">
        <w:tc>
          <w:tcPr>
            <w:tcW w:w="1247" w:type="dxa"/>
            <w:vMerge w:val="restart"/>
          </w:tcPr>
          <w:p w:rsidR="00C34CC9" w:rsidRDefault="00C34CC9">
            <w:pPr>
              <w:pStyle w:val="ConsPlusNormal"/>
            </w:pPr>
            <w:r>
              <w:t>9</w:t>
            </w:r>
          </w:p>
        </w:tc>
        <w:tc>
          <w:tcPr>
            <w:tcW w:w="1587" w:type="dxa"/>
            <w:vMerge w:val="restart"/>
          </w:tcPr>
          <w:p w:rsidR="00C34CC9" w:rsidRDefault="00C34CC9">
            <w:pPr>
              <w:pStyle w:val="ConsPlusNormal"/>
            </w:pPr>
            <w:r>
              <w:t>МО Кондинский район</w:t>
            </w:r>
          </w:p>
        </w:tc>
        <w:tc>
          <w:tcPr>
            <w:tcW w:w="2211" w:type="dxa"/>
            <w:gridSpan w:val="2"/>
            <w:vMerge w:val="restart"/>
          </w:tcPr>
          <w:p w:rsidR="00C34CC9" w:rsidRDefault="00C34CC9">
            <w:pPr>
              <w:pStyle w:val="ConsPlusNormal"/>
            </w:pPr>
            <w:r>
              <w:t>Строительство подъездной автомобильной дороги к пгт. Мортка</w:t>
            </w:r>
          </w:p>
        </w:tc>
        <w:tc>
          <w:tcPr>
            <w:tcW w:w="1361" w:type="dxa"/>
            <w:vMerge w:val="restart"/>
          </w:tcPr>
          <w:p w:rsidR="00C34CC9" w:rsidRDefault="00C34CC9">
            <w:pPr>
              <w:pStyle w:val="ConsPlusNormal"/>
            </w:pPr>
            <w:r>
              <w:t>1,7 км</w:t>
            </w:r>
          </w:p>
        </w:tc>
        <w:tc>
          <w:tcPr>
            <w:tcW w:w="1191" w:type="dxa"/>
            <w:tcBorders>
              <w:bottom w:val="nil"/>
            </w:tcBorders>
          </w:tcPr>
          <w:p w:rsidR="00C34CC9" w:rsidRDefault="00C34CC9">
            <w:pPr>
              <w:pStyle w:val="ConsPlusNormal"/>
            </w:pPr>
            <w:r>
              <w:t>2017</w:t>
            </w:r>
          </w:p>
        </w:tc>
        <w:tc>
          <w:tcPr>
            <w:tcW w:w="1417" w:type="dxa"/>
            <w:tcBorders>
              <w:bottom w:val="nil"/>
            </w:tcBorders>
          </w:tcPr>
          <w:p w:rsidR="00C34CC9" w:rsidRDefault="00C34CC9">
            <w:pPr>
              <w:pStyle w:val="ConsPlusNormal"/>
            </w:pPr>
            <w:r>
              <w:t>местный бюджет</w:t>
            </w:r>
          </w:p>
        </w:tc>
      </w:tr>
      <w:tr w:rsidR="00C34CC9">
        <w:tc>
          <w:tcPr>
            <w:tcW w:w="1247" w:type="dxa"/>
            <w:vMerge/>
          </w:tcPr>
          <w:p w:rsidR="00C34CC9" w:rsidRDefault="00C34CC9"/>
        </w:tc>
        <w:tc>
          <w:tcPr>
            <w:tcW w:w="1587" w:type="dxa"/>
            <w:vMerge/>
          </w:tcPr>
          <w:p w:rsidR="00C34CC9" w:rsidRDefault="00C34CC9"/>
        </w:tc>
        <w:tc>
          <w:tcPr>
            <w:tcW w:w="2211" w:type="dxa"/>
            <w:gridSpan w:val="2"/>
            <w:vMerge/>
          </w:tcPr>
          <w:p w:rsidR="00C34CC9" w:rsidRDefault="00C34CC9"/>
        </w:tc>
        <w:tc>
          <w:tcPr>
            <w:tcW w:w="1361" w:type="dxa"/>
            <w:vMerge/>
          </w:tcPr>
          <w:p w:rsidR="00C34CC9" w:rsidRDefault="00C34CC9"/>
        </w:tc>
        <w:tc>
          <w:tcPr>
            <w:tcW w:w="1191" w:type="dxa"/>
            <w:tcBorders>
              <w:top w:val="nil"/>
            </w:tcBorders>
          </w:tcPr>
          <w:p w:rsidR="00C34CC9" w:rsidRDefault="00C34CC9">
            <w:pPr>
              <w:pStyle w:val="ConsPlusNormal"/>
            </w:pPr>
            <w:r>
              <w:t>2018 - 2019</w:t>
            </w:r>
          </w:p>
        </w:tc>
        <w:tc>
          <w:tcPr>
            <w:tcW w:w="1417" w:type="dxa"/>
            <w:tcBorders>
              <w:top w:val="nil"/>
            </w:tcBorders>
          </w:tcPr>
          <w:p w:rsidR="00C34CC9" w:rsidRDefault="00C34CC9">
            <w:pPr>
              <w:pStyle w:val="ConsPlusNormal"/>
            </w:pPr>
            <w:r>
              <w:t xml:space="preserve">бюджет автономного </w:t>
            </w:r>
            <w:r>
              <w:lastRenderedPageBreak/>
              <w:t>округа (дорожный фонд), местный бюджет</w:t>
            </w:r>
          </w:p>
        </w:tc>
      </w:tr>
      <w:tr w:rsidR="00C34CC9">
        <w:tblPrEx>
          <w:tblBorders>
            <w:insideH w:val="nil"/>
          </w:tblBorders>
        </w:tblPrEx>
        <w:tc>
          <w:tcPr>
            <w:tcW w:w="1247" w:type="dxa"/>
            <w:tcBorders>
              <w:bottom w:val="nil"/>
            </w:tcBorders>
          </w:tcPr>
          <w:p w:rsidR="00C34CC9" w:rsidRDefault="00C34CC9">
            <w:pPr>
              <w:pStyle w:val="ConsPlusNormal"/>
            </w:pPr>
            <w:r>
              <w:lastRenderedPageBreak/>
              <w:t>10.</w:t>
            </w:r>
          </w:p>
        </w:tc>
        <w:tc>
          <w:tcPr>
            <w:tcW w:w="1587" w:type="dxa"/>
            <w:tcBorders>
              <w:bottom w:val="nil"/>
            </w:tcBorders>
          </w:tcPr>
          <w:p w:rsidR="00C34CC9" w:rsidRDefault="00C34CC9">
            <w:pPr>
              <w:pStyle w:val="ConsPlusNormal"/>
            </w:pPr>
            <w:r>
              <w:t>Ханты-Мансийский район</w:t>
            </w:r>
          </w:p>
        </w:tc>
        <w:tc>
          <w:tcPr>
            <w:tcW w:w="2211" w:type="dxa"/>
            <w:gridSpan w:val="2"/>
            <w:tcBorders>
              <w:bottom w:val="nil"/>
            </w:tcBorders>
          </w:tcPr>
          <w:p w:rsidR="00C34CC9" w:rsidRDefault="00C34CC9">
            <w:pPr>
              <w:pStyle w:val="ConsPlusNormal"/>
            </w:pPr>
            <w:r>
              <w:t>Строительство участка подъезда дороги до п. Выкатной</w:t>
            </w:r>
          </w:p>
        </w:tc>
        <w:tc>
          <w:tcPr>
            <w:tcW w:w="1361" w:type="dxa"/>
            <w:tcBorders>
              <w:bottom w:val="nil"/>
            </w:tcBorders>
          </w:tcPr>
          <w:p w:rsidR="00C34CC9" w:rsidRDefault="00C34CC9">
            <w:pPr>
              <w:pStyle w:val="ConsPlusNormal"/>
            </w:pPr>
            <w:r>
              <w:t>6374,7 м</w:t>
            </w:r>
          </w:p>
        </w:tc>
        <w:tc>
          <w:tcPr>
            <w:tcW w:w="1191" w:type="dxa"/>
            <w:tcBorders>
              <w:bottom w:val="nil"/>
            </w:tcBorders>
          </w:tcPr>
          <w:p w:rsidR="00C34CC9" w:rsidRDefault="00C34CC9">
            <w:pPr>
              <w:pStyle w:val="ConsPlusNormal"/>
            </w:pPr>
            <w:r>
              <w:t>2013</w:t>
            </w:r>
          </w:p>
          <w:p w:rsidR="00C34CC9" w:rsidRDefault="00C34CC9">
            <w:pPr>
              <w:pStyle w:val="ConsPlusNormal"/>
            </w:pPr>
            <w:r>
              <w:t>2014 - 2017</w:t>
            </w:r>
          </w:p>
        </w:tc>
        <w:tc>
          <w:tcPr>
            <w:tcW w:w="1417" w:type="dxa"/>
            <w:tcBorders>
              <w:bottom w:val="nil"/>
            </w:tcBorders>
          </w:tcPr>
          <w:p w:rsidR="00C34CC9" w:rsidRDefault="00C34CC9">
            <w:pPr>
              <w:pStyle w:val="ConsPlusNormal"/>
            </w:pPr>
            <w:r>
              <w:t>местный бюджет</w:t>
            </w:r>
          </w:p>
          <w:p w:rsidR="00C34CC9" w:rsidRDefault="00C34CC9">
            <w:pPr>
              <w:pStyle w:val="ConsPlusNormal"/>
            </w:pPr>
            <w:r>
              <w:t>бюджет автономного округа (дорожный фонд), местный бюджет</w:t>
            </w:r>
          </w:p>
        </w:tc>
      </w:tr>
      <w:tr w:rsidR="00C34CC9">
        <w:tblPrEx>
          <w:tblBorders>
            <w:insideH w:val="nil"/>
          </w:tblBorders>
        </w:tblPrEx>
        <w:tc>
          <w:tcPr>
            <w:tcW w:w="9014" w:type="dxa"/>
            <w:gridSpan w:val="7"/>
            <w:tcBorders>
              <w:top w:val="nil"/>
            </w:tcBorders>
          </w:tcPr>
          <w:p w:rsidR="00C34CC9" w:rsidRDefault="00C34CC9">
            <w:pPr>
              <w:pStyle w:val="ConsPlusNormal"/>
              <w:jc w:val="both"/>
            </w:pPr>
            <w:r>
              <w:t xml:space="preserve">(п. 10 введен </w:t>
            </w:r>
            <w:hyperlink r:id="rId301" w:history="1">
              <w:r>
                <w:rPr>
                  <w:color w:val="0000FF"/>
                </w:rPr>
                <w:t>постановлением</w:t>
              </w:r>
            </w:hyperlink>
            <w:r>
              <w:t xml:space="preserve"> Правительства ХМАО - Югры от 28.04.2017 N 168-п)</w:t>
            </w:r>
          </w:p>
        </w:tc>
      </w:tr>
      <w:tr w:rsidR="00C34CC9">
        <w:tblPrEx>
          <w:tblBorders>
            <w:insideH w:val="nil"/>
          </w:tblBorders>
        </w:tblPrEx>
        <w:tc>
          <w:tcPr>
            <w:tcW w:w="1247" w:type="dxa"/>
            <w:tcBorders>
              <w:bottom w:val="nil"/>
            </w:tcBorders>
          </w:tcPr>
          <w:p w:rsidR="00C34CC9" w:rsidRDefault="00C34CC9">
            <w:pPr>
              <w:pStyle w:val="ConsPlusNormal"/>
            </w:pPr>
            <w:r>
              <w:t>11.</w:t>
            </w:r>
          </w:p>
        </w:tc>
        <w:tc>
          <w:tcPr>
            <w:tcW w:w="1587" w:type="dxa"/>
            <w:tcBorders>
              <w:bottom w:val="nil"/>
            </w:tcBorders>
          </w:tcPr>
          <w:p w:rsidR="00C34CC9" w:rsidRDefault="00C34CC9">
            <w:pPr>
              <w:pStyle w:val="ConsPlusNormal"/>
            </w:pPr>
            <w:r>
              <w:t>Ханты-Мансийский район</w:t>
            </w:r>
          </w:p>
        </w:tc>
        <w:tc>
          <w:tcPr>
            <w:tcW w:w="2211" w:type="dxa"/>
            <w:gridSpan w:val="2"/>
            <w:tcBorders>
              <w:bottom w:val="nil"/>
            </w:tcBorders>
          </w:tcPr>
          <w:p w:rsidR="00C34CC9" w:rsidRDefault="00C34CC9">
            <w:pPr>
              <w:pStyle w:val="ConsPlusNormal"/>
            </w:pPr>
            <w:r>
              <w:t>Строительство участка подъезда дороги до с. Реполово</w:t>
            </w:r>
          </w:p>
        </w:tc>
        <w:tc>
          <w:tcPr>
            <w:tcW w:w="1361" w:type="dxa"/>
            <w:tcBorders>
              <w:bottom w:val="nil"/>
            </w:tcBorders>
          </w:tcPr>
          <w:p w:rsidR="00C34CC9" w:rsidRDefault="00C34CC9">
            <w:pPr>
              <w:pStyle w:val="ConsPlusNormal"/>
            </w:pPr>
            <w:r>
              <w:t>1121,3 м</w:t>
            </w:r>
          </w:p>
        </w:tc>
        <w:tc>
          <w:tcPr>
            <w:tcW w:w="1191" w:type="dxa"/>
            <w:tcBorders>
              <w:bottom w:val="nil"/>
            </w:tcBorders>
          </w:tcPr>
          <w:p w:rsidR="00C34CC9" w:rsidRDefault="00C34CC9">
            <w:pPr>
              <w:pStyle w:val="ConsPlusNormal"/>
            </w:pPr>
            <w:r>
              <w:t>2013 - 2014</w:t>
            </w:r>
          </w:p>
          <w:p w:rsidR="00C34CC9" w:rsidRDefault="00C34CC9">
            <w:pPr>
              <w:pStyle w:val="ConsPlusNormal"/>
            </w:pPr>
            <w:r>
              <w:t>2015 - 2018</w:t>
            </w:r>
          </w:p>
        </w:tc>
        <w:tc>
          <w:tcPr>
            <w:tcW w:w="1417" w:type="dxa"/>
            <w:tcBorders>
              <w:bottom w:val="nil"/>
            </w:tcBorders>
          </w:tcPr>
          <w:p w:rsidR="00C34CC9" w:rsidRDefault="00C34CC9">
            <w:pPr>
              <w:pStyle w:val="ConsPlusNormal"/>
            </w:pPr>
            <w:r>
              <w:t>местный бюджет</w:t>
            </w:r>
          </w:p>
          <w:p w:rsidR="00C34CC9" w:rsidRDefault="00C34CC9">
            <w:pPr>
              <w:pStyle w:val="ConsPlusNormal"/>
            </w:pPr>
            <w:r>
              <w:t>бюджет автономного округа (дорожный фонд), местный бюджет</w:t>
            </w:r>
          </w:p>
        </w:tc>
      </w:tr>
      <w:tr w:rsidR="00C34CC9">
        <w:tblPrEx>
          <w:tblBorders>
            <w:insideH w:val="nil"/>
          </w:tblBorders>
        </w:tblPrEx>
        <w:tc>
          <w:tcPr>
            <w:tcW w:w="9014" w:type="dxa"/>
            <w:gridSpan w:val="7"/>
            <w:tcBorders>
              <w:top w:val="nil"/>
            </w:tcBorders>
          </w:tcPr>
          <w:p w:rsidR="00C34CC9" w:rsidRDefault="00C34CC9">
            <w:pPr>
              <w:pStyle w:val="ConsPlusNormal"/>
              <w:jc w:val="both"/>
            </w:pPr>
            <w:r>
              <w:t xml:space="preserve">(п. 11 введен </w:t>
            </w:r>
            <w:hyperlink r:id="rId302" w:history="1">
              <w:r>
                <w:rPr>
                  <w:color w:val="0000FF"/>
                </w:rPr>
                <w:t>постановлением</w:t>
              </w:r>
            </w:hyperlink>
            <w:r>
              <w:t xml:space="preserve"> Правительства ХМАО - Югры от 28.04.2017 N 168-п)</w:t>
            </w:r>
          </w:p>
        </w:tc>
      </w:tr>
      <w:tr w:rsidR="00C34CC9">
        <w:tblPrEx>
          <w:tblBorders>
            <w:insideH w:val="nil"/>
          </w:tblBorders>
        </w:tblPrEx>
        <w:tc>
          <w:tcPr>
            <w:tcW w:w="9014" w:type="dxa"/>
            <w:gridSpan w:val="7"/>
            <w:tcBorders>
              <w:bottom w:val="nil"/>
            </w:tcBorders>
          </w:tcPr>
          <w:p w:rsidR="00C34CC9" w:rsidRDefault="00C34CC9">
            <w:pPr>
              <w:pStyle w:val="ConsPlusNormal"/>
              <w:outlineLvl w:val="3"/>
            </w:pPr>
            <w:r>
              <w:t>Строительство и реконструкция автомобильных дорог общего пользования местного значения</w:t>
            </w:r>
          </w:p>
        </w:tc>
      </w:tr>
      <w:tr w:rsidR="00C34CC9">
        <w:tblPrEx>
          <w:tblBorders>
            <w:insideH w:val="nil"/>
          </w:tblBorders>
        </w:tblPrEx>
        <w:tc>
          <w:tcPr>
            <w:tcW w:w="9014" w:type="dxa"/>
            <w:gridSpan w:val="7"/>
            <w:tcBorders>
              <w:top w:val="nil"/>
            </w:tcBorders>
          </w:tcPr>
          <w:p w:rsidR="00C34CC9" w:rsidRDefault="00C34CC9">
            <w:pPr>
              <w:pStyle w:val="ConsPlusNormal"/>
              <w:jc w:val="both"/>
            </w:pPr>
          </w:p>
          <w:p w:rsidR="00C34CC9" w:rsidRDefault="00C34CC9">
            <w:pPr>
              <w:pStyle w:val="ConsPlusNormal"/>
              <w:jc w:val="both"/>
            </w:pPr>
            <w:r>
              <w:t xml:space="preserve">(в ред. </w:t>
            </w:r>
            <w:hyperlink r:id="rId303" w:history="1">
              <w:r>
                <w:rPr>
                  <w:color w:val="0000FF"/>
                </w:rPr>
                <w:t>постановления</w:t>
              </w:r>
            </w:hyperlink>
            <w:r>
              <w:t xml:space="preserve"> Правительства ХМАО - Югры от 28.04.2017 N 168-п)</w:t>
            </w:r>
          </w:p>
        </w:tc>
      </w:tr>
      <w:tr w:rsidR="00C34CC9">
        <w:tc>
          <w:tcPr>
            <w:tcW w:w="1247" w:type="dxa"/>
          </w:tcPr>
          <w:p w:rsidR="00C34CC9" w:rsidRDefault="00C34CC9">
            <w:pPr>
              <w:pStyle w:val="ConsPlusNormal"/>
            </w:pPr>
            <w:r>
              <w:t>1.</w:t>
            </w:r>
          </w:p>
        </w:tc>
        <w:tc>
          <w:tcPr>
            <w:tcW w:w="1587" w:type="dxa"/>
          </w:tcPr>
          <w:p w:rsidR="00C34CC9" w:rsidRDefault="00C34CC9">
            <w:pPr>
              <w:pStyle w:val="ConsPlusNormal"/>
            </w:pPr>
            <w:r>
              <w:t>МО г. Лангепас</w:t>
            </w:r>
          </w:p>
        </w:tc>
        <w:tc>
          <w:tcPr>
            <w:tcW w:w="2211" w:type="dxa"/>
            <w:gridSpan w:val="2"/>
          </w:tcPr>
          <w:p w:rsidR="00C34CC9" w:rsidRDefault="00C34CC9">
            <w:pPr>
              <w:pStyle w:val="ConsPlusNormal"/>
            </w:pPr>
            <w:r>
              <w:t>Строительство автодорог микрорайона N 1 г. Лангепас</w:t>
            </w:r>
          </w:p>
        </w:tc>
        <w:tc>
          <w:tcPr>
            <w:tcW w:w="1361" w:type="dxa"/>
          </w:tcPr>
          <w:p w:rsidR="00C34CC9" w:rsidRDefault="00C34CC9">
            <w:pPr>
              <w:pStyle w:val="ConsPlusNormal"/>
            </w:pPr>
            <w:r>
              <w:t>1,39014 км</w:t>
            </w:r>
          </w:p>
        </w:tc>
        <w:tc>
          <w:tcPr>
            <w:tcW w:w="1191" w:type="dxa"/>
          </w:tcPr>
          <w:p w:rsidR="00C34CC9" w:rsidRDefault="00C34CC9">
            <w:pPr>
              <w:pStyle w:val="ConsPlusNormal"/>
            </w:pPr>
            <w:r>
              <w:t>2012 - 2013</w:t>
            </w:r>
          </w:p>
          <w:p w:rsidR="00C34CC9" w:rsidRDefault="00C34CC9">
            <w:pPr>
              <w:pStyle w:val="ConsPlusNormal"/>
            </w:pPr>
            <w:r>
              <w:t>2014 - 2019</w:t>
            </w:r>
          </w:p>
        </w:tc>
        <w:tc>
          <w:tcPr>
            <w:tcW w:w="1417" w:type="dxa"/>
          </w:tcPr>
          <w:p w:rsidR="00C34CC9" w:rsidRDefault="00C34CC9">
            <w:pPr>
              <w:pStyle w:val="ConsPlusNormal"/>
            </w:pPr>
            <w:r>
              <w:t>бюджет автономного округа (дорожный фонд), местный бюджет</w:t>
            </w:r>
          </w:p>
        </w:tc>
      </w:tr>
      <w:tr w:rsidR="00C34CC9">
        <w:tc>
          <w:tcPr>
            <w:tcW w:w="1247" w:type="dxa"/>
          </w:tcPr>
          <w:p w:rsidR="00C34CC9" w:rsidRDefault="00C34CC9">
            <w:pPr>
              <w:pStyle w:val="ConsPlusNormal"/>
            </w:pPr>
            <w:r>
              <w:t>2.</w:t>
            </w:r>
          </w:p>
        </w:tc>
        <w:tc>
          <w:tcPr>
            <w:tcW w:w="1587" w:type="dxa"/>
          </w:tcPr>
          <w:p w:rsidR="00C34CC9" w:rsidRDefault="00C34CC9">
            <w:pPr>
              <w:pStyle w:val="ConsPlusNormal"/>
            </w:pPr>
            <w:r>
              <w:t>МО г. Лангепас</w:t>
            </w:r>
          </w:p>
        </w:tc>
        <w:tc>
          <w:tcPr>
            <w:tcW w:w="2211" w:type="dxa"/>
            <w:gridSpan w:val="2"/>
          </w:tcPr>
          <w:p w:rsidR="00C34CC9" w:rsidRDefault="00C34CC9">
            <w:pPr>
              <w:pStyle w:val="ConsPlusNormal"/>
            </w:pPr>
            <w:r>
              <w:t>Строительство автодорог микрорайона N 4а г. Лангепас</w:t>
            </w:r>
          </w:p>
        </w:tc>
        <w:tc>
          <w:tcPr>
            <w:tcW w:w="1361" w:type="dxa"/>
          </w:tcPr>
          <w:p w:rsidR="00C34CC9" w:rsidRDefault="00C34CC9">
            <w:pPr>
              <w:pStyle w:val="ConsPlusNormal"/>
            </w:pPr>
            <w:r>
              <w:t>1,33532 км</w:t>
            </w:r>
          </w:p>
        </w:tc>
        <w:tc>
          <w:tcPr>
            <w:tcW w:w="1191" w:type="dxa"/>
          </w:tcPr>
          <w:p w:rsidR="00C34CC9" w:rsidRDefault="00C34CC9">
            <w:pPr>
              <w:pStyle w:val="ConsPlusNormal"/>
            </w:pPr>
            <w:r>
              <w:t>2012 - 2013</w:t>
            </w:r>
          </w:p>
          <w:p w:rsidR="00C34CC9" w:rsidRDefault="00C34CC9">
            <w:pPr>
              <w:pStyle w:val="ConsPlusNormal"/>
            </w:pPr>
            <w:r>
              <w:t>2016 - 2018</w:t>
            </w:r>
          </w:p>
        </w:tc>
        <w:tc>
          <w:tcPr>
            <w:tcW w:w="1417" w:type="dxa"/>
          </w:tcPr>
          <w:p w:rsidR="00C34CC9" w:rsidRDefault="00C34CC9">
            <w:pPr>
              <w:pStyle w:val="ConsPlusNormal"/>
            </w:pPr>
            <w:r>
              <w:t>бюджет автономного округа (дорожный фонд), местный бюджет</w:t>
            </w:r>
          </w:p>
        </w:tc>
      </w:tr>
      <w:tr w:rsidR="00C34CC9">
        <w:tc>
          <w:tcPr>
            <w:tcW w:w="1247" w:type="dxa"/>
          </w:tcPr>
          <w:p w:rsidR="00C34CC9" w:rsidRDefault="00C34CC9">
            <w:pPr>
              <w:pStyle w:val="ConsPlusNormal"/>
            </w:pPr>
            <w:r>
              <w:t>3.</w:t>
            </w:r>
          </w:p>
        </w:tc>
        <w:tc>
          <w:tcPr>
            <w:tcW w:w="1587" w:type="dxa"/>
          </w:tcPr>
          <w:p w:rsidR="00C34CC9" w:rsidRDefault="00C34CC9">
            <w:pPr>
              <w:pStyle w:val="ConsPlusNormal"/>
            </w:pPr>
            <w:r>
              <w:t>МО г. Мегион</w:t>
            </w:r>
          </w:p>
        </w:tc>
        <w:tc>
          <w:tcPr>
            <w:tcW w:w="2211" w:type="dxa"/>
            <w:gridSpan w:val="2"/>
          </w:tcPr>
          <w:p w:rsidR="00C34CC9" w:rsidRDefault="00C34CC9">
            <w:pPr>
              <w:pStyle w:val="ConsPlusNormal"/>
            </w:pPr>
            <w:r>
              <w:t xml:space="preserve">Реконструкция дорог по улицам города Мегиона. Улица </w:t>
            </w:r>
            <w:r>
              <w:lastRenderedPageBreak/>
              <w:t>Губкина</w:t>
            </w:r>
          </w:p>
        </w:tc>
        <w:tc>
          <w:tcPr>
            <w:tcW w:w="1361" w:type="dxa"/>
          </w:tcPr>
          <w:p w:rsidR="00C34CC9" w:rsidRDefault="00C34CC9">
            <w:pPr>
              <w:pStyle w:val="ConsPlusNormal"/>
            </w:pPr>
            <w:r>
              <w:lastRenderedPageBreak/>
              <w:t>2,562 км</w:t>
            </w:r>
          </w:p>
        </w:tc>
        <w:tc>
          <w:tcPr>
            <w:tcW w:w="1191" w:type="dxa"/>
          </w:tcPr>
          <w:p w:rsidR="00C34CC9" w:rsidRDefault="00C34CC9">
            <w:pPr>
              <w:pStyle w:val="ConsPlusNormal"/>
            </w:pPr>
            <w:r>
              <w:t>2012 - 2016</w:t>
            </w:r>
          </w:p>
        </w:tc>
        <w:tc>
          <w:tcPr>
            <w:tcW w:w="1417" w:type="dxa"/>
          </w:tcPr>
          <w:p w:rsidR="00C34CC9" w:rsidRDefault="00C34CC9">
            <w:pPr>
              <w:pStyle w:val="ConsPlusNormal"/>
            </w:pPr>
            <w:r>
              <w:t xml:space="preserve">бюджет автономного округа </w:t>
            </w:r>
            <w:r>
              <w:lastRenderedPageBreak/>
              <w:t>(дорожный фонд), местный бюджет</w:t>
            </w:r>
          </w:p>
        </w:tc>
      </w:tr>
      <w:tr w:rsidR="00C34CC9">
        <w:tc>
          <w:tcPr>
            <w:tcW w:w="1247" w:type="dxa"/>
          </w:tcPr>
          <w:p w:rsidR="00C34CC9" w:rsidRDefault="00C34CC9">
            <w:pPr>
              <w:pStyle w:val="ConsPlusNormal"/>
            </w:pPr>
            <w:r>
              <w:lastRenderedPageBreak/>
              <w:t>4.</w:t>
            </w:r>
          </w:p>
        </w:tc>
        <w:tc>
          <w:tcPr>
            <w:tcW w:w="1587" w:type="dxa"/>
          </w:tcPr>
          <w:p w:rsidR="00C34CC9" w:rsidRDefault="00C34CC9">
            <w:pPr>
              <w:pStyle w:val="ConsPlusNormal"/>
            </w:pPr>
            <w:r>
              <w:t>МО г. Мегион</w:t>
            </w:r>
          </w:p>
        </w:tc>
        <w:tc>
          <w:tcPr>
            <w:tcW w:w="2211" w:type="dxa"/>
            <w:gridSpan w:val="2"/>
          </w:tcPr>
          <w:p w:rsidR="00C34CC9" w:rsidRDefault="00C34CC9">
            <w:pPr>
              <w:pStyle w:val="ConsPlusNormal"/>
            </w:pPr>
            <w:r>
              <w:t>Автомобильная дорога к пристани г. Мегион (проспект Победы)</w:t>
            </w:r>
          </w:p>
        </w:tc>
        <w:tc>
          <w:tcPr>
            <w:tcW w:w="1361" w:type="dxa"/>
          </w:tcPr>
          <w:p w:rsidR="00C34CC9" w:rsidRDefault="00C34CC9">
            <w:pPr>
              <w:pStyle w:val="ConsPlusNormal"/>
            </w:pPr>
            <w:r>
              <w:t>1 286,2 м</w:t>
            </w:r>
          </w:p>
        </w:tc>
        <w:tc>
          <w:tcPr>
            <w:tcW w:w="1191" w:type="dxa"/>
          </w:tcPr>
          <w:p w:rsidR="00C34CC9" w:rsidRDefault="00C34CC9">
            <w:pPr>
              <w:pStyle w:val="ConsPlusNormal"/>
            </w:pPr>
            <w:r>
              <w:t>2012 - 2016</w:t>
            </w:r>
          </w:p>
          <w:p w:rsidR="00C34CC9" w:rsidRDefault="00C34CC9">
            <w:pPr>
              <w:pStyle w:val="ConsPlusNormal"/>
            </w:pPr>
            <w:r>
              <w:t>2016 - 2019</w:t>
            </w:r>
          </w:p>
        </w:tc>
        <w:tc>
          <w:tcPr>
            <w:tcW w:w="1417" w:type="dxa"/>
          </w:tcPr>
          <w:p w:rsidR="00C34CC9" w:rsidRDefault="00C34CC9">
            <w:pPr>
              <w:pStyle w:val="ConsPlusNormal"/>
            </w:pPr>
            <w:r>
              <w:t>местный бюджет</w:t>
            </w:r>
          </w:p>
          <w:p w:rsidR="00C34CC9" w:rsidRDefault="00C34CC9">
            <w:pPr>
              <w:pStyle w:val="ConsPlusNormal"/>
            </w:pPr>
            <w:r>
              <w:t>бюджет автономного округа (дорожный фонд), местный бюджет</w:t>
            </w:r>
          </w:p>
        </w:tc>
      </w:tr>
      <w:tr w:rsidR="00C34CC9">
        <w:tc>
          <w:tcPr>
            <w:tcW w:w="1247" w:type="dxa"/>
          </w:tcPr>
          <w:p w:rsidR="00C34CC9" w:rsidRDefault="00C34CC9">
            <w:pPr>
              <w:pStyle w:val="ConsPlusNormal"/>
            </w:pPr>
            <w:r>
              <w:t>5.</w:t>
            </w:r>
          </w:p>
        </w:tc>
        <w:tc>
          <w:tcPr>
            <w:tcW w:w="1587" w:type="dxa"/>
          </w:tcPr>
          <w:p w:rsidR="00C34CC9" w:rsidRDefault="00C34CC9">
            <w:pPr>
              <w:pStyle w:val="ConsPlusNormal"/>
            </w:pPr>
            <w:r>
              <w:t>МО г. Нефтеюганск</w:t>
            </w:r>
          </w:p>
        </w:tc>
        <w:tc>
          <w:tcPr>
            <w:tcW w:w="2211" w:type="dxa"/>
            <w:gridSpan w:val="2"/>
          </w:tcPr>
          <w:p w:rsidR="00C34CC9" w:rsidRDefault="00C34CC9">
            <w:pPr>
              <w:pStyle w:val="ConsPlusNormal"/>
            </w:pPr>
            <w:r>
              <w:t>Автодорога по ул. Набережная (от перекрестка ул. Ленина - ул. Гагарина до ул. Юганская) (участок автодороги от ул. Молодежная до ул. Юганская)</w:t>
            </w:r>
          </w:p>
        </w:tc>
        <w:tc>
          <w:tcPr>
            <w:tcW w:w="1361" w:type="dxa"/>
          </w:tcPr>
          <w:p w:rsidR="00C34CC9" w:rsidRDefault="00C34CC9">
            <w:pPr>
              <w:pStyle w:val="ConsPlusNormal"/>
            </w:pPr>
            <w:r>
              <w:t>0,531 км</w:t>
            </w:r>
          </w:p>
        </w:tc>
        <w:tc>
          <w:tcPr>
            <w:tcW w:w="1191" w:type="dxa"/>
          </w:tcPr>
          <w:p w:rsidR="00C34CC9" w:rsidRDefault="00C34CC9">
            <w:pPr>
              <w:pStyle w:val="ConsPlusNormal"/>
            </w:pPr>
            <w:r>
              <w:t>2012 - 2017</w:t>
            </w:r>
          </w:p>
        </w:tc>
        <w:tc>
          <w:tcPr>
            <w:tcW w:w="1417" w:type="dxa"/>
          </w:tcPr>
          <w:p w:rsidR="00C34CC9" w:rsidRDefault="00C34CC9">
            <w:pPr>
              <w:pStyle w:val="ConsPlusNormal"/>
            </w:pPr>
            <w:r>
              <w:t>бюджет автономного округа (дорожный фонд), местный бюджет</w:t>
            </w:r>
          </w:p>
        </w:tc>
      </w:tr>
      <w:tr w:rsidR="00C34CC9">
        <w:tc>
          <w:tcPr>
            <w:tcW w:w="1247" w:type="dxa"/>
          </w:tcPr>
          <w:p w:rsidR="00C34CC9" w:rsidRDefault="00C34CC9">
            <w:pPr>
              <w:pStyle w:val="ConsPlusNormal"/>
            </w:pPr>
            <w:r>
              <w:t>6.</w:t>
            </w:r>
          </w:p>
        </w:tc>
        <w:tc>
          <w:tcPr>
            <w:tcW w:w="1587" w:type="dxa"/>
          </w:tcPr>
          <w:p w:rsidR="00C34CC9" w:rsidRDefault="00C34CC9">
            <w:pPr>
              <w:pStyle w:val="ConsPlusNormal"/>
            </w:pPr>
            <w:r>
              <w:t>МО г. Нефтеюганск</w:t>
            </w:r>
          </w:p>
        </w:tc>
        <w:tc>
          <w:tcPr>
            <w:tcW w:w="2211" w:type="dxa"/>
            <w:gridSpan w:val="2"/>
          </w:tcPr>
          <w:p w:rsidR="00C34CC9" w:rsidRDefault="00C34CC9">
            <w:pPr>
              <w:pStyle w:val="ConsPlusNormal"/>
            </w:pPr>
            <w:r>
              <w:t>Автодорога по ул. Мамонтовская (развязка перекрестка ул. Мамонтовская - ул. Молодежная)</w:t>
            </w:r>
          </w:p>
        </w:tc>
        <w:tc>
          <w:tcPr>
            <w:tcW w:w="1361" w:type="dxa"/>
          </w:tcPr>
          <w:p w:rsidR="00C34CC9" w:rsidRDefault="00C34CC9">
            <w:pPr>
              <w:pStyle w:val="ConsPlusNormal"/>
            </w:pPr>
            <w:r>
              <w:t>500 м</w:t>
            </w:r>
          </w:p>
        </w:tc>
        <w:tc>
          <w:tcPr>
            <w:tcW w:w="1191" w:type="dxa"/>
          </w:tcPr>
          <w:p w:rsidR="00C34CC9" w:rsidRDefault="00C34CC9">
            <w:pPr>
              <w:pStyle w:val="ConsPlusNormal"/>
            </w:pPr>
            <w:r>
              <w:t>2012 - 2015</w:t>
            </w:r>
          </w:p>
          <w:p w:rsidR="00C34CC9" w:rsidRDefault="00C34CC9">
            <w:pPr>
              <w:pStyle w:val="ConsPlusNormal"/>
            </w:pPr>
            <w:r>
              <w:t>2017 - 2018</w:t>
            </w:r>
          </w:p>
        </w:tc>
        <w:tc>
          <w:tcPr>
            <w:tcW w:w="1417" w:type="dxa"/>
          </w:tcPr>
          <w:p w:rsidR="00C34CC9" w:rsidRDefault="00C34CC9">
            <w:pPr>
              <w:pStyle w:val="ConsPlusNormal"/>
            </w:pPr>
            <w:r>
              <w:t>бюджет автономного округа (дорожный фонд), местный бюджет</w:t>
            </w:r>
          </w:p>
        </w:tc>
      </w:tr>
      <w:tr w:rsidR="00C34CC9">
        <w:tc>
          <w:tcPr>
            <w:tcW w:w="1247" w:type="dxa"/>
          </w:tcPr>
          <w:p w:rsidR="00C34CC9" w:rsidRDefault="00C34CC9">
            <w:pPr>
              <w:pStyle w:val="ConsPlusNormal"/>
            </w:pPr>
            <w:r>
              <w:t>7.</w:t>
            </w:r>
          </w:p>
        </w:tc>
        <w:tc>
          <w:tcPr>
            <w:tcW w:w="1587" w:type="dxa"/>
          </w:tcPr>
          <w:p w:rsidR="00C34CC9" w:rsidRDefault="00C34CC9">
            <w:pPr>
              <w:pStyle w:val="ConsPlusNormal"/>
            </w:pPr>
            <w:r>
              <w:t>МО г. Нефтеюганск</w:t>
            </w:r>
          </w:p>
        </w:tc>
        <w:tc>
          <w:tcPr>
            <w:tcW w:w="2211" w:type="dxa"/>
            <w:gridSpan w:val="2"/>
          </w:tcPr>
          <w:p w:rsidR="00C34CC9" w:rsidRDefault="00C34CC9">
            <w:pPr>
              <w:pStyle w:val="ConsPlusNormal"/>
            </w:pPr>
            <w:r>
              <w:t>Улицы и внутриквартальные проезды 11 микрорайона г. Нефтеюганска (ул. Коммунальная)</w:t>
            </w:r>
          </w:p>
        </w:tc>
        <w:tc>
          <w:tcPr>
            <w:tcW w:w="1361" w:type="dxa"/>
          </w:tcPr>
          <w:p w:rsidR="00C34CC9" w:rsidRDefault="00C34CC9">
            <w:pPr>
              <w:pStyle w:val="ConsPlusNormal"/>
            </w:pPr>
            <w:r>
              <w:t>1316,44 м</w:t>
            </w:r>
          </w:p>
        </w:tc>
        <w:tc>
          <w:tcPr>
            <w:tcW w:w="1191" w:type="dxa"/>
          </w:tcPr>
          <w:p w:rsidR="00C34CC9" w:rsidRDefault="00C34CC9">
            <w:pPr>
              <w:pStyle w:val="ConsPlusNormal"/>
            </w:pPr>
            <w:r>
              <w:t>2012 - 2017</w:t>
            </w:r>
          </w:p>
        </w:tc>
        <w:tc>
          <w:tcPr>
            <w:tcW w:w="1417" w:type="dxa"/>
          </w:tcPr>
          <w:p w:rsidR="00C34CC9" w:rsidRDefault="00C34CC9">
            <w:pPr>
              <w:pStyle w:val="ConsPlusNormal"/>
            </w:pPr>
            <w:r>
              <w:t>бюджет автономного округа (дорожный фонд), местный бюджет</w:t>
            </w:r>
          </w:p>
        </w:tc>
      </w:tr>
      <w:tr w:rsidR="00C34CC9">
        <w:tc>
          <w:tcPr>
            <w:tcW w:w="1247" w:type="dxa"/>
            <w:vMerge w:val="restart"/>
          </w:tcPr>
          <w:p w:rsidR="00C34CC9" w:rsidRDefault="00C34CC9">
            <w:pPr>
              <w:pStyle w:val="ConsPlusNormal"/>
            </w:pPr>
            <w:r>
              <w:t>8.</w:t>
            </w:r>
          </w:p>
        </w:tc>
        <w:tc>
          <w:tcPr>
            <w:tcW w:w="1587" w:type="dxa"/>
            <w:vMerge w:val="restart"/>
          </w:tcPr>
          <w:p w:rsidR="00C34CC9" w:rsidRDefault="00C34CC9">
            <w:pPr>
              <w:pStyle w:val="ConsPlusNormal"/>
            </w:pPr>
            <w:r>
              <w:t>МО г. Нефтеюганск</w:t>
            </w:r>
          </w:p>
        </w:tc>
        <w:tc>
          <w:tcPr>
            <w:tcW w:w="2211" w:type="dxa"/>
            <w:gridSpan w:val="2"/>
            <w:vMerge w:val="restart"/>
          </w:tcPr>
          <w:p w:rsidR="00C34CC9" w:rsidRDefault="00C34CC9">
            <w:pPr>
              <w:pStyle w:val="ConsPlusNormal"/>
            </w:pPr>
            <w:r>
              <w:t xml:space="preserve">Автодорога по ул. Нефтяников (от ул. Сургутская до ул. Пойменная) (участок от ул. Пойменная до ул. Набережная) </w:t>
            </w:r>
            <w:hyperlink w:anchor="P5567" w:history="1">
              <w:r>
                <w:rPr>
                  <w:color w:val="0000FF"/>
                </w:rPr>
                <w:t>&lt;*&gt;</w:t>
              </w:r>
            </w:hyperlink>
          </w:p>
        </w:tc>
        <w:tc>
          <w:tcPr>
            <w:tcW w:w="1361" w:type="dxa"/>
            <w:vMerge w:val="restart"/>
          </w:tcPr>
          <w:p w:rsidR="00C34CC9" w:rsidRDefault="00C34CC9">
            <w:pPr>
              <w:pStyle w:val="ConsPlusNormal"/>
            </w:pPr>
            <w:r>
              <w:t>0,60 км</w:t>
            </w:r>
          </w:p>
        </w:tc>
        <w:tc>
          <w:tcPr>
            <w:tcW w:w="1191" w:type="dxa"/>
            <w:tcBorders>
              <w:bottom w:val="nil"/>
            </w:tcBorders>
          </w:tcPr>
          <w:p w:rsidR="00C34CC9" w:rsidRDefault="00C34CC9">
            <w:pPr>
              <w:pStyle w:val="ConsPlusNormal"/>
            </w:pPr>
            <w:r>
              <w:t>2017</w:t>
            </w:r>
          </w:p>
        </w:tc>
        <w:tc>
          <w:tcPr>
            <w:tcW w:w="1417" w:type="dxa"/>
            <w:tcBorders>
              <w:bottom w:val="nil"/>
            </w:tcBorders>
          </w:tcPr>
          <w:p w:rsidR="00C34CC9" w:rsidRDefault="00C34CC9">
            <w:pPr>
              <w:pStyle w:val="ConsPlusNormal"/>
            </w:pPr>
            <w:r>
              <w:t>местный бюджет</w:t>
            </w:r>
          </w:p>
        </w:tc>
      </w:tr>
      <w:tr w:rsidR="00C34CC9">
        <w:tc>
          <w:tcPr>
            <w:tcW w:w="1247" w:type="dxa"/>
            <w:vMerge/>
          </w:tcPr>
          <w:p w:rsidR="00C34CC9" w:rsidRDefault="00C34CC9"/>
        </w:tc>
        <w:tc>
          <w:tcPr>
            <w:tcW w:w="1587" w:type="dxa"/>
            <w:vMerge/>
          </w:tcPr>
          <w:p w:rsidR="00C34CC9" w:rsidRDefault="00C34CC9"/>
        </w:tc>
        <w:tc>
          <w:tcPr>
            <w:tcW w:w="2211" w:type="dxa"/>
            <w:gridSpan w:val="2"/>
            <w:vMerge/>
          </w:tcPr>
          <w:p w:rsidR="00C34CC9" w:rsidRDefault="00C34CC9"/>
        </w:tc>
        <w:tc>
          <w:tcPr>
            <w:tcW w:w="1361" w:type="dxa"/>
            <w:vMerge/>
          </w:tcPr>
          <w:p w:rsidR="00C34CC9" w:rsidRDefault="00C34CC9"/>
        </w:tc>
        <w:tc>
          <w:tcPr>
            <w:tcW w:w="1191" w:type="dxa"/>
            <w:tcBorders>
              <w:top w:val="nil"/>
            </w:tcBorders>
          </w:tcPr>
          <w:p w:rsidR="00C34CC9" w:rsidRDefault="00C34CC9">
            <w:pPr>
              <w:pStyle w:val="ConsPlusNormal"/>
            </w:pPr>
            <w:r>
              <w:t>2018 - 2019</w:t>
            </w:r>
          </w:p>
        </w:tc>
        <w:tc>
          <w:tcPr>
            <w:tcW w:w="1417" w:type="dxa"/>
            <w:tcBorders>
              <w:top w:val="nil"/>
            </w:tcBorders>
          </w:tcPr>
          <w:p w:rsidR="00C34CC9" w:rsidRDefault="00C34CC9">
            <w:pPr>
              <w:pStyle w:val="ConsPlusNormal"/>
            </w:pPr>
            <w:r>
              <w:t>бюджет автономного округа (дорожный фонд), местный бюджет</w:t>
            </w:r>
          </w:p>
        </w:tc>
      </w:tr>
      <w:tr w:rsidR="00C34CC9">
        <w:tc>
          <w:tcPr>
            <w:tcW w:w="1247" w:type="dxa"/>
          </w:tcPr>
          <w:p w:rsidR="00C34CC9" w:rsidRDefault="00C34CC9">
            <w:pPr>
              <w:pStyle w:val="ConsPlusNormal"/>
            </w:pPr>
            <w:r>
              <w:t>9.</w:t>
            </w:r>
          </w:p>
        </w:tc>
        <w:tc>
          <w:tcPr>
            <w:tcW w:w="1587" w:type="dxa"/>
          </w:tcPr>
          <w:p w:rsidR="00C34CC9" w:rsidRDefault="00C34CC9">
            <w:pPr>
              <w:pStyle w:val="ConsPlusNormal"/>
            </w:pPr>
            <w:r>
              <w:t>МО г. Нижневартовск</w:t>
            </w:r>
          </w:p>
        </w:tc>
        <w:tc>
          <w:tcPr>
            <w:tcW w:w="2211" w:type="dxa"/>
            <w:gridSpan w:val="2"/>
          </w:tcPr>
          <w:p w:rsidR="00C34CC9" w:rsidRDefault="00C34CC9">
            <w:pPr>
              <w:pStyle w:val="ConsPlusNormal"/>
            </w:pPr>
            <w:r>
              <w:t xml:space="preserve">Улица N 18' от улицы N 14' до улицы N 14 и ливневая </w:t>
            </w:r>
            <w:r>
              <w:lastRenderedPageBreak/>
              <w:t>канализация по улице N 14 от улицы N 16 до улицы N 18'</w:t>
            </w:r>
          </w:p>
        </w:tc>
        <w:tc>
          <w:tcPr>
            <w:tcW w:w="1361" w:type="dxa"/>
          </w:tcPr>
          <w:p w:rsidR="00C34CC9" w:rsidRDefault="00C34CC9">
            <w:pPr>
              <w:pStyle w:val="ConsPlusNormal"/>
            </w:pPr>
            <w:r>
              <w:lastRenderedPageBreak/>
              <w:t>1106 м</w:t>
            </w:r>
          </w:p>
        </w:tc>
        <w:tc>
          <w:tcPr>
            <w:tcW w:w="1191" w:type="dxa"/>
          </w:tcPr>
          <w:p w:rsidR="00C34CC9" w:rsidRDefault="00C34CC9">
            <w:pPr>
              <w:pStyle w:val="ConsPlusNormal"/>
            </w:pPr>
            <w:r>
              <w:t>2005 - 2016</w:t>
            </w:r>
          </w:p>
        </w:tc>
        <w:tc>
          <w:tcPr>
            <w:tcW w:w="1417" w:type="dxa"/>
          </w:tcPr>
          <w:p w:rsidR="00C34CC9" w:rsidRDefault="00C34CC9">
            <w:pPr>
              <w:pStyle w:val="ConsPlusNormal"/>
            </w:pPr>
            <w:r>
              <w:t xml:space="preserve">бюджет автономного округа </w:t>
            </w:r>
            <w:r>
              <w:lastRenderedPageBreak/>
              <w:t>(дорожный фонд), местный бюджет</w:t>
            </w:r>
          </w:p>
        </w:tc>
      </w:tr>
      <w:tr w:rsidR="00C34CC9">
        <w:tc>
          <w:tcPr>
            <w:tcW w:w="1247" w:type="dxa"/>
          </w:tcPr>
          <w:p w:rsidR="00C34CC9" w:rsidRDefault="00C34CC9">
            <w:pPr>
              <w:pStyle w:val="ConsPlusNormal"/>
            </w:pPr>
            <w:r>
              <w:lastRenderedPageBreak/>
              <w:t>10.</w:t>
            </w:r>
          </w:p>
        </w:tc>
        <w:tc>
          <w:tcPr>
            <w:tcW w:w="1587" w:type="dxa"/>
          </w:tcPr>
          <w:p w:rsidR="00C34CC9" w:rsidRDefault="00C34CC9">
            <w:pPr>
              <w:pStyle w:val="ConsPlusNormal"/>
            </w:pPr>
            <w:r>
              <w:t>МО г. Нижневартовск</w:t>
            </w:r>
          </w:p>
        </w:tc>
        <w:tc>
          <w:tcPr>
            <w:tcW w:w="2211" w:type="dxa"/>
            <w:gridSpan w:val="2"/>
          </w:tcPr>
          <w:p w:rsidR="00C34CC9" w:rsidRDefault="00C34CC9">
            <w:pPr>
              <w:pStyle w:val="ConsPlusNormal"/>
            </w:pPr>
            <w:r>
              <w:t>Застройка Восточного планировочного района города Нижневартовска. III очередь строительства.</w:t>
            </w:r>
          </w:p>
          <w:p w:rsidR="00C34CC9" w:rsidRDefault="00C34CC9">
            <w:pPr>
              <w:pStyle w:val="ConsPlusNormal"/>
            </w:pPr>
            <w:r>
              <w:t>Инженерное обеспечение и благоустройство.</w:t>
            </w:r>
          </w:p>
          <w:p w:rsidR="00C34CC9" w:rsidRDefault="00C34CC9">
            <w:pPr>
              <w:pStyle w:val="ConsPlusNormal"/>
            </w:pPr>
            <w:r>
              <w:t>Квартал 18. Улица Мира (N 10) от улицы Ханты-Мансийской (N 15) до улицы N 17.</w:t>
            </w:r>
          </w:p>
          <w:p w:rsidR="00C34CC9" w:rsidRDefault="00C34CC9">
            <w:pPr>
              <w:pStyle w:val="ConsPlusNormal"/>
            </w:pPr>
            <w:r>
              <w:t>Улица N 17 от улицы N 21 до улицы Мира (N 10).</w:t>
            </w:r>
          </w:p>
          <w:p w:rsidR="00C34CC9" w:rsidRDefault="00C34CC9">
            <w:pPr>
              <w:pStyle w:val="ConsPlusNormal"/>
            </w:pPr>
            <w:r>
              <w:t>Улица N 22 от улицы N 20 до улицы N 17</w:t>
            </w:r>
          </w:p>
        </w:tc>
        <w:tc>
          <w:tcPr>
            <w:tcW w:w="1361" w:type="dxa"/>
          </w:tcPr>
          <w:p w:rsidR="00C34CC9" w:rsidRDefault="00C34CC9">
            <w:pPr>
              <w:pStyle w:val="ConsPlusNormal"/>
            </w:pPr>
            <w:r>
              <w:t>1,59041 км</w:t>
            </w:r>
          </w:p>
        </w:tc>
        <w:tc>
          <w:tcPr>
            <w:tcW w:w="1191" w:type="dxa"/>
          </w:tcPr>
          <w:p w:rsidR="00C34CC9" w:rsidRDefault="00C34CC9">
            <w:pPr>
              <w:pStyle w:val="ConsPlusNormal"/>
            </w:pPr>
            <w:r>
              <w:t>2008 - 2009</w:t>
            </w:r>
          </w:p>
          <w:p w:rsidR="00C34CC9" w:rsidRDefault="00C34CC9">
            <w:pPr>
              <w:pStyle w:val="ConsPlusNormal"/>
            </w:pPr>
            <w:r>
              <w:t>2011 - 2017</w:t>
            </w:r>
          </w:p>
        </w:tc>
        <w:tc>
          <w:tcPr>
            <w:tcW w:w="1417" w:type="dxa"/>
          </w:tcPr>
          <w:p w:rsidR="00C34CC9" w:rsidRDefault="00C34CC9">
            <w:pPr>
              <w:pStyle w:val="ConsPlusNormal"/>
            </w:pPr>
            <w:r>
              <w:t>бюджет автономного округа (дорожный фонд), местный бюджет</w:t>
            </w:r>
          </w:p>
        </w:tc>
      </w:tr>
      <w:tr w:rsidR="00C34CC9">
        <w:tc>
          <w:tcPr>
            <w:tcW w:w="1247" w:type="dxa"/>
          </w:tcPr>
          <w:p w:rsidR="00C34CC9" w:rsidRDefault="00C34CC9">
            <w:pPr>
              <w:pStyle w:val="ConsPlusNormal"/>
            </w:pPr>
            <w:r>
              <w:t>11.</w:t>
            </w:r>
          </w:p>
        </w:tc>
        <w:tc>
          <w:tcPr>
            <w:tcW w:w="1587" w:type="dxa"/>
          </w:tcPr>
          <w:p w:rsidR="00C34CC9" w:rsidRDefault="00C34CC9">
            <w:pPr>
              <w:pStyle w:val="ConsPlusNormal"/>
            </w:pPr>
            <w:r>
              <w:t>МО г. Нижневартовск</w:t>
            </w:r>
          </w:p>
        </w:tc>
        <w:tc>
          <w:tcPr>
            <w:tcW w:w="2211" w:type="dxa"/>
            <w:gridSpan w:val="2"/>
          </w:tcPr>
          <w:p w:rsidR="00C34CC9" w:rsidRDefault="00C34CC9">
            <w:pPr>
              <w:pStyle w:val="ConsPlusNormal"/>
            </w:pPr>
            <w:r>
              <w:t>Застройка Восточного планировочного района города Нижневартовска. III очередь строительства. Инженерное обеспечение и благоустройство. Кварталы 19 - 22. Улица N 17 от улицы Омской (N 10В) до улицы Мира (N 10). Улица N 20 от улицы Мира (N 10) до улицы N 23. Улица N 23 от улицы Ханты-Мансийской (N 15) до улицы N 17</w:t>
            </w:r>
          </w:p>
        </w:tc>
        <w:tc>
          <w:tcPr>
            <w:tcW w:w="1361" w:type="dxa"/>
          </w:tcPr>
          <w:p w:rsidR="00C34CC9" w:rsidRDefault="00C34CC9">
            <w:pPr>
              <w:pStyle w:val="ConsPlusNormal"/>
            </w:pPr>
            <w:r>
              <w:t>1,47351 км</w:t>
            </w:r>
          </w:p>
        </w:tc>
        <w:tc>
          <w:tcPr>
            <w:tcW w:w="1191" w:type="dxa"/>
          </w:tcPr>
          <w:p w:rsidR="00C34CC9" w:rsidRDefault="00C34CC9">
            <w:pPr>
              <w:pStyle w:val="ConsPlusNormal"/>
            </w:pPr>
            <w:r>
              <w:t>2008 - 2009</w:t>
            </w:r>
          </w:p>
          <w:p w:rsidR="00C34CC9" w:rsidRDefault="00C34CC9">
            <w:pPr>
              <w:pStyle w:val="ConsPlusNormal"/>
            </w:pPr>
            <w:r>
              <w:t>2014 - 2017</w:t>
            </w:r>
          </w:p>
        </w:tc>
        <w:tc>
          <w:tcPr>
            <w:tcW w:w="1417" w:type="dxa"/>
          </w:tcPr>
          <w:p w:rsidR="00C34CC9" w:rsidRDefault="00C34CC9">
            <w:pPr>
              <w:pStyle w:val="ConsPlusNormal"/>
            </w:pPr>
            <w:r>
              <w:t>бюджет автономного округа (дорожный фонд), местный бюджет, привлеченные средства (от хозяйствующих субъектов, осуществляющих деятельность на территории автономного округа)</w:t>
            </w:r>
          </w:p>
        </w:tc>
      </w:tr>
      <w:tr w:rsidR="00C34CC9">
        <w:tc>
          <w:tcPr>
            <w:tcW w:w="1247" w:type="dxa"/>
            <w:vMerge w:val="restart"/>
          </w:tcPr>
          <w:p w:rsidR="00C34CC9" w:rsidRDefault="00C34CC9">
            <w:pPr>
              <w:pStyle w:val="ConsPlusNormal"/>
            </w:pPr>
            <w:r>
              <w:t>12.</w:t>
            </w:r>
          </w:p>
        </w:tc>
        <w:tc>
          <w:tcPr>
            <w:tcW w:w="1587" w:type="dxa"/>
            <w:vMerge w:val="restart"/>
          </w:tcPr>
          <w:p w:rsidR="00C34CC9" w:rsidRDefault="00C34CC9">
            <w:pPr>
              <w:pStyle w:val="ConsPlusNormal"/>
            </w:pPr>
            <w:r>
              <w:t>МО г. Нижневартовск</w:t>
            </w:r>
          </w:p>
        </w:tc>
        <w:tc>
          <w:tcPr>
            <w:tcW w:w="2211" w:type="dxa"/>
            <w:gridSpan w:val="2"/>
            <w:vMerge w:val="restart"/>
          </w:tcPr>
          <w:p w:rsidR="00C34CC9" w:rsidRDefault="00C34CC9">
            <w:pPr>
              <w:pStyle w:val="ConsPlusNormal"/>
            </w:pPr>
            <w:r>
              <w:t>Улица Зимняя (N 14') от ул. N 16 до ул. N 18'. Корректировка</w:t>
            </w:r>
          </w:p>
        </w:tc>
        <w:tc>
          <w:tcPr>
            <w:tcW w:w="1361" w:type="dxa"/>
            <w:vMerge w:val="restart"/>
          </w:tcPr>
          <w:p w:rsidR="00C34CC9" w:rsidRDefault="00C34CC9">
            <w:pPr>
              <w:pStyle w:val="ConsPlusNormal"/>
            </w:pPr>
            <w:r>
              <w:t>238,13 м</w:t>
            </w:r>
          </w:p>
        </w:tc>
        <w:tc>
          <w:tcPr>
            <w:tcW w:w="1191" w:type="dxa"/>
            <w:tcBorders>
              <w:bottom w:val="nil"/>
            </w:tcBorders>
          </w:tcPr>
          <w:p w:rsidR="00C34CC9" w:rsidRDefault="00C34CC9">
            <w:pPr>
              <w:pStyle w:val="ConsPlusNormal"/>
            </w:pPr>
            <w:r>
              <w:t>2006 - 2007</w:t>
            </w:r>
          </w:p>
        </w:tc>
        <w:tc>
          <w:tcPr>
            <w:tcW w:w="1417" w:type="dxa"/>
            <w:tcBorders>
              <w:bottom w:val="nil"/>
            </w:tcBorders>
          </w:tcPr>
          <w:p w:rsidR="00C34CC9" w:rsidRDefault="00C34CC9">
            <w:pPr>
              <w:pStyle w:val="ConsPlusNormal"/>
            </w:pPr>
            <w:r>
              <w:t>местный бюджет</w:t>
            </w:r>
          </w:p>
        </w:tc>
      </w:tr>
      <w:tr w:rsidR="00C34CC9">
        <w:tc>
          <w:tcPr>
            <w:tcW w:w="1247" w:type="dxa"/>
            <w:vMerge/>
          </w:tcPr>
          <w:p w:rsidR="00C34CC9" w:rsidRDefault="00C34CC9"/>
        </w:tc>
        <w:tc>
          <w:tcPr>
            <w:tcW w:w="1587" w:type="dxa"/>
            <w:vMerge/>
          </w:tcPr>
          <w:p w:rsidR="00C34CC9" w:rsidRDefault="00C34CC9"/>
        </w:tc>
        <w:tc>
          <w:tcPr>
            <w:tcW w:w="2211" w:type="dxa"/>
            <w:gridSpan w:val="2"/>
            <w:vMerge/>
          </w:tcPr>
          <w:p w:rsidR="00C34CC9" w:rsidRDefault="00C34CC9"/>
        </w:tc>
        <w:tc>
          <w:tcPr>
            <w:tcW w:w="1361" w:type="dxa"/>
            <w:vMerge/>
          </w:tcPr>
          <w:p w:rsidR="00C34CC9" w:rsidRDefault="00C34CC9"/>
        </w:tc>
        <w:tc>
          <w:tcPr>
            <w:tcW w:w="1191" w:type="dxa"/>
            <w:tcBorders>
              <w:top w:val="nil"/>
            </w:tcBorders>
          </w:tcPr>
          <w:p w:rsidR="00C34CC9" w:rsidRDefault="00C34CC9">
            <w:pPr>
              <w:pStyle w:val="ConsPlusNormal"/>
            </w:pPr>
            <w:r>
              <w:t>2015 - 2016</w:t>
            </w:r>
          </w:p>
        </w:tc>
        <w:tc>
          <w:tcPr>
            <w:tcW w:w="1417" w:type="dxa"/>
            <w:tcBorders>
              <w:top w:val="nil"/>
            </w:tcBorders>
          </w:tcPr>
          <w:p w:rsidR="00C34CC9" w:rsidRDefault="00C34CC9">
            <w:pPr>
              <w:pStyle w:val="ConsPlusNormal"/>
            </w:pPr>
            <w:r>
              <w:t>бюджет автономного округа (дорожный фонд), местный бюджет</w:t>
            </w:r>
          </w:p>
        </w:tc>
      </w:tr>
      <w:tr w:rsidR="00C34CC9">
        <w:tc>
          <w:tcPr>
            <w:tcW w:w="1247" w:type="dxa"/>
            <w:vMerge w:val="restart"/>
          </w:tcPr>
          <w:p w:rsidR="00C34CC9" w:rsidRDefault="00C34CC9">
            <w:pPr>
              <w:pStyle w:val="ConsPlusNormal"/>
            </w:pPr>
            <w:r>
              <w:lastRenderedPageBreak/>
              <w:t>13.</w:t>
            </w:r>
          </w:p>
        </w:tc>
        <w:tc>
          <w:tcPr>
            <w:tcW w:w="1587" w:type="dxa"/>
            <w:vMerge w:val="restart"/>
          </w:tcPr>
          <w:p w:rsidR="00C34CC9" w:rsidRDefault="00C34CC9">
            <w:pPr>
              <w:pStyle w:val="ConsPlusNormal"/>
            </w:pPr>
            <w:r>
              <w:t>МО г. Нижневартовск</w:t>
            </w:r>
          </w:p>
        </w:tc>
        <w:tc>
          <w:tcPr>
            <w:tcW w:w="2211" w:type="dxa"/>
            <w:gridSpan w:val="2"/>
            <w:vMerge w:val="restart"/>
          </w:tcPr>
          <w:p w:rsidR="00C34CC9" w:rsidRDefault="00C34CC9">
            <w:pPr>
              <w:pStyle w:val="ConsPlusNormal"/>
            </w:pPr>
            <w:r>
              <w:t>Улица Ленина от улицы Ханты-Мансийской до Восточного обхода г. Нижневартовска (1, 2 этапы)</w:t>
            </w:r>
          </w:p>
        </w:tc>
        <w:tc>
          <w:tcPr>
            <w:tcW w:w="1361" w:type="dxa"/>
            <w:vMerge w:val="restart"/>
          </w:tcPr>
          <w:p w:rsidR="00C34CC9" w:rsidRDefault="00C34CC9">
            <w:pPr>
              <w:pStyle w:val="ConsPlusNormal"/>
            </w:pPr>
            <w:r>
              <w:t>1,2187 км</w:t>
            </w:r>
          </w:p>
        </w:tc>
        <w:tc>
          <w:tcPr>
            <w:tcW w:w="1191" w:type="dxa"/>
            <w:tcBorders>
              <w:bottom w:val="nil"/>
            </w:tcBorders>
          </w:tcPr>
          <w:p w:rsidR="00C34CC9" w:rsidRDefault="00C34CC9">
            <w:pPr>
              <w:pStyle w:val="ConsPlusNormal"/>
            </w:pPr>
            <w:r>
              <w:t>2014 - 2015</w:t>
            </w:r>
          </w:p>
        </w:tc>
        <w:tc>
          <w:tcPr>
            <w:tcW w:w="1417" w:type="dxa"/>
            <w:tcBorders>
              <w:bottom w:val="nil"/>
            </w:tcBorders>
          </w:tcPr>
          <w:p w:rsidR="00C34CC9" w:rsidRDefault="00C34CC9">
            <w:pPr>
              <w:pStyle w:val="ConsPlusNormal"/>
            </w:pPr>
            <w:r>
              <w:t>местный бюджет</w:t>
            </w:r>
          </w:p>
        </w:tc>
      </w:tr>
      <w:tr w:rsidR="00C34CC9">
        <w:tc>
          <w:tcPr>
            <w:tcW w:w="1247" w:type="dxa"/>
            <w:vMerge/>
          </w:tcPr>
          <w:p w:rsidR="00C34CC9" w:rsidRDefault="00C34CC9"/>
        </w:tc>
        <w:tc>
          <w:tcPr>
            <w:tcW w:w="1587" w:type="dxa"/>
            <w:vMerge/>
          </w:tcPr>
          <w:p w:rsidR="00C34CC9" w:rsidRDefault="00C34CC9"/>
        </w:tc>
        <w:tc>
          <w:tcPr>
            <w:tcW w:w="2211" w:type="dxa"/>
            <w:gridSpan w:val="2"/>
            <w:vMerge/>
          </w:tcPr>
          <w:p w:rsidR="00C34CC9" w:rsidRDefault="00C34CC9"/>
        </w:tc>
        <w:tc>
          <w:tcPr>
            <w:tcW w:w="1361" w:type="dxa"/>
            <w:vMerge/>
          </w:tcPr>
          <w:p w:rsidR="00C34CC9" w:rsidRDefault="00C34CC9"/>
        </w:tc>
        <w:tc>
          <w:tcPr>
            <w:tcW w:w="1191" w:type="dxa"/>
            <w:tcBorders>
              <w:top w:val="nil"/>
            </w:tcBorders>
          </w:tcPr>
          <w:p w:rsidR="00C34CC9" w:rsidRDefault="00C34CC9">
            <w:pPr>
              <w:pStyle w:val="ConsPlusNormal"/>
            </w:pPr>
            <w:r>
              <w:t>2016 - 2019</w:t>
            </w:r>
          </w:p>
        </w:tc>
        <w:tc>
          <w:tcPr>
            <w:tcW w:w="1417" w:type="dxa"/>
            <w:tcBorders>
              <w:top w:val="nil"/>
            </w:tcBorders>
          </w:tcPr>
          <w:p w:rsidR="00C34CC9" w:rsidRDefault="00C34CC9">
            <w:pPr>
              <w:pStyle w:val="ConsPlusNormal"/>
            </w:pPr>
            <w:r>
              <w:t>бюджет автономного округа (дорожный фонд), местный бюджет</w:t>
            </w:r>
          </w:p>
        </w:tc>
      </w:tr>
      <w:tr w:rsidR="00C34CC9">
        <w:tc>
          <w:tcPr>
            <w:tcW w:w="1247" w:type="dxa"/>
            <w:vMerge w:val="restart"/>
          </w:tcPr>
          <w:p w:rsidR="00C34CC9" w:rsidRDefault="00C34CC9">
            <w:pPr>
              <w:pStyle w:val="ConsPlusNormal"/>
            </w:pPr>
            <w:r>
              <w:t>14.</w:t>
            </w:r>
          </w:p>
        </w:tc>
        <w:tc>
          <w:tcPr>
            <w:tcW w:w="1587" w:type="dxa"/>
            <w:vMerge w:val="restart"/>
          </w:tcPr>
          <w:p w:rsidR="00C34CC9" w:rsidRDefault="00C34CC9">
            <w:pPr>
              <w:pStyle w:val="ConsPlusNormal"/>
            </w:pPr>
            <w:r>
              <w:t>МО г. Нижневартовск</w:t>
            </w:r>
          </w:p>
        </w:tc>
        <w:tc>
          <w:tcPr>
            <w:tcW w:w="2211" w:type="dxa"/>
            <w:gridSpan w:val="2"/>
            <w:vMerge w:val="restart"/>
          </w:tcPr>
          <w:p w:rsidR="00C34CC9" w:rsidRDefault="00C34CC9">
            <w:pPr>
              <w:pStyle w:val="ConsPlusNormal"/>
            </w:pPr>
            <w:r>
              <w:t>Улица Северная от улицы Интернациональной до улицы Первопоселенцев.</w:t>
            </w:r>
          </w:p>
          <w:p w:rsidR="00C34CC9" w:rsidRDefault="00C34CC9">
            <w:pPr>
              <w:pStyle w:val="ConsPlusNormal"/>
            </w:pPr>
            <w:r>
              <w:t>Улица Героев Самотлора от улицы N 21 до улицы Северной</w:t>
            </w:r>
          </w:p>
        </w:tc>
        <w:tc>
          <w:tcPr>
            <w:tcW w:w="1361" w:type="dxa"/>
            <w:vMerge w:val="restart"/>
          </w:tcPr>
          <w:p w:rsidR="00C34CC9" w:rsidRDefault="00C34CC9">
            <w:pPr>
              <w:pStyle w:val="ConsPlusNormal"/>
            </w:pPr>
            <w:r>
              <w:t>1,3129 км</w:t>
            </w:r>
          </w:p>
        </w:tc>
        <w:tc>
          <w:tcPr>
            <w:tcW w:w="1191" w:type="dxa"/>
            <w:tcBorders>
              <w:bottom w:val="nil"/>
            </w:tcBorders>
          </w:tcPr>
          <w:p w:rsidR="00C34CC9" w:rsidRDefault="00C34CC9">
            <w:pPr>
              <w:pStyle w:val="ConsPlusNormal"/>
            </w:pPr>
            <w:r>
              <w:t>2014 - 2015</w:t>
            </w:r>
          </w:p>
        </w:tc>
        <w:tc>
          <w:tcPr>
            <w:tcW w:w="1417" w:type="dxa"/>
            <w:tcBorders>
              <w:bottom w:val="nil"/>
            </w:tcBorders>
          </w:tcPr>
          <w:p w:rsidR="00C34CC9" w:rsidRDefault="00C34CC9">
            <w:pPr>
              <w:pStyle w:val="ConsPlusNormal"/>
            </w:pPr>
            <w:r>
              <w:t>местный бюджет</w:t>
            </w:r>
          </w:p>
        </w:tc>
      </w:tr>
      <w:tr w:rsidR="00C34CC9">
        <w:tc>
          <w:tcPr>
            <w:tcW w:w="1247" w:type="dxa"/>
            <w:vMerge/>
          </w:tcPr>
          <w:p w:rsidR="00C34CC9" w:rsidRDefault="00C34CC9"/>
        </w:tc>
        <w:tc>
          <w:tcPr>
            <w:tcW w:w="1587" w:type="dxa"/>
            <w:vMerge/>
          </w:tcPr>
          <w:p w:rsidR="00C34CC9" w:rsidRDefault="00C34CC9"/>
        </w:tc>
        <w:tc>
          <w:tcPr>
            <w:tcW w:w="2211" w:type="dxa"/>
            <w:gridSpan w:val="2"/>
            <w:vMerge/>
          </w:tcPr>
          <w:p w:rsidR="00C34CC9" w:rsidRDefault="00C34CC9"/>
        </w:tc>
        <w:tc>
          <w:tcPr>
            <w:tcW w:w="1361" w:type="dxa"/>
            <w:vMerge/>
          </w:tcPr>
          <w:p w:rsidR="00C34CC9" w:rsidRDefault="00C34CC9"/>
        </w:tc>
        <w:tc>
          <w:tcPr>
            <w:tcW w:w="1191" w:type="dxa"/>
            <w:tcBorders>
              <w:top w:val="nil"/>
            </w:tcBorders>
          </w:tcPr>
          <w:p w:rsidR="00C34CC9" w:rsidRDefault="00C34CC9">
            <w:pPr>
              <w:pStyle w:val="ConsPlusNormal"/>
            </w:pPr>
            <w:r>
              <w:t>2019 - 2022</w:t>
            </w:r>
          </w:p>
        </w:tc>
        <w:tc>
          <w:tcPr>
            <w:tcW w:w="1417" w:type="dxa"/>
            <w:tcBorders>
              <w:top w:val="nil"/>
            </w:tcBorders>
          </w:tcPr>
          <w:p w:rsidR="00C34CC9" w:rsidRDefault="00C34CC9">
            <w:pPr>
              <w:pStyle w:val="ConsPlusNormal"/>
            </w:pPr>
            <w:r>
              <w:t>бюджет автономного округа (дорожный фонд), местный бюджет</w:t>
            </w:r>
          </w:p>
        </w:tc>
      </w:tr>
      <w:tr w:rsidR="00C34CC9">
        <w:tc>
          <w:tcPr>
            <w:tcW w:w="1247" w:type="dxa"/>
          </w:tcPr>
          <w:p w:rsidR="00C34CC9" w:rsidRDefault="00C34CC9">
            <w:pPr>
              <w:pStyle w:val="ConsPlusNormal"/>
            </w:pPr>
            <w:r>
              <w:t>15.</w:t>
            </w:r>
          </w:p>
        </w:tc>
        <w:tc>
          <w:tcPr>
            <w:tcW w:w="1587" w:type="dxa"/>
          </w:tcPr>
          <w:p w:rsidR="00C34CC9" w:rsidRDefault="00C34CC9">
            <w:pPr>
              <w:pStyle w:val="ConsPlusNormal"/>
            </w:pPr>
            <w:r>
              <w:t>МО г. Нижневартовск</w:t>
            </w:r>
          </w:p>
        </w:tc>
        <w:tc>
          <w:tcPr>
            <w:tcW w:w="2211" w:type="dxa"/>
            <w:gridSpan w:val="2"/>
          </w:tcPr>
          <w:p w:rsidR="00C34CC9" w:rsidRDefault="00C34CC9">
            <w:pPr>
              <w:pStyle w:val="ConsPlusNormal"/>
            </w:pPr>
            <w:r>
              <w:t>Улица Мира от улицы Героев Самотлора до Восточного обхода г. Нижневартовска</w:t>
            </w:r>
          </w:p>
        </w:tc>
        <w:tc>
          <w:tcPr>
            <w:tcW w:w="1361" w:type="dxa"/>
          </w:tcPr>
          <w:p w:rsidR="00C34CC9" w:rsidRDefault="00C34CC9">
            <w:pPr>
              <w:pStyle w:val="ConsPlusNormal"/>
            </w:pPr>
            <w:r>
              <w:t>1,227 км</w:t>
            </w:r>
          </w:p>
        </w:tc>
        <w:tc>
          <w:tcPr>
            <w:tcW w:w="1191" w:type="dxa"/>
          </w:tcPr>
          <w:p w:rsidR="00C34CC9" w:rsidRDefault="00C34CC9">
            <w:pPr>
              <w:pStyle w:val="ConsPlusNormal"/>
            </w:pPr>
            <w:r>
              <w:t>2014 - 2019</w:t>
            </w:r>
          </w:p>
        </w:tc>
        <w:tc>
          <w:tcPr>
            <w:tcW w:w="1417" w:type="dxa"/>
          </w:tcPr>
          <w:p w:rsidR="00C34CC9" w:rsidRDefault="00C34CC9">
            <w:pPr>
              <w:pStyle w:val="ConsPlusNormal"/>
            </w:pPr>
            <w:r>
              <w:t>бюджет автономного округа (дорожный фонд), местный бюджет</w:t>
            </w:r>
          </w:p>
        </w:tc>
      </w:tr>
      <w:tr w:rsidR="00C34CC9">
        <w:tc>
          <w:tcPr>
            <w:tcW w:w="1247" w:type="dxa"/>
          </w:tcPr>
          <w:p w:rsidR="00C34CC9" w:rsidRDefault="00C34CC9">
            <w:pPr>
              <w:pStyle w:val="ConsPlusNormal"/>
            </w:pPr>
            <w:r>
              <w:t>16.</w:t>
            </w:r>
          </w:p>
        </w:tc>
        <w:tc>
          <w:tcPr>
            <w:tcW w:w="1587" w:type="dxa"/>
          </w:tcPr>
          <w:p w:rsidR="00C34CC9" w:rsidRDefault="00C34CC9">
            <w:pPr>
              <w:pStyle w:val="ConsPlusNormal"/>
            </w:pPr>
            <w:r>
              <w:t>МО г. Нягань</w:t>
            </w:r>
          </w:p>
        </w:tc>
        <w:tc>
          <w:tcPr>
            <w:tcW w:w="2211" w:type="dxa"/>
            <w:gridSpan w:val="2"/>
          </w:tcPr>
          <w:p w:rsidR="00C34CC9" w:rsidRDefault="00C34CC9">
            <w:pPr>
              <w:pStyle w:val="ConsPlusNormal"/>
            </w:pPr>
            <w:r>
              <w:t>Магистральные улицы микрорайонов N 5, 6, 7, ж. р. Центральный микрорайоны NN 5, 6, 7 г. Нягань</w:t>
            </w:r>
          </w:p>
        </w:tc>
        <w:tc>
          <w:tcPr>
            <w:tcW w:w="1361" w:type="dxa"/>
          </w:tcPr>
          <w:p w:rsidR="00C34CC9" w:rsidRDefault="00C34CC9">
            <w:pPr>
              <w:pStyle w:val="ConsPlusNormal"/>
            </w:pPr>
            <w:r>
              <w:t>3,325 км</w:t>
            </w:r>
          </w:p>
        </w:tc>
        <w:tc>
          <w:tcPr>
            <w:tcW w:w="1191" w:type="dxa"/>
          </w:tcPr>
          <w:p w:rsidR="00C34CC9" w:rsidRDefault="00C34CC9">
            <w:pPr>
              <w:pStyle w:val="ConsPlusNormal"/>
            </w:pPr>
            <w:r>
              <w:t>2006 - 2019</w:t>
            </w:r>
          </w:p>
        </w:tc>
        <w:tc>
          <w:tcPr>
            <w:tcW w:w="1417" w:type="dxa"/>
          </w:tcPr>
          <w:p w:rsidR="00C34CC9" w:rsidRDefault="00C34CC9">
            <w:pPr>
              <w:pStyle w:val="ConsPlusNormal"/>
            </w:pPr>
            <w:r>
              <w:t>бюджет автономного округа (дорожный фонд), местный бюджет</w:t>
            </w:r>
          </w:p>
        </w:tc>
      </w:tr>
      <w:tr w:rsidR="00C34CC9">
        <w:tc>
          <w:tcPr>
            <w:tcW w:w="1247" w:type="dxa"/>
            <w:vMerge w:val="restart"/>
          </w:tcPr>
          <w:p w:rsidR="00C34CC9" w:rsidRDefault="00C34CC9">
            <w:pPr>
              <w:pStyle w:val="ConsPlusNormal"/>
            </w:pPr>
            <w:r>
              <w:t>17.</w:t>
            </w:r>
          </w:p>
        </w:tc>
        <w:tc>
          <w:tcPr>
            <w:tcW w:w="1587" w:type="dxa"/>
            <w:vMerge w:val="restart"/>
          </w:tcPr>
          <w:p w:rsidR="00C34CC9" w:rsidRDefault="00C34CC9">
            <w:pPr>
              <w:pStyle w:val="ConsPlusNormal"/>
            </w:pPr>
            <w:r>
              <w:t>МО г. Радужный</w:t>
            </w:r>
          </w:p>
        </w:tc>
        <w:tc>
          <w:tcPr>
            <w:tcW w:w="2211" w:type="dxa"/>
            <w:gridSpan w:val="2"/>
            <w:vMerge w:val="restart"/>
          </w:tcPr>
          <w:p w:rsidR="00C34CC9" w:rsidRDefault="00C34CC9">
            <w:pPr>
              <w:pStyle w:val="ConsPlusNormal"/>
            </w:pPr>
            <w:r>
              <w:t>Улица Детская</w:t>
            </w:r>
          </w:p>
        </w:tc>
        <w:tc>
          <w:tcPr>
            <w:tcW w:w="1361" w:type="dxa"/>
            <w:vMerge w:val="restart"/>
          </w:tcPr>
          <w:p w:rsidR="00C34CC9" w:rsidRDefault="00C34CC9">
            <w:pPr>
              <w:pStyle w:val="ConsPlusNormal"/>
            </w:pPr>
            <w:r>
              <w:t>0,6428 км</w:t>
            </w:r>
          </w:p>
        </w:tc>
        <w:tc>
          <w:tcPr>
            <w:tcW w:w="1191" w:type="dxa"/>
            <w:tcBorders>
              <w:bottom w:val="nil"/>
            </w:tcBorders>
          </w:tcPr>
          <w:p w:rsidR="00C34CC9" w:rsidRDefault="00C34CC9">
            <w:pPr>
              <w:pStyle w:val="ConsPlusNormal"/>
            </w:pPr>
            <w:r>
              <w:t>2014</w:t>
            </w:r>
          </w:p>
        </w:tc>
        <w:tc>
          <w:tcPr>
            <w:tcW w:w="1417" w:type="dxa"/>
            <w:tcBorders>
              <w:bottom w:val="nil"/>
            </w:tcBorders>
          </w:tcPr>
          <w:p w:rsidR="00C34CC9" w:rsidRDefault="00C34CC9">
            <w:pPr>
              <w:pStyle w:val="ConsPlusNormal"/>
            </w:pPr>
            <w:r>
              <w:t>местный бюджет</w:t>
            </w:r>
          </w:p>
        </w:tc>
      </w:tr>
      <w:tr w:rsidR="00C34CC9">
        <w:tc>
          <w:tcPr>
            <w:tcW w:w="1247" w:type="dxa"/>
            <w:vMerge/>
          </w:tcPr>
          <w:p w:rsidR="00C34CC9" w:rsidRDefault="00C34CC9"/>
        </w:tc>
        <w:tc>
          <w:tcPr>
            <w:tcW w:w="1587" w:type="dxa"/>
            <w:vMerge/>
          </w:tcPr>
          <w:p w:rsidR="00C34CC9" w:rsidRDefault="00C34CC9"/>
        </w:tc>
        <w:tc>
          <w:tcPr>
            <w:tcW w:w="2211" w:type="dxa"/>
            <w:gridSpan w:val="2"/>
            <w:vMerge/>
          </w:tcPr>
          <w:p w:rsidR="00C34CC9" w:rsidRDefault="00C34CC9"/>
        </w:tc>
        <w:tc>
          <w:tcPr>
            <w:tcW w:w="1361" w:type="dxa"/>
            <w:vMerge/>
          </w:tcPr>
          <w:p w:rsidR="00C34CC9" w:rsidRDefault="00C34CC9"/>
        </w:tc>
        <w:tc>
          <w:tcPr>
            <w:tcW w:w="1191" w:type="dxa"/>
            <w:tcBorders>
              <w:top w:val="nil"/>
            </w:tcBorders>
          </w:tcPr>
          <w:p w:rsidR="00C34CC9" w:rsidRDefault="00C34CC9">
            <w:pPr>
              <w:pStyle w:val="ConsPlusNormal"/>
            </w:pPr>
            <w:r>
              <w:t>2015 - 2016</w:t>
            </w:r>
          </w:p>
        </w:tc>
        <w:tc>
          <w:tcPr>
            <w:tcW w:w="1417" w:type="dxa"/>
            <w:tcBorders>
              <w:top w:val="nil"/>
            </w:tcBorders>
          </w:tcPr>
          <w:p w:rsidR="00C34CC9" w:rsidRDefault="00C34CC9">
            <w:pPr>
              <w:pStyle w:val="ConsPlusNormal"/>
            </w:pPr>
            <w:r>
              <w:t>бюджет автономного округа (дорожный фонд), местный бюджет</w:t>
            </w:r>
          </w:p>
        </w:tc>
      </w:tr>
      <w:tr w:rsidR="00C34CC9">
        <w:tc>
          <w:tcPr>
            <w:tcW w:w="1247" w:type="dxa"/>
            <w:vMerge w:val="restart"/>
          </w:tcPr>
          <w:p w:rsidR="00C34CC9" w:rsidRDefault="00C34CC9">
            <w:pPr>
              <w:pStyle w:val="ConsPlusNormal"/>
            </w:pPr>
            <w:r>
              <w:t>18.</w:t>
            </w:r>
          </w:p>
        </w:tc>
        <w:tc>
          <w:tcPr>
            <w:tcW w:w="1587" w:type="dxa"/>
            <w:vMerge w:val="restart"/>
          </w:tcPr>
          <w:p w:rsidR="00C34CC9" w:rsidRDefault="00C34CC9">
            <w:pPr>
              <w:pStyle w:val="ConsPlusNormal"/>
            </w:pPr>
            <w:r>
              <w:t>МО г. Радужный</w:t>
            </w:r>
          </w:p>
        </w:tc>
        <w:tc>
          <w:tcPr>
            <w:tcW w:w="2211" w:type="dxa"/>
            <w:gridSpan w:val="2"/>
            <w:vMerge w:val="restart"/>
          </w:tcPr>
          <w:p w:rsidR="00C34CC9" w:rsidRDefault="00C34CC9">
            <w:pPr>
              <w:pStyle w:val="ConsPlusNormal"/>
            </w:pPr>
            <w:r>
              <w:t xml:space="preserve">Реконструкция. Автомобильная дорога по улице N 1-12, участок N 2 автодороги от улицы N 3 до улицы N 11 (ул. </w:t>
            </w:r>
            <w:r>
              <w:lastRenderedPageBreak/>
              <w:t>Новая) 1 этап</w:t>
            </w:r>
          </w:p>
        </w:tc>
        <w:tc>
          <w:tcPr>
            <w:tcW w:w="1361" w:type="dxa"/>
            <w:vMerge w:val="restart"/>
          </w:tcPr>
          <w:p w:rsidR="00C34CC9" w:rsidRDefault="00C34CC9">
            <w:pPr>
              <w:pStyle w:val="ConsPlusNormal"/>
            </w:pPr>
            <w:r>
              <w:lastRenderedPageBreak/>
              <w:t>0,624 км</w:t>
            </w:r>
          </w:p>
        </w:tc>
        <w:tc>
          <w:tcPr>
            <w:tcW w:w="1191" w:type="dxa"/>
            <w:tcBorders>
              <w:bottom w:val="nil"/>
            </w:tcBorders>
          </w:tcPr>
          <w:p w:rsidR="00C34CC9" w:rsidRDefault="00C34CC9">
            <w:pPr>
              <w:pStyle w:val="ConsPlusNormal"/>
            </w:pPr>
            <w:r>
              <w:t>2016</w:t>
            </w:r>
          </w:p>
        </w:tc>
        <w:tc>
          <w:tcPr>
            <w:tcW w:w="1417" w:type="dxa"/>
            <w:tcBorders>
              <w:bottom w:val="nil"/>
            </w:tcBorders>
          </w:tcPr>
          <w:p w:rsidR="00C34CC9" w:rsidRDefault="00C34CC9">
            <w:pPr>
              <w:pStyle w:val="ConsPlusNormal"/>
            </w:pPr>
            <w:r>
              <w:t>местный бюджет</w:t>
            </w:r>
          </w:p>
        </w:tc>
      </w:tr>
      <w:tr w:rsidR="00C34CC9">
        <w:tc>
          <w:tcPr>
            <w:tcW w:w="1247" w:type="dxa"/>
            <w:vMerge/>
          </w:tcPr>
          <w:p w:rsidR="00C34CC9" w:rsidRDefault="00C34CC9"/>
        </w:tc>
        <w:tc>
          <w:tcPr>
            <w:tcW w:w="1587" w:type="dxa"/>
            <w:vMerge/>
          </w:tcPr>
          <w:p w:rsidR="00C34CC9" w:rsidRDefault="00C34CC9"/>
        </w:tc>
        <w:tc>
          <w:tcPr>
            <w:tcW w:w="2211" w:type="dxa"/>
            <w:gridSpan w:val="2"/>
            <w:vMerge/>
          </w:tcPr>
          <w:p w:rsidR="00C34CC9" w:rsidRDefault="00C34CC9"/>
        </w:tc>
        <w:tc>
          <w:tcPr>
            <w:tcW w:w="1361" w:type="dxa"/>
            <w:vMerge/>
          </w:tcPr>
          <w:p w:rsidR="00C34CC9" w:rsidRDefault="00C34CC9"/>
        </w:tc>
        <w:tc>
          <w:tcPr>
            <w:tcW w:w="1191" w:type="dxa"/>
            <w:tcBorders>
              <w:top w:val="nil"/>
            </w:tcBorders>
          </w:tcPr>
          <w:p w:rsidR="00C34CC9" w:rsidRDefault="00C34CC9">
            <w:pPr>
              <w:pStyle w:val="ConsPlusNormal"/>
            </w:pPr>
            <w:r>
              <w:t>2017 - 2018</w:t>
            </w:r>
          </w:p>
        </w:tc>
        <w:tc>
          <w:tcPr>
            <w:tcW w:w="1417" w:type="dxa"/>
            <w:tcBorders>
              <w:top w:val="nil"/>
            </w:tcBorders>
          </w:tcPr>
          <w:p w:rsidR="00C34CC9" w:rsidRDefault="00C34CC9">
            <w:pPr>
              <w:pStyle w:val="ConsPlusNormal"/>
            </w:pPr>
            <w:r>
              <w:t xml:space="preserve">бюджет автономного округа </w:t>
            </w:r>
            <w:r>
              <w:lastRenderedPageBreak/>
              <w:t>(дорожный фонд), местный бюджет</w:t>
            </w:r>
          </w:p>
        </w:tc>
      </w:tr>
      <w:tr w:rsidR="00C34CC9">
        <w:tc>
          <w:tcPr>
            <w:tcW w:w="1247" w:type="dxa"/>
            <w:vMerge w:val="restart"/>
          </w:tcPr>
          <w:p w:rsidR="00C34CC9" w:rsidRDefault="00C34CC9">
            <w:pPr>
              <w:pStyle w:val="ConsPlusNormal"/>
            </w:pPr>
            <w:r>
              <w:lastRenderedPageBreak/>
              <w:t>19.</w:t>
            </w:r>
          </w:p>
        </w:tc>
        <w:tc>
          <w:tcPr>
            <w:tcW w:w="1587" w:type="dxa"/>
            <w:vMerge w:val="restart"/>
          </w:tcPr>
          <w:p w:rsidR="00C34CC9" w:rsidRDefault="00C34CC9">
            <w:pPr>
              <w:pStyle w:val="ConsPlusNormal"/>
            </w:pPr>
            <w:r>
              <w:t>МО г. Урай</w:t>
            </w:r>
          </w:p>
        </w:tc>
        <w:tc>
          <w:tcPr>
            <w:tcW w:w="2211" w:type="dxa"/>
            <w:gridSpan w:val="2"/>
            <w:vMerge w:val="restart"/>
          </w:tcPr>
          <w:p w:rsidR="00C34CC9" w:rsidRDefault="00C34CC9">
            <w:pPr>
              <w:pStyle w:val="ConsPlusNormal"/>
            </w:pPr>
            <w:r>
              <w:t xml:space="preserve">Реконструкция автомобильной дороги по улице Узбекистанская в городе Урай </w:t>
            </w:r>
            <w:hyperlink w:anchor="P5567" w:history="1">
              <w:r>
                <w:rPr>
                  <w:color w:val="0000FF"/>
                </w:rPr>
                <w:t>&lt;*&gt;</w:t>
              </w:r>
            </w:hyperlink>
          </w:p>
        </w:tc>
        <w:tc>
          <w:tcPr>
            <w:tcW w:w="1361" w:type="dxa"/>
            <w:vMerge w:val="restart"/>
          </w:tcPr>
          <w:p w:rsidR="00C34CC9" w:rsidRDefault="00C34CC9">
            <w:pPr>
              <w:pStyle w:val="ConsPlusNormal"/>
            </w:pPr>
            <w:r>
              <w:t>2,06 км</w:t>
            </w:r>
          </w:p>
        </w:tc>
        <w:tc>
          <w:tcPr>
            <w:tcW w:w="1191" w:type="dxa"/>
            <w:tcBorders>
              <w:bottom w:val="nil"/>
            </w:tcBorders>
          </w:tcPr>
          <w:p w:rsidR="00C34CC9" w:rsidRDefault="00C34CC9">
            <w:pPr>
              <w:pStyle w:val="ConsPlusNormal"/>
            </w:pPr>
            <w:r>
              <w:t>2017</w:t>
            </w:r>
          </w:p>
        </w:tc>
        <w:tc>
          <w:tcPr>
            <w:tcW w:w="1417" w:type="dxa"/>
            <w:tcBorders>
              <w:bottom w:val="nil"/>
            </w:tcBorders>
          </w:tcPr>
          <w:p w:rsidR="00C34CC9" w:rsidRDefault="00C34CC9">
            <w:pPr>
              <w:pStyle w:val="ConsPlusNormal"/>
            </w:pPr>
            <w:r>
              <w:t>привлеченные средства (от хозяйствующих субъектов, осуществляющих деятельность на территории автономного округа)</w:t>
            </w:r>
          </w:p>
          <w:p w:rsidR="00C34CC9" w:rsidRDefault="00C34CC9">
            <w:pPr>
              <w:pStyle w:val="ConsPlusNormal"/>
            </w:pPr>
            <w:r>
              <w:t>бюджет автономного округа (дорожный фонд),</w:t>
            </w:r>
          </w:p>
        </w:tc>
      </w:tr>
      <w:tr w:rsidR="00C34CC9">
        <w:tc>
          <w:tcPr>
            <w:tcW w:w="1247" w:type="dxa"/>
            <w:vMerge/>
          </w:tcPr>
          <w:p w:rsidR="00C34CC9" w:rsidRDefault="00C34CC9"/>
        </w:tc>
        <w:tc>
          <w:tcPr>
            <w:tcW w:w="1587" w:type="dxa"/>
            <w:vMerge/>
          </w:tcPr>
          <w:p w:rsidR="00C34CC9" w:rsidRDefault="00C34CC9"/>
        </w:tc>
        <w:tc>
          <w:tcPr>
            <w:tcW w:w="2211" w:type="dxa"/>
            <w:gridSpan w:val="2"/>
            <w:vMerge/>
          </w:tcPr>
          <w:p w:rsidR="00C34CC9" w:rsidRDefault="00C34CC9"/>
        </w:tc>
        <w:tc>
          <w:tcPr>
            <w:tcW w:w="1361" w:type="dxa"/>
            <w:vMerge/>
          </w:tcPr>
          <w:p w:rsidR="00C34CC9" w:rsidRDefault="00C34CC9"/>
        </w:tc>
        <w:tc>
          <w:tcPr>
            <w:tcW w:w="1191" w:type="dxa"/>
            <w:tcBorders>
              <w:top w:val="nil"/>
            </w:tcBorders>
          </w:tcPr>
          <w:p w:rsidR="00C34CC9" w:rsidRDefault="00C34CC9">
            <w:pPr>
              <w:pStyle w:val="ConsPlusNormal"/>
            </w:pPr>
            <w:r>
              <w:t>2018 - 2019</w:t>
            </w:r>
          </w:p>
        </w:tc>
        <w:tc>
          <w:tcPr>
            <w:tcW w:w="1417" w:type="dxa"/>
            <w:tcBorders>
              <w:top w:val="nil"/>
            </w:tcBorders>
          </w:tcPr>
          <w:p w:rsidR="00C34CC9" w:rsidRDefault="00C34CC9">
            <w:pPr>
              <w:pStyle w:val="ConsPlusNormal"/>
            </w:pPr>
            <w:r>
              <w:t>местный бюджет</w:t>
            </w:r>
          </w:p>
        </w:tc>
      </w:tr>
      <w:tr w:rsidR="00C34CC9">
        <w:tc>
          <w:tcPr>
            <w:tcW w:w="1247" w:type="dxa"/>
          </w:tcPr>
          <w:p w:rsidR="00C34CC9" w:rsidRDefault="00C34CC9">
            <w:pPr>
              <w:pStyle w:val="ConsPlusNormal"/>
            </w:pPr>
            <w:r>
              <w:t>20.</w:t>
            </w:r>
          </w:p>
        </w:tc>
        <w:tc>
          <w:tcPr>
            <w:tcW w:w="1587" w:type="dxa"/>
          </w:tcPr>
          <w:p w:rsidR="00C34CC9" w:rsidRDefault="00C34CC9">
            <w:pPr>
              <w:pStyle w:val="ConsPlusNormal"/>
            </w:pPr>
            <w:r>
              <w:t>МО г. Сургут</w:t>
            </w:r>
          </w:p>
        </w:tc>
        <w:tc>
          <w:tcPr>
            <w:tcW w:w="2211" w:type="dxa"/>
            <w:gridSpan w:val="2"/>
          </w:tcPr>
          <w:p w:rsidR="00C34CC9" w:rsidRDefault="00C34CC9">
            <w:pPr>
              <w:pStyle w:val="ConsPlusNormal"/>
            </w:pPr>
            <w:r>
              <w:t>Объездная автомобильная дорога к дачным кооперативам "Черемушки", "Север - 1", "Север - 2" в обход гидротехнических сооружений ГРЭС-1 и ГРЭС-2 (1 этап. Автодорога от Восточной объездной дороги до СНТ N 49 "Черемушки". ПК0+00 - ПК54+08,16)</w:t>
            </w:r>
          </w:p>
        </w:tc>
        <w:tc>
          <w:tcPr>
            <w:tcW w:w="1361" w:type="dxa"/>
          </w:tcPr>
          <w:p w:rsidR="00C34CC9" w:rsidRDefault="00C34CC9">
            <w:pPr>
              <w:pStyle w:val="ConsPlusNormal"/>
            </w:pPr>
            <w:r>
              <w:t>5,813 км</w:t>
            </w:r>
          </w:p>
        </w:tc>
        <w:tc>
          <w:tcPr>
            <w:tcW w:w="1191" w:type="dxa"/>
          </w:tcPr>
          <w:p w:rsidR="00C34CC9" w:rsidRDefault="00C34CC9">
            <w:pPr>
              <w:pStyle w:val="ConsPlusNormal"/>
            </w:pPr>
            <w:r>
              <w:t>2012 - 2016</w:t>
            </w:r>
          </w:p>
        </w:tc>
        <w:tc>
          <w:tcPr>
            <w:tcW w:w="1417" w:type="dxa"/>
          </w:tcPr>
          <w:p w:rsidR="00C34CC9" w:rsidRDefault="00C34CC9">
            <w:pPr>
              <w:pStyle w:val="ConsPlusNormal"/>
            </w:pPr>
            <w:r>
              <w:t>бюджет автономного округа (дорожный фонд), иные межбюджетные трансферты из федерального бюджета, местный бюджет</w:t>
            </w:r>
          </w:p>
        </w:tc>
      </w:tr>
      <w:tr w:rsidR="00C34CC9">
        <w:tc>
          <w:tcPr>
            <w:tcW w:w="1247" w:type="dxa"/>
            <w:vMerge w:val="restart"/>
          </w:tcPr>
          <w:p w:rsidR="00C34CC9" w:rsidRDefault="00C34CC9">
            <w:pPr>
              <w:pStyle w:val="ConsPlusNormal"/>
            </w:pPr>
            <w:r>
              <w:t>21.</w:t>
            </w:r>
          </w:p>
        </w:tc>
        <w:tc>
          <w:tcPr>
            <w:tcW w:w="1587" w:type="dxa"/>
            <w:vMerge w:val="restart"/>
          </w:tcPr>
          <w:p w:rsidR="00C34CC9" w:rsidRDefault="00C34CC9">
            <w:pPr>
              <w:pStyle w:val="ConsPlusNormal"/>
            </w:pPr>
            <w:r>
              <w:t>МО г. Ханты-Мансийск</w:t>
            </w:r>
          </w:p>
        </w:tc>
        <w:tc>
          <w:tcPr>
            <w:tcW w:w="2211" w:type="dxa"/>
            <w:gridSpan w:val="2"/>
            <w:vMerge w:val="restart"/>
          </w:tcPr>
          <w:p w:rsidR="00C34CC9" w:rsidRDefault="00C34CC9">
            <w:pPr>
              <w:pStyle w:val="ConsPlusNormal"/>
            </w:pPr>
            <w:r>
              <w:t xml:space="preserve">Строительство автомобильной дороги от ул. Дзержинского до ул. Объездная с устройством транспортных развязок на пересечении ул. Дзержинского - ул. Рознина и ул. Дзержинского - ул. </w:t>
            </w:r>
            <w:r>
              <w:lastRenderedPageBreak/>
              <w:t>Объездная</w:t>
            </w:r>
          </w:p>
        </w:tc>
        <w:tc>
          <w:tcPr>
            <w:tcW w:w="1361" w:type="dxa"/>
            <w:vMerge w:val="restart"/>
          </w:tcPr>
          <w:p w:rsidR="00C34CC9" w:rsidRDefault="00C34CC9">
            <w:pPr>
              <w:pStyle w:val="ConsPlusNormal"/>
            </w:pPr>
            <w:r>
              <w:lastRenderedPageBreak/>
              <w:t>2,1829 км</w:t>
            </w:r>
          </w:p>
        </w:tc>
        <w:tc>
          <w:tcPr>
            <w:tcW w:w="1191" w:type="dxa"/>
            <w:tcBorders>
              <w:bottom w:val="nil"/>
            </w:tcBorders>
          </w:tcPr>
          <w:p w:rsidR="00C34CC9" w:rsidRDefault="00C34CC9">
            <w:pPr>
              <w:pStyle w:val="ConsPlusNormal"/>
            </w:pPr>
            <w:r>
              <w:t>2013 - 2014</w:t>
            </w:r>
          </w:p>
        </w:tc>
        <w:tc>
          <w:tcPr>
            <w:tcW w:w="1417" w:type="dxa"/>
            <w:tcBorders>
              <w:bottom w:val="nil"/>
            </w:tcBorders>
          </w:tcPr>
          <w:p w:rsidR="00C34CC9" w:rsidRDefault="00C34CC9">
            <w:pPr>
              <w:pStyle w:val="ConsPlusNormal"/>
            </w:pPr>
            <w:r>
              <w:t>местный бюджет</w:t>
            </w:r>
          </w:p>
        </w:tc>
      </w:tr>
      <w:tr w:rsidR="00C34CC9">
        <w:tc>
          <w:tcPr>
            <w:tcW w:w="1247" w:type="dxa"/>
            <w:vMerge/>
          </w:tcPr>
          <w:p w:rsidR="00C34CC9" w:rsidRDefault="00C34CC9"/>
        </w:tc>
        <w:tc>
          <w:tcPr>
            <w:tcW w:w="1587" w:type="dxa"/>
            <w:vMerge/>
          </w:tcPr>
          <w:p w:rsidR="00C34CC9" w:rsidRDefault="00C34CC9"/>
        </w:tc>
        <w:tc>
          <w:tcPr>
            <w:tcW w:w="2211" w:type="dxa"/>
            <w:gridSpan w:val="2"/>
            <w:vMerge/>
          </w:tcPr>
          <w:p w:rsidR="00C34CC9" w:rsidRDefault="00C34CC9"/>
        </w:tc>
        <w:tc>
          <w:tcPr>
            <w:tcW w:w="1361" w:type="dxa"/>
            <w:vMerge/>
          </w:tcPr>
          <w:p w:rsidR="00C34CC9" w:rsidRDefault="00C34CC9"/>
        </w:tc>
        <w:tc>
          <w:tcPr>
            <w:tcW w:w="1191" w:type="dxa"/>
            <w:tcBorders>
              <w:top w:val="nil"/>
            </w:tcBorders>
          </w:tcPr>
          <w:p w:rsidR="00C34CC9" w:rsidRDefault="00C34CC9">
            <w:pPr>
              <w:pStyle w:val="ConsPlusNormal"/>
            </w:pPr>
            <w:r>
              <w:t>2016 - 2018</w:t>
            </w:r>
          </w:p>
        </w:tc>
        <w:tc>
          <w:tcPr>
            <w:tcW w:w="1417" w:type="dxa"/>
            <w:tcBorders>
              <w:top w:val="nil"/>
            </w:tcBorders>
          </w:tcPr>
          <w:p w:rsidR="00C34CC9" w:rsidRDefault="00C34CC9">
            <w:pPr>
              <w:pStyle w:val="ConsPlusNormal"/>
            </w:pPr>
            <w:r>
              <w:t>бюджет автономного округа (дорожный фонд), местный бюджет</w:t>
            </w:r>
          </w:p>
        </w:tc>
      </w:tr>
      <w:tr w:rsidR="00C34CC9">
        <w:tc>
          <w:tcPr>
            <w:tcW w:w="1247" w:type="dxa"/>
          </w:tcPr>
          <w:p w:rsidR="00C34CC9" w:rsidRDefault="00C34CC9">
            <w:pPr>
              <w:pStyle w:val="ConsPlusNormal"/>
            </w:pPr>
            <w:r>
              <w:lastRenderedPageBreak/>
              <w:t>22.</w:t>
            </w:r>
          </w:p>
        </w:tc>
        <w:tc>
          <w:tcPr>
            <w:tcW w:w="1587" w:type="dxa"/>
          </w:tcPr>
          <w:p w:rsidR="00C34CC9" w:rsidRDefault="00C34CC9">
            <w:pPr>
              <w:pStyle w:val="ConsPlusNormal"/>
            </w:pPr>
            <w:r>
              <w:t>МО г. Ханты-Мансийск</w:t>
            </w:r>
          </w:p>
        </w:tc>
        <w:tc>
          <w:tcPr>
            <w:tcW w:w="2211" w:type="dxa"/>
            <w:gridSpan w:val="2"/>
          </w:tcPr>
          <w:p w:rsidR="00C34CC9" w:rsidRDefault="00C34CC9">
            <w:pPr>
              <w:pStyle w:val="ConsPlusNormal"/>
            </w:pPr>
            <w:r>
              <w:t>Жилой комплекс "Иртыш" в микрорайоне Гидронамыв. Строительство улиц и дорог. 1 этап</w:t>
            </w:r>
          </w:p>
        </w:tc>
        <w:tc>
          <w:tcPr>
            <w:tcW w:w="1361" w:type="dxa"/>
          </w:tcPr>
          <w:p w:rsidR="00C34CC9" w:rsidRDefault="00C34CC9">
            <w:pPr>
              <w:pStyle w:val="ConsPlusNormal"/>
            </w:pPr>
            <w:r>
              <w:t>2,606 км</w:t>
            </w:r>
          </w:p>
        </w:tc>
        <w:tc>
          <w:tcPr>
            <w:tcW w:w="1191" w:type="dxa"/>
          </w:tcPr>
          <w:p w:rsidR="00C34CC9" w:rsidRDefault="00C34CC9">
            <w:pPr>
              <w:pStyle w:val="ConsPlusNormal"/>
            </w:pPr>
            <w:r>
              <w:t>2012 - 2019</w:t>
            </w:r>
          </w:p>
        </w:tc>
        <w:tc>
          <w:tcPr>
            <w:tcW w:w="1417" w:type="dxa"/>
          </w:tcPr>
          <w:p w:rsidR="00C34CC9" w:rsidRDefault="00C34CC9">
            <w:pPr>
              <w:pStyle w:val="ConsPlusNormal"/>
            </w:pPr>
            <w:r>
              <w:t>бюджет автономного округа (дорожный фонд), местный бюджет</w:t>
            </w:r>
          </w:p>
        </w:tc>
      </w:tr>
      <w:tr w:rsidR="00C34CC9">
        <w:tc>
          <w:tcPr>
            <w:tcW w:w="1247" w:type="dxa"/>
            <w:vMerge w:val="restart"/>
          </w:tcPr>
          <w:p w:rsidR="00C34CC9" w:rsidRDefault="00C34CC9">
            <w:pPr>
              <w:pStyle w:val="ConsPlusNormal"/>
            </w:pPr>
            <w:r>
              <w:t>23.</w:t>
            </w:r>
          </w:p>
        </w:tc>
        <w:tc>
          <w:tcPr>
            <w:tcW w:w="1587" w:type="dxa"/>
            <w:vMerge w:val="restart"/>
          </w:tcPr>
          <w:p w:rsidR="00C34CC9" w:rsidRDefault="00C34CC9">
            <w:pPr>
              <w:pStyle w:val="ConsPlusNormal"/>
            </w:pPr>
            <w:r>
              <w:t>МО г. Ханты-Мансийск</w:t>
            </w:r>
          </w:p>
        </w:tc>
        <w:tc>
          <w:tcPr>
            <w:tcW w:w="2211" w:type="dxa"/>
            <w:gridSpan w:val="2"/>
            <w:vMerge w:val="restart"/>
          </w:tcPr>
          <w:p w:rsidR="00C34CC9" w:rsidRDefault="00C34CC9">
            <w:pPr>
              <w:pStyle w:val="ConsPlusNormal"/>
            </w:pPr>
            <w:r>
              <w:t>Реконструкция ул. Строителей от ул. Мира до ул. Студенческая</w:t>
            </w:r>
          </w:p>
        </w:tc>
        <w:tc>
          <w:tcPr>
            <w:tcW w:w="1361" w:type="dxa"/>
            <w:vMerge w:val="restart"/>
          </w:tcPr>
          <w:p w:rsidR="00C34CC9" w:rsidRDefault="00C34CC9">
            <w:pPr>
              <w:pStyle w:val="ConsPlusNormal"/>
            </w:pPr>
            <w:r>
              <w:t>3014 м</w:t>
            </w:r>
          </w:p>
        </w:tc>
        <w:tc>
          <w:tcPr>
            <w:tcW w:w="1191" w:type="dxa"/>
            <w:tcBorders>
              <w:bottom w:val="nil"/>
            </w:tcBorders>
          </w:tcPr>
          <w:p w:rsidR="00C34CC9" w:rsidRDefault="00C34CC9">
            <w:pPr>
              <w:pStyle w:val="ConsPlusNormal"/>
            </w:pPr>
            <w:r>
              <w:t>2014 - 2015</w:t>
            </w:r>
          </w:p>
        </w:tc>
        <w:tc>
          <w:tcPr>
            <w:tcW w:w="1417" w:type="dxa"/>
            <w:tcBorders>
              <w:bottom w:val="nil"/>
            </w:tcBorders>
          </w:tcPr>
          <w:p w:rsidR="00C34CC9" w:rsidRDefault="00C34CC9">
            <w:pPr>
              <w:pStyle w:val="ConsPlusNormal"/>
            </w:pPr>
            <w:r>
              <w:t>местный бюджет</w:t>
            </w:r>
          </w:p>
        </w:tc>
      </w:tr>
      <w:tr w:rsidR="00C34CC9">
        <w:tc>
          <w:tcPr>
            <w:tcW w:w="1247" w:type="dxa"/>
            <w:vMerge/>
          </w:tcPr>
          <w:p w:rsidR="00C34CC9" w:rsidRDefault="00C34CC9"/>
        </w:tc>
        <w:tc>
          <w:tcPr>
            <w:tcW w:w="1587" w:type="dxa"/>
            <w:vMerge/>
          </w:tcPr>
          <w:p w:rsidR="00C34CC9" w:rsidRDefault="00C34CC9"/>
        </w:tc>
        <w:tc>
          <w:tcPr>
            <w:tcW w:w="2211" w:type="dxa"/>
            <w:gridSpan w:val="2"/>
            <w:vMerge/>
          </w:tcPr>
          <w:p w:rsidR="00C34CC9" w:rsidRDefault="00C34CC9"/>
        </w:tc>
        <w:tc>
          <w:tcPr>
            <w:tcW w:w="1361" w:type="dxa"/>
            <w:vMerge/>
          </w:tcPr>
          <w:p w:rsidR="00C34CC9" w:rsidRDefault="00C34CC9"/>
        </w:tc>
        <w:tc>
          <w:tcPr>
            <w:tcW w:w="1191" w:type="dxa"/>
            <w:tcBorders>
              <w:top w:val="nil"/>
            </w:tcBorders>
          </w:tcPr>
          <w:p w:rsidR="00C34CC9" w:rsidRDefault="00C34CC9">
            <w:pPr>
              <w:pStyle w:val="ConsPlusNormal"/>
            </w:pPr>
            <w:r>
              <w:t>2015 - 2016</w:t>
            </w:r>
          </w:p>
        </w:tc>
        <w:tc>
          <w:tcPr>
            <w:tcW w:w="1417" w:type="dxa"/>
            <w:tcBorders>
              <w:top w:val="nil"/>
            </w:tcBorders>
          </w:tcPr>
          <w:p w:rsidR="00C34CC9" w:rsidRDefault="00C34CC9">
            <w:pPr>
              <w:pStyle w:val="ConsPlusNormal"/>
            </w:pPr>
            <w:r>
              <w:t>бюджет автономного округа (дорожный фонд), местный бюджет</w:t>
            </w:r>
          </w:p>
        </w:tc>
      </w:tr>
      <w:tr w:rsidR="00C34CC9">
        <w:tc>
          <w:tcPr>
            <w:tcW w:w="1247" w:type="dxa"/>
            <w:vMerge w:val="restart"/>
          </w:tcPr>
          <w:p w:rsidR="00C34CC9" w:rsidRDefault="00C34CC9">
            <w:pPr>
              <w:pStyle w:val="ConsPlusNormal"/>
            </w:pPr>
            <w:r>
              <w:t>24.</w:t>
            </w:r>
          </w:p>
        </w:tc>
        <w:tc>
          <w:tcPr>
            <w:tcW w:w="1587" w:type="dxa"/>
            <w:vMerge w:val="restart"/>
          </w:tcPr>
          <w:p w:rsidR="00C34CC9" w:rsidRDefault="00C34CC9">
            <w:pPr>
              <w:pStyle w:val="ConsPlusNormal"/>
            </w:pPr>
            <w:r>
              <w:t>МО г. Югорск</w:t>
            </w:r>
          </w:p>
        </w:tc>
        <w:tc>
          <w:tcPr>
            <w:tcW w:w="2211" w:type="dxa"/>
            <w:gridSpan w:val="2"/>
            <w:vMerge w:val="restart"/>
          </w:tcPr>
          <w:p w:rsidR="00C34CC9" w:rsidRDefault="00C34CC9">
            <w:pPr>
              <w:pStyle w:val="ConsPlusNormal"/>
            </w:pPr>
            <w:r>
              <w:t>Транспортная развязка в двух уровнях в городе Югорске (корректировка)</w:t>
            </w:r>
          </w:p>
        </w:tc>
        <w:tc>
          <w:tcPr>
            <w:tcW w:w="1361" w:type="dxa"/>
            <w:vMerge w:val="restart"/>
          </w:tcPr>
          <w:p w:rsidR="00C34CC9" w:rsidRDefault="00C34CC9">
            <w:pPr>
              <w:pStyle w:val="ConsPlusNormal"/>
            </w:pPr>
            <w:r>
              <w:t>3636,08 м</w:t>
            </w:r>
          </w:p>
        </w:tc>
        <w:tc>
          <w:tcPr>
            <w:tcW w:w="1191" w:type="dxa"/>
            <w:tcBorders>
              <w:bottom w:val="nil"/>
            </w:tcBorders>
          </w:tcPr>
          <w:p w:rsidR="00C34CC9" w:rsidRDefault="00C34CC9">
            <w:pPr>
              <w:pStyle w:val="ConsPlusNormal"/>
            </w:pPr>
            <w:r>
              <w:t>2014</w:t>
            </w:r>
          </w:p>
        </w:tc>
        <w:tc>
          <w:tcPr>
            <w:tcW w:w="1417" w:type="dxa"/>
            <w:tcBorders>
              <w:bottom w:val="nil"/>
            </w:tcBorders>
          </w:tcPr>
          <w:p w:rsidR="00C34CC9" w:rsidRDefault="00C34CC9">
            <w:pPr>
              <w:pStyle w:val="ConsPlusNormal"/>
            </w:pPr>
            <w:r>
              <w:t>местный бюджет</w:t>
            </w:r>
          </w:p>
        </w:tc>
      </w:tr>
      <w:tr w:rsidR="00C34CC9">
        <w:tc>
          <w:tcPr>
            <w:tcW w:w="1247" w:type="dxa"/>
            <w:vMerge/>
          </w:tcPr>
          <w:p w:rsidR="00C34CC9" w:rsidRDefault="00C34CC9"/>
        </w:tc>
        <w:tc>
          <w:tcPr>
            <w:tcW w:w="1587" w:type="dxa"/>
            <w:vMerge/>
          </w:tcPr>
          <w:p w:rsidR="00C34CC9" w:rsidRDefault="00C34CC9"/>
        </w:tc>
        <w:tc>
          <w:tcPr>
            <w:tcW w:w="2211" w:type="dxa"/>
            <w:gridSpan w:val="2"/>
            <w:vMerge/>
          </w:tcPr>
          <w:p w:rsidR="00C34CC9" w:rsidRDefault="00C34CC9"/>
        </w:tc>
        <w:tc>
          <w:tcPr>
            <w:tcW w:w="1361" w:type="dxa"/>
            <w:vMerge/>
          </w:tcPr>
          <w:p w:rsidR="00C34CC9" w:rsidRDefault="00C34CC9"/>
        </w:tc>
        <w:tc>
          <w:tcPr>
            <w:tcW w:w="1191" w:type="dxa"/>
            <w:tcBorders>
              <w:top w:val="nil"/>
            </w:tcBorders>
          </w:tcPr>
          <w:p w:rsidR="00C34CC9" w:rsidRDefault="00C34CC9">
            <w:pPr>
              <w:pStyle w:val="ConsPlusNormal"/>
            </w:pPr>
            <w:r>
              <w:t>2016 - 2018</w:t>
            </w:r>
          </w:p>
        </w:tc>
        <w:tc>
          <w:tcPr>
            <w:tcW w:w="1417" w:type="dxa"/>
            <w:tcBorders>
              <w:top w:val="nil"/>
            </w:tcBorders>
          </w:tcPr>
          <w:p w:rsidR="00C34CC9" w:rsidRDefault="00C34CC9">
            <w:pPr>
              <w:pStyle w:val="ConsPlusNormal"/>
            </w:pPr>
            <w:r>
              <w:t>бюджет автономного округа (дорожный фонд), местный бюджет</w:t>
            </w:r>
          </w:p>
        </w:tc>
      </w:tr>
      <w:tr w:rsidR="00C34CC9">
        <w:tc>
          <w:tcPr>
            <w:tcW w:w="1247" w:type="dxa"/>
          </w:tcPr>
          <w:p w:rsidR="00C34CC9" w:rsidRDefault="00C34CC9">
            <w:pPr>
              <w:pStyle w:val="ConsPlusNormal"/>
            </w:pPr>
            <w:r>
              <w:t>25.</w:t>
            </w:r>
          </w:p>
        </w:tc>
        <w:tc>
          <w:tcPr>
            <w:tcW w:w="1587" w:type="dxa"/>
          </w:tcPr>
          <w:p w:rsidR="00C34CC9" w:rsidRDefault="00C34CC9">
            <w:pPr>
              <w:pStyle w:val="ConsPlusNormal"/>
            </w:pPr>
            <w:r>
              <w:t>МО г. Югорск</w:t>
            </w:r>
          </w:p>
        </w:tc>
        <w:tc>
          <w:tcPr>
            <w:tcW w:w="2211" w:type="dxa"/>
            <w:gridSpan w:val="2"/>
          </w:tcPr>
          <w:p w:rsidR="00C34CC9" w:rsidRDefault="00C34CC9">
            <w:pPr>
              <w:pStyle w:val="ConsPlusNormal"/>
            </w:pPr>
            <w:r>
              <w:t>Реконструкция улицы Менделеева в г. Югорске</w:t>
            </w:r>
          </w:p>
        </w:tc>
        <w:tc>
          <w:tcPr>
            <w:tcW w:w="1361" w:type="dxa"/>
          </w:tcPr>
          <w:p w:rsidR="00C34CC9" w:rsidRDefault="00C34CC9">
            <w:pPr>
              <w:pStyle w:val="ConsPlusNormal"/>
            </w:pPr>
            <w:r>
              <w:t>1431 м</w:t>
            </w:r>
          </w:p>
        </w:tc>
        <w:tc>
          <w:tcPr>
            <w:tcW w:w="1191" w:type="dxa"/>
          </w:tcPr>
          <w:p w:rsidR="00C34CC9" w:rsidRDefault="00C34CC9">
            <w:pPr>
              <w:pStyle w:val="ConsPlusNormal"/>
            </w:pPr>
            <w:r>
              <w:t>2011 - 2016</w:t>
            </w:r>
          </w:p>
        </w:tc>
        <w:tc>
          <w:tcPr>
            <w:tcW w:w="1417" w:type="dxa"/>
          </w:tcPr>
          <w:p w:rsidR="00C34CC9" w:rsidRDefault="00C34CC9">
            <w:pPr>
              <w:pStyle w:val="ConsPlusNormal"/>
            </w:pPr>
            <w:r>
              <w:t>бюджет автономного округа (дорожный фонд), местный бюджет</w:t>
            </w:r>
          </w:p>
        </w:tc>
      </w:tr>
      <w:tr w:rsidR="00C34CC9">
        <w:tc>
          <w:tcPr>
            <w:tcW w:w="1247" w:type="dxa"/>
          </w:tcPr>
          <w:p w:rsidR="00C34CC9" w:rsidRDefault="00C34CC9">
            <w:pPr>
              <w:pStyle w:val="ConsPlusNormal"/>
            </w:pPr>
            <w:r>
              <w:t>26.</w:t>
            </w:r>
          </w:p>
        </w:tc>
        <w:tc>
          <w:tcPr>
            <w:tcW w:w="1587" w:type="dxa"/>
          </w:tcPr>
          <w:p w:rsidR="00C34CC9" w:rsidRDefault="00C34CC9">
            <w:pPr>
              <w:pStyle w:val="ConsPlusNormal"/>
            </w:pPr>
            <w:r>
              <w:t>МО г. Когалым</w:t>
            </w:r>
          </w:p>
        </w:tc>
        <w:tc>
          <w:tcPr>
            <w:tcW w:w="2211" w:type="dxa"/>
            <w:gridSpan w:val="2"/>
          </w:tcPr>
          <w:p w:rsidR="00C34CC9" w:rsidRDefault="00C34CC9">
            <w:pPr>
              <w:pStyle w:val="ConsPlusNormal"/>
            </w:pPr>
            <w:r>
              <w:t>Реконструкция автомобильных дорог по ул. Комсомольской и ул. Лесной со строительством транспортной развязки (в т.ч. ПИР)</w:t>
            </w:r>
          </w:p>
        </w:tc>
        <w:tc>
          <w:tcPr>
            <w:tcW w:w="1361" w:type="dxa"/>
          </w:tcPr>
          <w:p w:rsidR="00C34CC9" w:rsidRDefault="00C34CC9">
            <w:pPr>
              <w:pStyle w:val="ConsPlusNormal"/>
            </w:pPr>
            <w:r>
              <w:t>7158,5 м</w:t>
            </w:r>
            <w:r>
              <w:rPr>
                <w:vertAlign w:val="superscript"/>
              </w:rPr>
              <w:t>2</w:t>
            </w:r>
          </w:p>
        </w:tc>
        <w:tc>
          <w:tcPr>
            <w:tcW w:w="1191" w:type="dxa"/>
          </w:tcPr>
          <w:p w:rsidR="00C34CC9" w:rsidRDefault="00C34CC9">
            <w:pPr>
              <w:pStyle w:val="ConsPlusNormal"/>
            </w:pPr>
            <w:r>
              <w:t>2017</w:t>
            </w:r>
          </w:p>
        </w:tc>
        <w:tc>
          <w:tcPr>
            <w:tcW w:w="1417" w:type="dxa"/>
          </w:tcPr>
          <w:p w:rsidR="00C34CC9" w:rsidRDefault="00C34CC9">
            <w:pPr>
              <w:pStyle w:val="ConsPlusNormal"/>
            </w:pPr>
            <w:r>
              <w:t>привлеченные средства (от хозяйствующих субъектов, осуществляющих деятельность на территории автономного округа)</w:t>
            </w:r>
          </w:p>
        </w:tc>
      </w:tr>
      <w:tr w:rsidR="00C34CC9">
        <w:tblPrEx>
          <w:tblBorders>
            <w:insideH w:val="nil"/>
          </w:tblBorders>
        </w:tblPrEx>
        <w:tc>
          <w:tcPr>
            <w:tcW w:w="1247" w:type="dxa"/>
            <w:tcBorders>
              <w:bottom w:val="nil"/>
            </w:tcBorders>
          </w:tcPr>
          <w:p w:rsidR="00C34CC9" w:rsidRDefault="00C34CC9">
            <w:pPr>
              <w:pStyle w:val="ConsPlusNormal"/>
            </w:pPr>
            <w:r>
              <w:t>27.</w:t>
            </w:r>
          </w:p>
        </w:tc>
        <w:tc>
          <w:tcPr>
            <w:tcW w:w="7767" w:type="dxa"/>
            <w:gridSpan w:val="6"/>
            <w:tcBorders>
              <w:bottom w:val="nil"/>
            </w:tcBorders>
          </w:tcPr>
          <w:p w:rsidR="00C34CC9" w:rsidRDefault="00C34CC9">
            <w:pPr>
              <w:pStyle w:val="ConsPlusNormal"/>
              <w:jc w:val="both"/>
            </w:pPr>
            <w:r>
              <w:t xml:space="preserve">Утратил силу. - </w:t>
            </w:r>
            <w:hyperlink r:id="rId304" w:history="1">
              <w:r>
                <w:rPr>
                  <w:color w:val="0000FF"/>
                </w:rPr>
                <w:t>Постановление</w:t>
              </w:r>
            </w:hyperlink>
            <w:r>
              <w:t xml:space="preserve"> Правительства ХМАО - Югры от 23.06.2017 N 243-п</w:t>
            </w:r>
          </w:p>
        </w:tc>
      </w:tr>
      <w:tr w:rsidR="00C34CC9">
        <w:tc>
          <w:tcPr>
            <w:tcW w:w="1247" w:type="dxa"/>
          </w:tcPr>
          <w:p w:rsidR="00C34CC9" w:rsidRDefault="00C34CC9">
            <w:pPr>
              <w:pStyle w:val="ConsPlusNormal"/>
            </w:pPr>
            <w:r>
              <w:lastRenderedPageBreak/>
              <w:t>28.</w:t>
            </w:r>
          </w:p>
        </w:tc>
        <w:tc>
          <w:tcPr>
            <w:tcW w:w="1587" w:type="dxa"/>
          </w:tcPr>
          <w:p w:rsidR="00C34CC9" w:rsidRDefault="00C34CC9">
            <w:pPr>
              <w:pStyle w:val="ConsPlusNormal"/>
            </w:pPr>
            <w:r>
              <w:t>МО Белоярский район</w:t>
            </w:r>
          </w:p>
        </w:tc>
        <w:tc>
          <w:tcPr>
            <w:tcW w:w="2211" w:type="dxa"/>
            <w:gridSpan w:val="2"/>
          </w:tcPr>
          <w:p w:rsidR="00C34CC9" w:rsidRDefault="00C34CC9">
            <w:pPr>
              <w:pStyle w:val="ConsPlusNormal"/>
            </w:pPr>
            <w:r>
              <w:t>Реконструкция автомобильных дорог г. Белоярский. 1 этап - участок перекресток ул. Молодости - ул. Центральная до перекрестка ул. Боковая - микрорайон Геологов</w:t>
            </w:r>
          </w:p>
        </w:tc>
        <w:tc>
          <w:tcPr>
            <w:tcW w:w="1361" w:type="dxa"/>
          </w:tcPr>
          <w:p w:rsidR="00C34CC9" w:rsidRDefault="00C34CC9">
            <w:pPr>
              <w:pStyle w:val="ConsPlusNormal"/>
            </w:pPr>
            <w:r>
              <w:t>1328,86 м</w:t>
            </w:r>
          </w:p>
        </w:tc>
        <w:tc>
          <w:tcPr>
            <w:tcW w:w="1191" w:type="dxa"/>
          </w:tcPr>
          <w:p w:rsidR="00C34CC9" w:rsidRDefault="00C34CC9">
            <w:pPr>
              <w:pStyle w:val="ConsPlusNormal"/>
            </w:pPr>
            <w:r>
              <w:t>2011 - 2017</w:t>
            </w:r>
          </w:p>
        </w:tc>
        <w:tc>
          <w:tcPr>
            <w:tcW w:w="1417" w:type="dxa"/>
          </w:tcPr>
          <w:p w:rsidR="00C34CC9" w:rsidRDefault="00C34CC9">
            <w:pPr>
              <w:pStyle w:val="ConsPlusNormal"/>
            </w:pPr>
            <w:r>
              <w:t>бюджет автономного округа (дорожный фонд), местный бюджет</w:t>
            </w:r>
          </w:p>
        </w:tc>
      </w:tr>
      <w:tr w:rsidR="00C34CC9">
        <w:tc>
          <w:tcPr>
            <w:tcW w:w="1247" w:type="dxa"/>
          </w:tcPr>
          <w:p w:rsidR="00C34CC9" w:rsidRDefault="00C34CC9">
            <w:pPr>
              <w:pStyle w:val="ConsPlusNormal"/>
            </w:pPr>
            <w:r>
              <w:t>29.</w:t>
            </w:r>
          </w:p>
        </w:tc>
        <w:tc>
          <w:tcPr>
            <w:tcW w:w="1587" w:type="dxa"/>
          </w:tcPr>
          <w:p w:rsidR="00C34CC9" w:rsidRDefault="00C34CC9">
            <w:pPr>
              <w:pStyle w:val="ConsPlusNormal"/>
            </w:pPr>
            <w:r>
              <w:t>МО Белоярский район</w:t>
            </w:r>
          </w:p>
        </w:tc>
        <w:tc>
          <w:tcPr>
            <w:tcW w:w="2211" w:type="dxa"/>
            <w:gridSpan w:val="2"/>
          </w:tcPr>
          <w:p w:rsidR="00C34CC9" w:rsidRDefault="00C34CC9">
            <w:pPr>
              <w:pStyle w:val="ConsPlusNormal"/>
            </w:pPr>
            <w:r>
              <w:t>Реконструкция автомобильной дороги г. Белоярский. 2 этап - ул. Центральная (участок Гостиница - ул. Молодости)</w:t>
            </w:r>
          </w:p>
        </w:tc>
        <w:tc>
          <w:tcPr>
            <w:tcW w:w="1361" w:type="dxa"/>
          </w:tcPr>
          <w:p w:rsidR="00C34CC9" w:rsidRDefault="00C34CC9">
            <w:pPr>
              <w:pStyle w:val="ConsPlusNormal"/>
            </w:pPr>
            <w:r>
              <w:t>1185,21 м</w:t>
            </w:r>
          </w:p>
        </w:tc>
        <w:tc>
          <w:tcPr>
            <w:tcW w:w="1191" w:type="dxa"/>
          </w:tcPr>
          <w:p w:rsidR="00C34CC9" w:rsidRDefault="00C34CC9">
            <w:pPr>
              <w:pStyle w:val="ConsPlusNormal"/>
            </w:pPr>
            <w:r>
              <w:t>2011 - 2013</w:t>
            </w:r>
          </w:p>
          <w:p w:rsidR="00C34CC9" w:rsidRDefault="00C34CC9">
            <w:pPr>
              <w:pStyle w:val="ConsPlusNormal"/>
            </w:pPr>
            <w:r>
              <w:t>2017 - 2020</w:t>
            </w:r>
          </w:p>
        </w:tc>
        <w:tc>
          <w:tcPr>
            <w:tcW w:w="1417" w:type="dxa"/>
          </w:tcPr>
          <w:p w:rsidR="00C34CC9" w:rsidRDefault="00C34CC9">
            <w:pPr>
              <w:pStyle w:val="ConsPlusNormal"/>
            </w:pPr>
            <w:r>
              <w:t>бюджет автономного округа (дорожный фонд), местный бюджет</w:t>
            </w:r>
          </w:p>
        </w:tc>
      </w:tr>
      <w:tr w:rsidR="00C34CC9">
        <w:tc>
          <w:tcPr>
            <w:tcW w:w="1247" w:type="dxa"/>
            <w:vMerge w:val="restart"/>
          </w:tcPr>
          <w:p w:rsidR="00C34CC9" w:rsidRDefault="00C34CC9">
            <w:pPr>
              <w:pStyle w:val="ConsPlusNormal"/>
            </w:pPr>
            <w:r>
              <w:t>30.</w:t>
            </w:r>
          </w:p>
        </w:tc>
        <w:tc>
          <w:tcPr>
            <w:tcW w:w="1587" w:type="dxa"/>
            <w:vMerge w:val="restart"/>
          </w:tcPr>
          <w:p w:rsidR="00C34CC9" w:rsidRDefault="00C34CC9">
            <w:pPr>
              <w:pStyle w:val="ConsPlusNormal"/>
            </w:pPr>
            <w:r>
              <w:t>МО Белоярский район</w:t>
            </w:r>
          </w:p>
        </w:tc>
        <w:tc>
          <w:tcPr>
            <w:tcW w:w="2211" w:type="dxa"/>
            <w:gridSpan w:val="2"/>
            <w:vMerge w:val="restart"/>
          </w:tcPr>
          <w:p w:rsidR="00C34CC9" w:rsidRDefault="00C34CC9">
            <w:pPr>
              <w:pStyle w:val="ConsPlusNormal"/>
            </w:pPr>
            <w:r>
              <w:t>Объездная автомобильная дорога на участке в 6 микрорайоне г. Белоярский. 1 этап</w:t>
            </w:r>
          </w:p>
        </w:tc>
        <w:tc>
          <w:tcPr>
            <w:tcW w:w="1361" w:type="dxa"/>
            <w:vMerge w:val="restart"/>
          </w:tcPr>
          <w:p w:rsidR="00C34CC9" w:rsidRDefault="00C34CC9">
            <w:pPr>
              <w:pStyle w:val="ConsPlusNormal"/>
            </w:pPr>
            <w:r>
              <w:t>1,138 км</w:t>
            </w:r>
          </w:p>
        </w:tc>
        <w:tc>
          <w:tcPr>
            <w:tcW w:w="1191" w:type="dxa"/>
            <w:tcBorders>
              <w:bottom w:val="nil"/>
            </w:tcBorders>
          </w:tcPr>
          <w:p w:rsidR="00C34CC9" w:rsidRDefault="00C34CC9">
            <w:pPr>
              <w:pStyle w:val="ConsPlusNormal"/>
            </w:pPr>
            <w:r>
              <w:t>2015 - 2017</w:t>
            </w:r>
          </w:p>
        </w:tc>
        <w:tc>
          <w:tcPr>
            <w:tcW w:w="1417" w:type="dxa"/>
            <w:tcBorders>
              <w:bottom w:val="nil"/>
            </w:tcBorders>
          </w:tcPr>
          <w:p w:rsidR="00C34CC9" w:rsidRDefault="00C34CC9">
            <w:pPr>
              <w:pStyle w:val="ConsPlusNormal"/>
            </w:pPr>
            <w:r>
              <w:t>местный бюджет</w:t>
            </w:r>
          </w:p>
        </w:tc>
      </w:tr>
      <w:tr w:rsidR="00C34CC9">
        <w:tc>
          <w:tcPr>
            <w:tcW w:w="1247" w:type="dxa"/>
            <w:vMerge/>
          </w:tcPr>
          <w:p w:rsidR="00C34CC9" w:rsidRDefault="00C34CC9"/>
        </w:tc>
        <w:tc>
          <w:tcPr>
            <w:tcW w:w="1587" w:type="dxa"/>
            <w:vMerge/>
          </w:tcPr>
          <w:p w:rsidR="00C34CC9" w:rsidRDefault="00C34CC9"/>
        </w:tc>
        <w:tc>
          <w:tcPr>
            <w:tcW w:w="2211" w:type="dxa"/>
            <w:gridSpan w:val="2"/>
            <w:vMerge/>
          </w:tcPr>
          <w:p w:rsidR="00C34CC9" w:rsidRDefault="00C34CC9"/>
        </w:tc>
        <w:tc>
          <w:tcPr>
            <w:tcW w:w="1361" w:type="dxa"/>
            <w:vMerge/>
          </w:tcPr>
          <w:p w:rsidR="00C34CC9" w:rsidRDefault="00C34CC9"/>
        </w:tc>
        <w:tc>
          <w:tcPr>
            <w:tcW w:w="1191" w:type="dxa"/>
            <w:tcBorders>
              <w:top w:val="nil"/>
            </w:tcBorders>
          </w:tcPr>
          <w:p w:rsidR="00C34CC9" w:rsidRDefault="00C34CC9">
            <w:pPr>
              <w:pStyle w:val="ConsPlusNormal"/>
            </w:pPr>
            <w:r>
              <w:t>2018 - 2020</w:t>
            </w:r>
          </w:p>
        </w:tc>
        <w:tc>
          <w:tcPr>
            <w:tcW w:w="1417" w:type="dxa"/>
            <w:tcBorders>
              <w:top w:val="nil"/>
            </w:tcBorders>
          </w:tcPr>
          <w:p w:rsidR="00C34CC9" w:rsidRDefault="00C34CC9">
            <w:pPr>
              <w:pStyle w:val="ConsPlusNormal"/>
            </w:pPr>
            <w:r>
              <w:t>бюджет автономного округа (дорожный фонд), местный бюджет</w:t>
            </w:r>
          </w:p>
        </w:tc>
      </w:tr>
      <w:tr w:rsidR="00C34CC9">
        <w:tc>
          <w:tcPr>
            <w:tcW w:w="1247" w:type="dxa"/>
            <w:vMerge w:val="restart"/>
          </w:tcPr>
          <w:p w:rsidR="00C34CC9" w:rsidRDefault="00C34CC9">
            <w:pPr>
              <w:pStyle w:val="ConsPlusNormal"/>
            </w:pPr>
            <w:r>
              <w:t>31.</w:t>
            </w:r>
          </w:p>
        </w:tc>
        <w:tc>
          <w:tcPr>
            <w:tcW w:w="1587" w:type="dxa"/>
            <w:vMerge w:val="restart"/>
          </w:tcPr>
          <w:p w:rsidR="00C34CC9" w:rsidRDefault="00C34CC9">
            <w:pPr>
              <w:pStyle w:val="ConsPlusNormal"/>
            </w:pPr>
            <w:r>
              <w:t>МО Березовский район</w:t>
            </w:r>
          </w:p>
        </w:tc>
        <w:tc>
          <w:tcPr>
            <w:tcW w:w="2211" w:type="dxa"/>
            <w:gridSpan w:val="2"/>
            <w:vMerge w:val="restart"/>
          </w:tcPr>
          <w:p w:rsidR="00C34CC9" w:rsidRDefault="00C34CC9">
            <w:pPr>
              <w:pStyle w:val="ConsPlusNormal"/>
            </w:pPr>
            <w:r>
              <w:t>Строительство автодороги ул. Механическая, ул. Дуркина в пгт. Березово</w:t>
            </w:r>
          </w:p>
        </w:tc>
        <w:tc>
          <w:tcPr>
            <w:tcW w:w="1361" w:type="dxa"/>
            <w:vMerge w:val="restart"/>
          </w:tcPr>
          <w:p w:rsidR="00C34CC9" w:rsidRDefault="00C34CC9">
            <w:pPr>
              <w:pStyle w:val="ConsPlusNormal"/>
            </w:pPr>
            <w:r>
              <w:t>0,88 км</w:t>
            </w:r>
          </w:p>
        </w:tc>
        <w:tc>
          <w:tcPr>
            <w:tcW w:w="1191" w:type="dxa"/>
            <w:tcBorders>
              <w:bottom w:val="nil"/>
            </w:tcBorders>
          </w:tcPr>
          <w:p w:rsidR="00C34CC9" w:rsidRDefault="00C34CC9">
            <w:pPr>
              <w:pStyle w:val="ConsPlusNormal"/>
            </w:pPr>
            <w:r>
              <w:t>2012 - 2015</w:t>
            </w:r>
          </w:p>
        </w:tc>
        <w:tc>
          <w:tcPr>
            <w:tcW w:w="1417" w:type="dxa"/>
            <w:tcBorders>
              <w:bottom w:val="nil"/>
            </w:tcBorders>
          </w:tcPr>
          <w:p w:rsidR="00C34CC9" w:rsidRDefault="00C34CC9">
            <w:pPr>
              <w:pStyle w:val="ConsPlusNormal"/>
            </w:pPr>
            <w:r>
              <w:t>местный бюджет</w:t>
            </w:r>
          </w:p>
        </w:tc>
      </w:tr>
      <w:tr w:rsidR="00C34CC9">
        <w:tc>
          <w:tcPr>
            <w:tcW w:w="1247" w:type="dxa"/>
            <w:vMerge/>
          </w:tcPr>
          <w:p w:rsidR="00C34CC9" w:rsidRDefault="00C34CC9"/>
        </w:tc>
        <w:tc>
          <w:tcPr>
            <w:tcW w:w="1587" w:type="dxa"/>
            <w:vMerge/>
          </w:tcPr>
          <w:p w:rsidR="00C34CC9" w:rsidRDefault="00C34CC9"/>
        </w:tc>
        <w:tc>
          <w:tcPr>
            <w:tcW w:w="2211" w:type="dxa"/>
            <w:gridSpan w:val="2"/>
            <w:vMerge/>
          </w:tcPr>
          <w:p w:rsidR="00C34CC9" w:rsidRDefault="00C34CC9"/>
        </w:tc>
        <w:tc>
          <w:tcPr>
            <w:tcW w:w="1361" w:type="dxa"/>
            <w:vMerge/>
          </w:tcPr>
          <w:p w:rsidR="00C34CC9" w:rsidRDefault="00C34CC9"/>
        </w:tc>
        <w:tc>
          <w:tcPr>
            <w:tcW w:w="1191" w:type="dxa"/>
            <w:tcBorders>
              <w:top w:val="nil"/>
            </w:tcBorders>
          </w:tcPr>
          <w:p w:rsidR="00C34CC9" w:rsidRDefault="00C34CC9">
            <w:pPr>
              <w:pStyle w:val="ConsPlusNormal"/>
            </w:pPr>
            <w:r>
              <w:t>2016 - 2017</w:t>
            </w:r>
          </w:p>
        </w:tc>
        <w:tc>
          <w:tcPr>
            <w:tcW w:w="1417" w:type="dxa"/>
            <w:tcBorders>
              <w:top w:val="nil"/>
            </w:tcBorders>
          </w:tcPr>
          <w:p w:rsidR="00C34CC9" w:rsidRDefault="00C34CC9">
            <w:pPr>
              <w:pStyle w:val="ConsPlusNormal"/>
            </w:pPr>
            <w:r>
              <w:t>бюджет автономного округа (дорожный фонд), местный бюджет</w:t>
            </w:r>
          </w:p>
        </w:tc>
      </w:tr>
      <w:tr w:rsidR="00C34CC9">
        <w:tc>
          <w:tcPr>
            <w:tcW w:w="1247" w:type="dxa"/>
          </w:tcPr>
          <w:p w:rsidR="00C34CC9" w:rsidRDefault="00C34CC9">
            <w:pPr>
              <w:pStyle w:val="ConsPlusNormal"/>
            </w:pPr>
            <w:r>
              <w:t>32.</w:t>
            </w:r>
          </w:p>
        </w:tc>
        <w:tc>
          <w:tcPr>
            <w:tcW w:w="1587" w:type="dxa"/>
          </w:tcPr>
          <w:p w:rsidR="00C34CC9" w:rsidRDefault="00C34CC9">
            <w:pPr>
              <w:pStyle w:val="ConsPlusNormal"/>
            </w:pPr>
            <w:r>
              <w:t>МО Нижневартовский район</w:t>
            </w:r>
          </w:p>
        </w:tc>
        <w:tc>
          <w:tcPr>
            <w:tcW w:w="2211" w:type="dxa"/>
            <w:gridSpan w:val="2"/>
          </w:tcPr>
          <w:p w:rsidR="00C34CC9" w:rsidRDefault="00C34CC9">
            <w:pPr>
              <w:pStyle w:val="ConsPlusNormal"/>
            </w:pPr>
            <w:r>
              <w:t>Система водоотвода с улично-дорожной сети пгт. Излучинск Нижневартовского района</w:t>
            </w:r>
          </w:p>
        </w:tc>
        <w:tc>
          <w:tcPr>
            <w:tcW w:w="1361" w:type="dxa"/>
          </w:tcPr>
          <w:p w:rsidR="00C34CC9" w:rsidRDefault="00C34CC9">
            <w:pPr>
              <w:pStyle w:val="ConsPlusNormal"/>
            </w:pPr>
            <w:r>
              <w:t>2,15181 км</w:t>
            </w:r>
          </w:p>
        </w:tc>
        <w:tc>
          <w:tcPr>
            <w:tcW w:w="1191" w:type="dxa"/>
          </w:tcPr>
          <w:p w:rsidR="00C34CC9" w:rsidRDefault="00C34CC9">
            <w:pPr>
              <w:pStyle w:val="ConsPlusNormal"/>
            </w:pPr>
            <w:r>
              <w:t>2011 - 2017</w:t>
            </w:r>
          </w:p>
        </w:tc>
        <w:tc>
          <w:tcPr>
            <w:tcW w:w="1417" w:type="dxa"/>
          </w:tcPr>
          <w:p w:rsidR="00C34CC9" w:rsidRDefault="00C34CC9">
            <w:pPr>
              <w:pStyle w:val="ConsPlusNormal"/>
            </w:pPr>
            <w:r>
              <w:t>бюджет автономного округа (дорожный фонд), местный бюджет</w:t>
            </w:r>
          </w:p>
        </w:tc>
      </w:tr>
      <w:tr w:rsidR="00C34CC9">
        <w:tc>
          <w:tcPr>
            <w:tcW w:w="1247" w:type="dxa"/>
          </w:tcPr>
          <w:p w:rsidR="00C34CC9" w:rsidRDefault="00C34CC9">
            <w:pPr>
              <w:pStyle w:val="ConsPlusNormal"/>
            </w:pPr>
            <w:r>
              <w:t>33.</w:t>
            </w:r>
          </w:p>
        </w:tc>
        <w:tc>
          <w:tcPr>
            <w:tcW w:w="1587" w:type="dxa"/>
          </w:tcPr>
          <w:p w:rsidR="00C34CC9" w:rsidRDefault="00C34CC9">
            <w:pPr>
              <w:pStyle w:val="ConsPlusNormal"/>
            </w:pPr>
            <w:r>
              <w:t>Кондинский район</w:t>
            </w:r>
          </w:p>
        </w:tc>
        <w:tc>
          <w:tcPr>
            <w:tcW w:w="2211" w:type="dxa"/>
            <w:gridSpan w:val="2"/>
          </w:tcPr>
          <w:p w:rsidR="00C34CC9" w:rsidRDefault="00C34CC9">
            <w:pPr>
              <w:pStyle w:val="ConsPlusNormal"/>
            </w:pPr>
            <w:r>
              <w:t>Реконструкция дороги ул. Гагарина, пгт. Междуреченский Кондинского района, 2 этап</w:t>
            </w:r>
          </w:p>
        </w:tc>
        <w:tc>
          <w:tcPr>
            <w:tcW w:w="1361" w:type="dxa"/>
          </w:tcPr>
          <w:p w:rsidR="00C34CC9" w:rsidRDefault="00C34CC9">
            <w:pPr>
              <w:pStyle w:val="ConsPlusNormal"/>
            </w:pPr>
            <w:r>
              <w:t>625,7 м</w:t>
            </w:r>
          </w:p>
        </w:tc>
        <w:tc>
          <w:tcPr>
            <w:tcW w:w="1191" w:type="dxa"/>
          </w:tcPr>
          <w:p w:rsidR="00C34CC9" w:rsidRDefault="00C34CC9">
            <w:pPr>
              <w:pStyle w:val="ConsPlusNormal"/>
            </w:pPr>
            <w:r>
              <w:t>2011 - 2013</w:t>
            </w:r>
          </w:p>
          <w:p w:rsidR="00C34CC9" w:rsidRDefault="00C34CC9">
            <w:pPr>
              <w:pStyle w:val="ConsPlusNormal"/>
            </w:pPr>
            <w:r>
              <w:t>2015 - 2016</w:t>
            </w:r>
          </w:p>
        </w:tc>
        <w:tc>
          <w:tcPr>
            <w:tcW w:w="1417" w:type="dxa"/>
          </w:tcPr>
          <w:p w:rsidR="00C34CC9" w:rsidRDefault="00C34CC9">
            <w:pPr>
              <w:pStyle w:val="ConsPlusNormal"/>
            </w:pPr>
            <w:r>
              <w:t xml:space="preserve">бюджет автономного округа (дорожный фонд), местный </w:t>
            </w:r>
            <w:r>
              <w:lastRenderedPageBreak/>
              <w:t>бюджет</w:t>
            </w:r>
          </w:p>
        </w:tc>
      </w:tr>
      <w:tr w:rsidR="00C34CC9">
        <w:tc>
          <w:tcPr>
            <w:tcW w:w="1247" w:type="dxa"/>
          </w:tcPr>
          <w:p w:rsidR="00C34CC9" w:rsidRDefault="00C34CC9">
            <w:pPr>
              <w:pStyle w:val="ConsPlusNormal"/>
            </w:pPr>
            <w:r>
              <w:lastRenderedPageBreak/>
              <w:t>34.</w:t>
            </w:r>
          </w:p>
        </w:tc>
        <w:tc>
          <w:tcPr>
            <w:tcW w:w="1587" w:type="dxa"/>
          </w:tcPr>
          <w:p w:rsidR="00C34CC9" w:rsidRDefault="00C34CC9">
            <w:pPr>
              <w:pStyle w:val="ConsPlusNormal"/>
            </w:pPr>
            <w:r>
              <w:t>МО Советский район</w:t>
            </w:r>
          </w:p>
        </w:tc>
        <w:tc>
          <w:tcPr>
            <w:tcW w:w="2211" w:type="dxa"/>
            <w:gridSpan w:val="2"/>
          </w:tcPr>
          <w:p w:rsidR="00C34CC9" w:rsidRDefault="00C34CC9">
            <w:pPr>
              <w:pStyle w:val="ConsPlusNormal"/>
            </w:pPr>
            <w:r>
              <w:t>Реконструкция дорог в г. Советский улиц: Макаренко (от улицы Юности до улицы Югорская), Югорская (от улицы Макаренко до улицы Юбилейная), Юбилейная (от улицы Югорская до улицы Губкина)</w:t>
            </w:r>
          </w:p>
        </w:tc>
        <w:tc>
          <w:tcPr>
            <w:tcW w:w="1361" w:type="dxa"/>
          </w:tcPr>
          <w:p w:rsidR="00C34CC9" w:rsidRDefault="00C34CC9">
            <w:pPr>
              <w:pStyle w:val="ConsPlusNormal"/>
            </w:pPr>
            <w:r>
              <w:t>2,846 км</w:t>
            </w:r>
          </w:p>
        </w:tc>
        <w:tc>
          <w:tcPr>
            <w:tcW w:w="1191" w:type="dxa"/>
          </w:tcPr>
          <w:p w:rsidR="00C34CC9" w:rsidRDefault="00C34CC9">
            <w:pPr>
              <w:pStyle w:val="ConsPlusNormal"/>
            </w:pPr>
            <w:r>
              <w:t>2012 - 2017</w:t>
            </w:r>
          </w:p>
        </w:tc>
        <w:tc>
          <w:tcPr>
            <w:tcW w:w="1417" w:type="dxa"/>
          </w:tcPr>
          <w:p w:rsidR="00C34CC9" w:rsidRDefault="00C34CC9">
            <w:pPr>
              <w:pStyle w:val="ConsPlusNormal"/>
            </w:pPr>
            <w:r>
              <w:t>бюджет автономного округа (дорожный фонд), местный бюджет</w:t>
            </w:r>
          </w:p>
        </w:tc>
      </w:tr>
      <w:tr w:rsidR="00C34CC9">
        <w:tc>
          <w:tcPr>
            <w:tcW w:w="1247" w:type="dxa"/>
          </w:tcPr>
          <w:p w:rsidR="00C34CC9" w:rsidRDefault="00C34CC9">
            <w:pPr>
              <w:pStyle w:val="ConsPlusNormal"/>
            </w:pPr>
            <w:r>
              <w:t>35.</w:t>
            </w:r>
          </w:p>
        </w:tc>
        <w:tc>
          <w:tcPr>
            <w:tcW w:w="1587" w:type="dxa"/>
          </w:tcPr>
          <w:p w:rsidR="00C34CC9" w:rsidRDefault="00C34CC9">
            <w:pPr>
              <w:pStyle w:val="ConsPlusNormal"/>
            </w:pPr>
            <w:r>
              <w:t>МО Советский район</w:t>
            </w:r>
          </w:p>
        </w:tc>
        <w:tc>
          <w:tcPr>
            <w:tcW w:w="2211" w:type="dxa"/>
            <w:gridSpan w:val="2"/>
          </w:tcPr>
          <w:p w:rsidR="00C34CC9" w:rsidRDefault="00C34CC9">
            <w:pPr>
              <w:pStyle w:val="ConsPlusNormal"/>
            </w:pPr>
            <w:r>
              <w:t>Реконструкция автомобильной дороги общего пользования ул. Советская (в границах ул. Комсомольская - пер. Зеленый) в городском поселении Пионерский</w:t>
            </w:r>
          </w:p>
        </w:tc>
        <w:tc>
          <w:tcPr>
            <w:tcW w:w="1361" w:type="dxa"/>
          </w:tcPr>
          <w:p w:rsidR="00C34CC9" w:rsidRDefault="00C34CC9">
            <w:pPr>
              <w:pStyle w:val="ConsPlusNormal"/>
            </w:pPr>
            <w:r>
              <w:t>355,34 м</w:t>
            </w:r>
          </w:p>
        </w:tc>
        <w:tc>
          <w:tcPr>
            <w:tcW w:w="1191" w:type="dxa"/>
          </w:tcPr>
          <w:p w:rsidR="00C34CC9" w:rsidRDefault="00C34CC9">
            <w:pPr>
              <w:pStyle w:val="ConsPlusNormal"/>
            </w:pPr>
            <w:r>
              <w:t>2012 - 2016</w:t>
            </w:r>
          </w:p>
        </w:tc>
        <w:tc>
          <w:tcPr>
            <w:tcW w:w="1417" w:type="dxa"/>
          </w:tcPr>
          <w:p w:rsidR="00C34CC9" w:rsidRDefault="00C34CC9">
            <w:pPr>
              <w:pStyle w:val="ConsPlusNormal"/>
            </w:pPr>
            <w:r>
              <w:t>бюджет автономного округа (дорожный фонд), местный бюджет</w:t>
            </w:r>
          </w:p>
        </w:tc>
      </w:tr>
      <w:tr w:rsidR="00C34CC9">
        <w:tc>
          <w:tcPr>
            <w:tcW w:w="1247" w:type="dxa"/>
            <w:vMerge w:val="restart"/>
          </w:tcPr>
          <w:p w:rsidR="00C34CC9" w:rsidRDefault="00C34CC9">
            <w:pPr>
              <w:pStyle w:val="ConsPlusNormal"/>
            </w:pPr>
            <w:r>
              <w:t>36.</w:t>
            </w:r>
          </w:p>
        </w:tc>
        <w:tc>
          <w:tcPr>
            <w:tcW w:w="1587" w:type="dxa"/>
            <w:vMerge w:val="restart"/>
          </w:tcPr>
          <w:p w:rsidR="00C34CC9" w:rsidRDefault="00C34CC9">
            <w:pPr>
              <w:pStyle w:val="ConsPlusNormal"/>
            </w:pPr>
            <w:r>
              <w:t>МО Сургутский район</w:t>
            </w:r>
          </w:p>
        </w:tc>
        <w:tc>
          <w:tcPr>
            <w:tcW w:w="2211" w:type="dxa"/>
            <w:gridSpan w:val="2"/>
            <w:vMerge w:val="restart"/>
          </w:tcPr>
          <w:p w:rsidR="00C34CC9" w:rsidRDefault="00C34CC9">
            <w:pPr>
              <w:pStyle w:val="ConsPlusNormal"/>
            </w:pPr>
            <w:r>
              <w:t>Улица Московская (участок от ул. Федорова до ул. Ломоносова) пгт. Федоровский</w:t>
            </w:r>
          </w:p>
        </w:tc>
        <w:tc>
          <w:tcPr>
            <w:tcW w:w="1361" w:type="dxa"/>
            <w:vMerge w:val="restart"/>
          </w:tcPr>
          <w:p w:rsidR="00C34CC9" w:rsidRDefault="00C34CC9">
            <w:pPr>
              <w:pStyle w:val="ConsPlusNormal"/>
            </w:pPr>
            <w:r>
              <w:t>0,561 км</w:t>
            </w:r>
          </w:p>
        </w:tc>
        <w:tc>
          <w:tcPr>
            <w:tcW w:w="1191" w:type="dxa"/>
            <w:tcBorders>
              <w:bottom w:val="nil"/>
            </w:tcBorders>
          </w:tcPr>
          <w:p w:rsidR="00C34CC9" w:rsidRDefault="00C34CC9">
            <w:pPr>
              <w:pStyle w:val="ConsPlusNormal"/>
            </w:pPr>
            <w:r>
              <w:t>2014 - 2015</w:t>
            </w:r>
          </w:p>
        </w:tc>
        <w:tc>
          <w:tcPr>
            <w:tcW w:w="1417" w:type="dxa"/>
            <w:tcBorders>
              <w:bottom w:val="nil"/>
            </w:tcBorders>
          </w:tcPr>
          <w:p w:rsidR="00C34CC9" w:rsidRDefault="00C34CC9">
            <w:pPr>
              <w:pStyle w:val="ConsPlusNormal"/>
            </w:pPr>
            <w:r>
              <w:t>местный бюджет</w:t>
            </w:r>
          </w:p>
        </w:tc>
      </w:tr>
      <w:tr w:rsidR="00C34CC9">
        <w:tc>
          <w:tcPr>
            <w:tcW w:w="1247" w:type="dxa"/>
            <w:vMerge/>
          </w:tcPr>
          <w:p w:rsidR="00C34CC9" w:rsidRDefault="00C34CC9"/>
        </w:tc>
        <w:tc>
          <w:tcPr>
            <w:tcW w:w="1587" w:type="dxa"/>
            <w:vMerge/>
          </w:tcPr>
          <w:p w:rsidR="00C34CC9" w:rsidRDefault="00C34CC9"/>
        </w:tc>
        <w:tc>
          <w:tcPr>
            <w:tcW w:w="2211" w:type="dxa"/>
            <w:gridSpan w:val="2"/>
            <w:vMerge/>
          </w:tcPr>
          <w:p w:rsidR="00C34CC9" w:rsidRDefault="00C34CC9"/>
        </w:tc>
        <w:tc>
          <w:tcPr>
            <w:tcW w:w="1361" w:type="dxa"/>
            <w:vMerge/>
          </w:tcPr>
          <w:p w:rsidR="00C34CC9" w:rsidRDefault="00C34CC9"/>
        </w:tc>
        <w:tc>
          <w:tcPr>
            <w:tcW w:w="1191" w:type="dxa"/>
            <w:tcBorders>
              <w:top w:val="nil"/>
            </w:tcBorders>
          </w:tcPr>
          <w:p w:rsidR="00C34CC9" w:rsidRDefault="00C34CC9">
            <w:pPr>
              <w:pStyle w:val="ConsPlusNormal"/>
            </w:pPr>
            <w:r>
              <w:t>2018 - 2019</w:t>
            </w:r>
          </w:p>
        </w:tc>
        <w:tc>
          <w:tcPr>
            <w:tcW w:w="1417" w:type="dxa"/>
            <w:tcBorders>
              <w:top w:val="nil"/>
            </w:tcBorders>
          </w:tcPr>
          <w:p w:rsidR="00C34CC9" w:rsidRDefault="00C34CC9">
            <w:pPr>
              <w:pStyle w:val="ConsPlusNormal"/>
            </w:pPr>
            <w:r>
              <w:t>бюджет автономного округа (дорожный фонд), местный бюджет</w:t>
            </w:r>
          </w:p>
        </w:tc>
      </w:tr>
      <w:tr w:rsidR="00C34CC9">
        <w:tc>
          <w:tcPr>
            <w:tcW w:w="1247" w:type="dxa"/>
            <w:vMerge w:val="restart"/>
          </w:tcPr>
          <w:p w:rsidR="00C34CC9" w:rsidRDefault="00C34CC9">
            <w:pPr>
              <w:pStyle w:val="ConsPlusNormal"/>
            </w:pPr>
            <w:r>
              <w:t>37.</w:t>
            </w:r>
          </w:p>
        </w:tc>
        <w:tc>
          <w:tcPr>
            <w:tcW w:w="1587" w:type="dxa"/>
            <w:vMerge w:val="restart"/>
          </w:tcPr>
          <w:p w:rsidR="00C34CC9" w:rsidRDefault="00C34CC9">
            <w:pPr>
              <w:pStyle w:val="ConsPlusNormal"/>
            </w:pPr>
            <w:r>
              <w:t>МО Сургутский район</w:t>
            </w:r>
          </w:p>
        </w:tc>
        <w:tc>
          <w:tcPr>
            <w:tcW w:w="2211" w:type="dxa"/>
            <w:gridSpan w:val="2"/>
            <w:vMerge w:val="restart"/>
          </w:tcPr>
          <w:p w:rsidR="00C34CC9" w:rsidRDefault="00C34CC9">
            <w:pPr>
              <w:pStyle w:val="ConsPlusNormal"/>
            </w:pPr>
            <w:r>
              <w:t>Реконструкция автодороги по улице Виктора Кингисеппа в городе Лянтор</w:t>
            </w:r>
          </w:p>
        </w:tc>
        <w:tc>
          <w:tcPr>
            <w:tcW w:w="1361" w:type="dxa"/>
            <w:vMerge w:val="restart"/>
          </w:tcPr>
          <w:p w:rsidR="00C34CC9" w:rsidRDefault="00C34CC9">
            <w:pPr>
              <w:pStyle w:val="ConsPlusNormal"/>
            </w:pPr>
            <w:r>
              <w:t>1,199 км</w:t>
            </w:r>
          </w:p>
        </w:tc>
        <w:tc>
          <w:tcPr>
            <w:tcW w:w="1191" w:type="dxa"/>
            <w:tcBorders>
              <w:bottom w:val="nil"/>
            </w:tcBorders>
          </w:tcPr>
          <w:p w:rsidR="00C34CC9" w:rsidRDefault="00C34CC9">
            <w:pPr>
              <w:pStyle w:val="ConsPlusNormal"/>
            </w:pPr>
            <w:r>
              <w:t>2014 - 2015</w:t>
            </w:r>
          </w:p>
        </w:tc>
        <w:tc>
          <w:tcPr>
            <w:tcW w:w="1417" w:type="dxa"/>
            <w:tcBorders>
              <w:bottom w:val="nil"/>
            </w:tcBorders>
          </w:tcPr>
          <w:p w:rsidR="00C34CC9" w:rsidRDefault="00C34CC9">
            <w:pPr>
              <w:pStyle w:val="ConsPlusNormal"/>
            </w:pPr>
            <w:r>
              <w:t>местный бюджет</w:t>
            </w:r>
          </w:p>
        </w:tc>
      </w:tr>
      <w:tr w:rsidR="00C34CC9">
        <w:tc>
          <w:tcPr>
            <w:tcW w:w="1247" w:type="dxa"/>
            <w:vMerge/>
          </w:tcPr>
          <w:p w:rsidR="00C34CC9" w:rsidRDefault="00C34CC9"/>
        </w:tc>
        <w:tc>
          <w:tcPr>
            <w:tcW w:w="1587" w:type="dxa"/>
            <w:vMerge/>
          </w:tcPr>
          <w:p w:rsidR="00C34CC9" w:rsidRDefault="00C34CC9"/>
        </w:tc>
        <w:tc>
          <w:tcPr>
            <w:tcW w:w="2211" w:type="dxa"/>
            <w:gridSpan w:val="2"/>
            <w:vMerge/>
          </w:tcPr>
          <w:p w:rsidR="00C34CC9" w:rsidRDefault="00C34CC9"/>
        </w:tc>
        <w:tc>
          <w:tcPr>
            <w:tcW w:w="1361" w:type="dxa"/>
            <w:vMerge/>
          </w:tcPr>
          <w:p w:rsidR="00C34CC9" w:rsidRDefault="00C34CC9"/>
        </w:tc>
        <w:tc>
          <w:tcPr>
            <w:tcW w:w="1191" w:type="dxa"/>
            <w:tcBorders>
              <w:top w:val="nil"/>
            </w:tcBorders>
          </w:tcPr>
          <w:p w:rsidR="00C34CC9" w:rsidRDefault="00C34CC9">
            <w:pPr>
              <w:pStyle w:val="ConsPlusNormal"/>
            </w:pPr>
            <w:r>
              <w:t>2016</w:t>
            </w:r>
          </w:p>
        </w:tc>
        <w:tc>
          <w:tcPr>
            <w:tcW w:w="1417" w:type="dxa"/>
            <w:tcBorders>
              <w:top w:val="nil"/>
            </w:tcBorders>
          </w:tcPr>
          <w:p w:rsidR="00C34CC9" w:rsidRDefault="00C34CC9">
            <w:pPr>
              <w:pStyle w:val="ConsPlusNormal"/>
            </w:pPr>
            <w:r>
              <w:t>бюджет автономного округа (дорожный фонд), местный бюджет</w:t>
            </w:r>
          </w:p>
        </w:tc>
      </w:tr>
      <w:tr w:rsidR="00C34CC9">
        <w:tc>
          <w:tcPr>
            <w:tcW w:w="1247" w:type="dxa"/>
            <w:vMerge w:val="restart"/>
          </w:tcPr>
          <w:p w:rsidR="00C34CC9" w:rsidRDefault="00C34CC9">
            <w:pPr>
              <w:pStyle w:val="ConsPlusNormal"/>
            </w:pPr>
            <w:r>
              <w:t>38.</w:t>
            </w:r>
          </w:p>
        </w:tc>
        <w:tc>
          <w:tcPr>
            <w:tcW w:w="1587" w:type="dxa"/>
            <w:vMerge w:val="restart"/>
          </w:tcPr>
          <w:p w:rsidR="00C34CC9" w:rsidRDefault="00C34CC9">
            <w:pPr>
              <w:pStyle w:val="ConsPlusNormal"/>
            </w:pPr>
            <w:r>
              <w:t>МО Сургутский район</w:t>
            </w:r>
          </w:p>
        </w:tc>
        <w:tc>
          <w:tcPr>
            <w:tcW w:w="2211" w:type="dxa"/>
            <w:gridSpan w:val="2"/>
            <w:vMerge w:val="restart"/>
          </w:tcPr>
          <w:p w:rsidR="00C34CC9" w:rsidRDefault="00C34CC9">
            <w:pPr>
              <w:pStyle w:val="ConsPlusNormal"/>
            </w:pPr>
            <w:r>
              <w:t>Реконструкция автомобильных дорог для организации автобусного движения в пгт. Белый Яр</w:t>
            </w:r>
          </w:p>
        </w:tc>
        <w:tc>
          <w:tcPr>
            <w:tcW w:w="1361" w:type="dxa"/>
            <w:vMerge w:val="restart"/>
          </w:tcPr>
          <w:p w:rsidR="00C34CC9" w:rsidRDefault="00C34CC9">
            <w:pPr>
              <w:pStyle w:val="ConsPlusNormal"/>
            </w:pPr>
            <w:r>
              <w:t>3,84 км</w:t>
            </w:r>
          </w:p>
        </w:tc>
        <w:tc>
          <w:tcPr>
            <w:tcW w:w="1191" w:type="dxa"/>
            <w:tcBorders>
              <w:bottom w:val="nil"/>
            </w:tcBorders>
          </w:tcPr>
          <w:p w:rsidR="00C34CC9" w:rsidRDefault="00C34CC9">
            <w:pPr>
              <w:pStyle w:val="ConsPlusNormal"/>
            </w:pPr>
            <w:r>
              <w:t>2015 - 2017</w:t>
            </w:r>
          </w:p>
        </w:tc>
        <w:tc>
          <w:tcPr>
            <w:tcW w:w="1417" w:type="dxa"/>
            <w:tcBorders>
              <w:bottom w:val="nil"/>
            </w:tcBorders>
          </w:tcPr>
          <w:p w:rsidR="00C34CC9" w:rsidRDefault="00C34CC9">
            <w:pPr>
              <w:pStyle w:val="ConsPlusNormal"/>
            </w:pPr>
            <w:r>
              <w:t>местный бюджет</w:t>
            </w:r>
          </w:p>
        </w:tc>
      </w:tr>
      <w:tr w:rsidR="00C34CC9">
        <w:tc>
          <w:tcPr>
            <w:tcW w:w="1247" w:type="dxa"/>
            <w:vMerge/>
          </w:tcPr>
          <w:p w:rsidR="00C34CC9" w:rsidRDefault="00C34CC9"/>
        </w:tc>
        <w:tc>
          <w:tcPr>
            <w:tcW w:w="1587" w:type="dxa"/>
            <w:vMerge/>
          </w:tcPr>
          <w:p w:rsidR="00C34CC9" w:rsidRDefault="00C34CC9"/>
        </w:tc>
        <w:tc>
          <w:tcPr>
            <w:tcW w:w="2211" w:type="dxa"/>
            <w:gridSpan w:val="2"/>
            <w:vMerge/>
          </w:tcPr>
          <w:p w:rsidR="00C34CC9" w:rsidRDefault="00C34CC9"/>
        </w:tc>
        <w:tc>
          <w:tcPr>
            <w:tcW w:w="1361" w:type="dxa"/>
            <w:vMerge/>
          </w:tcPr>
          <w:p w:rsidR="00C34CC9" w:rsidRDefault="00C34CC9"/>
        </w:tc>
        <w:tc>
          <w:tcPr>
            <w:tcW w:w="1191" w:type="dxa"/>
            <w:tcBorders>
              <w:top w:val="nil"/>
            </w:tcBorders>
          </w:tcPr>
          <w:p w:rsidR="00C34CC9" w:rsidRDefault="00C34CC9">
            <w:pPr>
              <w:pStyle w:val="ConsPlusNormal"/>
            </w:pPr>
            <w:r>
              <w:t>2018 - 2019</w:t>
            </w:r>
          </w:p>
        </w:tc>
        <w:tc>
          <w:tcPr>
            <w:tcW w:w="1417" w:type="dxa"/>
            <w:tcBorders>
              <w:top w:val="nil"/>
            </w:tcBorders>
          </w:tcPr>
          <w:p w:rsidR="00C34CC9" w:rsidRDefault="00C34CC9">
            <w:pPr>
              <w:pStyle w:val="ConsPlusNormal"/>
            </w:pPr>
            <w:r>
              <w:t xml:space="preserve">бюджет автономного округа (дорожный фонд), местный </w:t>
            </w:r>
            <w:r>
              <w:lastRenderedPageBreak/>
              <w:t>бюджет</w:t>
            </w:r>
          </w:p>
        </w:tc>
      </w:tr>
      <w:tr w:rsidR="00C34CC9">
        <w:tblPrEx>
          <w:tblBorders>
            <w:insideH w:val="nil"/>
          </w:tblBorders>
        </w:tblPrEx>
        <w:tc>
          <w:tcPr>
            <w:tcW w:w="1247" w:type="dxa"/>
            <w:tcBorders>
              <w:bottom w:val="nil"/>
            </w:tcBorders>
          </w:tcPr>
          <w:p w:rsidR="00C34CC9" w:rsidRDefault="00C34CC9">
            <w:pPr>
              <w:pStyle w:val="ConsPlusNormal"/>
            </w:pPr>
            <w:r>
              <w:lastRenderedPageBreak/>
              <w:t>39.</w:t>
            </w:r>
          </w:p>
        </w:tc>
        <w:tc>
          <w:tcPr>
            <w:tcW w:w="1587" w:type="dxa"/>
            <w:tcBorders>
              <w:bottom w:val="nil"/>
            </w:tcBorders>
          </w:tcPr>
          <w:p w:rsidR="00C34CC9" w:rsidRDefault="00C34CC9">
            <w:pPr>
              <w:pStyle w:val="ConsPlusNormal"/>
            </w:pPr>
            <w:r>
              <w:t>МО Сургутский район</w:t>
            </w:r>
          </w:p>
        </w:tc>
        <w:tc>
          <w:tcPr>
            <w:tcW w:w="2211" w:type="dxa"/>
            <w:gridSpan w:val="2"/>
            <w:tcBorders>
              <w:bottom w:val="nil"/>
            </w:tcBorders>
          </w:tcPr>
          <w:p w:rsidR="00C34CC9" w:rsidRDefault="00C34CC9">
            <w:pPr>
              <w:pStyle w:val="ConsPlusNormal"/>
            </w:pPr>
            <w:r>
              <w:t>Реконструкция, ремонт и благоустройство улицы Львовская и улицы Сибирская сп. Угут Сургутского района (в т.ч. ПИР)</w:t>
            </w:r>
          </w:p>
        </w:tc>
        <w:tc>
          <w:tcPr>
            <w:tcW w:w="1361" w:type="dxa"/>
            <w:tcBorders>
              <w:bottom w:val="nil"/>
            </w:tcBorders>
          </w:tcPr>
          <w:p w:rsidR="00C34CC9" w:rsidRDefault="00C34CC9">
            <w:pPr>
              <w:pStyle w:val="ConsPlusNormal"/>
            </w:pPr>
            <w:r>
              <w:t>1,1 км</w:t>
            </w:r>
          </w:p>
        </w:tc>
        <w:tc>
          <w:tcPr>
            <w:tcW w:w="1191" w:type="dxa"/>
            <w:tcBorders>
              <w:bottom w:val="nil"/>
            </w:tcBorders>
          </w:tcPr>
          <w:p w:rsidR="00C34CC9" w:rsidRDefault="00C34CC9">
            <w:pPr>
              <w:pStyle w:val="ConsPlusNormal"/>
            </w:pPr>
            <w:r>
              <w:t>2017 - 2018</w:t>
            </w:r>
          </w:p>
        </w:tc>
        <w:tc>
          <w:tcPr>
            <w:tcW w:w="1417" w:type="dxa"/>
            <w:tcBorders>
              <w:bottom w:val="nil"/>
            </w:tcBorders>
          </w:tcPr>
          <w:p w:rsidR="00C34CC9" w:rsidRDefault="00C34CC9">
            <w:pPr>
              <w:pStyle w:val="ConsPlusNormal"/>
            </w:pPr>
            <w:r>
              <w:t>привлеченные средства (от хозяйствующих субъектов, осуществляющих деятельность на территории автономного округа)</w:t>
            </w:r>
          </w:p>
        </w:tc>
      </w:tr>
      <w:tr w:rsidR="00C34CC9">
        <w:tblPrEx>
          <w:tblBorders>
            <w:insideH w:val="nil"/>
          </w:tblBorders>
        </w:tblPrEx>
        <w:tc>
          <w:tcPr>
            <w:tcW w:w="9014" w:type="dxa"/>
            <w:gridSpan w:val="7"/>
            <w:tcBorders>
              <w:top w:val="nil"/>
            </w:tcBorders>
          </w:tcPr>
          <w:p w:rsidR="00C34CC9" w:rsidRDefault="00C34CC9">
            <w:pPr>
              <w:pStyle w:val="ConsPlusNormal"/>
              <w:jc w:val="both"/>
            </w:pPr>
            <w:r>
              <w:t xml:space="preserve">(п. 39 введен </w:t>
            </w:r>
            <w:hyperlink r:id="rId305" w:history="1">
              <w:r>
                <w:rPr>
                  <w:color w:val="0000FF"/>
                </w:rPr>
                <w:t>постановлением</w:t>
              </w:r>
            </w:hyperlink>
            <w:r>
              <w:t xml:space="preserve"> Правительства ХМАО - Югры от 23.06.2017 N 243-п)</w:t>
            </w:r>
          </w:p>
        </w:tc>
      </w:tr>
    </w:tbl>
    <w:p w:rsidR="00C34CC9" w:rsidRDefault="00C34CC9">
      <w:pPr>
        <w:pStyle w:val="ConsPlusNormal"/>
        <w:jc w:val="both"/>
      </w:pPr>
    </w:p>
    <w:p w:rsidR="00C34CC9" w:rsidRDefault="00C34CC9">
      <w:pPr>
        <w:pStyle w:val="ConsPlusNormal"/>
        <w:ind w:firstLine="540"/>
        <w:jc w:val="both"/>
      </w:pPr>
      <w:r>
        <w:t>--------------------------------</w:t>
      </w:r>
    </w:p>
    <w:p w:rsidR="00C34CC9" w:rsidRDefault="00C34CC9">
      <w:pPr>
        <w:pStyle w:val="ConsPlusNormal"/>
        <w:spacing w:before="220"/>
        <w:ind w:firstLine="540"/>
        <w:jc w:val="both"/>
      </w:pPr>
      <w:r>
        <w:t>Примечания:</w:t>
      </w:r>
    </w:p>
    <w:p w:rsidR="00C34CC9" w:rsidRDefault="00C34CC9">
      <w:pPr>
        <w:pStyle w:val="ConsPlusNormal"/>
        <w:spacing w:before="220"/>
        <w:ind w:firstLine="540"/>
        <w:jc w:val="both"/>
      </w:pPr>
      <w:bookmarkStart w:id="23" w:name="P5567"/>
      <w:bookmarkEnd w:id="23"/>
      <w:r>
        <w:t>&lt;*&gt; Объемы, источники и сроки строительства будут уточнены после разработки ПИР;</w:t>
      </w:r>
    </w:p>
    <w:p w:rsidR="00C34CC9" w:rsidRDefault="00C34CC9">
      <w:pPr>
        <w:pStyle w:val="ConsPlusNormal"/>
        <w:spacing w:before="220"/>
        <w:ind w:firstLine="540"/>
        <w:jc w:val="both"/>
      </w:pPr>
      <w:bookmarkStart w:id="24" w:name="P5568"/>
      <w:bookmarkEnd w:id="24"/>
      <w:r>
        <w:t>&lt;**&gt; Перечень объектов, объемы и сроки строительства автомобильных дорог местного значения с твердым покрытием до сельских населенных пунктов, не имеющих круглогодичной связи с сетью автомобильных дорог общего пользования, будут уточнены в соответствии с уточнением объемов дорожного фонда автономного округа на соответствующий год.</w:t>
      </w:r>
    </w:p>
    <w:p w:rsidR="00C34CC9" w:rsidRDefault="00C34CC9">
      <w:pPr>
        <w:pStyle w:val="ConsPlusNormal"/>
        <w:jc w:val="both"/>
      </w:pPr>
    </w:p>
    <w:p w:rsidR="00C34CC9" w:rsidRDefault="00C34CC9">
      <w:pPr>
        <w:pStyle w:val="ConsPlusNormal"/>
        <w:jc w:val="right"/>
        <w:outlineLvl w:val="1"/>
      </w:pPr>
      <w:r>
        <w:t>Таблица 6</w:t>
      </w:r>
    </w:p>
    <w:p w:rsidR="00C34CC9" w:rsidRDefault="00C34CC9">
      <w:pPr>
        <w:pStyle w:val="ConsPlusNormal"/>
        <w:jc w:val="both"/>
      </w:pPr>
    </w:p>
    <w:p w:rsidR="00C34CC9" w:rsidRDefault="00C34CC9">
      <w:pPr>
        <w:pStyle w:val="ConsPlusNormal"/>
        <w:jc w:val="center"/>
      </w:pPr>
      <w:r>
        <w:t>Перечень объектов капитального ремонта автомобильных дорог</w:t>
      </w:r>
    </w:p>
    <w:p w:rsidR="00C34CC9" w:rsidRDefault="00C34CC9">
      <w:pPr>
        <w:pStyle w:val="ConsPlusNormal"/>
        <w:jc w:val="center"/>
      </w:pPr>
      <w:r>
        <w:t>общего пользования, предусмотренных государственной</w:t>
      </w:r>
    </w:p>
    <w:p w:rsidR="00C34CC9" w:rsidRDefault="00C34CC9">
      <w:pPr>
        <w:pStyle w:val="ConsPlusNormal"/>
        <w:jc w:val="center"/>
      </w:pPr>
      <w:r>
        <w:t>программой Ханты-Мансийского автономного округа - Югры</w:t>
      </w:r>
    </w:p>
    <w:p w:rsidR="00C34CC9" w:rsidRDefault="00C34CC9">
      <w:pPr>
        <w:pStyle w:val="ConsPlusNormal"/>
        <w:jc w:val="center"/>
      </w:pPr>
      <w:r>
        <w:t>"Развитие транспортной системы Ханты-Мансийского автономного</w:t>
      </w:r>
    </w:p>
    <w:p w:rsidR="00C34CC9" w:rsidRDefault="00C34CC9">
      <w:pPr>
        <w:pStyle w:val="ConsPlusNormal"/>
        <w:jc w:val="center"/>
      </w:pPr>
      <w:r>
        <w:t>округа - Югры на 2016 - 2020 годы"</w:t>
      </w:r>
    </w:p>
    <w:p w:rsidR="00C34CC9" w:rsidRDefault="00C34CC9">
      <w:pPr>
        <w:pStyle w:val="ConsPlusNormal"/>
        <w:jc w:val="center"/>
      </w:pPr>
    </w:p>
    <w:p w:rsidR="00C34CC9" w:rsidRDefault="00C34CC9">
      <w:pPr>
        <w:pStyle w:val="ConsPlusNormal"/>
        <w:jc w:val="center"/>
      </w:pPr>
      <w:r>
        <w:t xml:space="preserve">(в ред. </w:t>
      </w:r>
      <w:hyperlink r:id="rId306" w:history="1">
        <w:r>
          <w:rPr>
            <w:color w:val="0000FF"/>
          </w:rPr>
          <w:t>постановления</w:t>
        </w:r>
      </w:hyperlink>
      <w:r>
        <w:t xml:space="preserve"> Правительства ХМАО - Югры</w:t>
      </w:r>
    </w:p>
    <w:p w:rsidR="00C34CC9" w:rsidRDefault="00C34CC9">
      <w:pPr>
        <w:pStyle w:val="ConsPlusNormal"/>
        <w:jc w:val="center"/>
      </w:pPr>
      <w:r>
        <w:t>от 03.11.2016 N 440-п)</w:t>
      </w:r>
    </w:p>
    <w:p w:rsidR="00C34CC9" w:rsidRDefault="00C34CC9">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2"/>
        <w:gridCol w:w="3118"/>
        <w:gridCol w:w="1456"/>
        <w:gridCol w:w="1560"/>
        <w:gridCol w:w="1842"/>
      </w:tblGrid>
      <w:tr w:rsidR="00C34CC9">
        <w:tc>
          <w:tcPr>
            <w:tcW w:w="522" w:type="dxa"/>
            <w:vAlign w:val="center"/>
          </w:tcPr>
          <w:p w:rsidR="00C34CC9" w:rsidRDefault="00C34CC9">
            <w:pPr>
              <w:pStyle w:val="ConsPlusNormal"/>
              <w:jc w:val="center"/>
            </w:pPr>
            <w:r>
              <w:t>N</w:t>
            </w:r>
          </w:p>
        </w:tc>
        <w:tc>
          <w:tcPr>
            <w:tcW w:w="3118" w:type="dxa"/>
            <w:vAlign w:val="center"/>
          </w:tcPr>
          <w:p w:rsidR="00C34CC9" w:rsidRDefault="00C34CC9">
            <w:pPr>
              <w:pStyle w:val="ConsPlusNormal"/>
              <w:jc w:val="center"/>
            </w:pPr>
            <w:r>
              <w:t>Наименование объекта</w:t>
            </w:r>
          </w:p>
        </w:tc>
        <w:tc>
          <w:tcPr>
            <w:tcW w:w="1456" w:type="dxa"/>
            <w:vAlign w:val="center"/>
          </w:tcPr>
          <w:p w:rsidR="00C34CC9" w:rsidRDefault="00C34CC9">
            <w:pPr>
              <w:pStyle w:val="ConsPlusNormal"/>
              <w:jc w:val="center"/>
            </w:pPr>
            <w:r>
              <w:t>Мощность</w:t>
            </w:r>
          </w:p>
        </w:tc>
        <w:tc>
          <w:tcPr>
            <w:tcW w:w="1560" w:type="dxa"/>
            <w:vAlign w:val="center"/>
          </w:tcPr>
          <w:p w:rsidR="00C34CC9" w:rsidRDefault="00C34CC9">
            <w:pPr>
              <w:pStyle w:val="ConsPlusNormal"/>
              <w:jc w:val="center"/>
            </w:pPr>
            <w:r>
              <w:t>Срок проектирования, капитального ремонта</w:t>
            </w:r>
          </w:p>
        </w:tc>
        <w:tc>
          <w:tcPr>
            <w:tcW w:w="1842" w:type="dxa"/>
            <w:vAlign w:val="center"/>
          </w:tcPr>
          <w:p w:rsidR="00C34CC9" w:rsidRDefault="00C34CC9">
            <w:pPr>
              <w:pStyle w:val="ConsPlusNormal"/>
              <w:jc w:val="center"/>
            </w:pPr>
            <w:r>
              <w:t>Источник финансирования</w:t>
            </w:r>
          </w:p>
        </w:tc>
      </w:tr>
      <w:tr w:rsidR="00C34CC9">
        <w:tc>
          <w:tcPr>
            <w:tcW w:w="522" w:type="dxa"/>
          </w:tcPr>
          <w:p w:rsidR="00C34CC9" w:rsidRDefault="00C34CC9">
            <w:pPr>
              <w:pStyle w:val="ConsPlusNormal"/>
              <w:jc w:val="center"/>
            </w:pPr>
            <w:r>
              <w:t>1</w:t>
            </w:r>
          </w:p>
        </w:tc>
        <w:tc>
          <w:tcPr>
            <w:tcW w:w="3118" w:type="dxa"/>
          </w:tcPr>
          <w:p w:rsidR="00C34CC9" w:rsidRDefault="00C34CC9">
            <w:pPr>
              <w:pStyle w:val="ConsPlusNormal"/>
              <w:jc w:val="center"/>
            </w:pPr>
            <w:r>
              <w:t>2</w:t>
            </w:r>
          </w:p>
        </w:tc>
        <w:tc>
          <w:tcPr>
            <w:tcW w:w="1456" w:type="dxa"/>
          </w:tcPr>
          <w:p w:rsidR="00C34CC9" w:rsidRDefault="00C34CC9">
            <w:pPr>
              <w:pStyle w:val="ConsPlusNormal"/>
              <w:jc w:val="center"/>
            </w:pPr>
            <w:r>
              <w:t>3</w:t>
            </w:r>
          </w:p>
        </w:tc>
        <w:tc>
          <w:tcPr>
            <w:tcW w:w="1560" w:type="dxa"/>
          </w:tcPr>
          <w:p w:rsidR="00C34CC9" w:rsidRDefault="00C34CC9">
            <w:pPr>
              <w:pStyle w:val="ConsPlusNormal"/>
              <w:jc w:val="center"/>
            </w:pPr>
            <w:r>
              <w:t>4</w:t>
            </w:r>
          </w:p>
        </w:tc>
        <w:tc>
          <w:tcPr>
            <w:tcW w:w="1842" w:type="dxa"/>
          </w:tcPr>
          <w:p w:rsidR="00C34CC9" w:rsidRDefault="00C34CC9">
            <w:pPr>
              <w:pStyle w:val="ConsPlusNormal"/>
              <w:jc w:val="center"/>
            </w:pPr>
            <w:r>
              <w:t>5</w:t>
            </w:r>
          </w:p>
        </w:tc>
      </w:tr>
      <w:tr w:rsidR="00C34CC9">
        <w:tc>
          <w:tcPr>
            <w:tcW w:w="8498" w:type="dxa"/>
            <w:gridSpan w:val="5"/>
          </w:tcPr>
          <w:p w:rsidR="00C34CC9" w:rsidRDefault="00C34CC9">
            <w:pPr>
              <w:pStyle w:val="ConsPlusNormal"/>
              <w:jc w:val="center"/>
              <w:outlineLvl w:val="2"/>
            </w:pPr>
            <w:r>
              <w:t>Автомобильные дороги общего пользования регионального или межмуниципального значения</w:t>
            </w:r>
          </w:p>
        </w:tc>
      </w:tr>
      <w:tr w:rsidR="00C34CC9">
        <w:tc>
          <w:tcPr>
            <w:tcW w:w="522" w:type="dxa"/>
          </w:tcPr>
          <w:p w:rsidR="00C34CC9" w:rsidRDefault="00C34CC9">
            <w:pPr>
              <w:pStyle w:val="ConsPlusNormal"/>
              <w:jc w:val="center"/>
            </w:pPr>
            <w:r>
              <w:t>1.</w:t>
            </w:r>
          </w:p>
        </w:tc>
        <w:tc>
          <w:tcPr>
            <w:tcW w:w="3118" w:type="dxa"/>
          </w:tcPr>
          <w:p w:rsidR="00C34CC9" w:rsidRDefault="00C34CC9">
            <w:pPr>
              <w:pStyle w:val="ConsPlusNormal"/>
            </w:pPr>
            <w:r>
              <w:t>Капитальный ремонт автомобильной дороги пгт. Игрим - д. Нижние Нарыкары (ПИР, СМР)</w:t>
            </w:r>
          </w:p>
        </w:tc>
        <w:tc>
          <w:tcPr>
            <w:tcW w:w="1456" w:type="dxa"/>
          </w:tcPr>
          <w:p w:rsidR="00C34CC9" w:rsidRDefault="00C34CC9">
            <w:pPr>
              <w:pStyle w:val="ConsPlusNormal"/>
            </w:pPr>
            <w:r>
              <w:t>13,22 км - Октябрьский район</w:t>
            </w:r>
          </w:p>
        </w:tc>
        <w:tc>
          <w:tcPr>
            <w:tcW w:w="1560" w:type="dxa"/>
          </w:tcPr>
          <w:p w:rsidR="00C34CC9" w:rsidRDefault="00C34CC9">
            <w:pPr>
              <w:pStyle w:val="ConsPlusNormal"/>
            </w:pPr>
            <w:r>
              <w:t>2016 - 2017</w:t>
            </w:r>
          </w:p>
        </w:tc>
        <w:tc>
          <w:tcPr>
            <w:tcW w:w="1842" w:type="dxa"/>
          </w:tcPr>
          <w:p w:rsidR="00C34CC9" w:rsidRDefault="00C34CC9">
            <w:pPr>
              <w:pStyle w:val="ConsPlusNormal"/>
            </w:pPr>
            <w:r>
              <w:t>бюджет автономного округа (дорожный фонд)</w:t>
            </w:r>
          </w:p>
        </w:tc>
      </w:tr>
      <w:tr w:rsidR="00C34CC9">
        <w:tc>
          <w:tcPr>
            <w:tcW w:w="8498" w:type="dxa"/>
            <w:gridSpan w:val="5"/>
          </w:tcPr>
          <w:p w:rsidR="00C34CC9" w:rsidRDefault="00C34CC9">
            <w:pPr>
              <w:pStyle w:val="ConsPlusNormal"/>
              <w:jc w:val="center"/>
              <w:outlineLvl w:val="2"/>
            </w:pPr>
            <w:r>
              <w:lastRenderedPageBreak/>
              <w:t>Автомобильные дороги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p>
        </w:tc>
      </w:tr>
      <w:tr w:rsidR="00C34CC9">
        <w:tc>
          <w:tcPr>
            <w:tcW w:w="522" w:type="dxa"/>
          </w:tcPr>
          <w:p w:rsidR="00C34CC9" w:rsidRDefault="00C34CC9">
            <w:pPr>
              <w:pStyle w:val="ConsPlusNormal"/>
              <w:jc w:val="center"/>
            </w:pPr>
            <w:r>
              <w:t>1.</w:t>
            </w:r>
          </w:p>
        </w:tc>
        <w:tc>
          <w:tcPr>
            <w:tcW w:w="3118" w:type="dxa"/>
          </w:tcPr>
          <w:p w:rsidR="00C34CC9" w:rsidRDefault="00C34CC9">
            <w:pPr>
              <w:pStyle w:val="ConsPlusNormal"/>
            </w:pPr>
            <w:r>
              <w:t>Капитальный ремонт моста через ручей на км 7+878 автодороги "Подъездная автодорога к п. Усть-Юган" (в т.ч. ПИР)</w:t>
            </w:r>
          </w:p>
        </w:tc>
        <w:tc>
          <w:tcPr>
            <w:tcW w:w="1456" w:type="dxa"/>
          </w:tcPr>
          <w:p w:rsidR="00C34CC9" w:rsidRDefault="00C34CC9">
            <w:pPr>
              <w:pStyle w:val="ConsPlusNormal"/>
            </w:pPr>
            <w:r>
              <w:t>15,3 п. м</w:t>
            </w:r>
          </w:p>
        </w:tc>
        <w:tc>
          <w:tcPr>
            <w:tcW w:w="1560" w:type="dxa"/>
          </w:tcPr>
          <w:p w:rsidR="00C34CC9" w:rsidRDefault="00C34CC9">
            <w:pPr>
              <w:pStyle w:val="ConsPlusNormal"/>
            </w:pPr>
            <w:r>
              <w:t>2017 - 2018</w:t>
            </w:r>
          </w:p>
          <w:p w:rsidR="00C34CC9" w:rsidRDefault="00C34CC9">
            <w:pPr>
              <w:pStyle w:val="ConsPlusNormal"/>
            </w:pPr>
            <w:hyperlink w:anchor="P5666" w:history="1">
              <w:r>
                <w:rPr>
                  <w:color w:val="0000FF"/>
                </w:rPr>
                <w:t>&lt;*&gt;</w:t>
              </w:r>
            </w:hyperlink>
          </w:p>
        </w:tc>
        <w:tc>
          <w:tcPr>
            <w:tcW w:w="1842" w:type="dxa"/>
          </w:tcPr>
          <w:p w:rsidR="00C34CC9" w:rsidRDefault="00C34CC9">
            <w:pPr>
              <w:pStyle w:val="ConsPlusNormal"/>
            </w:pPr>
            <w:r>
              <w:t>бюджет автономного округа (дорожный фонд), местный бюджет</w:t>
            </w:r>
          </w:p>
        </w:tc>
      </w:tr>
      <w:tr w:rsidR="00C34CC9">
        <w:tc>
          <w:tcPr>
            <w:tcW w:w="522" w:type="dxa"/>
          </w:tcPr>
          <w:p w:rsidR="00C34CC9" w:rsidRDefault="00C34CC9">
            <w:pPr>
              <w:pStyle w:val="ConsPlusNormal"/>
              <w:jc w:val="center"/>
            </w:pPr>
            <w:r>
              <w:t>2.</w:t>
            </w:r>
          </w:p>
        </w:tc>
        <w:tc>
          <w:tcPr>
            <w:tcW w:w="3118" w:type="dxa"/>
          </w:tcPr>
          <w:p w:rsidR="00C34CC9" w:rsidRDefault="00C34CC9">
            <w:pPr>
              <w:pStyle w:val="ConsPlusNormal"/>
            </w:pPr>
            <w:r>
              <w:t>Капитальный ремонт участка автомобильной дороги "Подъездная автодорога к с.п. Усть-Юган" (в т.ч. ПИР)</w:t>
            </w:r>
          </w:p>
        </w:tc>
        <w:tc>
          <w:tcPr>
            <w:tcW w:w="1456" w:type="dxa"/>
          </w:tcPr>
          <w:p w:rsidR="00C34CC9" w:rsidRDefault="00C34CC9">
            <w:pPr>
              <w:pStyle w:val="ConsPlusNormal"/>
            </w:pPr>
            <w:r>
              <w:t>17,6 км</w:t>
            </w:r>
          </w:p>
        </w:tc>
        <w:tc>
          <w:tcPr>
            <w:tcW w:w="1560" w:type="dxa"/>
          </w:tcPr>
          <w:p w:rsidR="00C34CC9" w:rsidRDefault="00C34CC9">
            <w:pPr>
              <w:pStyle w:val="ConsPlusNormal"/>
            </w:pPr>
            <w:r>
              <w:t>2018 - 2021</w:t>
            </w:r>
          </w:p>
          <w:p w:rsidR="00C34CC9" w:rsidRDefault="00C34CC9">
            <w:pPr>
              <w:pStyle w:val="ConsPlusNormal"/>
            </w:pPr>
            <w:hyperlink w:anchor="P5666" w:history="1">
              <w:r>
                <w:rPr>
                  <w:color w:val="0000FF"/>
                </w:rPr>
                <w:t>&lt;*&gt;</w:t>
              </w:r>
            </w:hyperlink>
          </w:p>
        </w:tc>
        <w:tc>
          <w:tcPr>
            <w:tcW w:w="1842" w:type="dxa"/>
          </w:tcPr>
          <w:p w:rsidR="00C34CC9" w:rsidRDefault="00C34CC9">
            <w:pPr>
              <w:pStyle w:val="ConsPlusNormal"/>
            </w:pPr>
            <w:r>
              <w:t>бюджет автономного округа (дорожный фонд), местный бюджет</w:t>
            </w:r>
          </w:p>
        </w:tc>
      </w:tr>
      <w:tr w:rsidR="00C34CC9">
        <w:tc>
          <w:tcPr>
            <w:tcW w:w="522" w:type="dxa"/>
          </w:tcPr>
          <w:p w:rsidR="00C34CC9" w:rsidRDefault="00C34CC9">
            <w:pPr>
              <w:pStyle w:val="ConsPlusNormal"/>
              <w:jc w:val="center"/>
            </w:pPr>
            <w:r>
              <w:t>3.</w:t>
            </w:r>
          </w:p>
        </w:tc>
        <w:tc>
          <w:tcPr>
            <w:tcW w:w="3118" w:type="dxa"/>
          </w:tcPr>
          <w:p w:rsidR="00C34CC9" w:rsidRDefault="00C34CC9">
            <w:pPr>
              <w:pStyle w:val="ConsPlusNormal"/>
            </w:pPr>
            <w:r>
              <w:t>Капитальный ремонт автодороги "Подъезд к п. Юбилейный" (в т.ч. ПИР)</w:t>
            </w:r>
          </w:p>
        </w:tc>
        <w:tc>
          <w:tcPr>
            <w:tcW w:w="1456" w:type="dxa"/>
          </w:tcPr>
          <w:p w:rsidR="00C34CC9" w:rsidRDefault="00C34CC9">
            <w:pPr>
              <w:pStyle w:val="ConsPlusNormal"/>
            </w:pPr>
            <w:r>
              <w:t>3,1 км</w:t>
            </w:r>
          </w:p>
        </w:tc>
        <w:tc>
          <w:tcPr>
            <w:tcW w:w="1560" w:type="dxa"/>
          </w:tcPr>
          <w:p w:rsidR="00C34CC9" w:rsidRDefault="00C34CC9">
            <w:pPr>
              <w:pStyle w:val="ConsPlusNormal"/>
            </w:pPr>
            <w:r>
              <w:t>2020 - 2021</w:t>
            </w:r>
          </w:p>
          <w:p w:rsidR="00C34CC9" w:rsidRDefault="00C34CC9">
            <w:pPr>
              <w:pStyle w:val="ConsPlusNormal"/>
            </w:pPr>
            <w:hyperlink w:anchor="P5666" w:history="1">
              <w:r>
                <w:rPr>
                  <w:color w:val="0000FF"/>
                </w:rPr>
                <w:t>&lt;*&gt;</w:t>
              </w:r>
            </w:hyperlink>
          </w:p>
        </w:tc>
        <w:tc>
          <w:tcPr>
            <w:tcW w:w="1842" w:type="dxa"/>
          </w:tcPr>
          <w:p w:rsidR="00C34CC9" w:rsidRDefault="00C34CC9">
            <w:pPr>
              <w:pStyle w:val="ConsPlusNormal"/>
            </w:pPr>
            <w:r>
              <w:t>бюджет автономного округа (дорожный фонд), местный бюджет</w:t>
            </w:r>
          </w:p>
        </w:tc>
      </w:tr>
      <w:tr w:rsidR="00C34CC9">
        <w:tc>
          <w:tcPr>
            <w:tcW w:w="522" w:type="dxa"/>
          </w:tcPr>
          <w:p w:rsidR="00C34CC9" w:rsidRDefault="00C34CC9">
            <w:pPr>
              <w:pStyle w:val="ConsPlusNormal"/>
              <w:jc w:val="center"/>
            </w:pPr>
            <w:r>
              <w:t>4.</w:t>
            </w:r>
          </w:p>
        </w:tc>
        <w:tc>
          <w:tcPr>
            <w:tcW w:w="3118" w:type="dxa"/>
          </w:tcPr>
          <w:p w:rsidR="00C34CC9" w:rsidRDefault="00C34CC9">
            <w:pPr>
              <w:pStyle w:val="ConsPlusNormal"/>
            </w:pPr>
            <w:r>
              <w:t>Капитальный ремонт автодороги "Подъезд к п. Агириш" и 2-х мостов Советского района (в т.ч. ПИР)</w:t>
            </w:r>
          </w:p>
        </w:tc>
        <w:tc>
          <w:tcPr>
            <w:tcW w:w="1456" w:type="dxa"/>
          </w:tcPr>
          <w:p w:rsidR="00C34CC9" w:rsidRDefault="00C34CC9">
            <w:pPr>
              <w:pStyle w:val="ConsPlusNormal"/>
            </w:pPr>
            <w:r>
              <w:t>20,3 км</w:t>
            </w:r>
          </w:p>
        </w:tc>
        <w:tc>
          <w:tcPr>
            <w:tcW w:w="1560" w:type="dxa"/>
          </w:tcPr>
          <w:p w:rsidR="00C34CC9" w:rsidRDefault="00C34CC9">
            <w:pPr>
              <w:pStyle w:val="ConsPlusNormal"/>
            </w:pPr>
            <w:r>
              <w:t>2020 - 2024</w:t>
            </w:r>
          </w:p>
          <w:p w:rsidR="00C34CC9" w:rsidRDefault="00C34CC9">
            <w:pPr>
              <w:pStyle w:val="ConsPlusNormal"/>
            </w:pPr>
            <w:hyperlink w:anchor="P5666" w:history="1">
              <w:r>
                <w:rPr>
                  <w:color w:val="0000FF"/>
                </w:rPr>
                <w:t>&lt;*&gt;</w:t>
              </w:r>
            </w:hyperlink>
          </w:p>
        </w:tc>
        <w:tc>
          <w:tcPr>
            <w:tcW w:w="1842" w:type="dxa"/>
          </w:tcPr>
          <w:p w:rsidR="00C34CC9" w:rsidRDefault="00C34CC9">
            <w:pPr>
              <w:pStyle w:val="ConsPlusNormal"/>
            </w:pPr>
            <w:r>
              <w:t>бюджет автономного округа (дорожный фонд), местный бюджет</w:t>
            </w:r>
          </w:p>
        </w:tc>
      </w:tr>
      <w:tr w:rsidR="00C34CC9">
        <w:tc>
          <w:tcPr>
            <w:tcW w:w="8498" w:type="dxa"/>
            <w:gridSpan w:val="5"/>
          </w:tcPr>
          <w:p w:rsidR="00C34CC9" w:rsidRDefault="00C34CC9">
            <w:pPr>
              <w:pStyle w:val="ConsPlusNormal"/>
              <w:jc w:val="center"/>
              <w:outlineLvl w:val="2"/>
            </w:pPr>
            <w:r>
              <w:t>Автомобильные дороги местного значения</w:t>
            </w:r>
          </w:p>
        </w:tc>
      </w:tr>
      <w:tr w:rsidR="00C34CC9">
        <w:tc>
          <w:tcPr>
            <w:tcW w:w="522" w:type="dxa"/>
          </w:tcPr>
          <w:p w:rsidR="00C34CC9" w:rsidRDefault="00C34CC9">
            <w:pPr>
              <w:pStyle w:val="ConsPlusNormal"/>
              <w:jc w:val="center"/>
            </w:pPr>
            <w:r>
              <w:t>1.</w:t>
            </w:r>
          </w:p>
        </w:tc>
        <w:tc>
          <w:tcPr>
            <w:tcW w:w="3118" w:type="dxa"/>
          </w:tcPr>
          <w:p w:rsidR="00C34CC9" w:rsidRDefault="00C34CC9">
            <w:pPr>
              <w:pStyle w:val="ConsPlusNormal"/>
            </w:pPr>
            <w:r>
              <w:t>Капитальный ремонт моста через реку Агрн-Еган в г. Радужный (ПИР)</w:t>
            </w:r>
          </w:p>
        </w:tc>
        <w:tc>
          <w:tcPr>
            <w:tcW w:w="1456" w:type="dxa"/>
          </w:tcPr>
          <w:p w:rsidR="00C34CC9" w:rsidRDefault="00C34CC9">
            <w:pPr>
              <w:pStyle w:val="ConsPlusNormal"/>
            </w:pPr>
            <w:r>
              <w:t>51,2 м п.</w:t>
            </w:r>
          </w:p>
        </w:tc>
        <w:tc>
          <w:tcPr>
            <w:tcW w:w="1560" w:type="dxa"/>
          </w:tcPr>
          <w:p w:rsidR="00C34CC9" w:rsidRDefault="00C34CC9">
            <w:pPr>
              <w:pStyle w:val="ConsPlusNormal"/>
            </w:pPr>
            <w:r>
              <w:t>2015 - 2017</w:t>
            </w:r>
          </w:p>
          <w:p w:rsidR="00C34CC9" w:rsidRDefault="00C34CC9">
            <w:pPr>
              <w:pStyle w:val="ConsPlusNormal"/>
            </w:pPr>
            <w:hyperlink w:anchor="P5666" w:history="1">
              <w:r>
                <w:rPr>
                  <w:color w:val="0000FF"/>
                </w:rPr>
                <w:t>&lt;*&gt;</w:t>
              </w:r>
            </w:hyperlink>
          </w:p>
        </w:tc>
        <w:tc>
          <w:tcPr>
            <w:tcW w:w="1842" w:type="dxa"/>
          </w:tcPr>
          <w:p w:rsidR="00C34CC9" w:rsidRDefault="00C34CC9">
            <w:pPr>
              <w:pStyle w:val="ConsPlusNormal"/>
            </w:pPr>
            <w:r>
              <w:t>местный бюджет</w:t>
            </w:r>
          </w:p>
        </w:tc>
      </w:tr>
      <w:tr w:rsidR="00C34CC9">
        <w:tc>
          <w:tcPr>
            <w:tcW w:w="522" w:type="dxa"/>
          </w:tcPr>
          <w:p w:rsidR="00C34CC9" w:rsidRDefault="00C34CC9">
            <w:pPr>
              <w:pStyle w:val="ConsPlusNormal"/>
              <w:jc w:val="center"/>
            </w:pPr>
            <w:r>
              <w:t>2.</w:t>
            </w:r>
          </w:p>
        </w:tc>
        <w:tc>
          <w:tcPr>
            <w:tcW w:w="3118" w:type="dxa"/>
          </w:tcPr>
          <w:p w:rsidR="00C34CC9" w:rsidRDefault="00C34CC9">
            <w:pPr>
              <w:pStyle w:val="ConsPlusNormal"/>
            </w:pPr>
            <w:r>
              <w:t>Капитальный ремонт участка N 2 от конца участка N 1 автодороги в Южной промышленной зоне до границы муниципального образования в районе ВГПЗ, 2 очередь в г. Радужный (ПИР)</w:t>
            </w:r>
          </w:p>
        </w:tc>
        <w:tc>
          <w:tcPr>
            <w:tcW w:w="1456" w:type="dxa"/>
          </w:tcPr>
          <w:p w:rsidR="00C34CC9" w:rsidRDefault="00C34CC9">
            <w:pPr>
              <w:pStyle w:val="ConsPlusNormal"/>
            </w:pPr>
            <w:r>
              <w:t>5,3 км</w:t>
            </w:r>
          </w:p>
        </w:tc>
        <w:tc>
          <w:tcPr>
            <w:tcW w:w="1560" w:type="dxa"/>
          </w:tcPr>
          <w:p w:rsidR="00C34CC9" w:rsidRDefault="00C34CC9">
            <w:pPr>
              <w:pStyle w:val="ConsPlusNormal"/>
            </w:pPr>
            <w:r>
              <w:t>2017 - 2018</w:t>
            </w:r>
          </w:p>
          <w:p w:rsidR="00C34CC9" w:rsidRDefault="00C34CC9">
            <w:pPr>
              <w:pStyle w:val="ConsPlusNormal"/>
            </w:pPr>
            <w:hyperlink w:anchor="P5666" w:history="1">
              <w:r>
                <w:rPr>
                  <w:color w:val="0000FF"/>
                </w:rPr>
                <w:t>&lt;*&gt;</w:t>
              </w:r>
            </w:hyperlink>
          </w:p>
        </w:tc>
        <w:tc>
          <w:tcPr>
            <w:tcW w:w="1842" w:type="dxa"/>
          </w:tcPr>
          <w:p w:rsidR="00C34CC9" w:rsidRDefault="00C34CC9">
            <w:pPr>
              <w:pStyle w:val="ConsPlusNormal"/>
            </w:pPr>
            <w:r>
              <w:t>местный бюджет</w:t>
            </w:r>
          </w:p>
        </w:tc>
      </w:tr>
      <w:tr w:rsidR="00C34CC9">
        <w:tc>
          <w:tcPr>
            <w:tcW w:w="522" w:type="dxa"/>
          </w:tcPr>
          <w:p w:rsidR="00C34CC9" w:rsidRDefault="00C34CC9">
            <w:pPr>
              <w:pStyle w:val="ConsPlusNormal"/>
              <w:jc w:val="center"/>
            </w:pPr>
            <w:r>
              <w:t>3.</w:t>
            </w:r>
          </w:p>
        </w:tc>
        <w:tc>
          <w:tcPr>
            <w:tcW w:w="3118" w:type="dxa"/>
          </w:tcPr>
          <w:p w:rsidR="00C34CC9" w:rsidRDefault="00C34CC9">
            <w:pPr>
              <w:pStyle w:val="ConsPlusNormal"/>
            </w:pPr>
            <w:r>
              <w:t>Капитальный ремонт ул. Дзержинского в г.п. Агириш Советского района (ПИР)</w:t>
            </w:r>
          </w:p>
        </w:tc>
        <w:tc>
          <w:tcPr>
            <w:tcW w:w="1456" w:type="dxa"/>
          </w:tcPr>
          <w:p w:rsidR="00C34CC9" w:rsidRDefault="00C34CC9">
            <w:pPr>
              <w:pStyle w:val="ConsPlusNormal"/>
            </w:pPr>
            <w:r>
              <w:t>1,4 км</w:t>
            </w:r>
          </w:p>
        </w:tc>
        <w:tc>
          <w:tcPr>
            <w:tcW w:w="1560" w:type="dxa"/>
          </w:tcPr>
          <w:p w:rsidR="00C34CC9" w:rsidRDefault="00C34CC9">
            <w:pPr>
              <w:pStyle w:val="ConsPlusNormal"/>
            </w:pPr>
            <w:r>
              <w:t>2017 - 2018</w:t>
            </w:r>
          </w:p>
          <w:p w:rsidR="00C34CC9" w:rsidRDefault="00C34CC9">
            <w:pPr>
              <w:pStyle w:val="ConsPlusNormal"/>
            </w:pPr>
            <w:hyperlink w:anchor="P5666" w:history="1">
              <w:r>
                <w:rPr>
                  <w:color w:val="0000FF"/>
                </w:rPr>
                <w:t>&lt;*&gt;</w:t>
              </w:r>
            </w:hyperlink>
          </w:p>
        </w:tc>
        <w:tc>
          <w:tcPr>
            <w:tcW w:w="1842" w:type="dxa"/>
          </w:tcPr>
          <w:p w:rsidR="00C34CC9" w:rsidRDefault="00C34CC9">
            <w:pPr>
              <w:pStyle w:val="ConsPlusNormal"/>
            </w:pPr>
            <w:r>
              <w:t>местный бюджет</w:t>
            </w:r>
          </w:p>
        </w:tc>
      </w:tr>
      <w:tr w:rsidR="00C34CC9">
        <w:tc>
          <w:tcPr>
            <w:tcW w:w="522" w:type="dxa"/>
          </w:tcPr>
          <w:p w:rsidR="00C34CC9" w:rsidRDefault="00C34CC9">
            <w:pPr>
              <w:pStyle w:val="ConsPlusNormal"/>
              <w:jc w:val="center"/>
            </w:pPr>
            <w:r>
              <w:t>4.</w:t>
            </w:r>
          </w:p>
        </w:tc>
        <w:tc>
          <w:tcPr>
            <w:tcW w:w="3118" w:type="dxa"/>
          </w:tcPr>
          <w:p w:rsidR="00C34CC9" w:rsidRDefault="00C34CC9">
            <w:pPr>
              <w:pStyle w:val="ConsPlusNormal"/>
            </w:pPr>
            <w:r>
              <w:t>Капитальный ремонт ул. 60 лет Октября в п. Таежный Советского района (ПИР)</w:t>
            </w:r>
          </w:p>
        </w:tc>
        <w:tc>
          <w:tcPr>
            <w:tcW w:w="1456" w:type="dxa"/>
          </w:tcPr>
          <w:p w:rsidR="00C34CC9" w:rsidRDefault="00C34CC9">
            <w:pPr>
              <w:pStyle w:val="ConsPlusNormal"/>
            </w:pPr>
            <w:r>
              <w:t>0,6 км</w:t>
            </w:r>
          </w:p>
        </w:tc>
        <w:tc>
          <w:tcPr>
            <w:tcW w:w="1560" w:type="dxa"/>
          </w:tcPr>
          <w:p w:rsidR="00C34CC9" w:rsidRDefault="00C34CC9">
            <w:pPr>
              <w:pStyle w:val="ConsPlusNormal"/>
            </w:pPr>
            <w:r>
              <w:t>2020 - 2021</w:t>
            </w:r>
          </w:p>
          <w:p w:rsidR="00C34CC9" w:rsidRDefault="00C34CC9">
            <w:pPr>
              <w:pStyle w:val="ConsPlusNormal"/>
            </w:pPr>
            <w:hyperlink w:anchor="P5666" w:history="1">
              <w:r>
                <w:rPr>
                  <w:color w:val="0000FF"/>
                </w:rPr>
                <w:t>&lt;*&gt;</w:t>
              </w:r>
            </w:hyperlink>
          </w:p>
        </w:tc>
        <w:tc>
          <w:tcPr>
            <w:tcW w:w="1842" w:type="dxa"/>
          </w:tcPr>
          <w:p w:rsidR="00C34CC9" w:rsidRDefault="00C34CC9">
            <w:pPr>
              <w:pStyle w:val="ConsPlusNormal"/>
            </w:pPr>
            <w:r>
              <w:t>местный бюджет</w:t>
            </w:r>
          </w:p>
        </w:tc>
      </w:tr>
      <w:tr w:rsidR="00C34CC9">
        <w:tc>
          <w:tcPr>
            <w:tcW w:w="522" w:type="dxa"/>
          </w:tcPr>
          <w:p w:rsidR="00C34CC9" w:rsidRDefault="00C34CC9">
            <w:pPr>
              <w:pStyle w:val="ConsPlusNormal"/>
              <w:jc w:val="center"/>
            </w:pPr>
            <w:r>
              <w:t>5.</w:t>
            </w:r>
          </w:p>
        </w:tc>
        <w:tc>
          <w:tcPr>
            <w:tcW w:w="3118" w:type="dxa"/>
          </w:tcPr>
          <w:p w:rsidR="00C34CC9" w:rsidRDefault="00C34CC9">
            <w:pPr>
              <w:pStyle w:val="ConsPlusNormal"/>
            </w:pPr>
            <w:r>
              <w:t xml:space="preserve">Капитальный ремонт ул. </w:t>
            </w:r>
            <w:r>
              <w:lastRenderedPageBreak/>
              <w:t>Лесная в г.п. Коммунистический Советского района (ПИР)</w:t>
            </w:r>
          </w:p>
        </w:tc>
        <w:tc>
          <w:tcPr>
            <w:tcW w:w="1456" w:type="dxa"/>
          </w:tcPr>
          <w:p w:rsidR="00C34CC9" w:rsidRDefault="00C34CC9">
            <w:pPr>
              <w:pStyle w:val="ConsPlusNormal"/>
            </w:pPr>
            <w:r>
              <w:lastRenderedPageBreak/>
              <w:t>0,6 км</w:t>
            </w:r>
          </w:p>
        </w:tc>
        <w:tc>
          <w:tcPr>
            <w:tcW w:w="1560" w:type="dxa"/>
          </w:tcPr>
          <w:p w:rsidR="00C34CC9" w:rsidRDefault="00C34CC9">
            <w:pPr>
              <w:pStyle w:val="ConsPlusNormal"/>
            </w:pPr>
            <w:r>
              <w:t>2017 - 2018</w:t>
            </w:r>
          </w:p>
          <w:p w:rsidR="00C34CC9" w:rsidRDefault="00C34CC9">
            <w:pPr>
              <w:pStyle w:val="ConsPlusNormal"/>
            </w:pPr>
            <w:hyperlink w:anchor="P5666" w:history="1">
              <w:r>
                <w:rPr>
                  <w:color w:val="0000FF"/>
                </w:rPr>
                <w:t>&lt;*&gt;</w:t>
              </w:r>
            </w:hyperlink>
          </w:p>
        </w:tc>
        <w:tc>
          <w:tcPr>
            <w:tcW w:w="1842" w:type="dxa"/>
          </w:tcPr>
          <w:p w:rsidR="00C34CC9" w:rsidRDefault="00C34CC9">
            <w:pPr>
              <w:pStyle w:val="ConsPlusNormal"/>
            </w:pPr>
            <w:r>
              <w:lastRenderedPageBreak/>
              <w:t>местный бюджет</w:t>
            </w:r>
          </w:p>
        </w:tc>
      </w:tr>
      <w:tr w:rsidR="00C34CC9">
        <w:tc>
          <w:tcPr>
            <w:tcW w:w="522" w:type="dxa"/>
          </w:tcPr>
          <w:p w:rsidR="00C34CC9" w:rsidRDefault="00C34CC9">
            <w:pPr>
              <w:pStyle w:val="ConsPlusNormal"/>
              <w:jc w:val="center"/>
            </w:pPr>
            <w:r>
              <w:lastRenderedPageBreak/>
              <w:t>6.</w:t>
            </w:r>
          </w:p>
        </w:tc>
        <w:tc>
          <w:tcPr>
            <w:tcW w:w="3118" w:type="dxa"/>
          </w:tcPr>
          <w:p w:rsidR="00C34CC9" w:rsidRDefault="00C34CC9">
            <w:pPr>
              <w:pStyle w:val="ConsPlusNormal"/>
            </w:pPr>
            <w:r>
              <w:t>Капитальный ремонт автомобильной дороги по ул. Студенческая (от ул. Садовая до ул. Менделеева) в г. Югорске (ПИР)</w:t>
            </w:r>
          </w:p>
        </w:tc>
        <w:tc>
          <w:tcPr>
            <w:tcW w:w="1456" w:type="dxa"/>
          </w:tcPr>
          <w:p w:rsidR="00C34CC9" w:rsidRDefault="00C34CC9">
            <w:pPr>
              <w:pStyle w:val="ConsPlusNormal"/>
            </w:pPr>
            <w:r>
              <w:t>0,7 км</w:t>
            </w:r>
          </w:p>
        </w:tc>
        <w:tc>
          <w:tcPr>
            <w:tcW w:w="1560" w:type="dxa"/>
          </w:tcPr>
          <w:p w:rsidR="00C34CC9" w:rsidRDefault="00C34CC9">
            <w:pPr>
              <w:pStyle w:val="ConsPlusNormal"/>
            </w:pPr>
            <w:r>
              <w:t>2019 - 2020</w:t>
            </w:r>
          </w:p>
          <w:p w:rsidR="00C34CC9" w:rsidRDefault="00C34CC9">
            <w:pPr>
              <w:pStyle w:val="ConsPlusNormal"/>
            </w:pPr>
            <w:hyperlink w:anchor="P5666" w:history="1">
              <w:r>
                <w:rPr>
                  <w:color w:val="0000FF"/>
                </w:rPr>
                <w:t>&lt;*&gt;</w:t>
              </w:r>
            </w:hyperlink>
          </w:p>
        </w:tc>
        <w:tc>
          <w:tcPr>
            <w:tcW w:w="1842" w:type="dxa"/>
          </w:tcPr>
          <w:p w:rsidR="00C34CC9" w:rsidRDefault="00C34CC9">
            <w:pPr>
              <w:pStyle w:val="ConsPlusNormal"/>
            </w:pPr>
            <w:r>
              <w:t>местный бюджет</w:t>
            </w:r>
          </w:p>
        </w:tc>
      </w:tr>
      <w:tr w:rsidR="00C34CC9">
        <w:tc>
          <w:tcPr>
            <w:tcW w:w="522" w:type="dxa"/>
          </w:tcPr>
          <w:p w:rsidR="00C34CC9" w:rsidRDefault="00C34CC9">
            <w:pPr>
              <w:pStyle w:val="ConsPlusNormal"/>
              <w:jc w:val="center"/>
            </w:pPr>
            <w:r>
              <w:t>7.</w:t>
            </w:r>
          </w:p>
        </w:tc>
        <w:tc>
          <w:tcPr>
            <w:tcW w:w="3118" w:type="dxa"/>
          </w:tcPr>
          <w:p w:rsidR="00C34CC9" w:rsidRDefault="00C34CC9">
            <w:pPr>
              <w:pStyle w:val="ConsPlusNormal"/>
            </w:pPr>
            <w:r>
              <w:t>Капитальный ремонт внутрипоселковых автомобильных дорог в п. Дальний (ПИР, СМР)</w:t>
            </w:r>
          </w:p>
        </w:tc>
        <w:tc>
          <w:tcPr>
            <w:tcW w:w="1456" w:type="dxa"/>
          </w:tcPr>
          <w:p w:rsidR="00C34CC9" w:rsidRDefault="00C34CC9">
            <w:pPr>
              <w:pStyle w:val="ConsPlusNormal"/>
            </w:pPr>
            <w:r>
              <w:t>0,5 км</w:t>
            </w:r>
          </w:p>
        </w:tc>
        <w:tc>
          <w:tcPr>
            <w:tcW w:w="1560" w:type="dxa"/>
          </w:tcPr>
          <w:p w:rsidR="00C34CC9" w:rsidRDefault="00C34CC9">
            <w:pPr>
              <w:pStyle w:val="ConsPlusNormal"/>
            </w:pPr>
            <w:r>
              <w:t>2017 - 2018</w:t>
            </w:r>
          </w:p>
        </w:tc>
        <w:tc>
          <w:tcPr>
            <w:tcW w:w="1842" w:type="dxa"/>
          </w:tcPr>
          <w:p w:rsidR="00C34CC9" w:rsidRDefault="00C34CC9">
            <w:pPr>
              <w:pStyle w:val="ConsPlusNormal"/>
            </w:pPr>
            <w:r>
              <w:t>бюджет автономного округа (дорожный фонд), местный бюджет</w:t>
            </w:r>
          </w:p>
        </w:tc>
      </w:tr>
    </w:tbl>
    <w:p w:rsidR="00C34CC9" w:rsidRDefault="00C34CC9">
      <w:pPr>
        <w:pStyle w:val="ConsPlusNormal"/>
        <w:jc w:val="both"/>
      </w:pPr>
    </w:p>
    <w:p w:rsidR="00C34CC9" w:rsidRDefault="00C34CC9">
      <w:pPr>
        <w:pStyle w:val="ConsPlusNormal"/>
        <w:ind w:firstLine="540"/>
        <w:jc w:val="both"/>
      </w:pPr>
      <w:r>
        <w:t>--------------------------------</w:t>
      </w:r>
    </w:p>
    <w:p w:rsidR="00C34CC9" w:rsidRDefault="00C34CC9">
      <w:pPr>
        <w:pStyle w:val="ConsPlusNormal"/>
        <w:spacing w:before="220"/>
        <w:ind w:firstLine="540"/>
        <w:jc w:val="both"/>
      </w:pPr>
      <w:bookmarkStart w:id="25" w:name="P5666"/>
      <w:bookmarkEnd w:id="25"/>
      <w:r>
        <w:t>Примечание: &lt;*&gt; Объемы, источники финансирования и сроки капитального ремонта будут уточнены после разработки ПИР.</w:t>
      </w:r>
    </w:p>
    <w:p w:rsidR="00C34CC9" w:rsidRDefault="00C34CC9">
      <w:pPr>
        <w:pStyle w:val="ConsPlusNormal"/>
        <w:jc w:val="both"/>
      </w:pPr>
    </w:p>
    <w:p w:rsidR="00C34CC9" w:rsidRDefault="00C34CC9">
      <w:pPr>
        <w:pStyle w:val="ConsPlusNormal"/>
        <w:jc w:val="both"/>
      </w:pPr>
    </w:p>
    <w:p w:rsidR="00C34CC9" w:rsidRDefault="00C34CC9">
      <w:pPr>
        <w:pStyle w:val="ConsPlusNormal"/>
        <w:jc w:val="both"/>
      </w:pPr>
    </w:p>
    <w:p w:rsidR="00C34CC9" w:rsidRDefault="00C34CC9">
      <w:pPr>
        <w:pStyle w:val="ConsPlusNormal"/>
        <w:jc w:val="both"/>
      </w:pPr>
    </w:p>
    <w:p w:rsidR="00C34CC9" w:rsidRDefault="00C34CC9">
      <w:pPr>
        <w:pStyle w:val="ConsPlusNormal"/>
        <w:jc w:val="both"/>
      </w:pPr>
    </w:p>
    <w:p w:rsidR="00C34CC9" w:rsidRDefault="00C34CC9">
      <w:pPr>
        <w:pStyle w:val="ConsPlusNormal"/>
        <w:jc w:val="right"/>
        <w:outlineLvl w:val="1"/>
      </w:pPr>
      <w:r>
        <w:t>Приложение N 1</w:t>
      </w:r>
    </w:p>
    <w:p w:rsidR="00C34CC9" w:rsidRDefault="00C34CC9">
      <w:pPr>
        <w:pStyle w:val="ConsPlusNormal"/>
        <w:jc w:val="right"/>
      </w:pPr>
      <w:r>
        <w:t>к государственной программе</w:t>
      </w:r>
    </w:p>
    <w:p w:rsidR="00C34CC9" w:rsidRDefault="00C34CC9">
      <w:pPr>
        <w:pStyle w:val="ConsPlusNormal"/>
        <w:jc w:val="both"/>
      </w:pPr>
    </w:p>
    <w:p w:rsidR="00C34CC9" w:rsidRDefault="00C34CC9">
      <w:pPr>
        <w:pStyle w:val="ConsPlusTitle"/>
        <w:jc w:val="center"/>
      </w:pPr>
      <w:bookmarkStart w:id="26" w:name="P5675"/>
      <w:bookmarkEnd w:id="26"/>
      <w:r>
        <w:t>ПОРЯДОК</w:t>
      </w:r>
    </w:p>
    <w:p w:rsidR="00C34CC9" w:rsidRDefault="00C34CC9">
      <w:pPr>
        <w:pStyle w:val="ConsPlusTitle"/>
        <w:jc w:val="center"/>
      </w:pPr>
      <w:r>
        <w:t>ПРЕДОСТАВЛЕНИЯ СУБСИДИИ ИЗ БЮДЖЕТА АВТОНОМНОГО ОКРУГА</w:t>
      </w:r>
    </w:p>
    <w:p w:rsidR="00C34CC9" w:rsidRDefault="00C34CC9">
      <w:pPr>
        <w:pStyle w:val="ConsPlusTitle"/>
        <w:jc w:val="center"/>
      </w:pPr>
      <w:r>
        <w:t>ОРГАНИЗАЦИЯМ АВТОМОБИЛЬНОГО ТРАНСПОРТА НА ВОЗМЕЩЕНИЕ УБЫТКОВ</w:t>
      </w:r>
    </w:p>
    <w:p w:rsidR="00C34CC9" w:rsidRDefault="00C34CC9">
      <w:pPr>
        <w:pStyle w:val="ConsPlusTitle"/>
        <w:jc w:val="center"/>
      </w:pPr>
      <w:r>
        <w:t>ОТ ПАССАЖИРСКИХ ПЕРЕВОЗОК В ПРИГОРОДНОМ,</w:t>
      </w:r>
    </w:p>
    <w:p w:rsidR="00C34CC9" w:rsidRDefault="00C34CC9">
      <w:pPr>
        <w:pStyle w:val="ConsPlusTitle"/>
        <w:jc w:val="center"/>
      </w:pPr>
      <w:r>
        <w:t>МЕЖМУНИЦИПАЛЬНОМ СООБЩЕНИИ НА ТЕРРИТОРИИ АВТОНОМНОГО ОКРУГА</w:t>
      </w:r>
    </w:p>
    <w:p w:rsidR="00C34CC9" w:rsidRDefault="00C34CC9">
      <w:pPr>
        <w:pStyle w:val="ConsPlusTitle"/>
        <w:jc w:val="center"/>
      </w:pPr>
      <w:r>
        <w:t>ПО РЕГУЛИРУЕМЫМ ТАРИФАМ</w:t>
      </w:r>
    </w:p>
    <w:p w:rsidR="00C34CC9" w:rsidRDefault="00C34CC9">
      <w:pPr>
        <w:pStyle w:val="ConsPlusTitle"/>
        <w:jc w:val="center"/>
      </w:pPr>
      <w:r>
        <w:t>(ДАЛЕЕ - ПОРЯДОК)</w:t>
      </w:r>
    </w:p>
    <w:p w:rsidR="00C34CC9" w:rsidRDefault="00C34CC9">
      <w:pPr>
        <w:pStyle w:val="ConsPlusNormal"/>
        <w:jc w:val="center"/>
      </w:pPr>
    </w:p>
    <w:p w:rsidR="00C34CC9" w:rsidRDefault="00C34CC9">
      <w:pPr>
        <w:pStyle w:val="ConsPlusNormal"/>
        <w:jc w:val="center"/>
      </w:pPr>
      <w:r>
        <w:t>Список изменяющих документов</w:t>
      </w:r>
    </w:p>
    <w:p w:rsidR="00C34CC9" w:rsidRDefault="00C34CC9">
      <w:pPr>
        <w:pStyle w:val="ConsPlusNormal"/>
        <w:jc w:val="center"/>
      </w:pPr>
      <w:r>
        <w:t xml:space="preserve">(в ред. </w:t>
      </w:r>
      <w:hyperlink r:id="rId307" w:history="1">
        <w:r>
          <w:rPr>
            <w:color w:val="0000FF"/>
          </w:rPr>
          <w:t>постановления</w:t>
        </w:r>
      </w:hyperlink>
      <w:r>
        <w:t xml:space="preserve"> Правительства ХМАО - Югры от 29.12.2014 N 536-п)</w:t>
      </w:r>
    </w:p>
    <w:p w:rsidR="00C34CC9" w:rsidRDefault="00C34CC9">
      <w:pPr>
        <w:pStyle w:val="ConsPlusNormal"/>
        <w:jc w:val="both"/>
      </w:pPr>
    </w:p>
    <w:p w:rsidR="00C34CC9" w:rsidRDefault="00C34CC9">
      <w:pPr>
        <w:pStyle w:val="ConsPlusNormal"/>
        <w:jc w:val="center"/>
        <w:outlineLvl w:val="2"/>
      </w:pPr>
      <w:r>
        <w:t>1. Общие положения</w:t>
      </w:r>
    </w:p>
    <w:p w:rsidR="00C34CC9" w:rsidRDefault="00C34CC9">
      <w:pPr>
        <w:pStyle w:val="ConsPlusNormal"/>
        <w:jc w:val="both"/>
      </w:pPr>
    </w:p>
    <w:p w:rsidR="00C34CC9" w:rsidRDefault="00C34CC9">
      <w:pPr>
        <w:pStyle w:val="ConsPlusNormal"/>
        <w:ind w:firstLine="540"/>
        <w:jc w:val="both"/>
      </w:pPr>
      <w:r>
        <w:t>Настоящий Порядок определяет критерии отбора организаций (юридических лиц (за исключением государственных (муниципальных) учреждений), индивидуальных предпринимателей), цели, условия, порядок предоставления и возврата субсидии из бюджета автономного округа на возмещение убытков организациям автомобильного транспорта (далее - Перевозчик), возникших в результате регулирования тарифов на перевозку пассажиров и багажа автомобильным транспортом в пригородном, межмуниципальном сообщении в пределах автономного округа (далее - Субсидия).</w:t>
      </w:r>
    </w:p>
    <w:p w:rsidR="00C34CC9" w:rsidRDefault="00C34CC9">
      <w:pPr>
        <w:pStyle w:val="ConsPlusNormal"/>
        <w:spacing w:before="220"/>
        <w:ind w:firstLine="540"/>
        <w:jc w:val="both"/>
      </w:pPr>
      <w:r>
        <w:t>Субсидия предоставляется Депдорхозом и транспорта Югры в целях возмещения убытков Перевозчика, возникших в результате регулирования тарифов на перевозку пассажиров и багажа автомобильным транспортом в пригородном, межмуниципальном сообщении в пределах автономного округа.</w:t>
      </w:r>
    </w:p>
    <w:p w:rsidR="00C34CC9" w:rsidRDefault="00C34CC9">
      <w:pPr>
        <w:pStyle w:val="ConsPlusNormal"/>
        <w:jc w:val="both"/>
      </w:pPr>
    </w:p>
    <w:p w:rsidR="00C34CC9" w:rsidRDefault="00C34CC9">
      <w:pPr>
        <w:pStyle w:val="ConsPlusNormal"/>
        <w:jc w:val="center"/>
        <w:outlineLvl w:val="2"/>
      </w:pPr>
      <w:r>
        <w:t>2. Основные понятия, используемые в настоящем Порядке</w:t>
      </w:r>
    </w:p>
    <w:p w:rsidR="00C34CC9" w:rsidRDefault="00C34CC9">
      <w:pPr>
        <w:pStyle w:val="ConsPlusNormal"/>
        <w:jc w:val="both"/>
      </w:pPr>
    </w:p>
    <w:p w:rsidR="00C34CC9" w:rsidRDefault="00C34CC9">
      <w:pPr>
        <w:pStyle w:val="ConsPlusNormal"/>
        <w:ind w:firstLine="540"/>
        <w:jc w:val="both"/>
      </w:pPr>
      <w:r>
        <w:t>2.1. Пригородный маршрут - маршрут, проходящий за границы городского округа на расстояние до 50 км включительно.</w:t>
      </w:r>
    </w:p>
    <w:p w:rsidR="00C34CC9" w:rsidRDefault="00C34CC9">
      <w:pPr>
        <w:pStyle w:val="ConsPlusNormal"/>
        <w:spacing w:before="220"/>
        <w:ind w:firstLine="540"/>
        <w:jc w:val="both"/>
      </w:pPr>
      <w:r>
        <w:t>2.2. Межмуниципальный маршрут - маршрут регулярного сообщения, пролегающий в границах автономного округа между муниципальными районами или между городскими округами, или между городским округом и муниципальным районом. Межмуниципальный маршрут может являться пригородным или междугородным.</w:t>
      </w:r>
    </w:p>
    <w:p w:rsidR="00C34CC9" w:rsidRDefault="00C34CC9">
      <w:pPr>
        <w:pStyle w:val="ConsPlusNormal"/>
        <w:spacing w:before="220"/>
        <w:ind w:firstLine="540"/>
        <w:jc w:val="both"/>
      </w:pPr>
      <w:r>
        <w:t>2.3. Перечень и параметры пригородных и межмуниципальных маршрутов - основные критерии по транспортному обслуживанию пассажиров, включающие в себя наименование и протяженность маршрутов, тип и предельное количество транспортных средств, используемых для обслуживания маршрутов, годовое количество дней и период (времени начала и окончания) работы маршрутов, рейсов и автомобиле-часов.</w:t>
      </w:r>
    </w:p>
    <w:p w:rsidR="00C34CC9" w:rsidRDefault="00C34CC9">
      <w:pPr>
        <w:pStyle w:val="ConsPlusNormal"/>
        <w:spacing w:before="220"/>
        <w:ind w:firstLine="540"/>
        <w:jc w:val="both"/>
      </w:pPr>
      <w:r>
        <w:t>2.4. Социально ориентированный тариф - предлагаемый к применению тариф по каждому маршруту, ориентированный на наиболее полное удовлетворение населением его социально обусловленных потребностей в транспортных передвижениях в пригородном, межмуниципальном сообщении. Социально ориентированный тариф не может превышать предельный максимальный тариф.</w:t>
      </w:r>
    </w:p>
    <w:p w:rsidR="00C34CC9" w:rsidRDefault="00C34CC9">
      <w:pPr>
        <w:pStyle w:val="ConsPlusNormal"/>
        <w:spacing w:before="220"/>
        <w:ind w:firstLine="540"/>
        <w:jc w:val="both"/>
      </w:pPr>
      <w:r>
        <w:t>2.5. Предельный максимальный тариф - тариф на перевозки пассажиров и багажа автомобильным транспортом по внутриокружным, межобластным и пригородным маршрутам, устанавливаемый на определенном уровне, изменение которого возможно только в порядке, утверждаемом Правительством автономного округа.</w:t>
      </w:r>
    </w:p>
    <w:p w:rsidR="00C34CC9" w:rsidRDefault="00C34CC9">
      <w:pPr>
        <w:pStyle w:val="ConsPlusNormal"/>
        <w:spacing w:before="220"/>
        <w:ind w:firstLine="540"/>
        <w:jc w:val="both"/>
      </w:pPr>
      <w:r>
        <w:t>2.6. Экономически обоснованная стоимость 1 км пробега - стоимость, позволяющая Перевозчику возмещать все расходы по перевозке пассажиров в соответствии с утвержденным расписанием движения пригородных, межмуниципальных маршрутов, обеспечивать стабильную и устойчивую работу Перевозчика.</w:t>
      </w:r>
    </w:p>
    <w:p w:rsidR="00C34CC9" w:rsidRDefault="00C34CC9">
      <w:pPr>
        <w:pStyle w:val="ConsPlusNormal"/>
        <w:jc w:val="both"/>
      </w:pPr>
    </w:p>
    <w:p w:rsidR="00C34CC9" w:rsidRDefault="00C34CC9">
      <w:pPr>
        <w:pStyle w:val="ConsPlusNormal"/>
        <w:jc w:val="center"/>
        <w:outlineLvl w:val="2"/>
      </w:pPr>
      <w:r>
        <w:t>3. Критерии отбора Перевозчика</w:t>
      </w:r>
    </w:p>
    <w:p w:rsidR="00C34CC9" w:rsidRDefault="00C34CC9">
      <w:pPr>
        <w:pStyle w:val="ConsPlusNormal"/>
        <w:jc w:val="center"/>
      </w:pPr>
      <w:r>
        <w:t>и условия предоставления Субсидии</w:t>
      </w:r>
    </w:p>
    <w:p w:rsidR="00C34CC9" w:rsidRDefault="00C34CC9">
      <w:pPr>
        <w:pStyle w:val="ConsPlusNormal"/>
        <w:jc w:val="both"/>
      </w:pPr>
    </w:p>
    <w:p w:rsidR="00C34CC9" w:rsidRDefault="00C34CC9">
      <w:pPr>
        <w:pStyle w:val="ConsPlusNormal"/>
        <w:ind w:firstLine="540"/>
        <w:jc w:val="both"/>
      </w:pPr>
      <w:r>
        <w:t xml:space="preserve">Субсидия предоставляется при условии наличия договора о регулярных пассажирских перевозках автомобильным транспортом общего пользования по пригородным и межмуниципальным маршрутам между Депдорхозом и транспорта Югры, заключенного по результатам открытого конкурса, проведенного в соответствии с </w:t>
      </w:r>
      <w:hyperlink r:id="rId308" w:history="1">
        <w:r>
          <w:rPr>
            <w:color w:val="0000FF"/>
          </w:rPr>
          <w:t>Законом</w:t>
        </w:r>
      </w:hyperlink>
      <w:r>
        <w:t xml:space="preserve"> автономного округа от 16 декабря 2011 года N 114-оз "Об организации транспортного обслуживания населения автомобильным транспортом общего пользования по пригородным и межмуниципальным маршрутам в Ханты-Мансийском автономном округе - Югре" в </w:t>
      </w:r>
      <w:hyperlink r:id="rId309" w:history="1">
        <w:r>
          <w:rPr>
            <w:color w:val="0000FF"/>
          </w:rPr>
          <w:t>порядке</w:t>
        </w:r>
      </w:hyperlink>
      <w:r>
        <w:t>, установленном постановлением Правительства автономного округа от 29 декабря 2012 года N 552-п "О порядке организации транспортного обслуживания населения автомобильным транспортом в Ханты-Мансийском автономном округе - Югре".</w:t>
      </w:r>
    </w:p>
    <w:p w:rsidR="00C34CC9" w:rsidRDefault="00C34CC9">
      <w:pPr>
        <w:pStyle w:val="ConsPlusNormal"/>
        <w:jc w:val="both"/>
      </w:pPr>
    </w:p>
    <w:p w:rsidR="00C34CC9" w:rsidRDefault="00C34CC9">
      <w:pPr>
        <w:pStyle w:val="ConsPlusNormal"/>
        <w:jc w:val="center"/>
        <w:outlineLvl w:val="2"/>
      </w:pPr>
      <w:r>
        <w:t>4. Порядок предоставления Субсидии</w:t>
      </w:r>
    </w:p>
    <w:p w:rsidR="00C34CC9" w:rsidRDefault="00C34CC9">
      <w:pPr>
        <w:pStyle w:val="ConsPlusNormal"/>
        <w:jc w:val="both"/>
      </w:pPr>
    </w:p>
    <w:p w:rsidR="00C34CC9" w:rsidRDefault="00C34CC9">
      <w:pPr>
        <w:pStyle w:val="ConsPlusNormal"/>
        <w:ind w:firstLine="540"/>
        <w:jc w:val="both"/>
      </w:pPr>
      <w:r>
        <w:t>4.1. Депдорхоз и транспорта Югры в срок до 1 марта:</w:t>
      </w:r>
    </w:p>
    <w:p w:rsidR="00C34CC9" w:rsidRDefault="00C34CC9">
      <w:pPr>
        <w:pStyle w:val="ConsPlusNormal"/>
        <w:spacing w:before="220"/>
        <w:ind w:firstLine="540"/>
        <w:jc w:val="both"/>
      </w:pPr>
      <w:r>
        <w:t xml:space="preserve">4.1.1. Формирует перечень и параметры пригородных, межмуниципальных маршрутов, принимаемых к субсидированию на очередной финансовый год, согласно </w:t>
      </w:r>
      <w:hyperlink w:anchor="P5772" w:history="1">
        <w:r>
          <w:rPr>
            <w:color w:val="0000FF"/>
          </w:rPr>
          <w:t>форме N 1</w:t>
        </w:r>
      </w:hyperlink>
      <w:r>
        <w:t xml:space="preserve"> к настоящему порядку, на основании действующей маршрутной сети, с учетом обоснованных письменных предложений муниципальных образований автономного округа и Перевозчиков.</w:t>
      </w:r>
    </w:p>
    <w:p w:rsidR="00C34CC9" w:rsidRDefault="00C34CC9">
      <w:pPr>
        <w:pStyle w:val="ConsPlusNormal"/>
        <w:spacing w:before="220"/>
        <w:ind w:firstLine="540"/>
        <w:jc w:val="both"/>
      </w:pPr>
      <w:r>
        <w:lastRenderedPageBreak/>
        <w:t>4.1.2. Определяет предварительный объем субсидии на очередной финансовый год и плановый период.</w:t>
      </w:r>
    </w:p>
    <w:p w:rsidR="00C34CC9" w:rsidRDefault="00C34CC9">
      <w:pPr>
        <w:pStyle w:val="ConsPlusNormal"/>
        <w:spacing w:before="220"/>
        <w:ind w:firstLine="540"/>
        <w:jc w:val="both"/>
      </w:pPr>
      <w:r>
        <w:t>4.1.3. Направляет перечень и параметры пригородных, межмуниципальных маршрутов, принимаемых к субсидированию на очередной финансовый год, в адрес Перевозчиков, определенных в соответствии с критериями отбора.</w:t>
      </w:r>
    </w:p>
    <w:p w:rsidR="00C34CC9" w:rsidRDefault="00C34CC9">
      <w:pPr>
        <w:pStyle w:val="ConsPlusNormal"/>
        <w:spacing w:before="220"/>
        <w:ind w:firstLine="540"/>
        <w:jc w:val="both"/>
      </w:pPr>
      <w:r>
        <w:t xml:space="preserve">4.2. Перевозчик в течение 15 рабочих дней после получения перечня и параметров пригородных, межмуниципальных маршрутов, принимаемых к субсидированию, производит в соответствии с </w:t>
      </w:r>
      <w:hyperlink r:id="rId310" w:history="1">
        <w:r>
          <w:rPr>
            <w:color w:val="0000FF"/>
          </w:rPr>
          <w:t>Методикой</w:t>
        </w:r>
      </w:hyperlink>
      <w:r>
        <w:t xml:space="preserve"> формирования тарифов на перевозки пассажиров и багажа автомобильным транспортом по внутриокружным и межобластным маршрутам и автомобильным общественным транспортом в городском и пригородном сообщении на территории Ханты-Мансийского автономного округа - Югры расчет расходов на очередной финансовый год по каждому пригородному, межмуниципальному маршруту, направляет его на согласование в Региональную службу по тарифам Ханты-Мансийского автономного округа - Югры (далее - Региональная служба по тарифам) с приложением обосновывающих и подтверждающих расчеты документов.</w:t>
      </w:r>
    </w:p>
    <w:p w:rsidR="00C34CC9" w:rsidRDefault="00C34CC9">
      <w:pPr>
        <w:pStyle w:val="ConsPlusNormal"/>
        <w:spacing w:before="220"/>
        <w:ind w:firstLine="540"/>
        <w:jc w:val="both"/>
      </w:pPr>
      <w:r>
        <w:t>4.3. Региональная служба по тарифам в течение 30 рабочих дней после предоставления документов Перевозчиком в соответствии с законодательством Российской Федерации и автономного округа:</w:t>
      </w:r>
    </w:p>
    <w:p w:rsidR="00C34CC9" w:rsidRDefault="00C34CC9">
      <w:pPr>
        <w:pStyle w:val="ConsPlusNormal"/>
        <w:spacing w:before="220"/>
        <w:ind w:firstLine="540"/>
        <w:jc w:val="both"/>
      </w:pPr>
      <w:r>
        <w:t>4.3.1. Проверяет обоснованность расходов Перевозчика, определяет экономически обоснованную стоимость 1 км пробега по каждому маршруту на очередной финансовый год, а также прогнозные экономически обоснованные расходы на плановый период путем их индексации.</w:t>
      </w:r>
    </w:p>
    <w:p w:rsidR="00C34CC9" w:rsidRDefault="00C34CC9">
      <w:pPr>
        <w:pStyle w:val="ConsPlusNormal"/>
        <w:spacing w:before="220"/>
        <w:ind w:firstLine="540"/>
        <w:jc w:val="both"/>
      </w:pPr>
      <w:r>
        <w:t>4.3.2. Принимает решение об уровне экономически обоснованных расходов на заседании Правления Региональной службы по тарифам. Направляет выписку из протокола заседания Правления в Депдорхоз и транспорта Югры.</w:t>
      </w:r>
    </w:p>
    <w:p w:rsidR="00C34CC9" w:rsidRDefault="00C34CC9">
      <w:pPr>
        <w:pStyle w:val="ConsPlusNormal"/>
        <w:spacing w:before="220"/>
        <w:ind w:firstLine="540"/>
        <w:jc w:val="both"/>
      </w:pPr>
      <w:r>
        <w:t>4.4. Депдорхоз и транспорта Югры:</w:t>
      </w:r>
    </w:p>
    <w:p w:rsidR="00C34CC9" w:rsidRDefault="00C34CC9">
      <w:pPr>
        <w:pStyle w:val="ConsPlusNormal"/>
        <w:spacing w:before="220"/>
        <w:ind w:firstLine="540"/>
        <w:jc w:val="both"/>
      </w:pPr>
      <w:r>
        <w:t>4.4.1. Определяет прогнозный социально ориентированный тариф для населения автономного округа по каждому маршруту.</w:t>
      </w:r>
    </w:p>
    <w:p w:rsidR="00C34CC9" w:rsidRDefault="00C34CC9">
      <w:pPr>
        <w:pStyle w:val="ConsPlusNormal"/>
        <w:spacing w:before="220"/>
        <w:ind w:firstLine="540"/>
        <w:jc w:val="both"/>
      </w:pPr>
      <w:r>
        <w:t>4.4.2. На основе утвержденных перечней и параметров пригородных, межмуниципальных маршрутов (</w:t>
      </w:r>
      <w:hyperlink w:anchor="P5772" w:history="1">
        <w:r>
          <w:rPr>
            <w:color w:val="0000FF"/>
          </w:rPr>
          <w:t>форма N 1</w:t>
        </w:r>
      </w:hyperlink>
      <w:r>
        <w:t xml:space="preserve"> к настоящему Порядку), экономически обоснованной стоимости 1 км пробега, прогнозных социально ориентированных тарифов, общего годового пробега, планового (за предшествующий отчетный год либо ожидаемое значение за текущий год) пассажирооборота по каждому маршруту определяет плановый объем субсидии на очередной финансовый год и плановый период, рассчитываемый как разница между расходами Перевозчика и полученными доходами (без НДС) от продажи билетной продукции (</w:t>
      </w:r>
      <w:hyperlink w:anchor="P5830" w:history="1">
        <w:r>
          <w:rPr>
            <w:color w:val="0000FF"/>
          </w:rPr>
          <w:t>форма N 2</w:t>
        </w:r>
      </w:hyperlink>
      <w:r>
        <w:t xml:space="preserve"> к настоящему Порядку), и определяемый по формуле:</w:t>
      </w:r>
    </w:p>
    <w:p w:rsidR="00C34CC9" w:rsidRDefault="00C34CC9">
      <w:pPr>
        <w:pStyle w:val="ConsPlusNormal"/>
        <w:jc w:val="both"/>
      </w:pPr>
    </w:p>
    <w:p w:rsidR="00C34CC9" w:rsidRDefault="00C34CC9">
      <w:pPr>
        <w:pStyle w:val="ConsPlusNormal"/>
        <w:ind w:firstLine="540"/>
        <w:jc w:val="both"/>
      </w:pPr>
      <w:r>
        <w:t>V о.с.план = Р - Д,</w:t>
      </w:r>
    </w:p>
    <w:p w:rsidR="00C34CC9" w:rsidRDefault="00C34CC9">
      <w:pPr>
        <w:pStyle w:val="ConsPlusNormal"/>
        <w:jc w:val="both"/>
      </w:pPr>
    </w:p>
    <w:p w:rsidR="00C34CC9" w:rsidRDefault="00C34CC9">
      <w:pPr>
        <w:pStyle w:val="ConsPlusNormal"/>
        <w:ind w:firstLine="540"/>
        <w:jc w:val="both"/>
      </w:pPr>
      <w:r>
        <w:t>где:</w:t>
      </w:r>
    </w:p>
    <w:p w:rsidR="00C34CC9" w:rsidRDefault="00C34CC9">
      <w:pPr>
        <w:pStyle w:val="ConsPlusNormal"/>
        <w:spacing w:before="220"/>
        <w:ind w:firstLine="540"/>
        <w:jc w:val="both"/>
      </w:pPr>
      <w:r>
        <w:t>V о.с.план - плановый объем субсидии на год, руб.;</w:t>
      </w:r>
    </w:p>
    <w:p w:rsidR="00C34CC9" w:rsidRDefault="00C34CC9">
      <w:pPr>
        <w:pStyle w:val="ConsPlusNormal"/>
        <w:spacing w:before="220"/>
        <w:ind w:firstLine="540"/>
        <w:jc w:val="both"/>
      </w:pPr>
      <w:r>
        <w:t>Р - расходы, руб.;</w:t>
      </w:r>
    </w:p>
    <w:p w:rsidR="00C34CC9" w:rsidRDefault="00C34CC9">
      <w:pPr>
        <w:pStyle w:val="ConsPlusNormal"/>
        <w:spacing w:before="220"/>
        <w:ind w:firstLine="540"/>
        <w:jc w:val="both"/>
      </w:pPr>
      <w:r>
        <w:t>Д - доходы, руб.,</w:t>
      </w:r>
    </w:p>
    <w:p w:rsidR="00C34CC9" w:rsidRDefault="00C34CC9">
      <w:pPr>
        <w:pStyle w:val="ConsPlusNormal"/>
        <w:spacing w:before="220"/>
        <w:ind w:firstLine="540"/>
        <w:jc w:val="both"/>
      </w:pPr>
      <w:r>
        <w:t>где</w:t>
      </w:r>
    </w:p>
    <w:p w:rsidR="00C34CC9" w:rsidRDefault="00C34CC9">
      <w:pPr>
        <w:pStyle w:val="ConsPlusNormal"/>
        <w:jc w:val="both"/>
      </w:pPr>
    </w:p>
    <w:p w:rsidR="00C34CC9" w:rsidRDefault="00C34CC9">
      <w:pPr>
        <w:pStyle w:val="ConsPlusNormal"/>
        <w:ind w:firstLine="540"/>
        <w:jc w:val="both"/>
      </w:pPr>
      <w:r>
        <w:pict>
          <v:shape id="_x0000_i1027" style="width:132.3pt;height:22.6pt" coordsize="" o:spt="100" adj="0,,0" path="" filled="f" stroked="f">
            <v:stroke joinstyle="miter"/>
            <v:imagedata r:id="rId311" o:title="base_24478_155425_16"/>
            <v:formulas/>
            <v:path o:connecttype="segments"/>
          </v:shape>
        </w:pict>
      </w:r>
    </w:p>
    <w:p w:rsidR="00C34CC9" w:rsidRDefault="00C34CC9">
      <w:pPr>
        <w:pStyle w:val="ConsPlusNormal"/>
        <w:jc w:val="both"/>
      </w:pPr>
    </w:p>
    <w:p w:rsidR="00C34CC9" w:rsidRDefault="00C34CC9">
      <w:pPr>
        <w:pStyle w:val="ConsPlusNormal"/>
        <w:ind w:firstLine="540"/>
        <w:jc w:val="both"/>
      </w:pPr>
      <w:r>
        <w:pict>
          <v:shape id="_x0000_i1028" style="width:144.85pt;height:22.6pt" coordsize="" o:spt="100" adj="0,,0" path="" filled="f" stroked="f">
            <v:stroke joinstyle="miter"/>
            <v:imagedata r:id="rId312" o:title="base_24478_155425_17"/>
            <v:formulas/>
            <v:path o:connecttype="segments"/>
          </v:shape>
        </w:pict>
      </w:r>
    </w:p>
    <w:p w:rsidR="00C34CC9" w:rsidRDefault="00C34CC9">
      <w:pPr>
        <w:pStyle w:val="ConsPlusNormal"/>
        <w:jc w:val="both"/>
      </w:pPr>
    </w:p>
    <w:p w:rsidR="00C34CC9" w:rsidRDefault="00C34CC9">
      <w:pPr>
        <w:pStyle w:val="ConsPlusNormal"/>
        <w:ind w:firstLine="540"/>
        <w:jc w:val="both"/>
      </w:pPr>
      <w:r>
        <w:t>где:</w:t>
      </w:r>
    </w:p>
    <w:p w:rsidR="00C34CC9" w:rsidRDefault="00C34CC9">
      <w:pPr>
        <w:pStyle w:val="ConsPlusNormal"/>
        <w:spacing w:before="220"/>
        <w:ind w:firstLine="540"/>
        <w:jc w:val="both"/>
      </w:pPr>
      <w:r>
        <w:t>О г.п. - общий годовой пробег по маршруту, км;</w:t>
      </w:r>
    </w:p>
    <w:p w:rsidR="00C34CC9" w:rsidRDefault="00C34CC9">
      <w:pPr>
        <w:pStyle w:val="ConsPlusNormal"/>
        <w:spacing w:before="220"/>
        <w:ind w:firstLine="540"/>
        <w:jc w:val="both"/>
      </w:pPr>
      <w:r>
        <w:t>Рэ.об. - экономически обоснованная стоимость 1 км пробега по маршруту, руб.;</w:t>
      </w:r>
    </w:p>
    <w:p w:rsidR="00C34CC9" w:rsidRDefault="00C34CC9">
      <w:pPr>
        <w:pStyle w:val="ConsPlusNormal"/>
        <w:spacing w:before="220"/>
        <w:ind w:firstLine="540"/>
        <w:jc w:val="both"/>
      </w:pPr>
      <w:r>
        <w:t>По план. - плановый пассажирооборот за год по маршруту, пасс. км;</w:t>
      </w:r>
    </w:p>
    <w:p w:rsidR="00C34CC9" w:rsidRDefault="00C34CC9">
      <w:pPr>
        <w:pStyle w:val="ConsPlusNormal"/>
        <w:spacing w:before="220"/>
        <w:ind w:firstLine="540"/>
        <w:jc w:val="both"/>
      </w:pPr>
      <w:r>
        <w:t>Тс.о. - социально ориентированный тариф за 1 пасс. км по маршруту, руб.</w:t>
      </w:r>
    </w:p>
    <w:p w:rsidR="00C34CC9" w:rsidRDefault="00C34CC9">
      <w:pPr>
        <w:pStyle w:val="ConsPlusNormal"/>
        <w:spacing w:before="220"/>
        <w:ind w:firstLine="540"/>
        <w:jc w:val="both"/>
      </w:pPr>
      <w:r>
        <w:t>4.4.3. Формирует и направляет в адрес Департамента финансов автономного округа бюджетную заявку на предоставление годового объема субсидии на возмещение убытков Перевозчика не позднее сроков, установленных нормативными правовыми актами автономного округа.</w:t>
      </w:r>
    </w:p>
    <w:p w:rsidR="00C34CC9" w:rsidRDefault="00C34CC9">
      <w:pPr>
        <w:pStyle w:val="ConsPlusNormal"/>
        <w:spacing w:before="220"/>
        <w:ind w:firstLine="540"/>
        <w:jc w:val="both"/>
      </w:pPr>
      <w:r>
        <w:t>4.4.4. Осуществляет субсидирование на основании экономически обоснованной стоимости 1 км пробега, действующих социально ориентированных тарифов, общего пробега и фактического пассажирооборота по каждому маршруту на основании представленных перевозчиком ежемесячных отчетов, в том числе убытков, возникших в результате пересмотра параметров маршрутов и убытков за предшествующий год, возникших в результате пересмотра Региональной службой по тарифам экономически обоснованной стоимости 1 км пробега (1 пасс. км), в пределах средств, предусмотренных законом о бюджете автономного округа на очередной финансовый год и плановый период.</w:t>
      </w:r>
    </w:p>
    <w:p w:rsidR="00C34CC9" w:rsidRDefault="00C34CC9">
      <w:pPr>
        <w:pStyle w:val="ConsPlusNormal"/>
        <w:spacing w:before="220"/>
        <w:ind w:firstLine="540"/>
        <w:jc w:val="both"/>
      </w:pPr>
      <w:r>
        <w:t>4.5. После утверждения закона о бюджете автономного округа на очередной финансовый год в течение 30 рабочих дней Депдорхоз и транспорта Югры направляет в адрес Перевозчика проект договора о предоставлении Субсидии для подписания по форме, установленной Депдорхозом и транспорта Югры.</w:t>
      </w:r>
    </w:p>
    <w:p w:rsidR="00C34CC9" w:rsidRDefault="00C34CC9">
      <w:pPr>
        <w:pStyle w:val="ConsPlusNormal"/>
        <w:spacing w:before="220"/>
        <w:ind w:firstLine="540"/>
        <w:jc w:val="both"/>
      </w:pPr>
      <w:r>
        <w:t>4.6. Обязательным условием договора о предоставлении Субсидии является согласие Перевозчика на осуществление Депдорхозом и транспорта Югры и органами государственного финансового контроля автономного округа проверки соблюдения Перевозчиком условий, целей и порядка предоставления Субсидии.</w:t>
      </w:r>
    </w:p>
    <w:p w:rsidR="00C34CC9" w:rsidRDefault="00C34CC9">
      <w:pPr>
        <w:pStyle w:val="ConsPlusNormal"/>
        <w:spacing w:before="220"/>
        <w:ind w:firstLine="540"/>
        <w:jc w:val="both"/>
      </w:pPr>
      <w:r>
        <w:t>4.7. Перевозчик в течение 10 рабочих дней после получения договора о предоставлении Субсидии подписывает его и представляет в Депдорхоз и транспорта Югры. В случае непредставления в Депдорхоз и транспорта Югры Перевозчиком подписанного договора о предоставлении Субсидии в указанный в данном пункте срок Перевозчик считается отказавшимся от получения Субсидии.</w:t>
      </w:r>
    </w:p>
    <w:p w:rsidR="00C34CC9" w:rsidRDefault="00C34CC9">
      <w:pPr>
        <w:pStyle w:val="ConsPlusNormal"/>
        <w:spacing w:before="220"/>
        <w:ind w:firstLine="540"/>
        <w:jc w:val="both"/>
      </w:pPr>
      <w:r>
        <w:t>4.8. Депдорхоз и транспорта Югры осуществляет перечисление Субсидии на расчетный счет Перевозчика в соответствии с условиями заключенного договора о предоставлении Субсидии.</w:t>
      </w:r>
    </w:p>
    <w:p w:rsidR="00C34CC9" w:rsidRDefault="00C34CC9">
      <w:pPr>
        <w:pStyle w:val="ConsPlusNormal"/>
        <w:jc w:val="both"/>
      </w:pPr>
    </w:p>
    <w:p w:rsidR="00C34CC9" w:rsidRDefault="00C34CC9">
      <w:pPr>
        <w:pStyle w:val="ConsPlusNormal"/>
        <w:jc w:val="center"/>
        <w:outlineLvl w:val="2"/>
      </w:pPr>
      <w:r>
        <w:t>5. Порядок возврата Субсидии, остатков Субсидии,</w:t>
      </w:r>
    </w:p>
    <w:p w:rsidR="00C34CC9" w:rsidRDefault="00C34CC9">
      <w:pPr>
        <w:pStyle w:val="ConsPlusNormal"/>
        <w:jc w:val="center"/>
      </w:pPr>
      <w:r>
        <w:t>не использованной в отчетном финансовом году,</w:t>
      </w:r>
    </w:p>
    <w:p w:rsidR="00C34CC9" w:rsidRDefault="00C34CC9">
      <w:pPr>
        <w:pStyle w:val="ConsPlusNormal"/>
        <w:jc w:val="center"/>
      </w:pPr>
      <w:r>
        <w:t>а также в случае нарушения условий, установленных</w:t>
      </w:r>
    </w:p>
    <w:p w:rsidR="00C34CC9" w:rsidRDefault="00C34CC9">
      <w:pPr>
        <w:pStyle w:val="ConsPlusNormal"/>
        <w:jc w:val="center"/>
      </w:pPr>
      <w:r>
        <w:t>при ее предоставлении</w:t>
      </w:r>
    </w:p>
    <w:p w:rsidR="00C34CC9" w:rsidRDefault="00C34CC9">
      <w:pPr>
        <w:pStyle w:val="ConsPlusNormal"/>
        <w:jc w:val="both"/>
      </w:pPr>
    </w:p>
    <w:p w:rsidR="00C34CC9" w:rsidRDefault="00C34CC9">
      <w:pPr>
        <w:pStyle w:val="ConsPlusNormal"/>
        <w:ind w:firstLine="540"/>
        <w:jc w:val="both"/>
      </w:pPr>
      <w:r>
        <w:t xml:space="preserve">5.1. Обязательную проверку соблюдения Перевозчиком условий, целей и порядка </w:t>
      </w:r>
      <w:r>
        <w:lastRenderedPageBreak/>
        <w:t>предоставления Субсидии осуществляют Депдорхоз и транспорта Югры и органы государственного финансового контроля автономного округа в пределах полномочий, предусмотренных законодательством Российской Федерации и автономного округа.</w:t>
      </w:r>
    </w:p>
    <w:p w:rsidR="00C34CC9" w:rsidRDefault="00C34CC9">
      <w:pPr>
        <w:pStyle w:val="ConsPlusNormal"/>
        <w:spacing w:before="220"/>
        <w:ind w:firstLine="540"/>
        <w:jc w:val="both"/>
      </w:pPr>
      <w:r>
        <w:t>5.2. Перевозчик несет ответственность, предусмотренную законодательством Российской Федерации, за нецелевое использование и несоблюдение условий предоставления Субсидии в соответствии с заключенным договором о предоставлении Субсидии.</w:t>
      </w:r>
    </w:p>
    <w:p w:rsidR="00C34CC9" w:rsidRDefault="00C34CC9">
      <w:pPr>
        <w:pStyle w:val="ConsPlusNormal"/>
        <w:spacing w:before="220"/>
        <w:ind w:firstLine="540"/>
        <w:jc w:val="both"/>
      </w:pPr>
      <w:r>
        <w:t>5.3. В случае выявления нарушений условий договора о предоставлении Субсидии, установления факта нецелевого использования Субсидии, к Перевозчику последовательно применяются следующие меры:</w:t>
      </w:r>
    </w:p>
    <w:p w:rsidR="00C34CC9" w:rsidRDefault="00C34CC9">
      <w:pPr>
        <w:pStyle w:val="ConsPlusNormal"/>
        <w:spacing w:before="220"/>
        <w:ind w:firstLine="540"/>
        <w:jc w:val="both"/>
      </w:pPr>
      <w:bookmarkStart w:id="27" w:name="P5751"/>
      <w:bookmarkEnd w:id="27"/>
      <w:r>
        <w:t>а) приостановление предоставления Субсидии;</w:t>
      </w:r>
    </w:p>
    <w:p w:rsidR="00C34CC9" w:rsidRDefault="00C34CC9">
      <w:pPr>
        <w:pStyle w:val="ConsPlusNormal"/>
        <w:spacing w:before="220"/>
        <w:ind w:firstLine="540"/>
        <w:jc w:val="both"/>
      </w:pPr>
      <w:r>
        <w:t>б) расторжение договора о предоставлении Субсидии в одностороннем порядке;</w:t>
      </w:r>
    </w:p>
    <w:p w:rsidR="00C34CC9" w:rsidRDefault="00C34CC9">
      <w:pPr>
        <w:pStyle w:val="ConsPlusNormal"/>
        <w:spacing w:before="220"/>
        <w:ind w:firstLine="540"/>
        <w:jc w:val="both"/>
      </w:pPr>
      <w:bookmarkStart w:id="28" w:name="P5753"/>
      <w:bookmarkEnd w:id="28"/>
      <w:r>
        <w:t>в) предъявление уведомления о возврате неиспользованной или остатка неосвоенной Субсидии, либо использованной не по целевому назначению Субсидии (далее - уведомление о возврате Субсидии);</w:t>
      </w:r>
    </w:p>
    <w:p w:rsidR="00C34CC9" w:rsidRDefault="00C34CC9">
      <w:pPr>
        <w:pStyle w:val="ConsPlusNormal"/>
        <w:spacing w:before="220"/>
        <w:ind w:firstLine="540"/>
        <w:jc w:val="both"/>
      </w:pPr>
      <w:r>
        <w:t>г) привлечение виновных лиц к административной и уголовной ответственности в порядке, предусмотренном законодательством Российской Федерации.</w:t>
      </w:r>
    </w:p>
    <w:p w:rsidR="00C34CC9" w:rsidRDefault="00C34CC9">
      <w:pPr>
        <w:pStyle w:val="ConsPlusNormal"/>
        <w:spacing w:before="220"/>
        <w:ind w:firstLine="540"/>
        <w:jc w:val="both"/>
      </w:pPr>
      <w:r>
        <w:t xml:space="preserve">Депдорхоз и транспорта Югры направляет в адрес Перевозчика информацию о применении мер, указанных в </w:t>
      </w:r>
      <w:hyperlink w:anchor="P5751" w:history="1">
        <w:r>
          <w:rPr>
            <w:color w:val="0000FF"/>
          </w:rPr>
          <w:t>подпунктах "а"</w:t>
        </w:r>
      </w:hyperlink>
      <w:r>
        <w:t xml:space="preserve"> - </w:t>
      </w:r>
      <w:hyperlink w:anchor="P5753" w:history="1">
        <w:r>
          <w:rPr>
            <w:color w:val="0000FF"/>
          </w:rPr>
          <w:t>"в"</w:t>
        </w:r>
      </w:hyperlink>
      <w:r>
        <w:t xml:space="preserve"> настоящего пункта, не позднее 30 рабочих дней после выявления указанных нарушений.</w:t>
      </w:r>
    </w:p>
    <w:p w:rsidR="00C34CC9" w:rsidRDefault="00C34CC9">
      <w:pPr>
        <w:pStyle w:val="ConsPlusNormal"/>
        <w:spacing w:before="220"/>
        <w:ind w:firstLine="540"/>
        <w:jc w:val="both"/>
      </w:pPr>
      <w:r>
        <w:t>5.4. Депдорхоз и транспорта Югры в течение 20 рабочих дней со дня представления Перевозчиком уточненных отчетов об использовании Субсидии за последний отчетный месяц либо со дня выявления факта нецелевого использования Перевозчиком Субсидии направляет уведомление о возврате Субсидии с указанием суммы Субсидии, подлежащей возврату в бюджет автономного округа.</w:t>
      </w:r>
    </w:p>
    <w:p w:rsidR="00C34CC9" w:rsidRDefault="00C34CC9">
      <w:pPr>
        <w:pStyle w:val="ConsPlusNormal"/>
        <w:spacing w:before="220"/>
        <w:ind w:firstLine="540"/>
        <w:jc w:val="both"/>
      </w:pPr>
      <w:r>
        <w:t>5.5. Перевозчик в течение 20 рабочих дней после получения уведомления о возврате Субсидии обязан перечислить указанную в уведомлении о возврате Субсидии сумму в бюджет автономного округа.</w:t>
      </w:r>
    </w:p>
    <w:p w:rsidR="00C34CC9" w:rsidRDefault="00C34CC9">
      <w:pPr>
        <w:pStyle w:val="ConsPlusNormal"/>
        <w:spacing w:before="220"/>
        <w:ind w:firstLine="540"/>
        <w:jc w:val="both"/>
      </w:pPr>
      <w:r>
        <w:t>5.6. В случае невыполнения Перевозчиком требования о возврате Субсидии ее взыскание осуществляется в судебном порядке в соответствии с законодательством Российской Федерации.</w:t>
      </w:r>
    </w:p>
    <w:p w:rsidR="00C34CC9" w:rsidRDefault="00C34CC9">
      <w:pPr>
        <w:pStyle w:val="ConsPlusNormal"/>
        <w:jc w:val="both"/>
      </w:pPr>
    </w:p>
    <w:p w:rsidR="00C34CC9" w:rsidRDefault="00C34CC9">
      <w:pPr>
        <w:pStyle w:val="ConsPlusNormal"/>
        <w:jc w:val="right"/>
        <w:outlineLvl w:val="2"/>
      </w:pPr>
      <w:r>
        <w:t>Форма N 1</w:t>
      </w:r>
    </w:p>
    <w:p w:rsidR="00C34CC9" w:rsidRDefault="00C34CC9">
      <w:pPr>
        <w:pStyle w:val="ConsPlusNormal"/>
        <w:jc w:val="right"/>
      </w:pPr>
      <w:r>
        <w:t>к приложению N 1</w:t>
      </w:r>
    </w:p>
    <w:p w:rsidR="00C34CC9" w:rsidRDefault="00C34CC9">
      <w:pPr>
        <w:pStyle w:val="ConsPlusNormal"/>
        <w:jc w:val="right"/>
      </w:pPr>
      <w:r>
        <w:t>к государственной программе</w:t>
      </w:r>
    </w:p>
    <w:p w:rsidR="00C34CC9" w:rsidRDefault="00C34CC9">
      <w:pPr>
        <w:pStyle w:val="ConsPlusNormal"/>
        <w:jc w:val="both"/>
      </w:pPr>
    </w:p>
    <w:p w:rsidR="00C34CC9" w:rsidRDefault="00C34CC9">
      <w:pPr>
        <w:pStyle w:val="ConsPlusNormal"/>
      </w:pPr>
      <w:r>
        <w:t>"Утверждаю"</w:t>
      </w:r>
    </w:p>
    <w:p w:rsidR="00C34CC9" w:rsidRDefault="00C34CC9">
      <w:pPr>
        <w:pStyle w:val="ConsPlusNormal"/>
        <w:spacing w:before="220"/>
      </w:pPr>
      <w:r>
        <w:t>Директор Департамента</w:t>
      </w:r>
    </w:p>
    <w:p w:rsidR="00C34CC9" w:rsidRDefault="00C34CC9">
      <w:pPr>
        <w:pStyle w:val="ConsPlusNormal"/>
        <w:spacing w:before="220"/>
      </w:pPr>
      <w:r>
        <w:t>дорожного хозяйства и транспорта</w:t>
      </w:r>
    </w:p>
    <w:p w:rsidR="00C34CC9" w:rsidRDefault="00C34CC9">
      <w:pPr>
        <w:pStyle w:val="ConsPlusNormal"/>
        <w:spacing w:before="220"/>
      </w:pPr>
      <w:r>
        <w:t>Ханты-Мансийского</w:t>
      </w:r>
    </w:p>
    <w:p w:rsidR="00C34CC9" w:rsidRDefault="00C34CC9">
      <w:pPr>
        <w:pStyle w:val="ConsPlusNormal"/>
        <w:spacing w:before="220"/>
      </w:pPr>
      <w:r>
        <w:t>автономного округа - Югры</w:t>
      </w:r>
    </w:p>
    <w:p w:rsidR="00C34CC9" w:rsidRDefault="00C34CC9">
      <w:pPr>
        <w:pStyle w:val="ConsPlusNormal"/>
        <w:spacing w:before="220"/>
      </w:pPr>
      <w:r>
        <w:t>________________ (Ф.И.О., подпись)</w:t>
      </w:r>
    </w:p>
    <w:p w:rsidR="00C34CC9" w:rsidRDefault="00C34CC9">
      <w:pPr>
        <w:pStyle w:val="ConsPlusNormal"/>
        <w:spacing w:before="220"/>
      </w:pPr>
      <w:r>
        <w:t>"___" ___________ 20__ г.</w:t>
      </w:r>
    </w:p>
    <w:p w:rsidR="00C34CC9" w:rsidRDefault="00C34CC9">
      <w:pPr>
        <w:pStyle w:val="ConsPlusNormal"/>
        <w:jc w:val="both"/>
      </w:pPr>
    </w:p>
    <w:p w:rsidR="00C34CC9" w:rsidRDefault="00C34CC9">
      <w:pPr>
        <w:pStyle w:val="ConsPlusNormal"/>
        <w:jc w:val="center"/>
      </w:pPr>
      <w:bookmarkStart w:id="29" w:name="P5772"/>
      <w:bookmarkEnd w:id="29"/>
      <w:r>
        <w:t>Параметры межмуниципальных и пригородных маршрутов,</w:t>
      </w:r>
    </w:p>
    <w:p w:rsidR="00C34CC9" w:rsidRDefault="00C34CC9">
      <w:pPr>
        <w:pStyle w:val="ConsPlusNormal"/>
        <w:jc w:val="center"/>
      </w:pPr>
      <w:r>
        <w:t>проходящих на территории ______________________</w:t>
      </w:r>
    </w:p>
    <w:p w:rsidR="00C34CC9" w:rsidRDefault="00C34CC9">
      <w:pPr>
        <w:pStyle w:val="ConsPlusNormal"/>
        <w:jc w:val="center"/>
      </w:pPr>
      <w:r>
        <w:t>(наименование города, района),</w:t>
      </w:r>
    </w:p>
    <w:p w:rsidR="00C34CC9" w:rsidRDefault="00C34CC9">
      <w:pPr>
        <w:pStyle w:val="ConsPlusNormal"/>
        <w:jc w:val="center"/>
      </w:pPr>
      <w:r>
        <w:t>выполняемых ____________________________________</w:t>
      </w:r>
    </w:p>
    <w:p w:rsidR="00C34CC9" w:rsidRDefault="00C34CC9">
      <w:pPr>
        <w:pStyle w:val="ConsPlusNormal"/>
        <w:jc w:val="center"/>
      </w:pPr>
      <w:r>
        <w:t>(наименование организации)</w:t>
      </w:r>
    </w:p>
    <w:p w:rsidR="00C34CC9" w:rsidRDefault="00C34CC9">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964"/>
        <w:gridCol w:w="1020"/>
        <w:gridCol w:w="907"/>
        <w:gridCol w:w="1020"/>
        <w:gridCol w:w="850"/>
        <w:gridCol w:w="850"/>
        <w:gridCol w:w="1020"/>
        <w:gridCol w:w="850"/>
        <w:gridCol w:w="1020"/>
      </w:tblGrid>
      <w:tr w:rsidR="00C34CC9">
        <w:tc>
          <w:tcPr>
            <w:tcW w:w="567" w:type="dxa"/>
            <w:vMerge w:val="restart"/>
          </w:tcPr>
          <w:p w:rsidR="00C34CC9" w:rsidRDefault="00C34CC9">
            <w:pPr>
              <w:pStyle w:val="ConsPlusNormal"/>
              <w:jc w:val="center"/>
            </w:pPr>
            <w:r>
              <w:t>N п/п</w:t>
            </w:r>
          </w:p>
        </w:tc>
        <w:tc>
          <w:tcPr>
            <w:tcW w:w="964" w:type="dxa"/>
            <w:vMerge w:val="restart"/>
          </w:tcPr>
          <w:p w:rsidR="00C34CC9" w:rsidRDefault="00C34CC9">
            <w:pPr>
              <w:pStyle w:val="ConsPlusNormal"/>
              <w:jc w:val="center"/>
            </w:pPr>
            <w:r>
              <w:t>Наименование маршрута</w:t>
            </w:r>
          </w:p>
        </w:tc>
        <w:tc>
          <w:tcPr>
            <w:tcW w:w="7537" w:type="dxa"/>
            <w:gridSpan w:val="8"/>
          </w:tcPr>
          <w:p w:rsidR="00C34CC9" w:rsidRDefault="00C34CC9">
            <w:pPr>
              <w:pStyle w:val="ConsPlusNormal"/>
              <w:jc w:val="center"/>
            </w:pPr>
            <w:r>
              <w:t>Параметры автобусного маршрута:</w:t>
            </w:r>
          </w:p>
        </w:tc>
      </w:tr>
      <w:tr w:rsidR="00C34CC9">
        <w:tc>
          <w:tcPr>
            <w:tcW w:w="567" w:type="dxa"/>
            <w:vMerge/>
          </w:tcPr>
          <w:p w:rsidR="00C34CC9" w:rsidRDefault="00C34CC9"/>
        </w:tc>
        <w:tc>
          <w:tcPr>
            <w:tcW w:w="964" w:type="dxa"/>
            <w:vMerge/>
          </w:tcPr>
          <w:p w:rsidR="00C34CC9" w:rsidRDefault="00C34CC9"/>
        </w:tc>
        <w:tc>
          <w:tcPr>
            <w:tcW w:w="1020" w:type="dxa"/>
          </w:tcPr>
          <w:p w:rsidR="00C34CC9" w:rsidRDefault="00C34CC9">
            <w:pPr>
              <w:pStyle w:val="ConsPlusNormal"/>
              <w:jc w:val="center"/>
            </w:pPr>
            <w:r>
              <w:t>протяженность маршрута в прямом и обратном направлении, км</w:t>
            </w:r>
          </w:p>
        </w:tc>
        <w:tc>
          <w:tcPr>
            <w:tcW w:w="907" w:type="dxa"/>
          </w:tcPr>
          <w:p w:rsidR="00C34CC9" w:rsidRDefault="00C34CC9">
            <w:pPr>
              <w:pStyle w:val="ConsPlusNormal"/>
              <w:jc w:val="center"/>
            </w:pPr>
            <w:r>
              <w:t>количество дней работы в году, дн.</w:t>
            </w:r>
          </w:p>
        </w:tc>
        <w:tc>
          <w:tcPr>
            <w:tcW w:w="1020" w:type="dxa"/>
          </w:tcPr>
          <w:p w:rsidR="00C34CC9" w:rsidRDefault="00C34CC9">
            <w:pPr>
              <w:pStyle w:val="ConsPlusNormal"/>
              <w:jc w:val="center"/>
            </w:pPr>
            <w:r>
              <w:t>период работы маршрута в _____ году (дата начала и окончания работы)</w:t>
            </w:r>
          </w:p>
        </w:tc>
        <w:tc>
          <w:tcPr>
            <w:tcW w:w="850" w:type="dxa"/>
          </w:tcPr>
          <w:p w:rsidR="00C34CC9" w:rsidRDefault="00C34CC9">
            <w:pPr>
              <w:pStyle w:val="ConsPlusNormal"/>
              <w:jc w:val="center"/>
            </w:pPr>
            <w:r>
              <w:t>марка автобусов</w:t>
            </w:r>
          </w:p>
        </w:tc>
        <w:tc>
          <w:tcPr>
            <w:tcW w:w="850" w:type="dxa"/>
          </w:tcPr>
          <w:p w:rsidR="00C34CC9" w:rsidRDefault="00C34CC9">
            <w:pPr>
              <w:pStyle w:val="ConsPlusNormal"/>
              <w:jc w:val="center"/>
            </w:pPr>
            <w:r>
              <w:t>общее количество автобусов на маршруте, ед.</w:t>
            </w:r>
          </w:p>
        </w:tc>
        <w:tc>
          <w:tcPr>
            <w:tcW w:w="1020" w:type="dxa"/>
          </w:tcPr>
          <w:p w:rsidR="00C34CC9" w:rsidRDefault="00C34CC9">
            <w:pPr>
              <w:pStyle w:val="ConsPlusNormal"/>
              <w:jc w:val="center"/>
            </w:pPr>
            <w:r>
              <w:t>общее количество рейсов за период действия маршрута, ед.</w:t>
            </w:r>
          </w:p>
        </w:tc>
        <w:tc>
          <w:tcPr>
            <w:tcW w:w="850" w:type="dxa"/>
          </w:tcPr>
          <w:p w:rsidR="00C34CC9" w:rsidRDefault="00C34CC9">
            <w:pPr>
              <w:pStyle w:val="ConsPlusNormal"/>
              <w:jc w:val="center"/>
            </w:pPr>
            <w:r>
              <w:t>планируемые авточасы в год, час</w:t>
            </w:r>
          </w:p>
        </w:tc>
        <w:tc>
          <w:tcPr>
            <w:tcW w:w="1020" w:type="dxa"/>
          </w:tcPr>
          <w:p w:rsidR="00C34CC9" w:rsidRDefault="00C34CC9">
            <w:pPr>
              <w:pStyle w:val="ConsPlusNormal"/>
              <w:jc w:val="center"/>
            </w:pPr>
            <w:r>
              <w:t>общий пробег по маршруту (с учетом нулевого пробега), км</w:t>
            </w:r>
          </w:p>
        </w:tc>
      </w:tr>
      <w:tr w:rsidR="00C34CC9">
        <w:tc>
          <w:tcPr>
            <w:tcW w:w="567" w:type="dxa"/>
          </w:tcPr>
          <w:p w:rsidR="00C34CC9" w:rsidRDefault="00C34CC9">
            <w:pPr>
              <w:pStyle w:val="ConsPlusNormal"/>
            </w:pPr>
          </w:p>
        </w:tc>
        <w:tc>
          <w:tcPr>
            <w:tcW w:w="964" w:type="dxa"/>
          </w:tcPr>
          <w:p w:rsidR="00C34CC9" w:rsidRDefault="00C34CC9">
            <w:pPr>
              <w:pStyle w:val="ConsPlusNormal"/>
            </w:pPr>
          </w:p>
        </w:tc>
        <w:tc>
          <w:tcPr>
            <w:tcW w:w="1020" w:type="dxa"/>
          </w:tcPr>
          <w:p w:rsidR="00C34CC9" w:rsidRDefault="00C34CC9">
            <w:pPr>
              <w:pStyle w:val="ConsPlusNormal"/>
            </w:pPr>
          </w:p>
        </w:tc>
        <w:tc>
          <w:tcPr>
            <w:tcW w:w="907" w:type="dxa"/>
          </w:tcPr>
          <w:p w:rsidR="00C34CC9" w:rsidRDefault="00C34CC9">
            <w:pPr>
              <w:pStyle w:val="ConsPlusNormal"/>
            </w:pPr>
          </w:p>
        </w:tc>
        <w:tc>
          <w:tcPr>
            <w:tcW w:w="1020" w:type="dxa"/>
          </w:tcPr>
          <w:p w:rsidR="00C34CC9" w:rsidRDefault="00C34CC9">
            <w:pPr>
              <w:pStyle w:val="ConsPlusNormal"/>
            </w:pPr>
          </w:p>
        </w:tc>
        <w:tc>
          <w:tcPr>
            <w:tcW w:w="850" w:type="dxa"/>
          </w:tcPr>
          <w:p w:rsidR="00C34CC9" w:rsidRDefault="00C34CC9">
            <w:pPr>
              <w:pStyle w:val="ConsPlusNormal"/>
            </w:pPr>
          </w:p>
        </w:tc>
        <w:tc>
          <w:tcPr>
            <w:tcW w:w="850" w:type="dxa"/>
          </w:tcPr>
          <w:p w:rsidR="00C34CC9" w:rsidRDefault="00C34CC9">
            <w:pPr>
              <w:pStyle w:val="ConsPlusNormal"/>
            </w:pPr>
          </w:p>
        </w:tc>
        <w:tc>
          <w:tcPr>
            <w:tcW w:w="1020" w:type="dxa"/>
          </w:tcPr>
          <w:p w:rsidR="00C34CC9" w:rsidRDefault="00C34CC9">
            <w:pPr>
              <w:pStyle w:val="ConsPlusNormal"/>
            </w:pPr>
          </w:p>
        </w:tc>
        <w:tc>
          <w:tcPr>
            <w:tcW w:w="850" w:type="dxa"/>
          </w:tcPr>
          <w:p w:rsidR="00C34CC9" w:rsidRDefault="00C34CC9">
            <w:pPr>
              <w:pStyle w:val="ConsPlusNormal"/>
            </w:pPr>
          </w:p>
        </w:tc>
        <w:tc>
          <w:tcPr>
            <w:tcW w:w="1020" w:type="dxa"/>
          </w:tcPr>
          <w:p w:rsidR="00C34CC9" w:rsidRDefault="00C34CC9">
            <w:pPr>
              <w:pStyle w:val="ConsPlusNormal"/>
            </w:pPr>
          </w:p>
        </w:tc>
      </w:tr>
      <w:tr w:rsidR="00C34CC9">
        <w:tc>
          <w:tcPr>
            <w:tcW w:w="567" w:type="dxa"/>
          </w:tcPr>
          <w:p w:rsidR="00C34CC9" w:rsidRDefault="00C34CC9">
            <w:pPr>
              <w:pStyle w:val="ConsPlusNormal"/>
            </w:pPr>
          </w:p>
        </w:tc>
        <w:tc>
          <w:tcPr>
            <w:tcW w:w="964" w:type="dxa"/>
          </w:tcPr>
          <w:p w:rsidR="00C34CC9" w:rsidRDefault="00C34CC9">
            <w:pPr>
              <w:pStyle w:val="ConsPlusNormal"/>
            </w:pPr>
          </w:p>
        </w:tc>
        <w:tc>
          <w:tcPr>
            <w:tcW w:w="1020" w:type="dxa"/>
          </w:tcPr>
          <w:p w:rsidR="00C34CC9" w:rsidRDefault="00C34CC9">
            <w:pPr>
              <w:pStyle w:val="ConsPlusNormal"/>
            </w:pPr>
          </w:p>
        </w:tc>
        <w:tc>
          <w:tcPr>
            <w:tcW w:w="907" w:type="dxa"/>
          </w:tcPr>
          <w:p w:rsidR="00C34CC9" w:rsidRDefault="00C34CC9">
            <w:pPr>
              <w:pStyle w:val="ConsPlusNormal"/>
            </w:pPr>
          </w:p>
        </w:tc>
        <w:tc>
          <w:tcPr>
            <w:tcW w:w="1020" w:type="dxa"/>
          </w:tcPr>
          <w:p w:rsidR="00C34CC9" w:rsidRDefault="00C34CC9">
            <w:pPr>
              <w:pStyle w:val="ConsPlusNormal"/>
            </w:pPr>
          </w:p>
        </w:tc>
        <w:tc>
          <w:tcPr>
            <w:tcW w:w="850" w:type="dxa"/>
          </w:tcPr>
          <w:p w:rsidR="00C34CC9" w:rsidRDefault="00C34CC9">
            <w:pPr>
              <w:pStyle w:val="ConsPlusNormal"/>
            </w:pPr>
          </w:p>
        </w:tc>
        <w:tc>
          <w:tcPr>
            <w:tcW w:w="850" w:type="dxa"/>
          </w:tcPr>
          <w:p w:rsidR="00C34CC9" w:rsidRDefault="00C34CC9">
            <w:pPr>
              <w:pStyle w:val="ConsPlusNormal"/>
            </w:pPr>
          </w:p>
        </w:tc>
        <w:tc>
          <w:tcPr>
            <w:tcW w:w="1020" w:type="dxa"/>
          </w:tcPr>
          <w:p w:rsidR="00C34CC9" w:rsidRDefault="00C34CC9">
            <w:pPr>
              <w:pStyle w:val="ConsPlusNormal"/>
            </w:pPr>
          </w:p>
        </w:tc>
        <w:tc>
          <w:tcPr>
            <w:tcW w:w="850" w:type="dxa"/>
          </w:tcPr>
          <w:p w:rsidR="00C34CC9" w:rsidRDefault="00C34CC9">
            <w:pPr>
              <w:pStyle w:val="ConsPlusNormal"/>
            </w:pPr>
          </w:p>
        </w:tc>
        <w:tc>
          <w:tcPr>
            <w:tcW w:w="1020" w:type="dxa"/>
          </w:tcPr>
          <w:p w:rsidR="00C34CC9" w:rsidRDefault="00C34CC9">
            <w:pPr>
              <w:pStyle w:val="ConsPlusNormal"/>
            </w:pPr>
          </w:p>
        </w:tc>
      </w:tr>
      <w:tr w:rsidR="00C34CC9">
        <w:tc>
          <w:tcPr>
            <w:tcW w:w="567" w:type="dxa"/>
          </w:tcPr>
          <w:p w:rsidR="00C34CC9" w:rsidRDefault="00C34CC9">
            <w:pPr>
              <w:pStyle w:val="ConsPlusNormal"/>
            </w:pPr>
          </w:p>
        </w:tc>
        <w:tc>
          <w:tcPr>
            <w:tcW w:w="964" w:type="dxa"/>
          </w:tcPr>
          <w:p w:rsidR="00C34CC9" w:rsidRDefault="00C34CC9">
            <w:pPr>
              <w:pStyle w:val="ConsPlusNormal"/>
            </w:pPr>
          </w:p>
        </w:tc>
        <w:tc>
          <w:tcPr>
            <w:tcW w:w="1020" w:type="dxa"/>
          </w:tcPr>
          <w:p w:rsidR="00C34CC9" w:rsidRDefault="00C34CC9">
            <w:pPr>
              <w:pStyle w:val="ConsPlusNormal"/>
            </w:pPr>
          </w:p>
        </w:tc>
        <w:tc>
          <w:tcPr>
            <w:tcW w:w="907" w:type="dxa"/>
          </w:tcPr>
          <w:p w:rsidR="00C34CC9" w:rsidRDefault="00C34CC9">
            <w:pPr>
              <w:pStyle w:val="ConsPlusNormal"/>
            </w:pPr>
          </w:p>
        </w:tc>
        <w:tc>
          <w:tcPr>
            <w:tcW w:w="1020" w:type="dxa"/>
          </w:tcPr>
          <w:p w:rsidR="00C34CC9" w:rsidRDefault="00C34CC9">
            <w:pPr>
              <w:pStyle w:val="ConsPlusNormal"/>
            </w:pPr>
          </w:p>
        </w:tc>
        <w:tc>
          <w:tcPr>
            <w:tcW w:w="850" w:type="dxa"/>
          </w:tcPr>
          <w:p w:rsidR="00C34CC9" w:rsidRDefault="00C34CC9">
            <w:pPr>
              <w:pStyle w:val="ConsPlusNormal"/>
            </w:pPr>
          </w:p>
        </w:tc>
        <w:tc>
          <w:tcPr>
            <w:tcW w:w="850" w:type="dxa"/>
          </w:tcPr>
          <w:p w:rsidR="00C34CC9" w:rsidRDefault="00C34CC9">
            <w:pPr>
              <w:pStyle w:val="ConsPlusNormal"/>
            </w:pPr>
          </w:p>
        </w:tc>
        <w:tc>
          <w:tcPr>
            <w:tcW w:w="1020" w:type="dxa"/>
          </w:tcPr>
          <w:p w:rsidR="00C34CC9" w:rsidRDefault="00C34CC9">
            <w:pPr>
              <w:pStyle w:val="ConsPlusNormal"/>
            </w:pPr>
          </w:p>
        </w:tc>
        <w:tc>
          <w:tcPr>
            <w:tcW w:w="850" w:type="dxa"/>
          </w:tcPr>
          <w:p w:rsidR="00C34CC9" w:rsidRDefault="00C34CC9">
            <w:pPr>
              <w:pStyle w:val="ConsPlusNormal"/>
            </w:pPr>
          </w:p>
        </w:tc>
        <w:tc>
          <w:tcPr>
            <w:tcW w:w="1020" w:type="dxa"/>
          </w:tcPr>
          <w:p w:rsidR="00C34CC9" w:rsidRDefault="00C34CC9">
            <w:pPr>
              <w:pStyle w:val="ConsPlusNormal"/>
            </w:pPr>
          </w:p>
        </w:tc>
      </w:tr>
    </w:tbl>
    <w:p w:rsidR="00C34CC9" w:rsidRDefault="00C34CC9">
      <w:pPr>
        <w:pStyle w:val="ConsPlusNormal"/>
        <w:jc w:val="both"/>
      </w:pPr>
    </w:p>
    <w:p w:rsidR="00C34CC9" w:rsidRDefault="00C34CC9">
      <w:pPr>
        <w:pStyle w:val="ConsPlusNonformat"/>
        <w:jc w:val="both"/>
      </w:pPr>
      <w:r>
        <w:t xml:space="preserve">    Руководитель</w:t>
      </w:r>
    </w:p>
    <w:p w:rsidR="00C34CC9" w:rsidRDefault="00C34CC9">
      <w:pPr>
        <w:pStyle w:val="ConsPlusNonformat"/>
        <w:jc w:val="both"/>
      </w:pPr>
      <w:r>
        <w:t xml:space="preserve">    автотранспортной организации _____________  _____________________</w:t>
      </w:r>
    </w:p>
    <w:p w:rsidR="00C34CC9" w:rsidRDefault="00C34CC9">
      <w:pPr>
        <w:pStyle w:val="ConsPlusNonformat"/>
        <w:jc w:val="both"/>
      </w:pPr>
      <w:r>
        <w:t xml:space="preserve">                                   (подпись)    (расшифровка подписи)</w:t>
      </w:r>
    </w:p>
    <w:p w:rsidR="00C34CC9" w:rsidRDefault="00C34CC9">
      <w:pPr>
        <w:pStyle w:val="ConsPlusNormal"/>
        <w:jc w:val="both"/>
      </w:pPr>
    </w:p>
    <w:p w:rsidR="00C34CC9" w:rsidRDefault="00C34CC9">
      <w:pPr>
        <w:pStyle w:val="ConsPlusNormal"/>
        <w:jc w:val="both"/>
      </w:pPr>
    </w:p>
    <w:p w:rsidR="00C34CC9" w:rsidRDefault="00C34CC9">
      <w:pPr>
        <w:pStyle w:val="ConsPlusNormal"/>
        <w:jc w:val="both"/>
      </w:pPr>
    </w:p>
    <w:p w:rsidR="00C34CC9" w:rsidRDefault="00C34CC9">
      <w:pPr>
        <w:pStyle w:val="ConsPlusNormal"/>
        <w:jc w:val="right"/>
        <w:outlineLvl w:val="2"/>
      </w:pPr>
      <w:r>
        <w:t>Форма N 2</w:t>
      </w:r>
    </w:p>
    <w:p w:rsidR="00C34CC9" w:rsidRDefault="00C34CC9">
      <w:pPr>
        <w:pStyle w:val="ConsPlusNormal"/>
        <w:jc w:val="right"/>
      </w:pPr>
      <w:r>
        <w:t>к приложению N 1</w:t>
      </w:r>
    </w:p>
    <w:p w:rsidR="00C34CC9" w:rsidRDefault="00C34CC9">
      <w:pPr>
        <w:pStyle w:val="ConsPlusNormal"/>
        <w:jc w:val="right"/>
      </w:pPr>
      <w:r>
        <w:t>к государственной программе</w:t>
      </w:r>
    </w:p>
    <w:p w:rsidR="00C34CC9" w:rsidRDefault="00C34CC9">
      <w:pPr>
        <w:pStyle w:val="ConsPlusNormal"/>
        <w:jc w:val="both"/>
      </w:pPr>
    </w:p>
    <w:p w:rsidR="00C34CC9" w:rsidRDefault="00C34CC9">
      <w:pPr>
        <w:pStyle w:val="ConsPlusNormal"/>
        <w:jc w:val="center"/>
      </w:pPr>
      <w:bookmarkStart w:id="30" w:name="P5830"/>
      <w:bookmarkEnd w:id="30"/>
      <w:r>
        <w:t>Расчет</w:t>
      </w:r>
    </w:p>
    <w:p w:rsidR="00C34CC9" w:rsidRDefault="00C34CC9">
      <w:pPr>
        <w:pStyle w:val="ConsPlusNormal"/>
        <w:jc w:val="center"/>
      </w:pPr>
      <w:r>
        <w:t>объемов бюджетного финансирования на возмещение убытков</w:t>
      </w:r>
    </w:p>
    <w:p w:rsidR="00C34CC9" w:rsidRDefault="00C34CC9">
      <w:pPr>
        <w:pStyle w:val="ConsPlusNormal"/>
        <w:jc w:val="center"/>
      </w:pPr>
      <w:r>
        <w:t>Перевозчика, возникших в результате регулирования тарифов</w:t>
      </w:r>
    </w:p>
    <w:p w:rsidR="00C34CC9" w:rsidRDefault="00C34CC9">
      <w:pPr>
        <w:pStyle w:val="ConsPlusNormal"/>
        <w:jc w:val="center"/>
      </w:pPr>
      <w:r>
        <w:t>на перевозки пассажиров и багажа автомобильным транспортом</w:t>
      </w:r>
    </w:p>
    <w:p w:rsidR="00C34CC9" w:rsidRDefault="00C34CC9">
      <w:pPr>
        <w:pStyle w:val="ConsPlusNormal"/>
        <w:jc w:val="center"/>
      </w:pPr>
      <w:r>
        <w:t>в межмуниципальном и пригородном сообщении на территории</w:t>
      </w:r>
    </w:p>
    <w:p w:rsidR="00C34CC9" w:rsidRDefault="00C34CC9">
      <w:pPr>
        <w:pStyle w:val="ConsPlusNormal"/>
        <w:jc w:val="center"/>
      </w:pPr>
      <w:r>
        <w:t>автономного округа</w:t>
      </w:r>
    </w:p>
    <w:p w:rsidR="00C34CC9" w:rsidRDefault="00C34CC9">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531"/>
        <w:gridCol w:w="850"/>
        <w:gridCol w:w="1020"/>
        <w:gridCol w:w="1020"/>
        <w:gridCol w:w="1020"/>
        <w:gridCol w:w="1020"/>
        <w:gridCol w:w="1020"/>
        <w:gridCol w:w="1020"/>
      </w:tblGrid>
      <w:tr w:rsidR="00C34CC9">
        <w:tc>
          <w:tcPr>
            <w:tcW w:w="567" w:type="dxa"/>
          </w:tcPr>
          <w:p w:rsidR="00C34CC9" w:rsidRDefault="00C34CC9">
            <w:pPr>
              <w:pStyle w:val="ConsPlusNormal"/>
              <w:jc w:val="center"/>
            </w:pPr>
            <w:r>
              <w:t>N п/п</w:t>
            </w:r>
          </w:p>
        </w:tc>
        <w:tc>
          <w:tcPr>
            <w:tcW w:w="1531" w:type="dxa"/>
          </w:tcPr>
          <w:p w:rsidR="00C34CC9" w:rsidRDefault="00C34CC9">
            <w:pPr>
              <w:pStyle w:val="ConsPlusNormal"/>
              <w:jc w:val="center"/>
            </w:pPr>
            <w:r>
              <w:t>Наименование маршрута</w:t>
            </w:r>
          </w:p>
        </w:tc>
        <w:tc>
          <w:tcPr>
            <w:tcW w:w="850" w:type="dxa"/>
          </w:tcPr>
          <w:p w:rsidR="00C34CC9" w:rsidRDefault="00C34CC9">
            <w:pPr>
              <w:pStyle w:val="ConsPlusNormal"/>
              <w:jc w:val="center"/>
            </w:pPr>
            <w:r>
              <w:t>Общий пробег по маршруту на год, км</w:t>
            </w:r>
          </w:p>
        </w:tc>
        <w:tc>
          <w:tcPr>
            <w:tcW w:w="1020" w:type="dxa"/>
          </w:tcPr>
          <w:p w:rsidR="00C34CC9" w:rsidRDefault="00C34CC9">
            <w:pPr>
              <w:pStyle w:val="ConsPlusNormal"/>
              <w:jc w:val="center"/>
            </w:pPr>
            <w:r>
              <w:t>Экономически обоснованный тариф на 1 км пробега, руб.</w:t>
            </w:r>
          </w:p>
        </w:tc>
        <w:tc>
          <w:tcPr>
            <w:tcW w:w="1020" w:type="dxa"/>
          </w:tcPr>
          <w:p w:rsidR="00C34CC9" w:rsidRDefault="00C34CC9">
            <w:pPr>
              <w:pStyle w:val="ConsPlusNormal"/>
              <w:jc w:val="center"/>
            </w:pPr>
            <w:r>
              <w:t>Расходы за год всего, руб. (</w:t>
            </w:r>
            <w:hyperlink w:anchor="P5848" w:history="1">
              <w:r>
                <w:rPr>
                  <w:color w:val="0000FF"/>
                </w:rPr>
                <w:t>гр. 3</w:t>
              </w:r>
            </w:hyperlink>
            <w:r>
              <w:t xml:space="preserve"> x </w:t>
            </w:r>
            <w:hyperlink w:anchor="P5849" w:history="1">
              <w:r>
                <w:rPr>
                  <w:color w:val="0000FF"/>
                </w:rPr>
                <w:t>гр. 4</w:t>
              </w:r>
            </w:hyperlink>
            <w:r>
              <w:t>)</w:t>
            </w:r>
          </w:p>
        </w:tc>
        <w:tc>
          <w:tcPr>
            <w:tcW w:w="1020" w:type="dxa"/>
          </w:tcPr>
          <w:p w:rsidR="00C34CC9" w:rsidRDefault="00C34CC9">
            <w:pPr>
              <w:pStyle w:val="ConsPlusNormal"/>
              <w:jc w:val="center"/>
            </w:pPr>
            <w:r>
              <w:t>Фактический пассажирооборот за год, пасс. - км</w:t>
            </w:r>
          </w:p>
        </w:tc>
        <w:tc>
          <w:tcPr>
            <w:tcW w:w="1020" w:type="dxa"/>
          </w:tcPr>
          <w:p w:rsidR="00C34CC9" w:rsidRDefault="00C34CC9">
            <w:pPr>
              <w:pStyle w:val="ConsPlusNormal"/>
              <w:jc w:val="center"/>
            </w:pPr>
            <w:r>
              <w:t>Прогнозный социально ориентированный тариф за 1 пасс. км, руб.</w:t>
            </w:r>
          </w:p>
        </w:tc>
        <w:tc>
          <w:tcPr>
            <w:tcW w:w="1020" w:type="dxa"/>
          </w:tcPr>
          <w:p w:rsidR="00C34CC9" w:rsidRDefault="00C34CC9">
            <w:pPr>
              <w:pStyle w:val="ConsPlusNormal"/>
              <w:jc w:val="center"/>
            </w:pPr>
            <w:r>
              <w:t>Полученные доходы за год от продажи билетов, руб. (</w:t>
            </w:r>
            <w:hyperlink w:anchor="P5851" w:history="1">
              <w:r>
                <w:rPr>
                  <w:color w:val="0000FF"/>
                </w:rPr>
                <w:t>гр. 6</w:t>
              </w:r>
            </w:hyperlink>
            <w:r>
              <w:t xml:space="preserve"> x </w:t>
            </w:r>
            <w:hyperlink w:anchor="P5852" w:history="1">
              <w:r>
                <w:rPr>
                  <w:color w:val="0000FF"/>
                </w:rPr>
                <w:t>гр. 7</w:t>
              </w:r>
            </w:hyperlink>
            <w:r>
              <w:t>)</w:t>
            </w:r>
          </w:p>
        </w:tc>
        <w:tc>
          <w:tcPr>
            <w:tcW w:w="1020" w:type="dxa"/>
          </w:tcPr>
          <w:p w:rsidR="00C34CC9" w:rsidRDefault="00C34CC9">
            <w:pPr>
              <w:pStyle w:val="ConsPlusNormal"/>
              <w:jc w:val="center"/>
            </w:pPr>
            <w:r>
              <w:t>Объем субсидии на год, руб. (</w:t>
            </w:r>
            <w:hyperlink w:anchor="P5850" w:history="1">
              <w:r>
                <w:rPr>
                  <w:color w:val="0000FF"/>
                </w:rPr>
                <w:t>гр. 5</w:t>
              </w:r>
            </w:hyperlink>
            <w:r>
              <w:t xml:space="preserve"> - </w:t>
            </w:r>
            <w:hyperlink w:anchor="P5853" w:history="1">
              <w:r>
                <w:rPr>
                  <w:color w:val="0000FF"/>
                </w:rPr>
                <w:t>гр. 8</w:t>
              </w:r>
            </w:hyperlink>
            <w:r>
              <w:t>)</w:t>
            </w:r>
          </w:p>
        </w:tc>
      </w:tr>
      <w:tr w:rsidR="00C34CC9">
        <w:tc>
          <w:tcPr>
            <w:tcW w:w="567" w:type="dxa"/>
          </w:tcPr>
          <w:p w:rsidR="00C34CC9" w:rsidRDefault="00C34CC9">
            <w:pPr>
              <w:pStyle w:val="ConsPlusNormal"/>
              <w:jc w:val="center"/>
            </w:pPr>
            <w:r>
              <w:t>1</w:t>
            </w:r>
          </w:p>
        </w:tc>
        <w:tc>
          <w:tcPr>
            <w:tcW w:w="1531" w:type="dxa"/>
          </w:tcPr>
          <w:p w:rsidR="00C34CC9" w:rsidRDefault="00C34CC9">
            <w:pPr>
              <w:pStyle w:val="ConsPlusNormal"/>
              <w:jc w:val="center"/>
            </w:pPr>
            <w:r>
              <w:t>2</w:t>
            </w:r>
          </w:p>
        </w:tc>
        <w:tc>
          <w:tcPr>
            <w:tcW w:w="850" w:type="dxa"/>
          </w:tcPr>
          <w:p w:rsidR="00C34CC9" w:rsidRDefault="00C34CC9">
            <w:pPr>
              <w:pStyle w:val="ConsPlusNormal"/>
              <w:jc w:val="center"/>
            </w:pPr>
            <w:bookmarkStart w:id="31" w:name="P5848"/>
            <w:bookmarkEnd w:id="31"/>
            <w:r>
              <w:t>3</w:t>
            </w:r>
          </w:p>
        </w:tc>
        <w:tc>
          <w:tcPr>
            <w:tcW w:w="1020" w:type="dxa"/>
          </w:tcPr>
          <w:p w:rsidR="00C34CC9" w:rsidRDefault="00C34CC9">
            <w:pPr>
              <w:pStyle w:val="ConsPlusNormal"/>
              <w:jc w:val="center"/>
            </w:pPr>
            <w:bookmarkStart w:id="32" w:name="P5849"/>
            <w:bookmarkEnd w:id="32"/>
            <w:r>
              <w:t>4</w:t>
            </w:r>
          </w:p>
        </w:tc>
        <w:tc>
          <w:tcPr>
            <w:tcW w:w="1020" w:type="dxa"/>
          </w:tcPr>
          <w:p w:rsidR="00C34CC9" w:rsidRDefault="00C34CC9">
            <w:pPr>
              <w:pStyle w:val="ConsPlusNormal"/>
              <w:jc w:val="center"/>
            </w:pPr>
            <w:bookmarkStart w:id="33" w:name="P5850"/>
            <w:bookmarkEnd w:id="33"/>
            <w:r>
              <w:t>5</w:t>
            </w:r>
          </w:p>
        </w:tc>
        <w:tc>
          <w:tcPr>
            <w:tcW w:w="1020" w:type="dxa"/>
          </w:tcPr>
          <w:p w:rsidR="00C34CC9" w:rsidRDefault="00C34CC9">
            <w:pPr>
              <w:pStyle w:val="ConsPlusNormal"/>
              <w:jc w:val="center"/>
            </w:pPr>
            <w:bookmarkStart w:id="34" w:name="P5851"/>
            <w:bookmarkEnd w:id="34"/>
            <w:r>
              <w:t>6</w:t>
            </w:r>
          </w:p>
        </w:tc>
        <w:tc>
          <w:tcPr>
            <w:tcW w:w="1020" w:type="dxa"/>
          </w:tcPr>
          <w:p w:rsidR="00C34CC9" w:rsidRDefault="00C34CC9">
            <w:pPr>
              <w:pStyle w:val="ConsPlusNormal"/>
              <w:jc w:val="center"/>
            </w:pPr>
            <w:bookmarkStart w:id="35" w:name="P5852"/>
            <w:bookmarkEnd w:id="35"/>
            <w:r>
              <w:t>7</w:t>
            </w:r>
          </w:p>
        </w:tc>
        <w:tc>
          <w:tcPr>
            <w:tcW w:w="1020" w:type="dxa"/>
          </w:tcPr>
          <w:p w:rsidR="00C34CC9" w:rsidRDefault="00C34CC9">
            <w:pPr>
              <w:pStyle w:val="ConsPlusNormal"/>
              <w:jc w:val="center"/>
            </w:pPr>
            <w:bookmarkStart w:id="36" w:name="P5853"/>
            <w:bookmarkEnd w:id="36"/>
            <w:r>
              <w:t>8</w:t>
            </w:r>
          </w:p>
        </w:tc>
        <w:tc>
          <w:tcPr>
            <w:tcW w:w="1020" w:type="dxa"/>
          </w:tcPr>
          <w:p w:rsidR="00C34CC9" w:rsidRDefault="00C34CC9">
            <w:pPr>
              <w:pStyle w:val="ConsPlusNormal"/>
              <w:jc w:val="center"/>
            </w:pPr>
            <w:r>
              <w:t>9</w:t>
            </w:r>
          </w:p>
        </w:tc>
      </w:tr>
      <w:tr w:rsidR="00C34CC9">
        <w:tc>
          <w:tcPr>
            <w:tcW w:w="567" w:type="dxa"/>
          </w:tcPr>
          <w:p w:rsidR="00C34CC9" w:rsidRDefault="00C34CC9">
            <w:pPr>
              <w:pStyle w:val="ConsPlusNormal"/>
            </w:pPr>
          </w:p>
        </w:tc>
        <w:tc>
          <w:tcPr>
            <w:tcW w:w="1531" w:type="dxa"/>
          </w:tcPr>
          <w:p w:rsidR="00C34CC9" w:rsidRDefault="00C34CC9">
            <w:pPr>
              <w:pStyle w:val="ConsPlusNormal"/>
            </w:pPr>
          </w:p>
        </w:tc>
        <w:tc>
          <w:tcPr>
            <w:tcW w:w="850" w:type="dxa"/>
          </w:tcPr>
          <w:p w:rsidR="00C34CC9" w:rsidRDefault="00C34CC9">
            <w:pPr>
              <w:pStyle w:val="ConsPlusNormal"/>
            </w:pPr>
          </w:p>
        </w:tc>
        <w:tc>
          <w:tcPr>
            <w:tcW w:w="1020" w:type="dxa"/>
          </w:tcPr>
          <w:p w:rsidR="00C34CC9" w:rsidRDefault="00C34CC9">
            <w:pPr>
              <w:pStyle w:val="ConsPlusNormal"/>
            </w:pPr>
          </w:p>
        </w:tc>
        <w:tc>
          <w:tcPr>
            <w:tcW w:w="1020" w:type="dxa"/>
          </w:tcPr>
          <w:p w:rsidR="00C34CC9" w:rsidRDefault="00C34CC9">
            <w:pPr>
              <w:pStyle w:val="ConsPlusNormal"/>
            </w:pPr>
          </w:p>
        </w:tc>
        <w:tc>
          <w:tcPr>
            <w:tcW w:w="1020" w:type="dxa"/>
          </w:tcPr>
          <w:p w:rsidR="00C34CC9" w:rsidRDefault="00C34CC9">
            <w:pPr>
              <w:pStyle w:val="ConsPlusNormal"/>
            </w:pPr>
          </w:p>
        </w:tc>
        <w:tc>
          <w:tcPr>
            <w:tcW w:w="1020" w:type="dxa"/>
          </w:tcPr>
          <w:p w:rsidR="00C34CC9" w:rsidRDefault="00C34CC9">
            <w:pPr>
              <w:pStyle w:val="ConsPlusNormal"/>
            </w:pPr>
          </w:p>
        </w:tc>
        <w:tc>
          <w:tcPr>
            <w:tcW w:w="1020" w:type="dxa"/>
          </w:tcPr>
          <w:p w:rsidR="00C34CC9" w:rsidRDefault="00C34CC9">
            <w:pPr>
              <w:pStyle w:val="ConsPlusNormal"/>
            </w:pPr>
          </w:p>
        </w:tc>
        <w:tc>
          <w:tcPr>
            <w:tcW w:w="1020" w:type="dxa"/>
          </w:tcPr>
          <w:p w:rsidR="00C34CC9" w:rsidRDefault="00C34CC9">
            <w:pPr>
              <w:pStyle w:val="ConsPlusNormal"/>
            </w:pPr>
          </w:p>
        </w:tc>
      </w:tr>
      <w:tr w:rsidR="00C34CC9">
        <w:tc>
          <w:tcPr>
            <w:tcW w:w="567" w:type="dxa"/>
          </w:tcPr>
          <w:p w:rsidR="00C34CC9" w:rsidRDefault="00C34CC9">
            <w:pPr>
              <w:pStyle w:val="ConsPlusNormal"/>
            </w:pPr>
          </w:p>
        </w:tc>
        <w:tc>
          <w:tcPr>
            <w:tcW w:w="1531" w:type="dxa"/>
          </w:tcPr>
          <w:p w:rsidR="00C34CC9" w:rsidRDefault="00C34CC9">
            <w:pPr>
              <w:pStyle w:val="ConsPlusNormal"/>
            </w:pPr>
          </w:p>
        </w:tc>
        <w:tc>
          <w:tcPr>
            <w:tcW w:w="850" w:type="dxa"/>
          </w:tcPr>
          <w:p w:rsidR="00C34CC9" w:rsidRDefault="00C34CC9">
            <w:pPr>
              <w:pStyle w:val="ConsPlusNormal"/>
            </w:pPr>
          </w:p>
        </w:tc>
        <w:tc>
          <w:tcPr>
            <w:tcW w:w="1020" w:type="dxa"/>
          </w:tcPr>
          <w:p w:rsidR="00C34CC9" w:rsidRDefault="00C34CC9">
            <w:pPr>
              <w:pStyle w:val="ConsPlusNormal"/>
            </w:pPr>
          </w:p>
        </w:tc>
        <w:tc>
          <w:tcPr>
            <w:tcW w:w="1020" w:type="dxa"/>
          </w:tcPr>
          <w:p w:rsidR="00C34CC9" w:rsidRDefault="00C34CC9">
            <w:pPr>
              <w:pStyle w:val="ConsPlusNormal"/>
            </w:pPr>
          </w:p>
        </w:tc>
        <w:tc>
          <w:tcPr>
            <w:tcW w:w="1020" w:type="dxa"/>
          </w:tcPr>
          <w:p w:rsidR="00C34CC9" w:rsidRDefault="00C34CC9">
            <w:pPr>
              <w:pStyle w:val="ConsPlusNormal"/>
            </w:pPr>
          </w:p>
        </w:tc>
        <w:tc>
          <w:tcPr>
            <w:tcW w:w="1020" w:type="dxa"/>
          </w:tcPr>
          <w:p w:rsidR="00C34CC9" w:rsidRDefault="00C34CC9">
            <w:pPr>
              <w:pStyle w:val="ConsPlusNormal"/>
            </w:pPr>
          </w:p>
        </w:tc>
        <w:tc>
          <w:tcPr>
            <w:tcW w:w="1020" w:type="dxa"/>
          </w:tcPr>
          <w:p w:rsidR="00C34CC9" w:rsidRDefault="00C34CC9">
            <w:pPr>
              <w:pStyle w:val="ConsPlusNormal"/>
            </w:pPr>
          </w:p>
        </w:tc>
        <w:tc>
          <w:tcPr>
            <w:tcW w:w="1020" w:type="dxa"/>
          </w:tcPr>
          <w:p w:rsidR="00C34CC9" w:rsidRDefault="00C34CC9">
            <w:pPr>
              <w:pStyle w:val="ConsPlusNormal"/>
            </w:pPr>
          </w:p>
        </w:tc>
      </w:tr>
      <w:tr w:rsidR="00C34CC9">
        <w:tc>
          <w:tcPr>
            <w:tcW w:w="567" w:type="dxa"/>
          </w:tcPr>
          <w:p w:rsidR="00C34CC9" w:rsidRDefault="00C34CC9">
            <w:pPr>
              <w:pStyle w:val="ConsPlusNormal"/>
            </w:pPr>
          </w:p>
        </w:tc>
        <w:tc>
          <w:tcPr>
            <w:tcW w:w="1531" w:type="dxa"/>
          </w:tcPr>
          <w:p w:rsidR="00C34CC9" w:rsidRDefault="00C34CC9">
            <w:pPr>
              <w:pStyle w:val="ConsPlusNormal"/>
            </w:pPr>
          </w:p>
        </w:tc>
        <w:tc>
          <w:tcPr>
            <w:tcW w:w="850" w:type="dxa"/>
          </w:tcPr>
          <w:p w:rsidR="00C34CC9" w:rsidRDefault="00C34CC9">
            <w:pPr>
              <w:pStyle w:val="ConsPlusNormal"/>
            </w:pPr>
          </w:p>
        </w:tc>
        <w:tc>
          <w:tcPr>
            <w:tcW w:w="1020" w:type="dxa"/>
          </w:tcPr>
          <w:p w:rsidR="00C34CC9" w:rsidRDefault="00C34CC9">
            <w:pPr>
              <w:pStyle w:val="ConsPlusNormal"/>
            </w:pPr>
          </w:p>
        </w:tc>
        <w:tc>
          <w:tcPr>
            <w:tcW w:w="1020" w:type="dxa"/>
          </w:tcPr>
          <w:p w:rsidR="00C34CC9" w:rsidRDefault="00C34CC9">
            <w:pPr>
              <w:pStyle w:val="ConsPlusNormal"/>
            </w:pPr>
          </w:p>
        </w:tc>
        <w:tc>
          <w:tcPr>
            <w:tcW w:w="1020" w:type="dxa"/>
          </w:tcPr>
          <w:p w:rsidR="00C34CC9" w:rsidRDefault="00C34CC9">
            <w:pPr>
              <w:pStyle w:val="ConsPlusNormal"/>
            </w:pPr>
          </w:p>
        </w:tc>
        <w:tc>
          <w:tcPr>
            <w:tcW w:w="1020" w:type="dxa"/>
          </w:tcPr>
          <w:p w:rsidR="00C34CC9" w:rsidRDefault="00C34CC9">
            <w:pPr>
              <w:pStyle w:val="ConsPlusNormal"/>
            </w:pPr>
          </w:p>
        </w:tc>
        <w:tc>
          <w:tcPr>
            <w:tcW w:w="1020" w:type="dxa"/>
          </w:tcPr>
          <w:p w:rsidR="00C34CC9" w:rsidRDefault="00C34CC9">
            <w:pPr>
              <w:pStyle w:val="ConsPlusNormal"/>
            </w:pPr>
          </w:p>
        </w:tc>
        <w:tc>
          <w:tcPr>
            <w:tcW w:w="1020" w:type="dxa"/>
          </w:tcPr>
          <w:p w:rsidR="00C34CC9" w:rsidRDefault="00C34CC9">
            <w:pPr>
              <w:pStyle w:val="ConsPlusNormal"/>
            </w:pPr>
          </w:p>
        </w:tc>
      </w:tr>
      <w:tr w:rsidR="00C34CC9">
        <w:tc>
          <w:tcPr>
            <w:tcW w:w="567" w:type="dxa"/>
          </w:tcPr>
          <w:p w:rsidR="00C34CC9" w:rsidRDefault="00C34CC9">
            <w:pPr>
              <w:pStyle w:val="ConsPlusNormal"/>
            </w:pPr>
          </w:p>
        </w:tc>
        <w:tc>
          <w:tcPr>
            <w:tcW w:w="1531" w:type="dxa"/>
          </w:tcPr>
          <w:p w:rsidR="00C34CC9" w:rsidRDefault="00C34CC9">
            <w:pPr>
              <w:pStyle w:val="ConsPlusNormal"/>
              <w:jc w:val="center"/>
            </w:pPr>
            <w:r>
              <w:t>ВСЕГО по маршрутам</w:t>
            </w:r>
          </w:p>
        </w:tc>
        <w:tc>
          <w:tcPr>
            <w:tcW w:w="850" w:type="dxa"/>
          </w:tcPr>
          <w:p w:rsidR="00C34CC9" w:rsidRDefault="00C34CC9">
            <w:pPr>
              <w:pStyle w:val="ConsPlusNormal"/>
            </w:pPr>
          </w:p>
        </w:tc>
        <w:tc>
          <w:tcPr>
            <w:tcW w:w="1020" w:type="dxa"/>
          </w:tcPr>
          <w:p w:rsidR="00C34CC9" w:rsidRDefault="00C34CC9">
            <w:pPr>
              <w:pStyle w:val="ConsPlusNormal"/>
            </w:pPr>
          </w:p>
        </w:tc>
        <w:tc>
          <w:tcPr>
            <w:tcW w:w="1020" w:type="dxa"/>
          </w:tcPr>
          <w:p w:rsidR="00C34CC9" w:rsidRDefault="00C34CC9">
            <w:pPr>
              <w:pStyle w:val="ConsPlusNormal"/>
            </w:pPr>
          </w:p>
        </w:tc>
        <w:tc>
          <w:tcPr>
            <w:tcW w:w="1020" w:type="dxa"/>
          </w:tcPr>
          <w:p w:rsidR="00C34CC9" w:rsidRDefault="00C34CC9">
            <w:pPr>
              <w:pStyle w:val="ConsPlusNormal"/>
            </w:pPr>
          </w:p>
        </w:tc>
        <w:tc>
          <w:tcPr>
            <w:tcW w:w="1020" w:type="dxa"/>
          </w:tcPr>
          <w:p w:rsidR="00C34CC9" w:rsidRDefault="00C34CC9">
            <w:pPr>
              <w:pStyle w:val="ConsPlusNormal"/>
            </w:pPr>
          </w:p>
        </w:tc>
        <w:tc>
          <w:tcPr>
            <w:tcW w:w="1020" w:type="dxa"/>
          </w:tcPr>
          <w:p w:rsidR="00C34CC9" w:rsidRDefault="00C34CC9">
            <w:pPr>
              <w:pStyle w:val="ConsPlusNormal"/>
            </w:pPr>
          </w:p>
        </w:tc>
        <w:tc>
          <w:tcPr>
            <w:tcW w:w="1020" w:type="dxa"/>
          </w:tcPr>
          <w:p w:rsidR="00C34CC9" w:rsidRDefault="00C34CC9">
            <w:pPr>
              <w:pStyle w:val="ConsPlusNormal"/>
            </w:pPr>
          </w:p>
        </w:tc>
      </w:tr>
    </w:tbl>
    <w:p w:rsidR="00C34CC9" w:rsidRDefault="00C34CC9">
      <w:pPr>
        <w:pStyle w:val="ConsPlusNormal"/>
        <w:jc w:val="both"/>
      </w:pPr>
    </w:p>
    <w:p w:rsidR="00C34CC9" w:rsidRDefault="00C34CC9">
      <w:pPr>
        <w:pStyle w:val="ConsPlusNonformat"/>
        <w:jc w:val="both"/>
      </w:pPr>
      <w:r>
        <w:t>Директор Департамента</w:t>
      </w:r>
    </w:p>
    <w:p w:rsidR="00C34CC9" w:rsidRDefault="00C34CC9">
      <w:pPr>
        <w:pStyle w:val="ConsPlusNonformat"/>
        <w:jc w:val="both"/>
      </w:pPr>
      <w:r>
        <w:t>дорожного хозяйства и транспорта _________ _____________________</w:t>
      </w:r>
    </w:p>
    <w:p w:rsidR="00C34CC9" w:rsidRDefault="00C34CC9">
      <w:pPr>
        <w:pStyle w:val="ConsPlusNonformat"/>
        <w:jc w:val="both"/>
      </w:pPr>
      <w:r>
        <w:t xml:space="preserve">                                 (подпись) (расшифровка подписи)</w:t>
      </w:r>
    </w:p>
    <w:p w:rsidR="00C34CC9" w:rsidRDefault="00C34CC9">
      <w:pPr>
        <w:pStyle w:val="ConsPlusNonformat"/>
        <w:jc w:val="both"/>
      </w:pPr>
      <w:r>
        <w:t>Руководитель экономической службы</w:t>
      </w:r>
    </w:p>
    <w:p w:rsidR="00C34CC9" w:rsidRDefault="00C34CC9">
      <w:pPr>
        <w:pStyle w:val="ConsPlusNonformat"/>
        <w:jc w:val="both"/>
      </w:pPr>
      <w:r>
        <w:t>Департамента дорожного хозяйства</w:t>
      </w:r>
    </w:p>
    <w:p w:rsidR="00C34CC9" w:rsidRDefault="00C34CC9">
      <w:pPr>
        <w:pStyle w:val="ConsPlusNonformat"/>
        <w:jc w:val="both"/>
      </w:pPr>
      <w:r>
        <w:t>и транспорта                     _________ _____________________</w:t>
      </w:r>
    </w:p>
    <w:p w:rsidR="00C34CC9" w:rsidRDefault="00C34CC9">
      <w:pPr>
        <w:pStyle w:val="ConsPlusNonformat"/>
        <w:jc w:val="both"/>
      </w:pPr>
      <w:r>
        <w:t xml:space="preserve">                                 (подпись) (расшифровка подписи)</w:t>
      </w:r>
    </w:p>
    <w:p w:rsidR="00C34CC9" w:rsidRDefault="00C34CC9">
      <w:pPr>
        <w:pStyle w:val="ConsPlusNonformat"/>
        <w:jc w:val="both"/>
      </w:pPr>
    </w:p>
    <w:p w:rsidR="00C34CC9" w:rsidRDefault="00C34CC9">
      <w:pPr>
        <w:pStyle w:val="ConsPlusNonformat"/>
        <w:jc w:val="both"/>
      </w:pPr>
      <w:r>
        <w:t>Исполнитель                  _________ _____________________ ___________</w:t>
      </w:r>
    </w:p>
    <w:p w:rsidR="00C34CC9" w:rsidRDefault="00C34CC9">
      <w:pPr>
        <w:pStyle w:val="ConsPlusNonformat"/>
        <w:jc w:val="both"/>
      </w:pPr>
      <w:r>
        <w:t xml:space="preserve">                             (подпись) (расшифровка подписи) (N телефона)</w:t>
      </w:r>
    </w:p>
    <w:p w:rsidR="00C34CC9" w:rsidRDefault="00C34CC9">
      <w:pPr>
        <w:pStyle w:val="ConsPlusNormal"/>
        <w:jc w:val="both"/>
      </w:pPr>
    </w:p>
    <w:p w:rsidR="00C34CC9" w:rsidRDefault="00C34CC9">
      <w:pPr>
        <w:pStyle w:val="ConsPlusNormal"/>
        <w:jc w:val="both"/>
      </w:pPr>
    </w:p>
    <w:p w:rsidR="00C34CC9" w:rsidRDefault="00C34CC9">
      <w:pPr>
        <w:pStyle w:val="ConsPlusNormal"/>
        <w:jc w:val="both"/>
      </w:pPr>
    </w:p>
    <w:p w:rsidR="00C34CC9" w:rsidRDefault="00C34CC9">
      <w:pPr>
        <w:pStyle w:val="ConsPlusNormal"/>
        <w:jc w:val="both"/>
      </w:pPr>
    </w:p>
    <w:p w:rsidR="00C34CC9" w:rsidRDefault="00C34CC9">
      <w:pPr>
        <w:pStyle w:val="ConsPlusNormal"/>
        <w:jc w:val="both"/>
      </w:pPr>
    </w:p>
    <w:p w:rsidR="00C34CC9" w:rsidRDefault="00C34CC9">
      <w:pPr>
        <w:pStyle w:val="ConsPlusNormal"/>
        <w:jc w:val="right"/>
        <w:outlineLvl w:val="1"/>
      </w:pPr>
      <w:r>
        <w:t>Приложение N 2</w:t>
      </w:r>
    </w:p>
    <w:p w:rsidR="00C34CC9" w:rsidRDefault="00C34CC9">
      <w:pPr>
        <w:pStyle w:val="ConsPlusNormal"/>
        <w:jc w:val="right"/>
      </w:pPr>
      <w:r>
        <w:t>к государственной программе</w:t>
      </w:r>
    </w:p>
    <w:p w:rsidR="00C34CC9" w:rsidRDefault="00C34CC9">
      <w:pPr>
        <w:pStyle w:val="ConsPlusNormal"/>
        <w:jc w:val="both"/>
      </w:pPr>
    </w:p>
    <w:p w:rsidR="00C34CC9" w:rsidRDefault="00C34CC9">
      <w:pPr>
        <w:pStyle w:val="ConsPlusTitle"/>
        <w:jc w:val="center"/>
      </w:pPr>
      <w:bookmarkStart w:id="37" w:name="P5910"/>
      <w:bookmarkEnd w:id="37"/>
      <w:r>
        <w:t>ПОРЯДОК</w:t>
      </w:r>
    </w:p>
    <w:p w:rsidR="00C34CC9" w:rsidRDefault="00C34CC9">
      <w:pPr>
        <w:pStyle w:val="ConsPlusTitle"/>
        <w:jc w:val="center"/>
      </w:pPr>
      <w:r>
        <w:t>ПРЕДОСТАВЛЕНИЯ СУБСИДИИ ИЗ БЮДЖЕТА АВТОНОМНОГО ОКРУГА</w:t>
      </w:r>
    </w:p>
    <w:p w:rsidR="00C34CC9" w:rsidRDefault="00C34CC9">
      <w:pPr>
        <w:pStyle w:val="ConsPlusTitle"/>
        <w:jc w:val="center"/>
      </w:pPr>
      <w:r>
        <w:t>НА АЭРОПОРТОВЫЕ СБОРЫ, НАЗЕМНОЕ ОБСЛУЖИВАНИЕ, ВОЗМЕЩЕНИЕ</w:t>
      </w:r>
    </w:p>
    <w:p w:rsidR="00C34CC9" w:rsidRDefault="00C34CC9">
      <w:pPr>
        <w:pStyle w:val="ConsPlusTitle"/>
        <w:jc w:val="center"/>
      </w:pPr>
      <w:r>
        <w:t>СТОИМОСТИ АВИАГСМ ДЛЯ УДЕШЕВЛЕНИЯ МЕЖМУНИЦИПАЛЬНОГО</w:t>
      </w:r>
    </w:p>
    <w:p w:rsidR="00C34CC9" w:rsidRDefault="00C34CC9">
      <w:pPr>
        <w:pStyle w:val="ConsPlusTitle"/>
        <w:jc w:val="center"/>
      </w:pPr>
      <w:r>
        <w:t>СООБЩЕНИЯ НА ТЕРРИТОРИИ АВТОНОМНОГО ОКРУГА,</w:t>
      </w:r>
    </w:p>
    <w:p w:rsidR="00C34CC9" w:rsidRDefault="00C34CC9">
      <w:pPr>
        <w:pStyle w:val="ConsPlusTitle"/>
        <w:jc w:val="center"/>
      </w:pPr>
      <w:r>
        <w:t>МЕЖДУНАРОДНЫХ АВИАРЕЙСОВ, ВЫПОЛНЯЕМЫХ</w:t>
      </w:r>
    </w:p>
    <w:p w:rsidR="00C34CC9" w:rsidRDefault="00C34CC9">
      <w:pPr>
        <w:pStyle w:val="ConsPlusTitle"/>
        <w:jc w:val="center"/>
      </w:pPr>
      <w:r>
        <w:t>ИЗ (ЧЕРЕЗ, В) МЕЖДУНАРОДНЫХ АЭРОПОРТОВ, РАСПОЛОЖЕННЫХ</w:t>
      </w:r>
    </w:p>
    <w:p w:rsidR="00C34CC9" w:rsidRDefault="00C34CC9">
      <w:pPr>
        <w:pStyle w:val="ConsPlusTitle"/>
        <w:jc w:val="center"/>
      </w:pPr>
      <w:r>
        <w:t>НА ТЕРРИТОРИИ АВТОНОМНОГО ОКРУГА, ДЛЯ ВОЗМЕЩЕНИЯ УБЫТКОВ</w:t>
      </w:r>
    </w:p>
    <w:p w:rsidR="00C34CC9" w:rsidRDefault="00C34CC9">
      <w:pPr>
        <w:pStyle w:val="ConsPlusTitle"/>
        <w:jc w:val="center"/>
      </w:pPr>
      <w:r>
        <w:t>ОТ ОСНОВНОЙ ДЕЯТЕЛЬНОСТИ АЭРОПОРТОВ, МЕЖДУНАРОДНЫХ</w:t>
      </w:r>
    </w:p>
    <w:p w:rsidR="00C34CC9" w:rsidRDefault="00C34CC9">
      <w:pPr>
        <w:pStyle w:val="ConsPlusTitle"/>
        <w:jc w:val="center"/>
      </w:pPr>
      <w:r>
        <w:t>АЭРОПОРТОВ АВТОНОМНОГО ОКРУГА И ВОЗМЕЩЕНИЯ ПОТЕРЬ В ДОХОДАХ</w:t>
      </w:r>
    </w:p>
    <w:p w:rsidR="00C34CC9" w:rsidRDefault="00C34CC9">
      <w:pPr>
        <w:pStyle w:val="ConsPlusTitle"/>
        <w:jc w:val="center"/>
      </w:pPr>
      <w:r>
        <w:t>АВИАКОМПАНИИ (АВИАКОМПАНИЙ), ВОЗНИКШИХ В РЕЗУЛЬТАТЕ</w:t>
      </w:r>
    </w:p>
    <w:p w:rsidR="00C34CC9" w:rsidRDefault="00C34CC9">
      <w:pPr>
        <w:pStyle w:val="ConsPlusTitle"/>
        <w:jc w:val="center"/>
      </w:pPr>
      <w:r>
        <w:t>УДЕШЕВЛЕНИЯ СТОИМОСТИ БИЛЕТОВ НА ПЕРЕВОЗКУ ПАССАЖИРОВ</w:t>
      </w:r>
    </w:p>
    <w:p w:rsidR="00C34CC9" w:rsidRDefault="00C34CC9">
      <w:pPr>
        <w:pStyle w:val="ConsPlusTitle"/>
        <w:jc w:val="center"/>
      </w:pPr>
      <w:r>
        <w:t>ВОЗДУШНЫМ ТРАНСПОРТОМ В МЕЖМУНИЦИПАЛЬНОМ СООБЩЕНИИ</w:t>
      </w:r>
    </w:p>
    <w:p w:rsidR="00C34CC9" w:rsidRDefault="00C34CC9">
      <w:pPr>
        <w:pStyle w:val="ConsPlusTitle"/>
        <w:jc w:val="center"/>
      </w:pPr>
      <w:r>
        <w:t>В ГРАНИЦАХ АВТОНОМНОГО ОКРУГА (ДАЛЕЕ - ПОРЯДОК)</w:t>
      </w:r>
    </w:p>
    <w:p w:rsidR="00C34CC9" w:rsidRDefault="00C34CC9">
      <w:pPr>
        <w:pStyle w:val="ConsPlusNormal"/>
        <w:jc w:val="center"/>
      </w:pPr>
    </w:p>
    <w:p w:rsidR="00C34CC9" w:rsidRDefault="00C34CC9">
      <w:pPr>
        <w:pStyle w:val="ConsPlusNormal"/>
        <w:jc w:val="center"/>
      </w:pPr>
      <w:r>
        <w:t>Список изменяющих документов</w:t>
      </w:r>
    </w:p>
    <w:p w:rsidR="00C34CC9" w:rsidRDefault="00C34CC9">
      <w:pPr>
        <w:pStyle w:val="ConsPlusNormal"/>
        <w:jc w:val="center"/>
      </w:pPr>
      <w:r>
        <w:t xml:space="preserve">(в ред. постановлений Правительства ХМАО - Югры от 29.12.2014 </w:t>
      </w:r>
      <w:hyperlink r:id="rId313" w:history="1">
        <w:r>
          <w:rPr>
            <w:color w:val="0000FF"/>
          </w:rPr>
          <w:t>N 536-п</w:t>
        </w:r>
      </w:hyperlink>
      <w:r>
        <w:t>,</w:t>
      </w:r>
    </w:p>
    <w:p w:rsidR="00C34CC9" w:rsidRDefault="00C34CC9">
      <w:pPr>
        <w:pStyle w:val="ConsPlusNormal"/>
        <w:jc w:val="center"/>
      </w:pPr>
      <w:r>
        <w:t xml:space="preserve">от 25.12.2015 </w:t>
      </w:r>
      <w:hyperlink r:id="rId314" w:history="1">
        <w:r>
          <w:rPr>
            <w:color w:val="0000FF"/>
          </w:rPr>
          <w:t>N 500-п</w:t>
        </w:r>
      </w:hyperlink>
      <w:r>
        <w:t>)</w:t>
      </w:r>
    </w:p>
    <w:p w:rsidR="00C34CC9" w:rsidRDefault="00C34CC9">
      <w:pPr>
        <w:pStyle w:val="ConsPlusNormal"/>
        <w:jc w:val="both"/>
      </w:pPr>
    </w:p>
    <w:p w:rsidR="00C34CC9" w:rsidRDefault="00C34CC9">
      <w:pPr>
        <w:pStyle w:val="ConsPlusNormal"/>
        <w:jc w:val="center"/>
        <w:outlineLvl w:val="2"/>
      </w:pPr>
      <w:r>
        <w:t>1. Общие положения</w:t>
      </w:r>
    </w:p>
    <w:p w:rsidR="00C34CC9" w:rsidRDefault="00C34CC9">
      <w:pPr>
        <w:pStyle w:val="ConsPlusNormal"/>
        <w:jc w:val="both"/>
      </w:pPr>
    </w:p>
    <w:p w:rsidR="00C34CC9" w:rsidRDefault="00C34CC9">
      <w:pPr>
        <w:pStyle w:val="ConsPlusNormal"/>
        <w:ind w:firstLine="540"/>
        <w:jc w:val="both"/>
      </w:pPr>
      <w:r>
        <w:t xml:space="preserve">1.1. Настоящий Порядок определяет критерии отбора организаций (юридических лиц (за исключением государственных (муниципальных) учреждений), индивидуальных предпринимателей), цели, условия, порядок предоставления из бюджета автономного округа и возврата в бюджет автономного округа субсидии организациям воздушного транспорта на аэропортовые сборы, наземное обслуживание, возмещение стоимости авиаГСМ для удешевления межмуниципального сообщения на территории автономного округа, международных авиарейсов, выполняемых из (через, в) международных аэропортов, расположенных на территории </w:t>
      </w:r>
      <w:r>
        <w:lastRenderedPageBreak/>
        <w:t>автономного округа, для возмещения убытков от основной деятельности аэропортов, международных аэропортов автономного округа, и возмещения потерь в доходах авиакомпании (авиакомпаний), возникших в результате удешевления стоимости билетов на перевозку пассажиров воздушным транспортом в межмуниципальном сообщении в границах автономного округа (далее - Субсидия).</w:t>
      </w:r>
    </w:p>
    <w:p w:rsidR="00C34CC9" w:rsidRDefault="00C34CC9">
      <w:pPr>
        <w:pStyle w:val="ConsPlusNormal"/>
        <w:jc w:val="both"/>
      </w:pPr>
      <w:r>
        <w:t xml:space="preserve">(в ред. </w:t>
      </w:r>
      <w:hyperlink r:id="rId315" w:history="1">
        <w:r>
          <w:rPr>
            <w:color w:val="0000FF"/>
          </w:rPr>
          <w:t>постановления</w:t>
        </w:r>
      </w:hyperlink>
      <w:r>
        <w:t xml:space="preserve"> Правительства ХМАО - Югры от 25.12.2015 N 500-п)</w:t>
      </w:r>
    </w:p>
    <w:p w:rsidR="00C34CC9" w:rsidRDefault="00C34CC9">
      <w:pPr>
        <w:pStyle w:val="ConsPlusNormal"/>
        <w:spacing w:before="220"/>
        <w:ind w:firstLine="540"/>
        <w:jc w:val="both"/>
      </w:pPr>
      <w:r>
        <w:t>1.2. Субсидия предоставляется Депдорхозом и транспорта Югры:</w:t>
      </w:r>
    </w:p>
    <w:p w:rsidR="00C34CC9" w:rsidRDefault="00C34CC9">
      <w:pPr>
        <w:pStyle w:val="ConsPlusNormal"/>
        <w:spacing w:before="220"/>
        <w:ind w:firstLine="540"/>
        <w:jc w:val="both"/>
      </w:pPr>
      <w:r>
        <w:t>1.2.1. Аэропортам, расположенным на территории автономного округа (далее - Аэропорты), - на аэропортовые сборы, наземное обслуживание, возмещение стоимости авиаГСМ (не более 60% от нормы топлива) межмуниципальных рейсов. Авиакомпаниям - на возмещение стоимости авиаГСМ ((не более 60% от нормы топлива) межмуниципальных рейсов (в случае отсутствия авиаГСМ в Аэропорту)). Нормы возмещения стоимости авиаГСМ определяются Депдорхозом и транспорта Югры по согласованию с Региональной службой по тарифам;</w:t>
      </w:r>
    </w:p>
    <w:p w:rsidR="00C34CC9" w:rsidRDefault="00C34CC9">
      <w:pPr>
        <w:pStyle w:val="ConsPlusNormal"/>
        <w:spacing w:before="220"/>
        <w:ind w:firstLine="540"/>
        <w:jc w:val="both"/>
      </w:pPr>
      <w:r>
        <w:t>1.2.2. Международным аэропортам, расположенным на территории автономного округа (далее - Международный аэропорт), - на аэропортовые сборы, наземное обслуживание и возмещение стоимости авиаГСМ для удешевления международных рейсов, выполняемых из (через, в) международных аэропортов, расположенных на территории автономного округа (только в части маршрута международного авиарейса между указанными аэропортами);</w:t>
      </w:r>
    </w:p>
    <w:p w:rsidR="00C34CC9" w:rsidRDefault="00C34CC9">
      <w:pPr>
        <w:pStyle w:val="ConsPlusNormal"/>
        <w:spacing w:before="220"/>
        <w:ind w:firstLine="540"/>
        <w:jc w:val="both"/>
      </w:pPr>
      <w:r>
        <w:t xml:space="preserve">1.2.3. Утратил силу с 1 января 2016 года. - </w:t>
      </w:r>
      <w:hyperlink r:id="rId316" w:history="1">
        <w:r>
          <w:rPr>
            <w:color w:val="0000FF"/>
          </w:rPr>
          <w:t>Постановление</w:t>
        </w:r>
      </w:hyperlink>
      <w:r>
        <w:t xml:space="preserve"> Правительства ХМАО - Югры от 25.12.2015 N 500-п.</w:t>
      </w:r>
    </w:p>
    <w:p w:rsidR="00C34CC9" w:rsidRDefault="00C34CC9">
      <w:pPr>
        <w:pStyle w:val="ConsPlusNormal"/>
        <w:spacing w:before="220"/>
        <w:ind w:firstLine="540"/>
        <w:jc w:val="both"/>
      </w:pPr>
      <w:r>
        <w:t>1.2.4. Международным аэропортам, находящимся в собственности автономного округа (далее - Международные аэропорты автономного округа), - на возмещение убытков от основной деятельности Международных аэропортов автономного округа.</w:t>
      </w:r>
    </w:p>
    <w:p w:rsidR="00C34CC9" w:rsidRDefault="00C34CC9">
      <w:pPr>
        <w:pStyle w:val="ConsPlusNormal"/>
        <w:spacing w:before="220"/>
        <w:ind w:firstLine="540"/>
        <w:jc w:val="both"/>
      </w:pPr>
      <w:r>
        <w:t>1.2.5. Авиакомпаниям - на возмещение потерь в доходах, возникших в результате удешевления стоимости билетов на перевозку пассажиров воздушным транспортом в межмуниципальном сообщении в границах автономного округа.</w:t>
      </w:r>
    </w:p>
    <w:p w:rsidR="00C34CC9" w:rsidRDefault="00C34CC9">
      <w:pPr>
        <w:pStyle w:val="ConsPlusNormal"/>
        <w:spacing w:before="220"/>
        <w:ind w:firstLine="540"/>
        <w:jc w:val="both"/>
      </w:pPr>
      <w:r>
        <w:t>1.2.6. Аэропортам, находящимся в собственности автономного округа (далее - Аэропорты автономного округа), - на возмещение убытков от их основной деятельности.</w:t>
      </w:r>
    </w:p>
    <w:p w:rsidR="00C34CC9" w:rsidRDefault="00C34CC9">
      <w:pPr>
        <w:pStyle w:val="ConsPlusNormal"/>
        <w:jc w:val="both"/>
      </w:pPr>
    </w:p>
    <w:p w:rsidR="00C34CC9" w:rsidRDefault="00C34CC9">
      <w:pPr>
        <w:pStyle w:val="ConsPlusNormal"/>
        <w:jc w:val="center"/>
        <w:outlineLvl w:val="2"/>
      </w:pPr>
      <w:r>
        <w:t>2. Основные понятия, используемые в настоящем Порядке</w:t>
      </w:r>
    </w:p>
    <w:p w:rsidR="00C34CC9" w:rsidRDefault="00C34CC9">
      <w:pPr>
        <w:pStyle w:val="ConsPlusNormal"/>
        <w:jc w:val="both"/>
      </w:pPr>
    </w:p>
    <w:p w:rsidR="00C34CC9" w:rsidRDefault="00C34CC9">
      <w:pPr>
        <w:pStyle w:val="ConsPlusNormal"/>
        <w:ind w:firstLine="540"/>
        <w:jc w:val="both"/>
      </w:pPr>
      <w:r>
        <w:t>2.1. Аэропорт - предприятие, осуществляющее прием и отправку пассажиров, багажа, грузов и почты, обслуживание воздушных судов, экипажей и имеющее для этих целей аэродром, аэровокзал, другие наземные сооружения, а также необходимое оборудование и персонал.</w:t>
      </w:r>
    </w:p>
    <w:p w:rsidR="00C34CC9" w:rsidRDefault="00C34CC9">
      <w:pPr>
        <w:pStyle w:val="ConsPlusNormal"/>
        <w:spacing w:before="220"/>
        <w:ind w:firstLine="540"/>
        <w:jc w:val="both"/>
      </w:pPr>
      <w:r>
        <w:t>2.2. Международный аэропорт - аэропорт, который открыт для приема и отправки воздушных судов, выполняющих международные воздушные перевозки, и в котором осуществляется пограничный и таможенный контроль, а в случаях, установленных международными договорами Российской Федерации и федеральными законами, и иные виды контроля.</w:t>
      </w:r>
    </w:p>
    <w:p w:rsidR="00C34CC9" w:rsidRDefault="00C34CC9">
      <w:pPr>
        <w:pStyle w:val="ConsPlusNormal"/>
        <w:spacing w:before="220"/>
        <w:ind w:firstLine="540"/>
        <w:jc w:val="both"/>
      </w:pPr>
      <w:r>
        <w:t>2.3. Авиакомпания - предприятие, имеющее воздушное судно на праве собственности, на условиях аренды или на ином законном основании, использующее указанное воздушное судно для полетов и имеющее сертификат.</w:t>
      </w:r>
    </w:p>
    <w:p w:rsidR="00C34CC9" w:rsidRDefault="00C34CC9">
      <w:pPr>
        <w:pStyle w:val="ConsPlusNormal"/>
        <w:spacing w:before="220"/>
        <w:ind w:firstLine="540"/>
        <w:jc w:val="both"/>
      </w:pPr>
      <w:r>
        <w:t xml:space="preserve">2.4. Утратил силу с 1 января 2016 года. - </w:t>
      </w:r>
      <w:hyperlink r:id="rId317" w:history="1">
        <w:r>
          <w:rPr>
            <w:color w:val="0000FF"/>
          </w:rPr>
          <w:t>Постановление</w:t>
        </w:r>
      </w:hyperlink>
      <w:r>
        <w:t xml:space="preserve"> Правительства ХМАО - Югры от 25.12.2015 N 500-п.</w:t>
      </w:r>
    </w:p>
    <w:p w:rsidR="00C34CC9" w:rsidRDefault="00C34CC9">
      <w:pPr>
        <w:pStyle w:val="ConsPlusNormal"/>
        <w:spacing w:before="220"/>
        <w:ind w:firstLine="540"/>
        <w:jc w:val="both"/>
      </w:pPr>
      <w:r>
        <w:t xml:space="preserve">2.5. Аэропортовая деятельность - деятельность, связанная с эксплуатацией аэродромов, </w:t>
      </w:r>
      <w:r>
        <w:lastRenderedPageBreak/>
        <w:t>аэровокзалов, других зданий, сооружений и их оборудования, направленная на выполнение различных работ, видов и форм обслуживания воздушных перевозок и имеющая для этих целей необходимое оборудование, авиационный персонал и других работников.</w:t>
      </w:r>
    </w:p>
    <w:p w:rsidR="00C34CC9" w:rsidRDefault="00C34CC9">
      <w:pPr>
        <w:pStyle w:val="ConsPlusNormal"/>
        <w:spacing w:before="220"/>
        <w:ind w:firstLine="540"/>
        <w:jc w:val="both"/>
      </w:pPr>
      <w:r>
        <w:t>2.6. Аэропортовое обслуживание включает в себя комплекс услуг по: взлет-посадке, обеспечению авиационной безопасности, пользованию аэровокзалом, метеообеспечению.</w:t>
      </w:r>
    </w:p>
    <w:p w:rsidR="00C34CC9" w:rsidRDefault="00C34CC9">
      <w:pPr>
        <w:pStyle w:val="ConsPlusNormal"/>
        <w:spacing w:before="220"/>
        <w:ind w:firstLine="540"/>
        <w:jc w:val="both"/>
      </w:pPr>
      <w:r>
        <w:t>2.7. Наземное обслуживание включает в себя комплекс услуг по: обслуживанию пассажиров, посадке, высадке, доставке пассажиров, обеспечению авиаГСМ, техническому обслуживанию воздушного судна по формам регламента, отдельным работам по техническому обслуживанию воздушного судна.</w:t>
      </w:r>
    </w:p>
    <w:p w:rsidR="00C34CC9" w:rsidRDefault="00C34CC9">
      <w:pPr>
        <w:pStyle w:val="ConsPlusNormal"/>
        <w:spacing w:before="220"/>
        <w:ind w:firstLine="540"/>
        <w:jc w:val="both"/>
      </w:pPr>
      <w:r>
        <w:t>2.8. Экономически обоснованные расходы - обоснованные и документально подтвержденные расходы Авиакомпании по субсидируемому маршруту, связанные с осуществлением деятельности по перевозке пассажиров, груза и багажа воздушным транспортом в пределах автономного округа.</w:t>
      </w:r>
    </w:p>
    <w:p w:rsidR="00C34CC9" w:rsidRDefault="00C34CC9">
      <w:pPr>
        <w:pStyle w:val="ConsPlusNormal"/>
        <w:jc w:val="both"/>
      </w:pPr>
      <w:r>
        <w:t xml:space="preserve">(п. 2.8 в ред. </w:t>
      </w:r>
      <w:hyperlink r:id="rId318" w:history="1">
        <w:r>
          <w:rPr>
            <w:color w:val="0000FF"/>
          </w:rPr>
          <w:t>постановления</w:t>
        </w:r>
      </w:hyperlink>
      <w:r>
        <w:t xml:space="preserve"> Правительства ХМАО - Югры от 25.12.2015 N 500-п)</w:t>
      </w:r>
    </w:p>
    <w:p w:rsidR="00C34CC9" w:rsidRDefault="00C34CC9">
      <w:pPr>
        <w:pStyle w:val="ConsPlusNormal"/>
        <w:spacing w:before="220"/>
        <w:ind w:firstLine="540"/>
        <w:jc w:val="both"/>
      </w:pPr>
      <w:r>
        <w:t>2.9. Фиксированный тариф - тариф, устанавливаемый на определенном уровне, изменение которого возможно только в порядке, утверждаемом Правительством автономного округа.</w:t>
      </w:r>
    </w:p>
    <w:p w:rsidR="00C34CC9" w:rsidRDefault="00C34CC9">
      <w:pPr>
        <w:pStyle w:val="ConsPlusNormal"/>
        <w:spacing w:before="220"/>
        <w:ind w:firstLine="540"/>
        <w:jc w:val="both"/>
      </w:pPr>
      <w:r>
        <w:t>2.10. Субсидируемый авиационный маршрут - маршрут следования воздушного судна для перевозки пассажиров и багажа в межмуниципальном сообщении, на выполнение которого в соответствии с настоящим Порядком предоставляется Субсидия.</w:t>
      </w:r>
    </w:p>
    <w:p w:rsidR="00C34CC9" w:rsidRDefault="00C34CC9">
      <w:pPr>
        <w:pStyle w:val="ConsPlusNormal"/>
        <w:jc w:val="both"/>
      </w:pPr>
    </w:p>
    <w:p w:rsidR="00C34CC9" w:rsidRDefault="00C34CC9">
      <w:pPr>
        <w:pStyle w:val="ConsPlusNormal"/>
        <w:jc w:val="center"/>
        <w:outlineLvl w:val="2"/>
      </w:pPr>
      <w:r>
        <w:t>3. Критерии отбора Аэропортов, Международных аэропортов,</w:t>
      </w:r>
    </w:p>
    <w:p w:rsidR="00C34CC9" w:rsidRDefault="00C34CC9">
      <w:pPr>
        <w:pStyle w:val="ConsPlusNormal"/>
        <w:jc w:val="center"/>
      </w:pPr>
      <w:r>
        <w:t>Международных аэропортов автономного округа,</w:t>
      </w:r>
    </w:p>
    <w:p w:rsidR="00C34CC9" w:rsidRDefault="00C34CC9">
      <w:pPr>
        <w:pStyle w:val="ConsPlusNormal"/>
        <w:jc w:val="center"/>
      </w:pPr>
      <w:r>
        <w:t>Авиакомпаний, Аэропортов автономного округа и условия</w:t>
      </w:r>
    </w:p>
    <w:p w:rsidR="00C34CC9" w:rsidRDefault="00C34CC9">
      <w:pPr>
        <w:pStyle w:val="ConsPlusNormal"/>
        <w:jc w:val="center"/>
      </w:pPr>
      <w:r>
        <w:t>предоставления Субсидии</w:t>
      </w:r>
    </w:p>
    <w:p w:rsidR="00C34CC9" w:rsidRDefault="00C34CC9">
      <w:pPr>
        <w:pStyle w:val="ConsPlusNormal"/>
        <w:jc w:val="center"/>
      </w:pPr>
      <w:r>
        <w:t xml:space="preserve">(в ред. </w:t>
      </w:r>
      <w:hyperlink r:id="rId319" w:history="1">
        <w:r>
          <w:rPr>
            <w:color w:val="0000FF"/>
          </w:rPr>
          <w:t>постановления</w:t>
        </w:r>
      </w:hyperlink>
      <w:r>
        <w:t xml:space="preserve"> Правительства ХМАО - Югры</w:t>
      </w:r>
    </w:p>
    <w:p w:rsidR="00C34CC9" w:rsidRDefault="00C34CC9">
      <w:pPr>
        <w:pStyle w:val="ConsPlusNormal"/>
        <w:jc w:val="center"/>
      </w:pPr>
      <w:r>
        <w:t>от 25.12.2015 N 500-п)</w:t>
      </w:r>
    </w:p>
    <w:p w:rsidR="00C34CC9" w:rsidRDefault="00C34CC9">
      <w:pPr>
        <w:pStyle w:val="ConsPlusNormal"/>
        <w:jc w:val="both"/>
      </w:pPr>
    </w:p>
    <w:p w:rsidR="00C34CC9" w:rsidRDefault="00C34CC9">
      <w:pPr>
        <w:pStyle w:val="ConsPlusNormal"/>
        <w:ind w:firstLine="540"/>
        <w:jc w:val="both"/>
      </w:pPr>
      <w:r>
        <w:t>Для получения Субсидии:</w:t>
      </w:r>
    </w:p>
    <w:p w:rsidR="00C34CC9" w:rsidRDefault="00C34CC9">
      <w:pPr>
        <w:pStyle w:val="ConsPlusNormal"/>
        <w:spacing w:before="220"/>
        <w:ind w:firstLine="540"/>
        <w:jc w:val="both"/>
      </w:pPr>
      <w:r>
        <w:t>3.1. На аэропортовые сборы, наземное обслуживание и возмещение стоимости авиаГСМ (не более 60% от нормы топлива) межмуниципальных рейсов Аэропорты, Международные аэропорты, должны иметь:</w:t>
      </w:r>
    </w:p>
    <w:p w:rsidR="00C34CC9" w:rsidRDefault="00C34CC9">
      <w:pPr>
        <w:pStyle w:val="ConsPlusNormal"/>
        <w:spacing w:before="220"/>
        <w:ind w:firstLine="540"/>
        <w:jc w:val="both"/>
      </w:pPr>
      <w:r>
        <w:t>3.1.1. Сертификаты соответствия по видам аэропортовой деятельности и лицензий.</w:t>
      </w:r>
    </w:p>
    <w:p w:rsidR="00C34CC9" w:rsidRDefault="00C34CC9">
      <w:pPr>
        <w:pStyle w:val="ConsPlusNormal"/>
        <w:spacing w:before="220"/>
        <w:ind w:firstLine="540"/>
        <w:jc w:val="both"/>
      </w:pPr>
      <w:r>
        <w:t>3.1.2. Квалифицированный персонал.</w:t>
      </w:r>
    </w:p>
    <w:p w:rsidR="00C34CC9" w:rsidRDefault="00C34CC9">
      <w:pPr>
        <w:pStyle w:val="ConsPlusNormal"/>
        <w:spacing w:before="220"/>
        <w:ind w:firstLine="540"/>
        <w:jc w:val="both"/>
      </w:pPr>
      <w:r>
        <w:t>3.1.3. На возмещение стоимости авиаГСМ (не более 60% от нормы топлива) межмуниципальных рейсов Авиакомпании должны иметь:</w:t>
      </w:r>
    </w:p>
    <w:p w:rsidR="00C34CC9" w:rsidRDefault="00C34CC9">
      <w:pPr>
        <w:pStyle w:val="ConsPlusNormal"/>
        <w:spacing w:before="220"/>
        <w:ind w:firstLine="540"/>
        <w:jc w:val="both"/>
      </w:pPr>
      <w:r>
        <w:t>3.1.3.1. Лицензии.</w:t>
      </w:r>
    </w:p>
    <w:p w:rsidR="00C34CC9" w:rsidRDefault="00C34CC9">
      <w:pPr>
        <w:pStyle w:val="ConsPlusNormal"/>
        <w:spacing w:before="220"/>
        <w:ind w:firstLine="540"/>
        <w:jc w:val="both"/>
      </w:pPr>
      <w:r>
        <w:t>3.1.3.2. Квалифицированный персонал.</w:t>
      </w:r>
    </w:p>
    <w:p w:rsidR="00C34CC9" w:rsidRDefault="00C34CC9">
      <w:pPr>
        <w:pStyle w:val="ConsPlusNormal"/>
        <w:spacing w:before="220"/>
        <w:ind w:firstLine="540"/>
        <w:jc w:val="both"/>
      </w:pPr>
      <w:r>
        <w:t>3.2. На аэропортовые сборы, наземное обслуживание и возмещение стоимости авиаГСМ для удешевления международных рейсов, выполняемых из (через, в) международных аэропортов, расположенных на территории автономного округа, Международные аэропорты должны иметь:</w:t>
      </w:r>
    </w:p>
    <w:p w:rsidR="00C34CC9" w:rsidRDefault="00C34CC9">
      <w:pPr>
        <w:pStyle w:val="ConsPlusNormal"/>
        <w:spacing w:before="220"/>
        <w:ind w:firstLine="540"/>
        <w:jc w:val="both"/>
      </w:pPr>
      <w:r>
        <w:t>3.2.1. Нормативный правовой акт об установлении и открытии пункта пропуска через государственную границу Российской Федерации на территории автономного округа.</w:t>
      </w:r>
    </w:p>
    <w:p w:rsidR="00C34CC9" w:rsidRDefault="00C34CC9">
      <w:pPr>
        <w:pStyle w:val="ConsPlusNormal"/>
        <w:spacing w:before="220"/>
        <w:ind w:firstLine="540"/>
        <w:jc w:val="both"/>
      </w:pPr>
      <w:r>
        <w:lastRenderedPageBreak/>
        <w:t>3.2.2. Сертификаты соответствия по видам аэропортовой деятельности и лицензии.</w:t>
      </w:r>
    </w:p>
    <w:p w:rsidR="00C34CC9" w:rsidRDefault="00C34CC9">
      <w:pPr>
        <w:pStyle w:val="ConsPlusNormal"/>
        <w:spacing w:before="220"/>
        <w:ind w:firstLine="540"/>
        <w:jc w:val="both"/>
      </w:pPr>
      <w:r>
        <w:t>3.2.3. Квалифицированный персонал.</w:t>
      </w:r>
    </w:p>
    <w:p w:rsidR="00C34CC9" w:rsidRDefault="00C34CC9">
      <w:pPr>
        <w:pStyle w:val="ConsPlusNormal"/>
        <w:spacing w:before="220"/>
        <w:ind w:firstLine="540"/>
        <w:jc w:val="both"/>
      </w:pPr>
      <w:r>
        <w:t>3.3. На возмещение убытков от основной деятельности Международные аэропорты должны иметь:</w:t>
      </w:r>
    </w:p>
    <w:p w:rsidR="00C34CC9" w:rsidRDefault="00C34CC9">
      <w:pPr>
        <w:pStyle w:val="ConsPlusNormal"/>
        <w:spacing w:before="220"/>
        <w:ind w:firstLine="540"/>
        <w:jc w:val="both"/>
      </w:pPr>
      <w:r>
        <w:t>3.3.1. Сертификаты соответствия по видам аэропортовой деятельности и лицензии.</w:t>
      </w:r>
    </w:p>
    <w:p w:rsidR="00C34CC9" w:rsidRDefault="00C34CC9">
      <w:pPr>
        <w:pStyle w:val="ConsPlusNormal"/>
        <w:spacing w:before="220"/>
        <w:ind w:firstLine="540"/>
        <w:jc w:val="both"/>
      </w:pPr>
      <w:r>
        <w:t>3.3.2. Квалифицированный персонал.</w:t>
      </w:r>
    </w:p>
    <w:p w:rsidR="00C34CC9" w:rsidRDefault="00C34CC9">
      <w:pPr>
        <w:pStyle w:val="ConsPlusNormal"/>
        <w:spacing w:before="220"/>
        <w:ind w:firstLine="540"/>
        <w:jc w:val="both"/>
      </w:pPr>
      <w:r>
        <w:t>3.3.3. Пакет акций (долей) автономного округа в уставном капитале общества не менее 51%.</w:t>
      </w:r>
    </w:p>
    <w:p w:rsidR="00C34CC9" w:rsidRDefault="00C34CC9">
      <w:pPr>
        <w:pStyle w:val="ConsPlusNormal"/>
        <w:spacing w:before="220"/>
        <w:ind w:firstLine="540"/>
        <w:jc w:val="both"/>
      </w:pPr>
      <w:r>
        <w:t xml:space="preserve">3.3.4. Убыток по итогам года, предшествующего текущему, по строке 190 "Отчета о прибылях и убытках" </w:t>
      </w:r>
      <w:hyperlink r:id="rId320" w:history="1">
        <w:r>
          <w:rPr>
            <w:color w:val="0000FF"/>
          </w:rPr>
          <w:t>(форма 2)</w:t>
        </w:r>
      </w:hyperlink>
      <w:r>
        <w:t xml:space="preserve"> без учета сумм, поступивших из бюджетов всех уровней на возмещение убытков.</w:t>
      </w:r>
    </w:p>
    <w:p w:rsidR="00C34CC9" w:rsidRDefault="00C34CC9">
      <w:pPr>
        <w:pStyle w:val="ConsPlusNormal"/>
        <w:spacing w:before="220"/>
        <w:ind w:firstLine="540"/>
        <w:jc w:val="both"/>
      </w:pPr>
      <w:r>
        <w:t>3.4. На возмещение убытков от основной деятельности Аэропорты автономного округа должны иметь:</w:t>
      </w:r>
    </w:p>
    <w:p w:rsidR="00C34CC9" w:rsidRDefault="00C34CC9">
      <w:pPr>
        <w:pStyle w:val="ConsPlusNormal"/>
        <w:spacing w:before="220"/>
        <w:ind w:firstLine="540"/>
        <w:jc w:val="both"/>
      </w:pPr>
      <w:r>
        <w:t>3.4.1. Сертификаты соответствия по видам аэропортовой деятельности и лицензии.</w:t>
      </w:r>
    </w:p>
    <w:p w:rsidR="00C34CC9" w:rsidRDefault="00C34CC9">
      <w:pPr>
        <w:pStyle w:val="ConsPlusNormal"/>
        <w:spacing w:before="220"/>
        <w:ind w:firstLine="540"/>
        <w:jc w:val="both"/>
      </w:pPr>
      <w:r>
        <w:t>3.4.2. Квалифицированный персонал.</w:t>
      </w:r>
    </w:p>
    <w:p w:rsidR="00C34CC9" w:rsidRDefault="00C34CC9">
      <w:pPr>
        <w:pStyle w:val="ConsPlusNormal"/>
        <w:spacing w:before="220"/>
        <w:ind w:firstLine="540"/>
        <w:jc w:val="both"/>
      </w:pPr>
      <w:r>
        <w:t>3.4.3. Пакет акций (долей) автономного округа в уставном капитале общества в размере 100%.</w:t>
      </w:r>
    </w:p>
    <w:p w:rsidR="00C34CC9" w:rsidRDefault="00C34CC9">
      <w:pPr>
        <w:pStyle w:val="ConsPlusNormal"/>
        <w:spacing w:before="220"/>
        <w:ind w:firstLine="540"/>
        <w:jc w:val="both"/>
      </w:pPr>
      <w:r>
        <w:t xml:space="preserve">3.4.4. Убыток по итогам года, предшествующего текущему, по строке 190 "Отчета о прибылях и убытках" </w:t>
      </w:r>
      <w:hyperlink r:id="rId321" w:history="1">
        <w:r>
          <w:rPr>
            <w:color w:val="0000FF"/>
          </w:rPr>
          <w:t>(форма 2)</w:t>
        </w:r>
      </w:hyperlink>
      <w:r>
        <w:t xml:space="preserve"> без учета сумм, поступивших из бюджетов всех уровней на возмещение убытков.</w:t>
      </w:r>
    </w:p>
    <w:p w:rsidR="00C34CC9" w:rsidRDefault="00C34CC9">
      <w:pPr>
        <w:pStyle w:val="ConsPlusNormal"/>
        <w:spacing w:before="220"/>
        <w:ind w:firstLine="540"/>
        <w:jc w:val="both"/>
      </w:pPr>
      <w:r>
        <w:t>3.5. Для возмещения потерь в доходах, возникших в результате удешевления стоимости билетов на перевозку пассажиров воздушным транспортом в границах автономного округа, Авиакомпания должна иметь:</w:t>
      </w:r>
    </w:p>
    <w:p w:rsidR="00C34CC9" w:rsidRDefault="00C34CC9">
      <w:pPr>
        <w:pStyle w:val="ConsPlusNormal"/>
        <w:spacing w:before="220"/>
        <w:ind w:firstLine="540"/>
        <w:jc w:val="both"/>
      </w:pPr>
      <w:r>
        <w:t>3.5.1. Сертификаты эксплуатанта на осуществление воздушных перевозок.</w:t>
      </w:r>
    </w:p>
    <w:p w:rsidR="00C34CC9" w:rsidRDefault="00C34CC9">
      <w:pPr>
        <w:pStyle w:val="ConsPlusNormal"/>
        <w:spacing w:before="220"/>
        <w:ind w:firstLine="540"/>
        <w:jc w:val="both"/>
      </w:pPr>
      <w:r>
        <w:t>3.5.2. Сертификаты на воздушные суда, бортовое оборудование и их техническое обслуживание.</w:t>
      </w:r>
    </w:p>
    <w:p w:rsidR="00C34CC9" w:rsidRDefault="00C34CC9">
      <w:pPr>
        <w:pStyle w:val="ConsPlusNormal"/>
        <w:spacing w:before="220"/>
        <w:ind w:firstLine="540"/>
        <w:jc w:val="both"/>
      </w:pPr>
      <w:r>
        <w:t>3.5.3. Лицензии на осуществление и обеспечение воздушных перевозок пассажиров, багажа, грузов, почты и проведение авиационных работ.</w:t>
      </w:r>
    </w:p>
    <w:p w:rsidR="00C34CC9" w:rsidRDefault="00C34CC9">
      <w:pPr>
        <w:pStyle w:val="ConsPlusNormal"/>
        <w:spacing w:before="220"/>
        <w:ind w:firstLine="540"/>
        <w:jc w:val="both"/>
      </w:pPr>
      <w:r>
        <w:t>3.5.4. Авиационный парк, необходимый для обеспечения перевозки пассажиров на межмуниципальных маршрутах.</w:t>
      </w:r>
    </w:p>
    <w:p w:rsidR="00C34CC9" w:rsidRDefault="00C34CC9">
      <w:pPr>
        <w:pStyle w:val="ConsPlusNormal"/>
        <w:spacing w:before="220"/>
        <w:ind w:firstLine="540"/>
        <w:jc w:val="both"/>
      </w:pPr>
      <w:r>
        <w:t>3.5.5. Квалифицированный персонал.</w:t>
      </w:r>
    </w:p>
    <w:p w:rsidR="00C34CC9" w:rsidRDefault="00C34CC9">
      <w:pPr>
        <w:pStyle w:val="ConsPlusNormal"/>
        <w:spacing w:before="220"/>
        <w:ind w:firstLine="540"/>
        <w:jc w:val="both"/>
      </w:pPr>
      <w:r>
        <w:t>3.5.6. Воздушные суда: вертолеты с компоновкой салона 22 пассажира экономического класса с багажом для выполнения авиарейсов в труднодоступные населенные пункты автономного округа со сложной транспортной схемой; самолеты с максимальной взлетной массой до 5500 кг и пассажировместимостью не более 12 пассажиров экономического класса с багажом.</w:t>
      </w:r>
    </w:p>
    <w:p w:rsidR="00C34CC9" w:rsidRDefault="00C34CC9">
      <w:pPr>
        <w:pStyle w:val="ConsPlusNormal"/>
        <w:spacing w:before="220"/>
        <w:ind w:firstLine="540"/>
        <w:jc w:val="both"/>
      </w:pPr>
      <w:r>
        <w:t xml:space="preserve">3.6. Утратил силу с 1 января 2016 года. - </w:t>
      </w:r>
      <w:hyperlink r:id="rId322" w:history="1">
        <w:r>
          <w:rPr>
            <w:color w:val="0000FF"/>
          </w:rPr>
          <w:t>Постановление</w:t>
        </w:r>
      </w:hyperlink>
      <w:r>
        <w:t xml:space="preserve"> Правительства ХМАО - Югры от 25.12.2015 N 500-п.</w:t>
      </w:r>
    </w:p>
    <w:p w:rsidR="00C34CC9" w:rsidRDefault="00C34CC9">
      <w:pPr>
        <w:pStyle w:val="ConsPlusNormal"/>
        <w:spacing w:before="220"/>
        <w:ind w:firstLine="540"/>
        <w:jc w:val="both"/>
      </w:pPr>
      <w:r>
        <w:t xml:space="preserve">3.7. Отбор Аэропортов, Международных аэропортов, Международных аэропортов </w:t>
      </w:r>
      <w:r>
        <w:lastRenderedPageBreak/>
        <w:t>автономного округа, Авиакомпаний, Аэропортов автономного округа, претендующих на получение Субсидии, осуществляется в порядке, установленном приказом Депдорхоза и транспорта Югры от 29 ноября 2010 года N 68 "О комиссиях по отбору организаций автомобильного, железнодорожного, водного, воздушного транспорта для предоставления субсидии из бюджета Ханты-Мансийского автономного округа - Югры на возмещение расходов, связанных с организацией транспортного обслуживания населения на территории Ханты-Мансийского автономного округа - Югры".</w:t>
      </w:r>
    </w:p>
    <w:p w:rsidR="00C34CC9" w:rsidRDefault="00C34CC9">
      <w:pPr>
        <w:pStyle w:val="ConsPlusNormal"/>
        <w:jc w:val="both"/>
      </w:pPr>
      <w:r>
        <w:t xml:space="preserve">(в ред. </w:t>
      </w:r>
      <w:hyperlink r:id="rId323" w:history="1">
        <w:r>
          <w:rPr>
            <w:color w:val="0000FF"/>
          </w:rPr>
          <w:t>постановления</w:t>
        </w:r>
      </w:hyperlink>
      <w:r>
        <w:t xml:space="preserve"> Правительства ХМАО - Югры от 25.12.2015 N 500-п)</w:t>
      </w:r>
    </w:p>
    <w:p w:rsidR="00C34CC9" w:rsidRDefault="00C34CC9">
      <w:pPr>
        <w:pStyle w:val="ConsPlusNormal"/>
        <w:jc w:val="both"/>
      </w:pPr>
    </w:p>
    <w:p w:rsidR="00C34CC9" w:rsidRDefault="00C34CC9">
      <w:pPr>
        <w:pStyle w:val="ConsPlusNormal"/>
        <w:jc w:val="center"/>
        <w:outlineLvl w:val="2"/>
      </w:pPr>
      <w:r>
        <w:t>4. Порядок предоставления Субсидии</w:t>
      </w:r>
    </w:p>
    <w:p w:rsidR="00C34CC9" w:rsidRDefault="00C34CC9">
      <w:pPr>
        <w:pStyle w:val="ConsPlusNormal"/>
        <w:jc w:val="both"/>
      </w:pPr>
    </w:p>
    <w:p w:rsidR="00C34CC9" w:rsidRDefault="00C34CC9">
      <w:pPr>
        <w:pStyle w:val="ConsPlusNormal"/>
        <w:ind w:firstLine="540"/>
        <w:jc w:val="both"/>
      </w:pPr>
      <w:r>
        <w:t>4.1. Субсидия на аэропортовые сборы, наземное обслуживание для удешевления межмуниципального сообщения воздушным транспортом в границах автономного округа предоставляется в следующем порядке:</w:t>
      </w:r>
    </w:p>
    <w:p w:rsidR="00C34CC9" w:rsidRDefault="00C34CC9">
      <w:pPr>
        <w:pStyle w:val="ConsPlusNormal"/>
        <w:spacing w:before="220"/>
        <w:ind w:firstLine="540"/>
        <w:jc w:val="both"/>
      </w:pPr>
      <w:r>
        <w:t>4.1.1. К субсидированию за счет средств бюджета автономного округа, принимаются следующие ставки аэропортовых сборов и тарифов за наземное обслуживание:</w:t>
      </w:r>
    </w:p>
    <w:p w:rsidR="00C34CC9" w:rsidRDefault="00C34CC9">
      <w:pPr>
        <w:pStyle w:val="ConsPlusNormal"/>
        <w:spacing w:before="220"/>
        <w:ind w:firstLine="540"/>
        <w:jc w:val="both"/>
      </w:pPr>
      <w:r>
        <w:t>взлет-посадка;</w:t>
      </w:r>
    </w:p>
    <w:p w:rsidR="00C34CC9" w:rsidRDefault="00C34CC9">
      <w:pPr>
        <w:pStyle w:val="ConsPlusNormal"/>
        <w:spacing w:before="220"/>
        <w:ind w:firstLine="540"/>
        <w:jc w:val="both"/>
      </w:pPr>
      <w:r>
        <w:t>сбор за обеспечение авиационной безопасности;</w:t>
      </w:r>
    </w:p>
    <w:p w:rsidR="00C34CC9" w:rsidRDefault="00C34CC9">
      <w:pPr>
        <w:pStyle w:val="ConsPlusNormal"/>
        <w:spacing w:before="220"/>
        <w:ind w:firstLine="540"/>
        <w:jc w:val="both"/>
      </w:pPr>
      <w:r>
        <w:t>сбор за предоставление аэровокзального комплекса;</w:t>
      </w:r>
    </w:p>
    <w:p w:rsidR="00C34CC9" w:rsidRDefault="00C34CC9">
      <w:pPr>
        <w:pStyle w:val="ConsPlusNormal"/>
        <w:spacing w:before="220"/>
        <w:ind w:firstLine="540"/>
        <w:jc w:val="both"/>
      </w:pPr>
      <w:r>
        <w:t>сбор за метеообеспечение;</w:t>
      </w:r>
    </w:p>
    <w:p w:rsidR="00C34CC9" w:rsidRDefault="00C34CC9">
      <w:pPr>
        <w:pStyle w:val="ConsPlusNormal"/>
        <w:spacing w:before="220"/>
        <w:ind w:firstLine="540"/>
        <w:jc w:val="both"/>
      </w:pPr>
      <w:r>
        <w:t>тариф за обслуживание пассажиров;</w:t>
      </w:r>
    </w:p>
    <w:p w:rsidR="00C34CC9" w:rsidRDefault="00C34CC9">
      <w:pPr>
        <w:pStyle w:val="ConsPlusNormal"/>
        <w:spacing w:before="220"/>
        <w:ind w:firstLine="540"/>
        <w:jc w:val="both"/>
      </w:pPr>
      <w:r>
        <w:t>тариф за посадку или высадку пассажиров;</w:t>
      </w:r>
    </w:p>
    <w:p w:rsidR="00C34CC9" w:rsidRDefault="00C34CC9">
      <w:pPr>
        <w:pStyle w:val="ConsPlusNormal"/>
        <w:spacing w:before="220"/>
        <w:ind w:firstLine="540"/>
        <w:jc w:val="both"/>
      </w:pPr>
      <w:r>
        <w:t>тариф за доставку пассажиров;</w:t>
      </w:r>
    </w:p>
    <w:p w:rsidR="00C34CC9" w:rsidRDefault="00C34CC9">
      <w:pPr>
        <w:pStyle w:val="ConsPlusNormal"/>
        <w:spacing w:before="220"/>
        <w:ind w:firstLine="540"/>
        <w:jc w:val="both"/>
      </w:pPr>
      <w:r>
        <w:t>тарифы за обеспечение авиаГСМ, в том числе тариф за хранение авиационного топлива, тариф за обеспечение заправки авиационным топливом воздушного судна;</w:t>
      </w:r>
    </w:p>
    <w:p w:rsidR="00C34CC9" w:rsidRDefault="00C34CC9">
      <w:pPr>
        <w:pStyle w:val="ConsPlusNormal"/>
        <w:spacing w:before="220"/>
        <w:ind w:firstLine="540"/>
        <w:jc w:val="both"/>
      </w:pPr>
      <w:r>
        <w:t>тарифы за техническое обслуживание воздушного судна по формам регламента;</w:t>
      </w:r>
    </w:p>
    <w:p w:rsidR="00C34CC9" w:rsidRDefault="00C34CC9">
      <w:pPr>
        <w:pStyle w:val="ConsPlusNormal"/>
        <w:spacing w:before="220"/>
        <w:ind w:firstLine="540"/>
        <w:jc w:val="both"/>
      </w:pPr>
      <w:r>
        <w:t>тарифы за отдельные (дополнительные) работы по техническому обслуживанию воздушного судна.</w:t>
      </w:r>
    </w:p>
    <w:p w:rsidR="00C34CC9" w:rsidRDefault="00C34CC9">
      <w:pPr>
        <w:pStyle w:val="ConsPlusNormal"/>
        <w:spacing w:before="220"/>
        <w:ind w:firstLine="540"/>
        <w:jc w:val="both"/>
      </w:pPr>
      <w:r>
        <w:t>4.1.2. Депдорхоз и транспорта Югры:</w:t>
      </w:r>
    </w:p>
    <w:p w:rsidR="00C34CC9" w:rsidRDefault="00C34CC9">
      <w:pPr>
        <w:pStyle w:val="ConsPlusNormal"/>
        <w:spacing w:before="220"/>
        <w:ind w:firstLine="540"/>
        <w:jc w:val="both"/>
      </w:pPr>
      <w:r>
        <w:t>4.1.2.1. Самостоятельно определяет перечень Аэропортов (Авиакомпаний) в соответствии с критериями отбора и с учетом предельного объема финансирования по данной статье расходов.</w:t>
      </w:r>
    </w:p>
    <w:p w:rsidR="00C34CC9" w:rsidRDefault="00C34CC9">
      <w:pPr>
        <w:pStyle w:val="ConsPlusNormal"/>
        <w:spacing w:before="220"/>
        <w:ind w:firstLine="540"/>
        <w:jc w:val="both"/>
      </w:pPr>
      <w:r>
        <w:t>4.1.2.2. За 30 календарных дней до формирования бюджетной заявки на очередной финансовый год и плановый период направляет в адрес Аэропортов предложения о формировании заявки на предоставление Субсидии на аэропортовые сборы, наземное обслуживание для удешевления межмуниципального сообщения воздушным транспортом в границах автономного округа (далее - Заявка 1) с информацией о нормах топлива на межмуниципальных рейсах, согласованных с Авиакомпанией, в разрезе маршрутов по действующему расписанию.</w:t>
      </w:r>
    </w:p>
    <w:p w:rsidR="00C34CC9" w:rsidRDefault="00C34CC9">
      <w:pPr>
        <w:pStyle w:val="ConsPlusNormal"/>
        <w:spacing w:before="220"/>
        <w:ind w:firstLine="540"/>
        <w:jc w:val="both"/>
      </w:pPr>
      <w:r>
        <w:t>4.1.3. Аэропорты в срок до 1 июня текущего года направляют в адрес Депдорхоза и транспорта Югры Заявку 1, которая состоит из следующих документов:</w:t>
      </w:r>
    </w:p>
    <w:p w:rsidR="00C34CC9" w:rsidRDefault="00C34CC9">
      <w:pPr>
        <w:pStyle w:val="ConsPlusNormal"/>
        <w:spacing w:before="220"/>
        <w:ind w:firstLine="540"/>
        <w:jc w:val="both"/>
      </w:pPr>
      <w:r>
        <w:t xml:space="preserve">1) расчет стоимости аэропортового, наземного обслуживания по типам воздушных судов на </w:t>
      </w:r>
      <w:r>
        <w:lastRenderedPageBreak/>
        <w:t>один рейс (</w:t>
      </w:r>
      <w:hyperlink w:anchor="P6234" w:history="1">
        <w:r>
          <w:rPr>
            <w:color w:val="0000FF"/>
          </w:rPr>
          <w:t>форма N 1</w:t>
        </w:r>
      </w:hyperlink>
      <w:r>
        <w:t xml:space="preserve"> к настоящему Порядку):</w:t>
      </w:r>
    </w:p>
    <w:p w:rsidR="00C34CC9" w:rsidRDefault="00C34CC9">
      <w:pPr>
        <w:pStyle w:val="ConsPlusNormal"/>
        <w:jc w:val="both"/>
      </w:pPr>
    </w:p>
    <w:p w:rsidR="00C34CC9" w:rsidRDefault="00C34CC9">
      <w:pPr>
        <w:pStyle w:val="ConsPlusNormal"/>
        <w:ind w:firstLine="540"/>
        <w:jc w:val="both"/>
      </w:pPr>
      <w:r>
        <w:t>N1 = С1 + С2 + С3 + С4 + С5 + С6 + С7 + С8 + С9,</w:t>
      </w:r>
    </w:p>
    <w:p w:rsidR="00C34CC9" w:rsidRDefault="00C34CC9">
      <w:pPr>
        <w:pStyle w:val="ConsPlusNormal"/>
        <w:jc w:val="both"/>
      </w:pPr>
    </w:p>
    <w:p w:rsidR="00C34CC9" w:rsidRDefault="00C34CC9">
      <w:pPr>
        <w:pStyle w:val="ConsPlusNormal"/>
        <w:ind w:firstLine="540"/>
        <w:jc w:val="both"/>
      </w:pPr>
      <w:r>
        <w:t>где:</w:t>
      </w:r>
    </w:p>
    <w:p w:rsidR="00C34CC9" w:rsidRDefault="00C34CC9">
      <w:pPr>
        <w:pStyle w:val="ConsPlusNormal"/>
        <w:spacing w:before="220"/>
        <w:ind w:firstLine="540"/>
        <w:jc w:val="both"/>
      </w:pPr>
      <w:r>
        <w:t>N1 - стоимость аэропортового, наземного обслуживания воздушного судна, руб.;</w:t>
      </w:r>
    </w:p>
    <w:p w:rsidR="00C34CC9" w:rsidRDefault="00C34CC9">
      <w:pPr>
        <w:pStyle w:val="ConsPlusNormal"/>
        <w:spacing w:before="220"/>
        <w:ind w:firstLine="540"/>
        <w:jc w:val="both"/>
      </w:pPr>
      <w:r>
        <w:t>С1 - затраты на взлет-посадку (ставка сбора умножается на количество тонн максимальной взлетной массы по типам воздушных судов без учета НДС), руб.;</w:t>
      </w:r>
    </w:p>
    <w:p w:rsidR="00C34CC9" w:rsidRDefault="00C34CC9">
      <w:pPr>
        <w:pStyle w:val="ConsPlusNormal"/>
        <w:spacing w:before="220"/>
        <w:ind w:firstLine="540"/>
        <w:jc w:val="both"/>
      </w:pPr>
      <w:r>
        <w:t>С2 - затраты на обеспечение авиационной безопасности (ставка сбора умножается на количество тонн максимальной взлетной массы воздушного судна без учета НДС, руб.);</w:t>
      </w:r>
    </w:p>
    <w:p w:rsidR="00C34CC9" w:rsidRDefault="00C34CC9">
      <w:pPr>
        <w:pStyle w:val="ConsPlusNormal"/>
        <w:spacing w:before="220"/>
        <w:ind w:firstLine="540"/>
        <w:jc w:val="both"/>
      </w:pPr>
      <w:r>
        <w:t>С3 - затраты за предоставление аэровокзального комплекса (ставка сбора умножается на количество взрослых пассажиров (12 лет и старше), на детей от 2 до 12 лет - по ставке, определенной в размере 50% от ставки, установленной для взрослого пассажира, без учета НДС, руб.);</w:t>
      </w:r>
    </w:p>
    <w:p w:rsidR="00C34CC9" w:rsidRDefault="00C34CC9">
      <w:pPr>
        <w:pStyle w:val="ConsPlusNormal"/>
        <w:spacing w:before="220"/>
        <w:ind w:firstLine="540"/>
        <w:jc w:val="both"/>
      </w:pPr>
      <w:r>
        <w:t>С4 - затраты на метеообеспечение Аэропортов, где данная услуга предоставляется непосредственно самим Аэропортом (ставка сбора умножается на 1 самолето-вылет воздушного судна без учета НДС, руб.);</w:t>
      </w:r>
    </w:p>
    <w:p w:rsidR="00C34CC9" w:rsidRDefault="00C34CC9">
      <w:pPr>
        <w:pStyle w:val="ConsPlusNormal"/>
        <w:spacing w:before="220"/>
        <w:ind w:firstLine="540"/>
        <w:jc w:val="both"/>
      </w:pPr>
      <w:r>
        <w:t>С5 - затраты на обслуживание пассажиров (тариф умножается на количество убывающих взрослых пассажиров (12 лет и старше), на детей от 2 до 12 лет - умножается на тариф, определенный в размере 50% от тарифа, установленного для взрослого пассажира с учетом НДС, руб.);</w:t>
      </w:r>
    </w:p>
    <w:p w:rsidR="00C34CC9" w:rsidRDefault="00C34CC9">
      <w:pPr>
        <w:pStyle w:val="ConsPlusNormal"/>
        <w:spacing w:before="220"/>
        <w:ind w:firstLine="540"/>
        <w:jc w:val="both"/>
      </w:pPr>
      <w:r>
        <w:t>С6 - затраты на доставку пассажиров (тариф умножается на количество предоставления транспортного средства к прилету или вылету воздушного средства с учетом НДС, руб.);</w:t>
      </w:r>
    </w:p>
    <w:p w:rsidR="00C34CC9" w:rsidRDefault="00C34CC9">
      <w:pPr>
        <w:pStyle w:val="ConsPlusNormal"/>
        <w:spacing w:before="220"/>
        <w:ind w:firstLine="540"/>
        <w:jc w:val="both"/>
      </w:pPr>
      <w:r>
        <w:t>С7 - затраты на обеспечение авиаГСМ (тариф умножается на количество авиаГСМ (не более 60% от нормы топлива) в тоннах с учетом НДС, руб.);</w:t>
      </w:r>
    </w:p>
    <w:p w:rsidR="00C34CC9" w:rsidRDefault="00C34CC9">
      <w:pPr>
        <w:pStyle w:val="ConsPlusNormal"/>
        <w:spacing w:before="220"/>
        <w:ind w:firstLine="540"/>
        <w:jc w:val="both"/>
      </w:pPr>
      <w:r>
        <w:t>С8 - затраты на техобслуживание воздушных судов (тариф умножается на количество по формам обслуживаний с учетом НДС, руб.);</w:t>
      </w:r>
    </w:p>
    <w:p w:rsidR="00C34CC9" w:rsidRDefault="00C34CC9">
      <w:pPr>
        <w:pStyle w:val="ConsPlusNormal"/>
        <w:spacing w:before="220"/>
        <w:ind w:firstLine="540"/>
        <w:jc w:val="both"/>
      </w:pPr>
      <w:r>
        <w:t>С9 - затраты на отдельные работы по техобслуживанию воздушных судов (тариф умножается на количество по формам обслуживания по типам воздушного судна с учетом НДС, руб.);</w:t>
      </w:r>
    </w:p>
    <w:p w:rsidR="00C34CC9" w:rsidRDefault="00C34CC9">
      <w:pPr>
        <w:pStyle w:val="ConsPlusNormal"/>
        <w:spacing w:before="220"/>
        <w:ind w:firstLine="540"/>
        <w:jc w:val="both"/>
      </w:pPr>
      <w:r>
        <w:t>2) расчет субсидии по аэропортовому, наземному обслуживанию воздушного судна по маршрутам (</w:t>
      </w:r>
      <w:hyperlink w:anchor="P6450" w:history="1">
        <w:r>
          <w:rPr>
            <w:color w:val="0000FF"/>
          </w:rPr>
          <w:t>форма N 2</w:t>
        </w:r>
      </w:hyperlink>
      <w:r>
        <w:t xml:space="preserve"> к настоящему Порядку):</w:t>
      </w:r>
    </w:p>
    <w:p w:rsidR="00C34CC9" w:rsidRDefault="00C34CC9">
      <w:pPr>
        <w:pStyle w:val="ConsPlusNormal"/>
        <w:jc w:val="both"/>
      </w:pPr>
    </w:p>
    <w:p w:rsidR="00C34CC9" w:rsidRDefault="00C34CC9">
      <w:pPr>
        <w:pStyle w:val="ConsPlusNormal"/>
        <w:ind w:firstLine="540"/>
        <w:jc w:val="both"/>
      </w:pPr>
      <w:r>
        <w:t>S1 = Кр x N1,</w:t>
      </w:r>
    </w:p>
    <w:p w:rsidR="00C34CC9" w:rsidRDefault="00C34CC9">
      <w:pPr>
        <w:pStyle w:val="ConsPlusNormal"/>
        <w:jc w:val="both"/>
      </w:pPr>
    </w:p>
    <w:p w:rsidR="00C34CC9" w:rsidRDefault="00C34CC9">
      <w:pPr>
        <w:pStyle w:val="ConsPlusNormal"/>
        <w:ind w:firstLine="540"/>
        <w:jc w:val="both"/>
      </w:pPr>
      <w:r>
        <w:t>где:</w:t>
      </w:r>
    </w:p>
    <w:p w:rsidR="00C34CC9" w:rsidRDefault="00C34CC9">
      <w:pPr>
        <w:pStyle w:val="ConsPlusNormal"/>
        <w:spacing w:before="220"/>
        <w:ind w:firstLine="540"/>
        <w:jc w:val="both"/>
      </w:pPr>
      <w:r>
        <w:t>S1 - объем субсидии по аэропортовому, наземному обслуживанию воздушного судна с учетом НДС на облагаемые услуги, руб.;</w:t>
      </w:r>
    </w:p>
    <w:p w:rsidR="00C34CC9" w:rsidRDefault="00C34CC9">
      <w:pPr>
        <w:pStyle w:val="ConsPlusNormal"/>
        <w:spacing w:before="220"/>
        <w:ind w:firstLine="540"/>
        <w:jc w:val="both"/>
      </w:pPr>
      <w:r>
        <w:t>Кр - количество рейсов в год;</w:t>
      </w:r>
    </w:p>
    <w:p w:rsidR="00C34CC9" w:rsidRDefault="00C34CC9">
      <w:pPr>
        <w:pStyle w:val="ConsPlusNormal"/>
        <w:spacing w:before="220"/>
        <w:ind w:firstLine="540"/>
        <w:jc w:val="both"/>
      </w:pPr>
      <w:r>
        <w:t>N1 - стоимость аэропортового, наземного обслуживания воздушного судна, руб.;</w:t>
      </w:r>
    </w:p>
    <w:p w:rsidR="00C34CC9" w:rsidRDefault="00C34CC9">
      <w:pPr>
        <w:pStyle w:val="ConsPlusNormal"/>
        <w:spacing w:before="220"/>
        <w:ind w:firstLine="540"/>
        <w:jc w:val="both"/>
      </w:pPr>
      <w:r>
        <w:t xml:space="preserve">3) копии приказов (протоколов), согласованные Региональной службой по тарифам автономного округа (далее - Региональная служба по тарифам) и (или) федеральным органом, </w:t>
      </w:r>
      <w:r>
        <w:lastRenderedPageBreak/>
        <w:t>уполномоченным в сфере регулирования естественных монополий на транспорте, к применению аэропортовых сборов и тарифов за наземное обслуживание воздушных судов;</w:t>
      </w:r>
    </w:p>
    <w:p w:rsidR="00C34CC9" w:rsidRDefault="00C34CC9">
      <w:pPr>
        <w:pStyle w:val="ConsPlusNormal"/>
        <w:spacing w:before="220"/>
        <w:ind w:firstLine="540"/>
        <w:jc w:val="both"/>
      </w:pPr>
      <w:r>
        <w:t>4) расписание движения воздушных судов согласно действующей маршрутной сети текущего года;</w:t>
      </w:r>
    </w:p>
    <w:p w:rsidR="00C34CC9" w:rsidRDefault="00C34CC9">
      <w:pPr>
        <w:pStyle w:val="ConsPlusNormal"/>
        <w:spacing w:before="220"/>
        <w:ind w:firstLine="540"/>
        <w:jc w:val="both"/>
      </w:pPr>
      <w:r>
        <w:t>5) предложения Аэропортов (Авиакомпаний) по изменению количества рейсов и маршрутной сети, согласованные с органами местного самоуправления.</w:t>
      </w:r>
    </w:p>
    <w:p w:rsidR="00C34CC9" w:rsidRDefault="00C34CC9">
      <w:pPr>
        <w:pStyle w:val="ConsPlusNormal"/>
        <w:spacing w:before="220"/>
        <w:ind w:firstLine="540"/>
        <w:jc w:val="both"/>
      </w:pPr>
      <w:bookmarkStart w:id="38" w:name="P6038"/>
      <w:bookmarkEnd w:id="38"/>
      <w:r>
        <w:t>4.1.4. Депдорхоз и транспорта Югры в течение 30 календарных дней после получения Заявки 1 осуществляет ее проверку, при наличии замечаний, направляет уведомление Аэропорту (Авиакомпании) с указанием выявленных замечаний.</w:t>
      </w:r>
    </w:p>
    <w:p w:rsidR="00C34CC9" w:rsidRDefault="00C34CC9">
      <w:pPr>
        <w:pStyle w:val="ConsPlusNormal"/>
        <w:spacing w:before="220"/>
        <w:ind w:firstLine="540"/>
        <w:jc w:val="both"/>
      </w:pPr>
      <w:r>
        <w:t xml:space="preserve">4.1.5. Аэропорт (Авиакомпания) в течение 5 рабочих дней после получения уведомления, указанного в </w:t>
      </w:r>
      <w:hyperlink w:anchor="P6038" w:history="1">
        <w:r>
          <w:rPr>
            <w:color w:val="0000FF"/>
          </w:rPr>
          <w:t>п. 4.1.4</w:t>
        </w:r>
      </w:hyperlink>
      <w:r>
        <w:t>, направляет в Депдорхоз и транспорта Югры исправленную с учетом выявленных замечаний Заявку.</w:t>
      </w:r>
    </w:p>
    <w:p w:rsidR="00C34CC9" w:rsidRDefault="00C34CC9">
      <w:pPr>
        <w:pStyle w:val="ConsPlusNormal"/>
        <w:jc w:val="both"/>
      </w:pPr>
      <w:r>
        <w:t xml:space="preserve">(в ред. </w:t>
      </w:r>
      <w:hyperlink r:id="rId324" w:history="1">
        <w:r>
          <w:rPr>
            <w:color w:val="0000FF"/>
          </w:rPr>
          <w:t>постановления</w:t>
        </w:r>
      </w:hyperlink>
      <w:r>
        <w:t xml:space="preserve"> Правительства ХМАО - Югры от 25.12.2015 N 500-п)</w:t>
      </w:r>
    </w:p>
    <w:p w:rsidR="00C34CC9" w:rsidRDefault="00C34CC9">
      <w:pPr>
        <w:pStyle w:val="ConsPlusNormal"/>
        <w:spacing w:before="220"/>
        <w:ind w:firstLine="540"/>
        <w:jc w:val="both"/>
      </w:pPr>
      <w:r>
        <w:t>4.2. Субсидия на возмещение стоимости авиаГСМ (не более 60% от нормы топлива) для удешевления межмуниципального сообщения воздушным транспортом в границах автономного округа предоставляется в следующем порядке:</w:t>
      </w:r>
    </w:p>
    <w:p w:rsidR="00C34CC9" w:rsidRDefault="00C34CC9">
      <w:pPr>
        <w:pStyle w:val="ConsPlusNormal"/>
        <w:spacing w:before="220"/>
        <w:ind w:firstLine="540"/>
        <w:jc w:val="both"/>
      </w:pPr>
      <w:r>
        <w:t>4.2.1. Депдорхоз и транспорта Югры:</w:t>
      </w:r>
    </w:p>
    <w:p w:rsidR="00C34CC9" w:rsidRDefault="00C34CC9">
      <w:pPr>
        <w:pStyle w:val="ConsPlusNormal"/>
        <w:spacing w:before="220"/>
        <w:ind w:firstLine="540"/>
        <w:jc w:val="both"/>
      </w:pPr>
      <w:r>
        <w:t>4.2.1.1. Самостоятельно определяет перечень Аэропортов (Авиакомпаний) в соответствии с критериями отбора и с учетом предельного объема финансирования по данной статье расходов.</w:t>
      </w:r>
    </w:p>
    <w:p w:rsidR="00C34CC9" w:rsidRDefault="00C34CC9">
      <w:pPr>
        <w:pStyle w:val="ConsPlusNormal"/>
        <w:spacing w:before="220"/>
        <w:ind w:firstLine="540"/>
        <w:jc w:val="both"/>
      </w:pPr>
      <w:r>
        <w:t>4.2.1.2. За 30 календарных дней до формирования бюджетной заявки на очередной финансовый год и плановый период направляет в адрес Аэропортов, (Авиакомпаний) предложения о формировании заявок на предоставление Субсидии на возмещение стоимости авиаГСМ (не более 60% от нормы топлива) для удешевления межмуниципального сообщения воздушным транспортом в границах автономного округа (далее - Заявка 2) с информацией о нормах топлива на межмуниципальных рейсах, согласованных с Авиакомпанией, в разрезе маршрутов по действующему расписанию.</w:t>
      </w:r>
    </w:p>
    <w:p w:rsidR="00C34CC9" w:rsidRDefault="00C34CC9">
      <w:pPr>
        <w:pStyle w:val="ConsPlusNormal"/>
        <w:pBdr>
          <w:top w:val="single" w:sz="6" w:space="0" w:color="auto"/>
        </w:pBdr>
        <w:spacing w:before="100" w:after="100"/>
        <w:jc w:val="both"/>
        <w:rPr>
          <w:sz w:val="2"/>
          <w:szCs w:val="2"/>
        </w:rPr>
      </w:pPr>
    </w:p>
    <w:p w:rsidR="00C34CC9" w:rsidRDefault="00C34CC9">
      <w:pPr>
        <w:pStyle w:val="ConsPlusNormal"/>
        <w:ind w:firstLine="540"/>
        <w:jc w:val="both"/>
      </w:pPr>
      <w:r>
        <w:rPr>
          <w:color w:val="0A2666"/>
        </w:rPr>
        <w:t>КонсультантПлюс: примечание.</w:t>
      </w:r>
    </w:p>
    <w:p w:rsidR="00C34CC9" w:rsidRDefault="00C34CC9">
      <w:pPr>
        <w:pStyle w:val="ConsPlusNormal"/>
        <w:ind w:firstLine="540"/>
        <w:jc w:val="both"/>
      </w:pPr>
      <w:r>
        <w:rPr>
          <w:color w:val="0A2666"/>
        </w:rPr>
        <w:t>Нумерация подпунктов дана в соответствии с официальным текстом документа.</w:t>
      </w:r>
    </w:p>
    <w:p w:rsidR="00C34CC9" w:rsidRDefault="00C34CC9">
      <w:pPr>
        <w:pStyle w:val="ConsPlusNormal"/>
        <w:pBdr>
          <w:top w:val="single" w:sz="6" w:space="0" w:color="auto"/>
        </w:pBdr>
        <w:spacing w:before="100" w:after="100"/>
        <w:jc w:val="both"/>
        <w:rPr>
          <w:sz w:val="2"/>
          <w:szCs w:val="2"/>
        </w:rPr>
      </w:pPr>
    </w:p>
    <w:p w:rsidR="00C34CC9" w:rsidRDefault="00C34CC9">
      <w:pPr>
        <w:pStyle w:val="ConsPlusNormal"/>
        <w:ind w:firstLine="540"/>
        <w:jc w:val="both"/>
      </w:pPr>
      <w:r>
        <w:t>4.2.3. Аэропорты (Авиакомпании) в срок до 1 июня текущего года направляют в адрес Депдорхоза и транспорта Югры Заявку 2, которая состоит из следующих документов:</w:t>
      </w:r>
    </w:p>
    <w:p w:rsidR="00C34CC9" w:rsidRDefault="00C34CC9">
      <w:pPr>
        <w:pStyle w:val="ConsPlusNormal"/>
        <w:spacing w:before="220"/>
        <w:ind w:firstLine="540"/>
        <w:jc w:val="both"/>
      </w:pPr>
      <w:r>
        <w:t>1) расчет затрат стоимости авиаГСМ (не более 60% от нормы топлива) по типам воздушных судов на один рейс (</w:t>
      </w:r>
      <w:hyperlink w:anchor="P6234" w:history="1">
        <w:r>
          <w:rPr>
            <w:color w:val="0000FF"/>
          </w:rPr>
          <w:t>форма N 1</w:t>
        </w:r>
      </w:hyperlink>
      <w:r>
        <w:t xml:space="preserve"> к настоящему Порядку):</w:t>
      </w:r>
    </w:p>
    <w:p w:rsidR="00C34CC9" w:rsidRDefault="00C34CC9">
      <w:pPr>
        <w:pStyle w:val="ConsPlusNormal"/>
        <w:jc w:val="both"/>
      </w:pPr>
    </w:p>
    <w:p w:rsidR="00C34CC9" w:rsidRDefault="00C34CC9">
      <w:pPr>
        <w:pStyle w:val="ConsPlusNormal"/>
        <w:ind w:firstLine="540"/>
        <w:jc w:val="both"/>
      </w:pPr>
      <w:r>
        <w:t>N2 = С10 x Кт,</w:t>
      </w:r>
    </w:p>
    <w:p w:rsidR="00C34CC9" w:rsidRDefault="00C34CC9">
      <w:pPr>
        <w:pStyle w:val="ConsPlusNormal"/>
        <w:jc w:val="both"/>
      </w:pPr>
    </w:p>
    <w:p w:rsidR="00C34CC9" w:rsidRDefault="00C34CC9">
      <w:pPr>
        <w:pStyle w:val="ConsPlusNormal"/>
        <w:ind w:firstLine="540"/>
        <w:jc w:val="both"/>
      </w:pPr>
      <w:r>
        <w:t>где:</w:t>
      </w:r>
    </w:p>
    <w:p w:rsidR="00C34CC9" w:rsidRDefault="00C34CC9">
      <w:pPr>
        <w:pStyle w:val="ConsPlusNormal"/>
        <w:spacing w:before="220"/>
        <w:ind w:firstLine="540"/>
        <w:jc w:val="both"/>
      </w:pPr>
      <w:r>
        <w:t>N2 - стоимость авиаГСМ с НДС в руб.;</w:t>
      </w:r>
    </w:p>
    <w:p w:rsidR="00C34CC9" w:rsidRDefault="00C34CC9">
      <w:pPr>
        <w:pStyle w:val="ConsPlusNormal"/>
        <w:spacing w:before="220"/>
        <w:ind w:firstLine="540"/>
        <w:jc w:val="both"/>
      </w:pPr>
      <w:r>
        <w:t>С10 - цена авиаГСМ за 1 тонну, руб.;</w:t>
      </w:r>
    </w:p>
    <w:p w:rsidR="00C34CC9" w:rsidRDefault="00C34CC9">
      <w:pPr>
        <w:pStyle w:val="ConsPlusNormal"/>
        <w:spacing w:before="220"/>
        <w:ind w:firstLine="540"/>
        <w:jc w:val="both"/>
      </w:pPr>
      <w:r>
        <w:t>Кт - количество авиаГСМ в тоннах, необходимое для выполнения одного рейса (до 100 процентов от нормы топлива);</w:t>
      </w:r>
    </w:p>
    <w:p w:rsidR="00C34CC9" w:rsidRDefault="00C34CC9">
      <w:pPr>
        <w:pStyle w:val="ConsPlusNormal"/>
        <w:spacing w:before="220"/>
        <w:ind w:firstLine="540"/>
        <w:jc w:val="both"/>
      </w:pPr>
      <w:r>
        <w:t>2) расчет затрат стоимости авиаГСМ (не более 60% от нормы топлива) по маршрутам:</w:t>
      </w:r>
    </w:p>
    <w:p w:rsidR="00C34CC9" w:rsidRDefault="00C34CC9">
      <w:pPr>
        <w:pStyle w:val="ConsPlusNormal"/>
        <w:jc w:val="both"/>
      </w:pPr>
    </w:p>
    <w:p w:rsidR="00C34CC9" w:rsidRDefault="00C34CC9">
      <w:pPr>
        <w:pStyle w:val="ConsPlusNormal"/>
        <w:ind w:firstLine="540"/>
        <w:jc w:val="both"/>
      </w:pPr>
      <w:r>
        <w:t>S2 = Кр x N2,</w:t>
      </w:r>
    </w:p>
    <w:p w:rsidR="00C34CC9" w:rsidRDefault="00C34CC9">
      <w:pPr>
        <w:pStyle w:val="ConsPlusNormal"/>
        <w:jc w:val="both"/>
      </w:pPr>
    </w:p>
    <w:p w:rsidR="00C34CC9" w:rsidRDefault="00C34CC9">
      <w:pPr>
        <w:pStyle w:val="ConsPlusNormal"/>
        <w:ind w:firstLine="540"/>
        <w:jc w:val="both"/>
      </w:pPr>
      <w:r>
        <w:t>где:</w:t>
      </w:r>
    </w:p>
    <w:p w:rsidR="00C34CC9" w:rsidRDefault="00C34CC9">
      <w:pPr>
        <w:pStyle w:val="ConsPlusNormal"/>
        <w:spacing w:before="220"/>
        <w:ind w:firstLine="540"/>
        <w:jc w:val="both"/>
      </w:pPr>
      <w:r>
        <w:t>S2 - расходы по АвиаГСМ, с учетом НДС, руб.;</w:t>
      </w:r>
    </w:p>
    <w:p w:rsidR="00C34CC9" w:rsidRDefault="00C34CC9">
      <w:pPr>
        <w:pStyle w:val="ConsPlusNormal"/>
        <w:spacing w:before="220"/>
        <w:ind w:firstLine="540"/>
        <w:jc w:val="both"/>
      </w:pPr>
      <w:r>
        <w:t>Кр - годовое количество рейсов;</w:t>
      </w:r>
    </w:p>
    <w:p w:rsidR="00C34CC9" w:rsidRDefault="00C34CC9">
      <w:pPr>
        <w:pStyle w:val="ConsPlusNormal"/>
        <w:spacing w:before="220"/>
        <w:ind w:firstLine="540"/>
        <w:jc w:val="both"/>
      </w:pPr>
      <w:r>
        <w:t>3) копии приказов (протоколов), согласованных Региональной службой по тарифам и (или) федеральным органом, уполномоченным в сфере регулирования естественных монополий на транспорте, к применению цены авиаГСМ;</w:t>
      </w:r>
    </w:p>
    <w:p w:rsidR="00C34CC9" w:rsidRDefault="00C34CC9">
      <w:pPr>
        <w:pStyle w:val="ConsPlusNormal"/>
        <w:spacing w:before="220"/>
        <w:ind w:firstLine="540"/>
        <w:jc w:val="both"/>
      </w:pPr>
      <w:r>
        <w:t>4) расписание движения воздушных судов согласно действующей маршрутной сети текущего года;</w:t>
      </w:r>
    </w:p>
    <w:p w:rsidR="00C34CC9" w:rsidRDefault="00C34CC9">
      <w:pPr>
        <w:pStyle w:val="ConsPlusNormal"/>
        <w:spacing w:before="220"/>
        <w:ind w:firstLine="540"/>
        <w:jc w:val="both"/>
      </w:pPr>
      <w:r>
        <w:t>5) предложения Аэропортов (Авиакомпаний) по изменению количества рейсов и маршрутной сети, согласованные с органами местного самоуправления.</w:t>
      </w:r>
    </w:p>
    <w:p w:rsidR="00C34CC9" w:rsidRDefault="00C34CC9">
      <w:pPr>
        <w:pStyle w:val="ConsPlusNormal"/>
        <w:spacing w:before="220"/>
        <w:ind w:firstLine="540"/>
        <w:jc w:val="both"/>
      </w:pPr>
      <w:bookmarkStart w:id="39" w:name="P6068"/>
      <w:bookmarkEnd w:id="39"/>
      <w:r>
        <w:t>4.2.4. Депдорхоз и транспорта Югры в течение 30 календарных дней после получения Заявки 2 осуществляет ее проверку, при наличии замечаний, Депдорхоз и транспорта Югры направляет уведомление Аэропорту (Авиакомпании) с указанием выявленных замечаний.</w:t>
      </w:r>
    </w:p>
    <w:p w:rsidR="00C34CC9" w:rsidRDefault="00C34CC9">
      <w:pPr>
        <w:pStyle w:val="ConsPlusNormal"/>
        <w:spacing w:before="220"/>
        <w:ind w:firstLine="540"/>
        <w:jc w:val="both"/>
      </w:pPr>
      <w:r>
        <w:t xml:space="preserve">4.2.5. Аэропорт (Авиакомпания) в течение 5 рабочих дней после получения уведомления, указанного в </w:t>
      </w:r>
      <w:hyperlink w:anchor="P6068" w:history="1">
        <w:r>
          <w:rPr>
            <w:color w:val="0000FF"/>
          </w:rPr>
          <w:t>п. 4.2.4</w:t>
        </w:r>
      </w:hyperlink>
      <w:r>
        <w:t>, направляет в Депдорхоз и транспорта Югры исправленную с учетом выявленных замечаний Заявку.</w:t>
      </w:r>
    </w:p>
    <w:p w:rsidR="00C34CC9" w:rsidRDefault="00C34CC9">
      <w:pPr>
        <w:pStyle w:val="ConsPlusNormal"/>
        <w:spacing w:before="220"/>
        <w:ind w:firstLine="540"/>
        <w:jc w:val="both"/>
      </w:pPr>
      <w:r>
        <w:t>4.3. Субсидия на аэропортовые сборы, наземное обслуживание, возмещение стоимости авиаГСМ для удешевления международных рейсов, выполняемых из (через, в) международных аэропортов, расположенных на территории автономного округа (только в части маршрута международного авиарейса между указанными аэропортами) предоставляется в следующем порядке:</w:t>
      </w:r>
    </w:p>
    <w:p w:rsidR="00C34CC9" w:rsidRDefault="00C34CC9">
      <w:pPr>
        <w:pStyle w:val="ConsPlusNormal"/>
        <w:spacing w:before="220"/>
        <w:ind w:firstLine="540"/>
        <w:jc w:val="both"/>
      </w:pPr>
      <w:r>
        <w:t>4.3.1. Депдорхоз и транспорта Югры за 30 календарных дней до формирования бюджетной заявки на очередной финансовый год и плановый период направляет в адрес Международных аэропортов предложения о формировании заявки на предоставление Субсидии на аэропортовые сборы, наземное обслуживание, возмещение стоимости авиаГСМ для удешевления международных рейсов, выполняемых из (через, в) международных аэропортов, расположенных на территории автономного округа (далее - Заявка 3), с информацией о нормах топлива на международных рейсах в разрезе маршрутов по действующему расписанию.</w:t>
      </w:r>
    </w:p>
    <w:p w:rsidR="00C34CC9" w:rsidRDefault="00C34CC9">
      <w:pPr>
        <w:pStyle w:val="ConsPlusNormal"/>
        <w:spacing w:before="220"/>
        <w:ind w:firstLine="540"/>
        <w:jc w:val="both"/>
      </w:pPr>
      <w:r>
        <w:t>4.3.2. Международные аэропорты в срок до 1 июня текущего года направляют в адрес Депдорхоза и транспорта Югры Заявку 3 на очередной финансовый год, которая состоит из следующих документов:</w:t>
      </w:r>
    </w:p>
    <w:p w:rsidR="00C34CC9" w:rsidRDefault="00C34CC9">
      <w:pPr>
        <w:pStyle w:val="ConsPlusNormal"/>
        <w:spacing w:before="220"/>
        <w:ind w:firstLine="540"/>
        <w:jc w:val="both"/>
      </w:pPr>
      <w:r>
        <w:t>1) расчет стоимости аэропортового, наземного обслуживания по типам воздушных судов и расходов по стоимости авиаГСМ на 1 рейс (</w:t>
      </w:r>
      <w:hyperlink w:anchor="P6234" w:history="1">
        <w:r>
          <w:rPr>
            <w:color w:val="0000FF"/>
          </w:rPr>
          <w:t>форма N 1</w:t>
        </w:r>
      </w:hyperlink>
      <w:r>
        <w:t xml:space="preserve"> к настоящему Порядку):</w:t>
      </w:r>
    </w:p>
    <w:p w:rsidR="00C34CC9" w:rsidRDefault="00C34CC9">
      <w:pPr>
        <w:pStyle w:val="ConsPlusNormal"/>
        <w:jc w:val="both"/>
      </w:pPr>
    </w:p>
    <w:p w:rsidR="00C34CC9" w:rsidRDefault="00C34CC9">
      <w:pPr>
        <w:pStyle w:val="ConsPlusNormal"/>
        <w:ind w:firstLine="540"/>
        <w:jc w:val="both"/>
      </w:pPr>
      <w:r>
        <w:t>С об. = N1 + N2,</w:t>
      </w:r>
    </w:p>
    <w:p w:rsidR="00C34CC9" w:rsidRDefault="00C34CC9">
      <w:pPr>
        <w:pStyle w:val="ConsPlusNormal"/>
        <w:jc w:val="both"/>
      </w:pPr>
    </w:p>
    <w:p w:rsidR="00C34CC9" w:rsidRDefault="00C34CC9">
      <w:pPr>
        <w:pStyle w:val="ConsPlusNormal"/>
        <w:ind w:firstLine="540"/>
        <w:jc w:val="both"/>
      </w:pPr>
      <w:r>
        <w:t>N1 = С1 + С2 + С3 + С4 + С5 + С6 + С7 + С8 + С9,</w:t>
      </w:r>
    </w:p>
    <w:p w:rsidR="00C34CC9" w:rsidRDefault="00C34CC9">
      <w:pPr>
        <w:pStyle w:val="ConsPlusNormal"/>
        <w:jc w:val="both"/>
      </w:pPr>
    </w:p>
    <w:p w:rsidR="00C34CC9" w:rsidRDefault="00C34CC9">
      <w:pPr>
        <w:pStyle w:val="ConsPlusNormal"/>
        <w:ind w:firstLine="540"/>
        <w:jc w:val="both"/>
      </w:pPr>
      <w:r>
        <w:t>N2 = С10 x Кт,</w:t>
      </w:r>
    </w:p>
    <w:p w:rsidR="00C34CC9" w:rsidRDefault="00C34CC9">
      <w:pPr>
        <w:pStyle w:val="ConsPlusNormal"/>
        <w:jc w:val="both"/>
      </w:pPr>
    </w:p>
    <w:p w:rsidR="00C34CC9" w:rsidRDefault="00C34CC9">
      <w:pPr>
        <w:pStyle w:val="ConsPlusNormal"/>
        <w:ind w:firstLine="540"/>
        <w:jc w:val="both"/>
      </w:pPr>
      <w:r>
        <w:t>где:</w:t>
      </w:r>
    </w:p>
    <w:p w:rsidR="00C34CC9" w:rsidRDefault="00C34CC9">
      <w:pPr>
        <w:pStyle w:val="ConsPlusNormal"/>
        <w:spacing w:before="220"/>
        <w:ind w:firstLine="540"/>
        <w:jc w:val="both"/>
      </w:pPr>
      <w:r>
        <w:lastRenderedPageBreak/>
        <w:t>С об. - стоимость аэропортового, наземного обслуживания и расходов по стоимости авиаГСМ, руб.;</w:t>
      </w:r>
    </w:p>
    <w:p w:rsidR="00C34CC9" w:rsidRDefault="00C34CC9">
      <w:pPr>
        <w:pStyle w:val="ConsPlusNormal"/>
        <w:spacing w:before="220"/>
        <w:ind w:firstLine="540"/>
        <w:jc w:val="both"/>
      </w:pPr>
      <w:r>
        <w:t>N1 - стоимость аэропортового, наземного обслуживания воздушного судна, с учетом НДС на облагаемые услуги, руб.;</w:t>
      </w:r>
    </w:p>
    <w:p w:rsidR="00C34CC9" w:rsidRDefault="00C34CC9">
      <w:pPr>
        <w:pStyle w:val="ConsPlusNormal"/>
        <w:spacing w:before="220"/>
        <w:ind w:firstLine="540"/>
        <w:jc w:val="both"/>
      </w:pPr>
      <w:r>
        <w:t>N2 - расходы по авиаГСМ, руб.;</w:t>
      </w:r>
    </w:p>
    <w:p w:rsidR="00C34CC9" w:rsidRDefault="00C34CC9">
      <w:pPr>
        <w:pStyle w:val="ConsPlusNormal"/>
        <w:spacing w:before="220"/>
        <w:ind w:firstLine="540"/>
        <w:jc w:val="both"/>
      </w:pPr>
      <w:r>
        <w:t>С1 - затраты на взлет-посадку (ставка сбора умножается на количество тонн максимальной взлетной массы по типам воздушных судов без учета НДС, руб.);</w:t>
      </w:r>
    </w:p>
    <w:p w:rsidR="00C34CC9" w:rsidRDefault="00C34CC9">
      <w:pPr>
        <w:pStyle w:val="ConsPlusNormal"/>
        <w:spacing w:before="220"/>
        <w:ind w:firstLine="540"/>
        <w:jc w:val="both"/>
      </w:pPr>
      <w:r>
        <w:t>С2 - затраты на обеспечение авиационной безопасности (ставка сбора умножается на количество тонн максимальной взлетной массы воздушного судна без учета НДС, руб.);</w:t>
      </w:r>
    </w:p>
    <w:p w:rsidR="00C34CC9" w:rsidRDefault="00C34CC9">
      <w:pPr>
        <w:pStyle w:val="ConsPlusNormal"/>
        <w:spacing w:before="220"/>
        <w:ind w:firstLine="540"/>
        <w:jc w:val="both"/>
      </w:pPr>
      <w:r>
        <w:t>С3 - затраты за предоставление аэровокзального комплекса (ставка сбора умножается на количество взрослых пассажиров (12 лет и старше), на детей от 2 до 12 лет - по ставке, определенной в размере 50% от ставки, установленной для взрослого пассажира, без учета НДС, руб.);</w:t>
      </w:r>
    </w:p>
    <w:p w:rsidR="00C34CC9" w:rsidRDefault="00C34CC9">
      <w:pPr>
        <w:pStyle w:val="ConsPlusNormal"/>
        <w:spacing w:before="220"/>
        <w:ind w:firstLine="540"/>
        <w:jc w:val="both"/>
      </w:pPr>
      <w:r>
        <w:t>С4 - затраты на обслуживание пассажиров (тариф умножается на количество убывающих взрослых пассажиров (12 лет и старше), на детей от 2 до 12 лет - умножается на тариф, определенный в размере 50% от тарифа, установленного для взрослого пассажира, с учетом НДС, руб.);</w:t>
      </w:r>
    </w:p>
    <w:p w:rsidR="00C34CC9" w:rsidRDefault="00C34CC9">
      <w:pPr>
        <w:pStyle w:val="ConsPlusNormal"/>
        <w:spacing w:before="220"/>
        <w:ind w:firstLine="540"/>
        <w:jc w:val="both"/>
      </w:pPr>
      <w:r>
        <w:t>С5 - затраты на посадку, высадку пассажиров (тариф умножается на количество подачи технического средства посадки-высадки с учетом НДС, руб.);</w:t>
      </w:r>
    </w:p>
    <w:p w:rsidR="00C34CC9" w:rsidRDefault="00C34CC9">
      <w:pPr>
        <w:pStyle w:val="ConsPlusNormal"/>
        <w:spacing w:before="220"/>
        <w:ind w:firstLine="540"/>
        <w:jc w:val="both"/>
      </w:pPr>
      <w:r>
        <w:t>С6 - затраты на доставку пассажиров (тариф умножается на количество предоставления транспортного средства к прилету или вылету воздушного средства с учетом НДС, руб.);</w:t>
      </w:r>
    </w:p>
    <w:p w:rsidR="00C34CC9" w:rsidRDefault="00C34CC9">
      <w:pPr>
        <w:pStyle w:val="ConsPlusNormal"/>
        <w:spacing w:before="220"/>
        <w:ind w:firstLine="540"/>
        <w:jc w:val="both"/>
      </w:pPr>
      <w:r>
        <w:t>С7 - затраты на обеспечение авиаГСМ (тариф умножается на количество АвиаГСМ в тоннах с учетом НДС, руб.);</w:t>
      </w:r>
    </w:p>
    <w:p w:rsidR="00C34CC9" w:rsidRDefault="00C34CC9">
      <w:pPr>
        <w:pStyle w:val="ConsPlusNormal"/>
        <w:spacing w:before="220"/>
        <w:ind w:firstLine="540"/>
        <w:jc w:val="both"/>
      </w:pPr>
      <w:r>
        <w:t>С8 - затраты на техобслуживание воздушных судов (тариф умножается на количество по формам обслуживаний с учетом НДС, руб.);</w:t>
      </w:r>
    </w:p>
    <w:p w:rsidR="00C34CC9" w:rsidRDefault="00C34CC9">
      <w:pPr>
        <w:pStyle w:val="ConsPlusNormal"/>
        <w:spacing w:before="220"/>
        <w:ind w:firstLine="540"/>
        <w:jc w:val="both"/>
      </w:pPr>
      <w:r>
        <w:t>С9 - затраты на отдельные работы по техобслуживанию воздушных судов (тариф умножается на количество по формам обслуживания по типам воздушного судна с учетом НДС, руб.);</w:t>
      </w:r>
    </w:p>
    <w:p w:rsidR="00C34CC9" w:rsidRDefault="00C34CC9">
      <w:pPr>
        <w:pStyle w:val="ConsPlusNormal"/>
        <w:spacing w:before="220"/>
        <w:ind w:firstLine="540"/>
        <w:jc w:val="both"/>
      </w:pPr>
      <w:r>
        <w:t>С10 - цена авиаГСМ за 1 тонну с учетом НДС, руб.;</w:t>
      </w:r>
    </w:p>
    <w:p w:rsidR="00C34CC9" w:rsidRDefault="00C34CC9">
      <w:pPr>
        <w:pStyle w:val="ConsPlusNormal"/>
        <w:spacing w:before="220"/>
        <w:ind w:firstLine="540"/>
        <w:jc w:val="both"/>
      </w:pPr>
      <w:r>
        <w:t>Кт - количество тонн, необходимое для выполнения одного рейса;</w:t>
      </w:r>
    </w:p>
    <w:p w:rsidR="00C34CC9" w:rsidRDefault="00C34CC9">
      <w:pPr>
        <w:pStyle w:val="ConsPlusNormal"/>
        <w:spacing w:before="220"/>
        <w:ind w:firstLine="540"/>
        <w:jc w:val="both"/>
      </w:pPr>
      <w:r>
        <w:t>2) расчет субсидии по аэропортовому, наземному обслуживанию и расходов по стоимости АвиаГСМ по маршрутам (</w:t>
      </w:r>
      <w:hyperlink w:anchor="P6450" w:history="1">
        <w:r>
          <w:rPr>
            <w:color w:val="0000FF"/>
          </w:rPr>
          <w:t>форма N 2</w:t>
        </w:r>
      </w:hyperlink>
      <w:r>
        <w:t xml:space="preserve"> к настоящему Порядку):</w:t>
      </w:r>
    </w:p>
    <w:p w:rsidR="00C34CC9" w:rsidRDefault="00C34CC9">
      <w:pPr>
        <w:pStyle w:val="ConsPlusNormal"/>
        <w:jc w:val="both"/>
      </w:pPr>
    </w:p>
    <w:p w:rsidR="00C34CC9" w:rsidRDefault="00C34CC9">
      <w:pPr>
        <w:pStyle w:val="ConsPlusNormal"/>
        <w:ind w:firstLine="540"/>
        <w:jc w:val="both"/>
      </w:pPr>
      <w:r>
        <w:t>Ро = S1 + S2,</w:t>
      </w:r>
    </w:p>
    <w:p w:rsidR="00C34CC9" w:rsidRDefault="00C34CC9">
      <w:pPr>
        <w:pStyle w:val="ConsPlusNormal"/>
        <w:jc w:val="both"/>
      </w:pPr>
    </w:p>
    <w:p w:rsidR="00C34CC9" w:rsidRDefault="00C34CC9">
      <w:pPr>
        <w:pStyle w:val="ConsPlusNormal"/>
        <w:ind w:firstLine="540"/>
        <w:jc w:val="both"/>
      </w:pPr>
      <w:r>
        <w:t>S1 = Кр x N1,</w:t>
      </w:r>
    </w:p>
    <w:p w:rsidR="00C34CC9" w:rsidRDefault="00C34CC9">
      <w:pPr>
        <w:pStyle w:val="ConsPlusNormal"/>
        <w:jc w:val="both"/>
      </w:pPr>
    </w:p>
    <w:p w:rsidR="00C34CC9" w:rsidRDefault="00C34CC9">
      <w:pPr>
        <w:pStyle w:val="ConsPlusNormal"/>
        <w:ind w:firstLine="540"/>
        <w:jc w:val="both"/>
      </w:pPr>
      <w:r>
        <w:t>S2 = Кр x N2,</w:t>
      </w:r>
    </w:p>
    <w:p w:rsidR="00C34CC9" w:rsidRDefault="00C34CC9">
      <w:pPr>
        <w:pStyle w:val="ConsPlusNormal"/>
        <w:jc w:val="both"/>
      </w:pPr>
    </w:p>
    <w:p w:rsidR="00C34CC9" w:rsidRDefault="00C34CC9">
      <w:pPr>
        <w:pStyle w:val="ConsPlusNormal"/>
        <w:ind w:firstLine="540"/>
        <w:jc w:val="both"/>
      </w:pPr>
      <w:r>
        <w:t>где:</w:t>
      </w:r>
    </w:p>
    <w:p w:rsidR="00C34CC9" w:rsidRDefault="00C34CC9">
      <w:pPr>
        <w:pStyle w:val="ConsPlusNormal"/>
        <w:spacing w:before="220"/>
        <w:ind w:firstLine="540"/>
        <w:jc w:val="both"/>
      </w:pPr>
      <w:r>
        <w:t>Ро - объем субсидии по аэропортовому, наземному обслуживанию и расходов по стоимости авиаГСМ, руб.;</w:t>
      </w:r>
    </w:p>
    <w:p w:rsidR="00C34CC9" w:rsidRDefault="00C34CC9">
      <w:pPr>
        <w:pStyle w:val="ConsPlusNormal"/>
        <w:spacing w:before="220"/>
        <w:ind w:firstLine="540"/>
        <w:jc w:val="both"/>
      </w:pPr>
      <w:r>
        <w:lastRenderedPageBreak/>
        <w:t>S1 - расходы по аэропортовому, наземному обслуживанию воздушного судна с учетом НДС на облагаемые услуги, руб.;</w:t>
      </w:r>
    </w:p>
    <w:p w:rsidR="00C34CC9" w:rsidRDefault="00C34CC9">
      <w:pPr>
        <w:pStyle w:val="ConsPlusNormal"/>
        <w:spacing w:before="220"/>
        <w:ind w:firstLine="540"/>
        <w:jc w:val="both"/>
      </w:pPr>
      <w:r>
        <w:t>S2 - расходы по авиаГСМ с учетом НДС, руб.;</w:t>
      </w:r>
    </w:p>
    <w:p w:rsidR="00C34CC9" w:rsidRDefault="00C34CC9">
      <w:pPr>
        <w:pStyle w:val="ConsPlusNormal"/>
        <w:spacing w:before="220"/>
        <w:ind w:firstLine="540"/>
        <w:jc w:val="both"/>
      </w:pPr>
      <w:r>
        <w:t>Кр - годовое количество рейсов;</w:t>
      </w:r>
    </w:p>
    <w:p w:rsidR="00C34CC9" w:rsidRDefault="00C34CC9">
      <w:pPr>
        <w:pStyle w:val="ConsPlusNormal"/>
        <w:spacing w:before="220"/>
        <w:ind w:firstLine="540"/>
        <w:jc w:val="both"/>
      </w:pPr>
      <w:r>
        <w:t>3) копии приказов (решений), согласованных федеральным органом, уполномоченным в сфере регулирования естественных монополий на транспорте, к применению аэропортовых сборов и тарифов за наземное обслуживание воздушных судов, цены авиаГСМ;</w:t>
      </w:r>
    </w:p>
    <w:p w:rsidR="00C34CC9" w:rsidRDefault="00C34CC9">
      <w:pPr>
        <w:pStyle w:val="ConsPlusNormal"/>
        <w:spacing w:before="220"/>
        <w:ind w:firstLine="540"/>
        <w:jc w:val="both"/>
      </w:pPr>
      <w:r>
        <w:t>4) расписание движения воздушных судов согласно действующей маршрутной сети текущего года;</w:t>
      </w:r>
    </w:p>
    <w:p w:rsidR="00C34CC9" w:rsidRDefault="00C34CC9">
      <w:pPr>
        <w:pStyle w:val="ConsPlusNormal"/>
        <w:spacing w:before="220"/>
        <w:ind w:firstLine="540"/>
        <w:jc w:val="both"/>
      </w:pPr>
      <w:r>
        <w:t>5) предложение Международных аэропортов по изменению количества рейсов и маршрутной сети.</w:t>
      </w:r>
    </w:p>
    <w:p w:rsidR="00C34CC9" w:rsidRDefault="00C34CC9">
      <w:pPr>
        <w:pStyle w:val="ConsPlusNormal"/>
        <w:spacing w:before="220"/>
        <w:ind w:firstLine="540"/>
        <w:jc w:val="both"/>
      </w:pPr>
      <w:bookmarkStart w:id="40" w:name="P6112"/>
      <w:bookmarkEnd w:id="40"/>
      <w:r>
        <w:t>4.3.3. Депдорхоз и транспорта Югры в течение 30 календарных дней после получения Заявки 3 осуществляет ее проверку, при наличии замечаний, направляет уведомление Международному аэропорту с указанием выявленных замечаний.</w:t>
      </w:r>
    </w:p>
    <w:p w:rsidR="00C34CC9" w:rsidRDefault="00C34CC9">
      <w:pPr>
        <w:pStyle w:val="ConsPlusNormal"/>
        <w:spacing w:before="220"/>
        <w:ind w:firstLine="540"/>
        <w:jc w:val="both"/>
      </w:pPr>
      <w:r>
        <w:t xml:space="preserve">4.3.4. Международный аэропорт в течение 5 рабочих дней после получения уведомления, указанного в </w:t>
      </w:r>
      <w:hyperlink w:anchor="P6112" w:history="1">
        <w:r>
          <w:rPr>
            <w:color w:val="0000FF"/>
          </w:rPr>
          <w:t>п. 4.3.3</w:t>
        </w:r>
      </w:hyperlink>
      <w:r>
        <w:t>, направляет в Депдорхоз и транспорта Югры исправленную с учетом выявленных замечаний Заявку.</w:t>
      </w:r>
    </w:p>
    <w:p w:rsidR="00C34CC9" w:rsidRDefault="00C34CC9">
      <w:pPr>
        <w:pStyle w:val="ConsPlusNormal"/>
        <w:spacing w:before="220"/>
        <w:ind w:firstLine="540"/>
        <w:jc w:val="both"/>
      </w:pPr>
      <w:r>
        <w:t xml:space="preserve">4.4. Утратил силу с 1 января 2016 года. - </w:t>
      </w:r>
      <w:hyperlink r:id="rId325" w:history="1">
        <w:r>
          <w:rPr>
            <w:color w:val="0000FF"/>
          </w:rPr>
          <w:t>Постановление</w:t>
        </w:r>
      </w:hyperlink>
      <w:r>
        <w:t xml:space="preserve"> Правительства ХМАО - Югры от 25.12.2015 N 500-п.</w:t>
      </w:r>
    </w:p>
    <w:p w:rsidR="00C34CC9" w:rsidRDefault="00C34CC9">
      <w:pPr>
        <w:pStyle w:val="ConsPlusNormal"/>
        <w:spacing w:before="220"/>
        <w:ind w:firstLine="540"/>
        <w:jc w:val="both"/>
      </w:pPr>
      <w:r>
        <w:t>4.5. Субсидия на возмещение убытков от основной деятельности Международного аэропорта автономного округа предоставляется в следующем порядке:</w:t>
      </w:r>
    </w:p>
    <w:p w:rsidR="00C34CC9" w:rsidRDefault="00C34CC9">
      <w:pPr>
        <w:pStyle w:val="ConsPlusNormal"/>
        <w:spacing w:before="220"/>
        <w:ind w:firstLine="540"/>
        <w:jc w:val="both"/>
      </w:pPr>
      <w:r>
        <w:t>4.5.1. Депдорхоз и транспорта Югры за 30 календарных дней до формирования бюджетной заявки на очередной финансовый год и плановый период направляет в адрес Международного аэропорта автономного округа предложения о формировании заявки на предоставление Субсидии на возмещение убытков от основной деятельности Международного аэропорта автономного округа (далее - Заявка 5).</w:t>
      </w:r>
    </w:p>
    <w:p w:rsidR="00C34CC9" w:rsidRDefault="00C34CC9">
      <w:pPr>
        <w:pStyle w:val="ConsPlusNormal"/>
        <w:spacing w:before="220"/>
        <w:ind w:firstLine="540"/>
        <w:jc w:val="both"/>
      </w:pPr>
      <w:r>
        <w:t>4.5.2. Международный аэропорт автономного округа в срок до 1 июня текущего года направляет в адрес Депдорхоза и транспорта Югры Заявку 5 на очередной финансовый год, которая представляет собой расчет планируемого размера Субсидии на возмещение убытков от основной деятельности Международного аэропорта (</w:t>
      </w:r>
      <w:hyperlink w:anchor="P6546" w:history="1">
        <w:r>
          <w:rPr>
            <w:color w:val="0000FF"/>
          </w:rPr>
          <w:t>форма N 4</w:t>
        </w:r>
      </w:hyperlink>
      <w:r>
        <w:t xml:space="preserve"> к настоящему Порядку):</w:t>
      </w:r>
    </w:p>
    <w:p w:rsidR="00C34CC9" w:rsidRDefault="00C34CC9">
      <w:pPr>
        <w:pStyle w:val="ConsPlusNormal"/>
        <w:jc w:val="both"/>
      </w:pPr>
    </w:p>
    <w:p w:rsidR="00C34CC9" w:rsidRDefault="00C34CC9">
      <w:pPr>
        <w:pStyle w:val="ConsPlusNormal"/>
        <w:ind w:firstLine="540"/>
        <w:jc w:val="both"/>
      </w:pPr>
      <w:r>
        <w:t>S = D - R,</w:t>
      </w:r>
    </w:p>
    <w:p w:rsidR="00C34CC9" w:rsidRDefault="00C34CC9">
      <w:pPr>
        <w:pStyle w:val="ConsPlusNormal"/>
        <w:jc w:val="both"/>
      </w:pPr>
    </w:p>
    <w:p w:rsidR="00C34CC9" w:rsidRDefault="00C34CC9">
      <w:pPr>
        <w:pStyle w:val="ConsPlusNormal"/>
        <w:ind w:firstLine="540"/>
        <w:jc w:val="both"/>
      </w:pPr>
      <w:r>
        <w:t>где:</w:t>
      </w:r>
    </w:p>
    <w:p w:rsidR="00C34CC9" w:rsidRDefault="00C34CC9">
      <w:pPr>
        <w:pStyle w:val="ConsPlusNormal"/>
        <w:spacing w:before="220"/>
        <w:ind w:firstLine="540"/>
        <w:jc w:val="both"/>
      </w:pPr>
      <w:r>
        <w:t>S - сумма Субсидии на возмещение убытков от основной деятельности Международных аэропортов, тыс. руб.;</w:t>
      </w:r>
    </w:p>
    <w:p w:rsidR="00C34CC9" w:rsidRDefault="00C34CC9">
      <w:pPr>
        <w:pStyle w:val="ConsPlusNormal"/>
        <w:spacing w:before="220"/>
        <w:ind w:firstLine="540"/>
        <w:jc w:val="both"/>
      </w:pPr>
      <w:r>
        <w:t>D - доходы, тыс. руб.;</w:t>
      </w:r>
    </w:p>
    <w:p w:rsidR="00C34CC9" w:rsidRDefault="00C34CC9">
      <w:pPr>
        <w:pStyle w:val="ConsPlusNormal"/>
        <w:spacing w:before="220"/>
        <w:ind w:firstLine="540"/>
        <w:jc w:val="both"/>
      </w:pPr>
      <w:r>
        <w:t>R - расходы, тыс. руб.</w:t>
      </w:r>
    </w:p>
    <w:p w:rsidR="00C34CC9" w:rsidRDefault="00C34CC9">
      <w:pPr>
        <w:pStyle w:val="ConsPlusNormal"/>
        <w:spacing w:before="220"/>
        <w:ind w:firstLine="540"/>
        <w:jc w:val="both"/>
      </w:pPr>
      <w:r>
        <w:t xml:space="preserve">Для подтверждения расчетов по возмещению убытков Международные аэропорты автономного округа представляют документы в соответствии с Методикой по определению величины Субсидии на возмещение убытков от основной деятельности международного </w:t>
      </w:r>
      <w:r>
        <w:lastRenderedPageBreak/>
        <w:t>аэропорта автономного округа из бюджета автономного округа, утвержденной приказом Депдорхоза и транспорта Югры от 31 декабря 2010 года N 87.</w:t>
      </w:r>
    </w:p>
    <w:p w:rsidR="00C34CC9" w:rsidRDefault="00C34CC9">
      <w:pPr>
        <w:pStyle w:val="ConsPlusNormal"/>
        <w:spacing w:before="220"/>
        <w:ind w:firstLine="540"/>
        <w:jc w:val="both"/>
      </w:pPr>
      <w:r>
        <w:t>4.5.3. Депдорхоз и транспорта Югры в течение 30 календарных дней после получения Заявки 5 осуществляет ее проверку, после которой подготавливает и направляет в адрес Международного аэропорта автономного округа заключение о ее соответствии (несоответствии) положениям настоящего Порядка.</w:t>
      </w:r>
    </w:p>
    <w:p w:rsidR="00C34CC9" w:rsidRDefault="00C34CC9">
      <w:pPr>
        <w:pStyle w:val="ConsPlusNormal"/>
        <w:spacing w:before="220"/>
        <w:ind w:firstLine="540"/>
        <w:jc w:val="both"/>
      </w:pPr>
      <w:r>
        <w:t>4.6. Субсидия на возмещение потерь в доходах Авиакомпании, возникших в результате удешевления стоимости билетов на перевозку пассажиров воздушным транспортом в межмуниципальном сообщении в границах автономного округа по субсидируемым авиационным маршрутам (далее - маршруты) предоставляется в следующем порядке:</w:t>
      </w:r>
    </w:p>
    <w:p w:rsidR="00C34CC9" w:rsidRDefault="00C34CC9">
      <w:pPr>
        <w:pStyle w:val="ConsPlusNormal"/>
        <w:spacing w:before="220"/>
        <w:ind w:firstLine="540"/>
        <w:jc w:val="both"/>
      </w:pPr>
      <w:r>
        <w:t>4.6.1. Депдорхоз и транспорта Югры с учетом предложений муниципальных образований утверждает на очередной финансовый год перечень субсидируемых из бюджета автономного округа авиационных маршрутов (далее - Перечень маршрутов). Основанием для включения авиационного маршрута в Перечень маршрутов является отсутствие регулярного транспортного сообщения в населенном пункте, через который он проходит.</w:t>
      </w:r>
    </w:p>
    <w:p w:rsidR="00C34CC9" w:rsidRDefault="00C34CC9">
      <w:pPr>
        <w:pStyle w:val="ConsPlusNormal"/>
        <w:spacing w:before="220"/>
        <w:ind w:firstLine="540"/>
        <w:jc w:val="both"/>
      </w:pPr>
      <w:r>
        <w:t>4.6.2. Получателем Субсидии из бюджета автономного округа является Авиакомпания, осуществляющая перевозки по авиационным маршрутам, включенным в Перечень маршрутов.</w:t>
      </w:r>
    </w:p>
    <w:p w:rsidR="00C34CC9" w:rsidRDefault="00C34CC9">
      <w:pPr>
        <w:pStyle w:val="ConsPlusNormal"/>
        <w:spacing w:before="220"/>
        <w:ind w:firstLine="540"/>
        <w:jc w:val="both"/>
      </w:pPr>
      <w:r>
        <w:t>4.6.3. Депдорхоз и транспорта Югры за 55 календарных дней до формирования заявки на очередной финансовый год и плановый период направляет в адрес Авиакомпании предложения о формировании заявки на предоставление Субсидии на возмещение потерь в доходах Авиакомпании, возникших в результате удешевления стоимости билетов на перевозку пассажиров воздушным транспортом в межмуниципальном сообщении в границах автономного округа по субсидируемым авиационным маршрутам (далее - Заявка 6) с информацией о количестве межмуниципальных рейсов в разрезе маршрутов по действующему расписанию, о норме топлива, возмещаемой из бюджета автономного округа по типам воздушных судов в разрезе маршрутной сети.</w:t>
      </w:r>
    </w:p>
    <w:p w:rsidR="00C34CC9" w:rsidRDefault="00C34CC9">
      <w:pPr>
        <w:pStyle w:val="ConsPlusNormal"/>
        <w:spacing w:before="220"/>
        <w:ind w:firstLine="540"/>
        <w:jc w:val="both"/>
      </w:pPr>
      <w:r>
        <w:t>4.6.4. Авиакомпания за 40 рабочих дней до формирования бюджетной заявки на очередной финансовый год и плановый период в соответствии с законодательством предоставляет в Региональную службу по тарифам автономного округа расчет экономически обоснованных расходов в расчете на 1 круговой рейс в разрезе маршрутов на очередной финансовый год в соответствии с законодательством Российской Федерации и автономного округа с приложением подтверждающих расчеты документов.</w:t>
      </w:r>
    </w:p>
    <w:p w:rsidR="00C34CC9" w:rsidRDefault="00C34CC9">
      <w:pPr>
        <w:pStyle w:val="ConsPlusNormal"/>
        <w:jc w:val="both"/>
      </w:pPr>
      <w:r>
        <w:t xml:space="preserve">(в ред. </w:t>
      </w:r>
      <w:hyperlink r:id="rId326" w:history="1">
        <w:r>
          <w:rPr>
            <w:color w:val="0000FF"/>
          </w:rPr>
          <w:t>постановления</w:t>
        </w:r>
      </w:hyperlink>
      <w:r>
        <w:t xml:space="preserve"> Правительства ХМАО - Югры от 25.12.2015 N 500-п)</w:t>
      </w:r>
    </w:p>
    <w:p w:rsidR="00C34CC9" w:rsidRDefault="00C34CC9">
      <w:pPr>
        <w:pStyle w:val="ConsPlusNormal"/>
        <w:spacing w:before="220"/>
        <w:ind w:firstLine="540"/>
        <w:jc w:val="both"/>
      </w:pPr>
      <w:r>
        <w:t>4.6.5. Региональная служба по тарифам в течение 30 рабочих дней после представления материалов в соответствии с законодательством Российской Федерации и автономного округа:</w:t>
      </w:r>
    </w:p>
    <w:p w:rsidR="00C34CC9" w:rsidRDefault="00C34CC9">
      <w:pPr>
        <w:pStyle w:val="ConsPlusNormal"/>
        <w:spacing w:before="220"/>
        <w:ind w:firstLine="540"/>
        <w:jc w:val="both"/>
      </w:pPr>
      <w:r>
        <w:t>4.6.5.1. Проверяет обоснованность расходов Перевозчика, определяет экономически обоснованные расходы в расчете на 1 круговой рейс в разрезе маршрутов в соответствии с Методикой по формированию тарифов.</w:t>
      </w:r>
    </w:p>
    <w:p w:rsidR="00C34CC9" w:rsidRDefault="00C34CC9">
      <w:pPr>
        <w:pStyle w:val="ConsPlusNormal"/>
        <w:jc w:val="both"/>
      </w:pPr>
      <w:r>
        <w:t xml:space="preserve">(в ред. </w:t>
      </w:r>
      <w:hyperlink r:id="rId327" w:history="1">
        <w:r>
          <w:rPr>
            <w:color w:val="0000FF"/>
          </w:rPr>
          <w:t>постановления</w:t>
        </w:r>
      </w:hyperlink>
      <w:r>
        <w:t xml:space="preserve"> Правительства ХМАО - Югры от 25.12.2015 N 500-п)</w:t>
      </w:r>
    </w:p>
    <w:p w:rsidR="00C34CC9" w:rsidRDefault="00C34CC9">
      <w:pPr>
        <w:pStyle w:val="ConsPlusNormal"/>
        <w:spacing w:before="220"/>
        <w:ind w:firstLine="540"/>
        <w:jc w:val="both"/>
      </w:pPr>
      <w:r>
        <w:t>4.6.5.2. Принимает решение об уровне экономически обоснованных расходов в расчете на 1 круговой рейс в разрезе маршрутов на заседании Правления Региональной службы по тарифам. Направляет выписку из протокола заседания Правления в адрес Перевозчика и Депдорхоза и транспорта Югры.</w:t>
      </w:r>
    </w:p>
    <w:p w:rsidR="00C34CC9" w:rsidRDefault="00C34CC9">
      <w:pPr>
        <w:pStyle w:val="ConsPlusNormal"/>
        <w:jc w:val="both"/>
      </w:pPr>
      <w:r>
        <w:t xml:space="preserve">(в ред. </w:t>
      </w:r>
      <w:hyperlink r:id="rId328" w:history="1">
        <w:r>
          <w:rPr>
            <w:color w:val="0000FF"/>
          </w:rPr>
          <w:t>постановления</w:t>
        </w:r>
      </w:hyperlink>
      <w:r>
        <w:t xml:space="preserve"> Правительства ХМАО - Югры от 25.12.2015 N 500-п)</w:t>
      </w:r>
    </w:p>
    <w:p w:rsidR="00C34CC9" w:rsidRDefault="00C34CC9">
      <w:pPr>
        <w:pStyle w:val="ConsPlusNormal"/>
        <w:spacing w:before="220"/>
        <w:ind w:firstLine="540"/>
        <w:jc w:val="both"/>
      </w:pPr>
      <w:r>
        <w:t xml:space="preserve">4.6.6. Авиакомпания после получения выписки из протокола заседания Правления Региональной службы по тарифам в течение 15 календарных дней производит расчет доходов в </w:t>
      </w:r>
      <w:r>
        <w:lastRenderedPageBreak/>
        <w:t>разрезе маршрутов межмуниципального сообщения на очередной финансовый год исходя из действующих фиксированных тарифов.</w:t>
      </w:r>
    </w:p>
    <w:p w:rsidR="00C34CC9" w:rsidRDefault="00C34CC9">
      <w:pPr>
        <w:pStyle w:val="ConsPlusNormal"/>
        <w:spacing w:before="220"/>
        <w:ind w:firstLine="540"/>
        <w:jc w:val="both"/>
      </w:pPr>
      <w:r>
        <w:t>Плановые доходы от перевозки пассажиров, груза и багажа по субсидируемому маршруту определяются по формуле (</w:t>
      </w:r>
      <w:hyperlink w:anchor="P6667" w:history="1">
        <w:r>
          <w:rPr>
            <w:color w:val="0000FF"/>
          </w:rPr>
          <w:t>форма N 5</w:t>
        </w:r>
      </w:hyperlink>
      <w:r>
        <w:t xml:space="preserve"> к настоящему Порядку).</w:t>
      </w:r>
    </w:p>
    <w:p w:rsidR="00C34CC9" w:rsidRDefault="00C34CC9">
      <w:pPr>
        <w:pStyle w:val="ConsPlusNormal"/>
        <w:jc w:val="both"/>
      </w:pPr>
    </w:p>
    <w:p w:rsidR="00C34CC9" w:rsidRDefault="00C34CC9">
      <w:pPr>
        <w:pStyle w:val="ConsPlusNormal"/>
        <w:ind w:firstLine="540"/>
        <w:jc w:val="both"/>
      </w:pPr>
      <w:r w:rsidRPr="0063256B">
        <w:rPr>
          <w:position w:val="-14"/>
        </w:rPr>
        <w:pict>
          <v:shape id="_x0000_i1029" style="width:391.8pt;height:22.6pt" coordsize="" o:spt="100" adj="0,,0" path="" filled="f" stroked="f">
            <v:stroke joinstyle="miter"/>
            <v:imagedata r:id="rId329" o:title="base_24478_155425_18"/>
            <v:formulas/>
            <v:path o:connecttype="segments"/>
          </v:shape>
        </w:pict>
      </w:r>
    </w:p>
    <w:p w:rsidR="00C34CC9" w:rsidRDefault="00C34CC9">
      <w:pPr>
        <w:pStyle w:val="ConsPlusNormal"/>
        <w:jc w:val="both"/>
      </w:pPr>
    </w:p>
    <w:p w:rsidR="00C34CC9" w:rsidRDefault="00C34CC9">
      <w:pPr>
        <w:pStyle w:val="ConsPlusNormal"/>
        <w:ind w:firstLine="540"/>
        <w:jc w:val="both"/>
      </w:pPr>
      <w:r>
        <w:t>Дплан - плановые доходы от перевозки пассажиров, груза, багажа;</w:t>
      </w:r>
    </w:p>
    <w:p w:rsidR="00C34CC9" w:rsidRDefault="00C34CC9">
      <w:pPr>
        <w:pStyle w:val="ConsPlusNormal"/>
        <w:spacing w:before="220"/>
        <w:ind w:firstLine="540"/>
        <w:jc w:val="both"/>
      </w:pPr>
      <w:r>
        <w:t>Кпп - плановое количество пассажиров на 1 круговой рейс по субсидируемому маршруту, чел.;</w:t>
      </w:r>
    </w:p>
    <w:p w:rsidR="00C34CC9" w:rsidRDefault="00C34CC9">
      <w:pPr>
        <w:pStyle w:val="ConsPlusNormal"/>
        <w:spacing w:before="220"/>
        <w:ind w:firstLine="540"/>
        <w:jc w:val="both"/>
      </w:pPr>
      <w:r>
        <w:t>Кгп - плановое количество груза на 1 круговой рейс, кг;</w:t>
      </w:r>
    </w:p>
    <w:p w:rsidR="00C34CC9" w:rsidRDefault="00C34CC9">
      <w:pPr>
        <w:pStyle w:val="ConsPlusNormal"/>
        <w:spacing w:before="220"/>
        <w:ind w:firstLine="540"/>
        <w:jc w:val="both"/>
      </w:pPr>
      <w:r>
        <w:t>Кбп - плановое количество багажа сверх нормы бесплатного провоза, кг;</w:t>
      </w:r>
    </w:p>
    <w:p w:rsidR="00C34CC9" w:rsidRDefault="00C34CC9">
      <w:pPr>
        <w:pStyle w:val="ConsPlusNormal"/>
        <w:spacing w:before="220"/>
        <w:ind w:firstLine="540"/>
        <w:jc w:val="both"/>
      </w:pPr>
      <w:r>
        <w:t>Тфп - фиксированный пассажирский тариф, руб.;</w:t>
      </w:r>
    </w:p>
    <w:p w:rsidR="00C34CC9" w:rsidRDefault="00C34CC9">
      <w:pPr>
        <w:pStyle w:val="ConsPlusNormal"/>
        <w:spacing w:before="220"/>
        <w:ind w:firstLine="540"/>
        <w:jc w:val="both"/>
      </w:pPr>
      <w:r>
        <w:t>Тфг - фиксированный тариф на перевозку груза, руб.;</w:t>
      </w:r>
    </w:p>
    <w:p w:rsidR="00C34CC9" w:rsidRDefault="00C34CC9">
      <w:pPr>
        <w:pStyle w:val="ConsPlusNormal"/>
        <w:spacing w:before="220"/>
        <w:ind w:firstLine="540"/>
        <w:jc w:val="both"/>
      </w:pPr>
      <w:r>
        <w:t>Тфб - фиксированный тариф на перевозку багажа сверх нормы бесплатного провоза, руб.;</w:t>
      </w:r>
    </w:p>
    <w:p w:rsidR="00C34CC9" w:rsidRDefault="00C34CC9">
      <w:pPr>
        <w:pStyle w:val="ConsPlusNormal"/>
        <w:spacing w:before="220"/>
        <w:ind w:firstLine="540"/>
        <w:jc w:val="both"/>
      </w:pPr>
      <w:r>
        <w:t>Vплан - плановое количество рейсов на очередной финансовый год по субсидируемому маршруту.</w:t>
      </w:r>
    </w:p>
    <w:p w:rsidR="00C34CC9" w:rsidRDefault="00C34CC9">
      <w:pPr>
        <w:pStyle w:val="ConsPlusNormal"/>
        <w:jc w:val="both"/>
      </w:pPr>
      <w:r>
        <w:t xml:space="preserve">(пп. 4.6.6 в ред. </w:t>
      </w:r>
      <w:hyperlink r:id="rId330" w:history="1">
        <w:r>
          <w:rPr>
            <w:color w:val="0000FF"/>
          </w:rPr>
          <w:t>постановления</w:t>
        </w:r>
      </w:hyperlink>
      <w:r>
        <w:t xml:space="preserve"> Правительства ХМАО - Югры от 25.12.2015 N 500-п)</w:t>
      </w:r>
    </w:p>
    <w:p w:rsidR="00C34CC9" w:rsidRDefault="00C34CC9">
      <w:pPr>
        <w:pStyle w:val="ConsPlusNormal"/>
        <w:spacing w:before="220"/>
        <w:ind w:firstLine="540"/>
        <w:jc w:val="both"/>
      </w:pPr>
      <w:r>
        <w:t>4.6.7. Депдорхоз и транспорта Югры в течение 20 рабочих дней после представления Авиакомпанией расчета доходов по пассажирским перевозкам и выписки из протокола заседания Правления Региональной службы по тарифам на экономически обоснованные расходы в расчете на 1 круговой рейс в разрезе маршрутов Авиакомпании производит расчет планового объема субсидии на возмещение потерь в доходах, возникших в результате удешевления стоимости билетов на пассажирские перевозки воздушным транспортом в межмуниципальном сообщении в пределах Ханты-Мансийского автономного округа - Югры (</w:t>
      </w:r>
      <w:hyperlink w:anchor="P7093" w:history="1">
        <w:r>
          <w:rPr>
            <w:color w:val="0000FF"/>
          </w:rPr>
          <w:t>форма N 10</w:t>
        </w:r>
      </w:hyperlink>
      <w:r>
        <w:t xml:space="preserve"> к настоящему Порядку).</w:t>
      </w:r>
    </w:p>
    <w:p w:rsidR="00C34CC9" w:rsidRDefault="00C34CC9">
      <w:pPr>
        <w:pStyle w:val="ConsPlusNormal"/>
        <w:spacing w:before="220"/>
        <w:ind w:firstLine="540"/>
        <w:jc w:val="both"/>
      </w:pPr>
      <w:r>
        <w:t>Плановый объем субсидии рассчитывается по формуле:</w:t>
      </w:r>
    </w:p>
    <w:p w:rsidR="00C34CC9" w:rsidRDefault="00C34CC9">
      <w:pPr>
        <w:pStyle w:val="ConsPlusNormal"/>
        <w:jc w:val="both"/>
      </w:pPr>
    </w:p>
    <w:p w:rsidR="00C34CC9" w:rsidRDefault="00C34CC9">
      <w:pPr>
        <w:pStyle w:val="ConsPlusNormal"/>
        <w:ind w:firstLine="540"/>
        <w:jc w:val="both"/>
      </w:pPr>
      <w:r w:rsidRPr="0063256B">
        <w:rPr>
          <w:position w:val="-14"/>
        </w:rPr>
        <w:pict>
          <v:shape id="_x0000_i1030" style="width:244.45pt;height:22.6pt" coordsize="" o:spt="100" adj="0,,0" path="" filled="f" stroked="f">
            <v:stroke joinstyle="miter"/>
            <v:imagedata r:id="rId331" o:title="base_24478_155425_19"/>
            <v:formulas/>
            <v:path o:connecttype="segments"/>
          </v:shape>
        </w:pict>
      </w:r>
    </w:p>
    <w:p w:rsidR="00C34CC9" w:rsidRDefault="00C34CC9">
      <w:pPr>
        <w:pStyle w:val="ConsPlusNormal"/>
        <w:jc w:val="both"/>
      </w:pPr>
    </w:p>
    <w:p w:rsidR="00C34CC9" w:rsidRDefault="00C34CC9">
      <w:pPr>
        <w:pStyle w:val="ConsPlusNormal"/>
        <w:ind w:firstLine="540"/>
        <w:jc w:val="both"/>
      </w:pPr>
      <w:r>
        <w:t>Vо.с.план - плановый объем субсидии, тыс. руб.;</w:t>
      </w:r>
    </w:p>
    <w:p w:rsidR="00C34CC9" w:rsidRDefault="00C34CC9">
      <w:pPr>
        <w:pStyle w:val="ConsPlusNormal"/>
        <w:spacing w:before="220"/>
        <w:ind w:firstLine="540"/>
        <w:jc w:val="both"/>
      </w:pPr>
      <w:r>
        <w:t>Рэо - экономически обоснованные расходы по субсидируемому маршруту на 1 круговой рейс, тыс. руб.;</w:t>
      </w:r>
    </w:p>
    <w:p w:rsidR="00C34CC9" w:rsidRDefault="00C34CC9">
      <w:pPr>
        <w:pStyle w:val="ConsPlusNormal"/>
        <w:spacing w:before="220"/>
        <w:ind w:firstLine="540"/>
        <w:jc w:val="both"/>
      </w:pPr>
      <w:r>
        <w:t>Vплан - плановое количество рейсов на очередной финансовый год по субсидируемому маршруту;</w:t>
      </w:r>
    </w:p>
    <w:p w:rsidR="00C34CC9" w:rsidRDefault="00C34CC9">
      <w:pPr>
        <w:pStyle w:val="ConsPlusNormal"/>
        <w:spacing w:before="220"/>
        <w:ind w:firstLine="540"/>
        <w:jc w:val="both"/>
      </w:pPr>
      <w:r>
        <w:t>Дплан - планируемые доходы от перевозки пассажиров, груза и багажа по субсидируемому маршруту, тыс. руб.</w:t>
      </w:r>
    </w:p>
    <w:p w:rsidR="00C34CC9" w:rsidRDefault="00C34CC9">
      <w:pPr>
        <w:pStyle w:val="ConsPlusNormal"/>
        <w:jc w:val="both"/>
      </w:pPr>
      <w:r>
        <w:t xml:space="preserve">(пп. 4.6.7 введен </w:t>
      </w:r>
      <w:hyperlink r:id="rId332" w:history="1">
        <w:r>
          <w:rPr>
            <w:color w:val="0000FF"/>
          </w:rPr>
          <w:t>постановлением</w:t>
        </w:r>
      </w:hyperlink>
      <w:r>
        <w:t xml:space="preserve"> Правительства ХМАО - Югры от 25.12.2015 N 500-п)</w:t>
      </w:r>
    </w:p>
    <w:p w:rsidR="00C34CC9" w:rsidRDefault="00C34CC9">
      <w:pPr>
        <w:pStyle w:val="ConsPlusNormal"/>
        <w:spacing w:before="220"/>
        <w:ind w:firstLine="540"/>
        <w:jc w:val="both"/>
      </w:pPr>
      <w:r>
        <w:t>4.6.8. Депдорхоз и транспорта Югры направляет в адрес Департамента финансов автономного округа бюджетную заявку на предоставление необходимого объема субсидии на возмещение потерь в доходах Авиакомпании не позднее сроков, установленных нормативными правовыми актами автономного округа.</w:t>
      </w:r>
    </w:p>
    <w:p w:rsidR="00C34CC9" w:rsidRDefault="00C34CC9">
      <w:pPr>
        <w:pStyle w:val="ConsPlusNormal"/>
        <w:spacing w:before="220"/>
        <w:ind w:firstLine="540"/>
        <w:jc w:val="both"/>
      </w:pPr>
      <w:r>
        <w:lastRenderedPageBreak/>
        <w:t>После утверждения бюджета автономного округа на очередной финансовый год и плановый период Депдорхоз и транспорта Югры в течение 15 рабочих дней направляет в адрес Региональной службы по тарифам предложения по величине фиксированных тарифов на очередной год с информацией о сумме субсидии по каждому маршруту.</w:t>
      </w:r>
    </w:p>
    <w:p w:rsidR="00C34CC9" w:rsidRDefault="00C34CC9">
      <w:pPr>
        <w:pStyle w:val="ConsPlusNormal"/>
        <w:spacing w:before="220"/>
        <w:ind w:firstLine="540"/>
        <w:jc w:val="both"/>
      </w:pPr>
      <w:r>
        <w:t>Региональная служба по тарифам утверждает по согласованию с Депдорхозом и транспорта Югры фиксированные к применению тарифы по субсидируемым маршрутам на очередной год.</w:t>
      </w:r>
    </w:p>
    <w:p w:rsidR="00C34CC9" w:rsidRDefault="00C34CC9">
      <w:pPr>
        <w:pStyle w:val="ConsPlusNormal"/>
        <w:jc w:val="both"/>
      </w:pPr>
      <w:r>
        <w:t xml:space="preserve">(пп. 4.6.8 введен </w:t>
      </w:r>
      <w:hyperlink r:id="rId333" w:history="1">
        <w:r>
          <w:rPr>
            <w:color w:val="0000FF"/>
          </w:rPr>
          <w:t>постановлением</w:t>
        </w:r>
      </w:hyperlink>
      <w:r>
        <w:t xml:space="preserve"> Правительства ХМАО - Югры от 25.12.2015 N 500-п)</w:t>
      </w:r>
    </w:p>
    <w:p w:rsidR="00C34CC9" w:rsidRDefault="00C34CC9">
      <w:pPr>
        <w:pStyle w:val="ConsPlusNormal"/>
        <w:spacing w:before="220"/>
        <w:ind w:firstLine="540"/>
        <w:jc w:val="both"/>
      </w:pPr>
      <w:r>
        <w:t>4.6.9. Депдорхоз и транспорта Югры осуществляет субсидирование по формуле:</w:t>
      </w:r>
    </w:p>
    <w:p w:rsidR="00C34CC9" w:rsidRDefault="00C34CC9">
      <w:pPr>
        <w:pStyle w:val="ConsPlusNormal"/>
        <w:jc w:val="both"/>
      </w:pPr>
    </w:p>
    <w:p w:rsidR="00C34CC9" w:rsidRDefault="00C34CC9">
      <w:pPr>
        <w:pStyle w:val="ConsPlusNormal"/>
        <w:ind w:firstLine="540"/>
        <w:jc w:val="both"/>
      </w:pPr>
      <w:r w:rsidRPr="0063256B">
        <w:rPr>
          <w:position w:val="-14"/>
        </w:rPr>
        <w:pict>
          <v:shape id="_x0000_i1031" style="width:241.95pt;height:22.6pt" coordsize="" o:spt="100" adj="0,,0" path="" filled="f" stroked="f">
            <v:stroke joinstyle="miter"/>
            <v:imagedata r:id="rId334" o:title="base_24478_155425_20"/>
            <v:formulas/>
            <v:path o:connecttype="segments"/>
          </v:shape>
        </w:pict>
      </w:r>
    </w:p>
    <w:p w:rsidR="00C34CC9" w:rsidRDefault="00C34CC9">
      <w:pPr>
        <w:pStyle w:val="ConsPlusNormal"/>
        <w:jc w:val="both"/>
      </w:pPr>
    </w:p>
    <w:p w:rsidR="00C34CC9" w:rsidRDefault="00C34CC9">
      <w:pPr>
        <w:pStyle w:val="ConsPlusNormal"/>
        <w:ind w:firstLine="540"/>
        <w:jc w:val="both"/>
      </w:pPr>
      <w:r>
        <w:t>Vо.с. - объем субсидии, тыс. руб.;</w:t>
      </w:r>
    </w:p>
    <w:p w:rsidR="00C34CC9" w:rsidRDefault="00C34CC9">
      <w:pPr>
        <w:pStyle w:val="ConsPlusNormal"/>
        <w:spacing w:before="220"/>
        <w:ind w:firstLine="540"/>
        <w:jc w:val="both"/>
      </w:pPr>
      <w:r>
        <w:t>Рэоi - экономически обоснованные расходы по субсидируемому маршруту на 1 рейс, тыс. руб.;</w:t>
      </w:r>
    </w:p>
    <w:p w:rsidR="00C34CC9" w:rsidRDefault="00C34CC9">
      <w:pPr>
        <w:pStyle w:val="ConsPlusNormal"/>
        <w:spacing w:before="220"/>
        <w:ind w:firstLine="540"/>
        <w:jc w:val="both"/>
      </w:pPr>
      <w:r>
        <w:t>V факт i - фактическое количество рейсов по субсидируемому маршруту, выполненное за i-й период;</w:t>
      </w:r>
    </w:p>
    <w:p w:rsidR="00C34CC9" w:rsidRDefault="00C34CC9">
      <w:pPr>
        <w:pStyle w:val="ConsPlusNormal"/>
        <w:spacing w:before="220"/>
        <w:ind w:firstLine="540"/>
        <w:jc w:val="both"/>
      </w:pPr>
      <w:r>
        <w:t>Д факт i - фактически доходы от перевозки пассажиров, груза, багажа по субсидируемому маршруту, полученные в i-м периоде, тыс. руб.;</w:t>
      </w:r>
    </w:p>
    <w:p w:rsidR="00C34CC9" w:rsidRDefault="00C34CC9">
      <w:pPr>
        <w:pStyle w:val="ConsPlusNormal"/>
        <w:spacing w:before="220"/>
        <w:ind w:firstLine="540"/>
        <w:jc w:val="both"/>
      </w:pPr>
      <w:r>
        <w:t>i - временной период (месяц, квартал, год).</w:t>
      </w:r>
    </w:p>
    <w:p w:rsidR="00C34CC9" w:rsidRDefault="00C34CC9">
      <w:pPr>
        <w:pStyle w:val="ConsPlusNormal"/>
        <w:jc w:val="both"/>
      </w:pPr>
      <w:r>
        <w:t xml:space="preserve">(пп. 4.6.9 введен </w:t>
      </w:r>
      <w:hyperlink r:id="rId335" w:history="1">
        <w:r>
          <w:rPr>
            <w:color w:val="0000FF"/>
          </w:rPr>
          <w:t>постановлением</w:t>
        </w:r>
      </w:hyperlink>
      <w:r>
        <w:t xml:space="preserve"> Правительства ХМАО - Югры от 25.12.2015 N 500-п)</w:t>
      </w:r>
    </w:p>
    <w:p w:rsidR="00C34CC9" w:rsidRDefault="00C34CC9">
      <w:pPr>
        <w:pStyle w:val="ConsPlusNormal"/>
        <w:spacing w:before="220"/>
        <w:ind w:firstLine="540"/>
        <w:jc w:val="both"/>
      </w:pPr>
      <w:r>
        <w:t>4.6.10. Субсидирование осуществляется в пределах средств, предусмотренных законом о бюджете автономного округа на очередной финансовый год и плановый период.</w:t>
      </w:r>
    </w:p>
    <w:p w:rsidR="00C34CC9" w:rsidRDefault="00C34CC9">
      <w:pPr>
        <w:pStyle w:val="ConsPlusNormal"/>
        <w:jc w:val="both"/>
      </w:pPr>
      <w:r>
        <w:t xml:space="preserve">(пп. 4.6.10 введен </w:t>
      </w:r>
      <w:hyperlink r:id="rId336" w:history="1">
        <w:r>
          <w:rPr>
            <w:color w:val="0000FF"/>
          </w:rPr>
          <w:t>постановлением</w:t>
        </w:r>
      </w:hyperlink>
      <w:r>
        <w:t xml:space="preserve"> Правительства ХМАО - Югры от 25.12.2015 N 500-п)</w:t>
      </w:r>
    </w:p>
    <w:p w:rsidR="00C34CC9" w:rsidRDefault="00C34CC9">
      <w:pPr>
        <w:pStyle w:val="ConsPlusNormal"/>
        <w:spacing w:before="220"/>
        <w:ind w:firstLine="540"/>
        <w:jc w:val="both"/>
      </w:pPr>
      <w:r>
        <w:t>4.6.11. После утверждения закона о бюджете автономного округа на очередной финансовый год и плановый период в течение 30 рабочих дней Депдорхоз и транспорта Югры направляет в адрес Авиакомпании проект договора о предоставлении Субсидии для подписания по форме, установленной Депдорхозом и транспорта Югры.</w:t>
      </w:r>
    </w:p>
    <w:p w:rsidR="00C34CC9" w:rsidRDefault="00C34CC9">
      <w:pPr>
        <w:pStyle w:val="ConsPlusNormal"/>
        <w:jc w:val="both"/>
      </w:pPr>
      <w:r>
        <w:t xml:space="preserve">(пп. 4.6.11 введен </w:t>
      </w:r>
      <w:hyperlink r:id="rId337" w:history="1">
        <w:r>
          <w:rPr>
            <w:color w:val="0000FF"/>
          </w:rPr>
          <w:t>постановлением</w:t>
        </w:r>
      </w:hyperlink>
      <w:r>
        <w:t xml:space="preserve"> Правительства ХМАО - Югры от 25.12.2015 N 500-п)</w:t>
      </w:r>
    </w:p>
    <w:p w:rsidR="00C34CC9" w:rsidRDefault="00C34CC9">
      <w:pPr>
        <w:pStyle w:val="ConsPlusNormal"/>
        <w:spacing w:before="220"/>
        <w:ind w:firstLine="540"/>
        <w:jc w:val="both"/>
      </w:pPr>
      <w:r>
        <w:t>4.6.12. Обязательным условием договора о предоставлении Субсидии является согласие Авиакомпании на осуществление Депдорхозом и транспорта Югры и органами государственного финансового контроля автономного округа проверки соблюдения Авиакомпанией условий, целей и порядка предоставления Субсидии.</w:t>
      </w:r>
    </w:p>
    <w:p w:rsidR="00C34CC9" w:rsidRDefault="00C34CC9">
      <w:pPr>
        <w:pStyle w:val="ConsPlusNormal"/>
        <w:jc w:val="both"/>
      </w:pPr>
      <w:r>
        <w:t xml:space="preserve">(пп. 4.6.12 введен </w:t>
      </w:r>
      <w:hyperlink r:id="rId338" w:history="1">
        <w:r>
          <w:rPr>
            <w:color w:val="0000FF"/>
          </w:rPr>
          <w:t>постановлением</w:t>
        </w:r>
      </w:hyperlink>
      <w:r>
        <w:t xml:space="preserve"> Правительства ХМАО - Югры от 25.12.2015 N 500-п)</w:t>
      </w:r>
    </w:p>
    <w:p w:rsidR="00C34CC9" w:rsidRDefault="00C34CC9">
      <w:pPr>
        <w:pStyle w:val="ConsPlusNormal"/>
        <w:spacing w:before="220"/>
        <w:ind w:firstLine="540"/>
        <w:jc w:val="both"/>
      </w:pPr>
      <w:r>
        <w:t>4.6.13. Авиакомпания в течение 10 рабочих дней после получения проекта договора о предоставлении Субсидии подписывает его и представляет в Депдорхоз и транспорта Югры. В случае его непредставления в указанный срок она считается отказавшейся от получения Субсидии.</w:t>
      </w:r>
    </w:p>
    <w:p w:rsidR="00C34CC9" w:rsidRDefault="00C34CC9">
      <w:pPr>
        <w:pStyle w:val="ConsPlusNormal"/>
        <w:jc w:val="both"/>
      </w:pPr>
      <w:r>
        <w:t xml:space="preserve">(пп. 4.6.13 введен </w:t>
      </w:r>
      <w:hyperlink r:id="rId339" w:history="1">
        <w:r>
          <w:rPr>
            <w:color w:val="0000FF"/>
          </w:rPr>
          <w:t>постановлением</w:t>
        </w:r>
      </w:hyperlink>
      <w:r>
        <w:t xml:space="preserve"> Правительства ХМАО - Югры от 25.12.2015 N 500-п)</w:t>
      </w:r>
    </w:p>
    <w:p w:rsidR="00C34CC9" w:rsidRDefault="00C34CC9">
      <w:pPr>
        <w:pStyle w:val="ConsPlusNormal"/>
        <w:spacing w:before="220"/>
        <w:ind w:firstLine="540"/>
        <w:jc w:val="both"/>
      </w:pPr>
      <w:r>
        <w:t>4.6.14. Депдорхоз и транспорта Югры осуществляет перечисление Субсидии на расчетный счет Авиакомпании в соответствии с условиями заключенного договора о предоставлении Субсидии.</w:t>
      </w:r>
    </w:p>
    <w:p w:rsidR="00C34CC9" w:rsidRDefault="00C34CC9">
      <w:pPr>
        <w:pStyle w:val="ConsPlusNormal"/>
        <w:jc w:val="both"/>
      </w:pPr>
      <w:r>
        <w:t xml:space="preserve">(пп. 4.6.14 введен </w:t>
      </w:r>
      <w:hyperlink r:id="rId340" w:history="1">
        <w:r>
          <w:rPr>
            <w:color w:val="0000FF"/>
          </w:rPr>
          <w:t>постановлением</w:t>
        </w:r>
      </w:hyperlink>
      <w:r>
        <w:t xml:space="preserve"> Правительства ХМАО - Югры от 25.12.2015 N 500-п)</w:t>
      </w:r>
    </w:p>
    <w:p w:rsidR="00C34CC9" w:rsidRDefault="00C34CC9">
      <w:pPr>
        <w:pStyle w:val="ConsPlusNormal"/>
        <w:spacing w:before="220"/>
        <w:ind w:firstLine="540"/>
        <w:jc w:val="both"/>
      </w:pPr>
      <w:r>
        <w:t>4.7. Субсидия на возмещение убытков от основной деятельности Аэропортов автономного округа предоставляется в следующем порядке:</w:t>
      </w:r>
    </w:p>
    <w:p w:rsidR="00C34CC9" w:rsidRDefault="00C34CC9">
      <w:pPr>
        <w:pStyle w:val="ConsPlusNormal"/>
        <w:spacing w:before="220"/>
        <w:ind w:firstLine="540"/>
        <w:jc w:val="both"/>
      </w:pPr>
      <w:r>
        <w:lastRenderedPageBreak/>
        <w:t>4.7.1. Депдорхоз и транспорта Югры за 30 календарных дней до формирования бюджетной заявки на очередной финансовый год и плановый период направляет в адрес Аэропорта автономного округа предложения о формировании заявки на предоставление Субсидии на возмещение убытков от основной деятельности Аэропортов автономного округа (далее - Заявка 7).</w:t>
      </w:r>
    </w:p>
    <w:p w:rsidR="00C34CC9" w:rsidRDefault="00C34CC9">
      <w:pPr>
        <w:pStyle w:val="ConsPlusNormal"/>
        <w:spacing w:before="220"/>
        <w:ind w:firstLine="540"/>
        <w:jc w:val="both"/>
      </w:pPr>
      <w:r>
        <w:t>4.7.2. Аэропорт автономного округа в срок до 1 июня текущего года направляет в адрес Депдорхоза и транспорта Югры данную Заявку 7 на очередной финансовый год, которая состоит из следующих документов:</w:t>
      </w:r>
    </w:p>
    <w:p w:rsidR="00C34CC9" w:rsidRDefault="00C34CC9">
      <w:pPr>
        <w:pStyle w:val="ConsPlusNormal"/>
        <w:spacing w:before="220"/>
        <w:ind w:firstLine="540"/>
        <w:jc w:val="both"/>
      </w:pPr>
      <w:r>
        <w:t>1) Расчет планируемого размера Субсидии на возмещение убытков от основной деятельности Аэропорта автономного округа (</w:t>
      </w:r>
      <w:hyperlink w:anchor="P6763" w:history="1">
        <w:r>
          <w:rPr>
            <w:color w:val="0000FF"/>
          </w:rPr>
          <w:t>форма N 6</w:t>
        </w:r>
      </w:hyperlink>
      <w:r>
        <w:t xml:space="preserve"> к настоящему Порядку):</w:t>
      </w:r>
    </w:p>
    <w:p w:rsidR="00C34CC9" w:rsidRDefault="00C34CC9">
      <w:pPr>
        <w:pStyle w:val="ConsPlusNormal"/>
        <w:jc w:val="both"/>
      </w:pPr>
    </w:p>
    <w:p w:rsidR="00C34CC9" w:rsidRDefault="00C34CC9">
      <w:pPr>
        <w:pStyle w:val="ConsPlusNormal"/>
        <w:ind w:firstLine="540"/>
        <w:jc w:val="both"/>
      </w:pPr>
      <w:r>
        <w:t>S = D - R,</w:t>
      </w:r>
    </w:p>
    <w:p w:rsidR="00C34CC9" w:rsidRDefault="00C34CC9">
      <w:pPr>
        <w:pStyle w:val="ConsPlusNormal"/>
        <w:jc w:val="both"/>
      </w:pPr>
    </w:p>
    <w:p w:rsidR="00C34CC9" w:rsidRDefault="00C34CC9">
      <w:pPr>
        <w:pStyle w:val="ConsPlusNormal"/>
        <w:ind w:firstLine="540"/>
        <w:jc w:val="both"/>
      </w:pPr>
      <w:r>
        <w:t>где:</w:t>
      </w:r>
    </w:p>
    <w:p w:rsidR="00C34CC9" w:rsidRDefault="00C34CC9">
      <w:pPr>
        <w:pStyle w:val="ConsPlusNormal"/>
        <w:spacing w:before="220"/>
        <w:ind w:firstLine="540"/>
        <w:jc w:val="both"/>
      </w:pPr>
      <w:r>
        <w:t>S - планируемый размер субсидии на возмещение убытков от основной деятельности Аэропорта, тыс. руб.;</w:t>
      </w:r>
    </w:p>
    <w:p w:rsidR="00C34CC9" w:rsidRDefault="00C34CC9">
      <w:pPr>
        <w:pStyle w:val="ConsPlusNormal"/>
        <w:spacing w:before="220"/>
        <w:ind w:firstLine="540"/>
        <w:jc w:val="both"/>
      </w:pPr>
      <w:r>
        <w:t>D - доходы, тыс. руб.;</w:t>
      </w:r>
    </w:p>
    <w:p w:rsidR="00C34CC9" w:rsidRDefault="00C34CC9">
      <w:pPr>
        <w:pStyle w:val="ConsPlusNormal"/>
        <w:spacing w:before="220"/>
        <w:ind w:firstLine="540"/>
        <w:jc w:val="both"/>
      </w:pPr>
      <w:r>
        <w:t>R - расходы, тыс. руб.</w:t>
      </w:r>
    </w:p>
    <w:p w:rsidR="00C34CC9" w:rsidRDefault="00C34CC9">
      <w:pPr>
        <w:pStyle w:val="ConsPlusNormal"/>
        <w:spacing w:before="220"/>
        <w:ind w:firstLine="540"/>
        <w:jc w:val="both"/>
      </w:pPr>
      <w:r>
        <w:t>Для подтверждения расчетов по возмещению убытков Аэропорт автономного округа представляет документы в соответствии с Методикой по определению величины субсидии на возмещение убытков от основной деятельности Аэропорта автономного округа из бюджета автономного округа, утвержденной приказом Депдорхоза и транспорта Югры.</w:t>
      </w:r>
    </w:p>
    <w:p w:rsidR="00C34CC9" w:rsidRDefault="00C34CC9">
      <w:pPr>
        <w:pStyle w:val="ConsPlusNormal"/>
        <w:spacing w:before="220"/>
        <w:ind w:firstLine="540"/>
        <w:jc w:val="both"/>
      </w:pPr>
      <w:r>
        <w:t>4.7.3. Депдорхоз и транспорта Югры в течение 30 рабочих дней после получения Заявки 7 осуществляет ее проверку, после которой подготавливает и направляет в адрес Аэропорта автономного округа заключение о соответствии (несоответствии) Заявки 7 положениям настоящего Порядка.</w:t>
      </w:r>
    </w:p>
    <w:p w:rsidR="00C34CC9" w:rsidRDefault="00C34CC9">
      <w:pPr>
        <w:pStyle w:val="ConsPlusNormal"/>
        <w:spacing w:before="220"/>
        <w:ind w:firstLine="540"/>
        <w:jc w:val="both"/>
      </w:pPr>
      <w:r>
        <w:t>4.8. Депдорхоз и транспорта Югры формирует и направляет в адрес Департамента финансов автономного округа не позднее сроков, установленных нормативными правовыми актами автономного округа:</w:t>
      </w:r>
    </w:p>
    <w:p w:rsidR="00C34CC9" w:rsidRDefault="00C34CC9">
      <w:pPr>
        <w:pStyle w:val="ConsPlusNormal"/>
        <w:spacing w:before="220"/>
        <w:ind w:firstLine="540"/>
        <w:jc w:val="both"/>
      </w:pPr>
      <w:r>
        <w:t>4.8.1. Сводный расчет субсидии на аэропортовое, наземное обслуживание и расходы по авиаГСМ (не более 60% от нормы топлива) для удешевления межмуниципального сообщения воздушным транспортом в границах автономного округа на 20__ год (</w:t>
      </w:r>
      <w:hyperlink w:anchor="P6870" w:history="1">
        <w:r>
          <w:rPr>
            <w:color w:val="0000FF"/>
          </w:rPr>
          <w:t>форма N 7</w:t>
        </w:r>
      </w:hyperlink>
      <w:r>
        <w:t xml:space="preserve"> к настоящему Порядку).</w:t>
      </w:r>
    </w:p>
    <w:p w:rsidR="00C34CC9" w:rsidRDefault="00C34CC9">
      <w:pPr>
        <w:pStyle w:val="ConsPlusNormal"/>
        <w:spacing w:before="220"/>
        <w:ind w:firstLine="540"/>
        <w:jc w:val="both"/>
      </w:pPr>
      <w:r>
        <w:t>4.8.2. Сводный расчет Субсидии на аэропортовое, наземное обслуживание и расходы по авиаГСМ международных рейсов, выполняемых из (через, в) международных аэропортов, расположенных на территории автономного округа, на 20__ год (</w:t>
      </w:r>
      <w:hyperlink w:anchor="P6955" w:history="1">
        <w:r>
          <w:rPr>
            <w:color w:val="0000FF"/>
          </w:rPr>
          <w:t>форма N 8</w:t>
        </w:r>
      </w:hyperlink>
      <w:r>
        <w:t xml:space="preserve"> к настоящему Порядку).</w:t>
      </w:r>
    </w:p>
    <w:p w:rsidR="00C34CC9" w:rsidRDefault="00C34CC9">
      <w:pPr>
        <w:pStyle w:val="ConsPlusNormal"/>
        <w:spacing w:before="220"/>
        <w:ind w:firstLine="540"/>
        <w:jc w:val="both"/>
      </w:pPr>
      <w:r>
        <w:t>4.8.3. Расчет размера Субсидии на возмещение потерь в доходах Авиакомпании (Авиакомпаний), возникших в результате удешевления стоимости билетов на перевозку пассажиров воздушным транспортом межмуниципальным сообщением в границах автономного округа, на 20__ год (</w:t>
      </w:r>
      <w:hyperlink w:anchor="P6667" w:history="1">
        <w:r>
          <w:rPr>
            <w:color w:val="0000FF"/>
          </w:rPr>
          <w:t>форма N 5</w:t>
        </w:r>
      </w:hyperlink>
      <w:r>
        <w:t xml:space="preserve"> к настоящему Порядку).</w:t>
      </w:r>
    </w:p>
    <w:p w:rsidR="00C34CC9" w:rsidRDefault="00C34CC9">
      <w:pPr>
        <w:pStyle w:val="ConsPlusNormal"/>
        <w:spacing w:before="220"/>
        <w:ind w:firstLine="540"/>
        <w:jc w:val="both"/>
      </w:pPr>
      <w:r>
        <w:t>4.8.4. Расчет необходимой суммы Субсидии по статье "Воздушный транспорт" на 20__ год (</w:t>
      </w:r>
      <w:hyperlink w:anchor="P7049" w:history="1">
        <w:r>
          <w:rPr>
            <w:color w:val="0000FF"/>
          </w:rPr>
          <w:t>форма N 9</w:t>
        </w:r>
      </w:hyperlink>
      <w:r>
        <w:t xml:space="preserve"> к настоящему Порядку).</w:t>
      </w:r>
    </w:p>
    <w:p w:rsidR="00C34CC9" w:rsidRDefault="00C34CC9">
      <w:pPr>
        <w:pStyle w:val="ConsPlusNormal"/>
        <w:spacing w:before="220"/>
        <w:ind w:firstLine="540"/>
        <w:jc w:val="both"/>
      </w:pPr>
      <w:r>
        <w:lastRenderedPageBreak/>
        <w:t>4.9. Депдорхоз и транспорта Югры совместно с Авиакомпанией в течение 20 рабочих дней после утверждения закона автономного округа о бюджете автономного округа на очередной финансовый год и плановый период уточняет и согласовывает перечень маршрутов и количество рейсов на следующий год.</w:t>
      </w:r>
    </w:p>
    <w:p w:rsidR="00C34CC9" w:rsidRDefault="00C34CC9">
      <w:pPr>
        <w:pStyle w:val="ConsPlusNormal"/>
        <w:spacing w:before="220"/>
        <w:ind w:firstLine="540"/>
        <w:jc w:val="both"/>
      </w:pPr>
      <w:r>
        <w:t>4.10. Региональная служба по тарифам после утверждения закона о бюджете автономного округа на очередной финансовый год и плановый период и определения Депдорхозом и транспорта Югры сумм Субсидии на возмещение потерь в доходах по каждому маршруту устанавливает по согласованию с Депдорхозом и транспорта Югры фиксированные тарифы в разрезе маршрутов.</w:t>
      </w:r>
    </w:p>
    <w:p w:rsidR="00C34CC9" w:rsidRDefault="00C34CC9">
      <w:pPr>
        <w:pStyle w:val="ConsPlusNormal"/>
        <w:spacing w:before="220"/>
        <w:ind w:firstLine="540"/>
        <w:jc w:val="both"/>
      </w:pPr>
      <w:r>
        <w:t>4.11. После утверждения закона о бюджете автономного округа на очередной финансовый год и плановый период в течение 30 рабочих дней Депдорхоз и транспорта Югры направляет в адрес Аэропорта, Международного аэропорта, Международного аэропорта автономного округа, Авиакомпании, Аэропорта автономного округа (далее - Получатель субсидии) проект договора о предоставлении Субсидии для подписания по форме, установленной Депдорхозом и транспорта Югры.</w:t>
      </w:r>
    </w:p>
    <w:p w:rsidR="00C34CC9" w:rsidRDefault="00C34CC9">
      <w:pPr>
        <w:pStyle w:val="ConsPlusNormal"/>
        <w:jc w:val="both"/>
      </w:pPr>
      <w:r>
        <w:t xml:space="preserve">(в ред. </w:t>
      </w:r>
      <w:hyperlink r:id="rId341" w:history="1">
        <w:r>
          <w:rPr>
            <w:color w:val="0000FF"/>
          </w:rPr>
          <w:t>постановления</w:t>
        </w:r>
      </w:hyperlink>
      <w:r>
        <w:t xml:space="preserve"> Правительства ХМАО - Югры от 25.12.2015 N 500-п)</w:t>
      </w:r>
    </w:p>
    <w:p w:rsidR="00C34CC9" w:rsidRDefault="00C34CC9">
      <w:pPr>
        <w:pStyle w:val="ConsPlusNormal"/>
        <w:spacing w:before="220"/>
        <w:ind w:firstLine="540"/>
        <w:jc w:val="both"/>
      </w:pPr>
      <w:r>
        <w:t>4.12. Обязательным условием договора о предоставлении Субсидии является согласие Получателя субсидии на осуществление Депдорхозом и транспорта Югры и органами государственного финансового контроля автономного округа проверки соблюдения Получателем субсидии условий, целей и порядка предоставления Субсидии.</w:t>
      </w:r>
    </w:p>
    <w:p w:rsidR="00C34CC9" w:rsidRDefault="00C34CC9">
      <w:pPr>
        <w:pStyle w:val="ConsPlusNormal"/>
        <w:spacing w:before="220"/>
        <w:ind w:firstLine="540"/>
        <w:jc w:val="both"/>
      </w:pPr>
      <w:r>
        <w:t>4.13. Получатель субсидии в течение 20 рабочих дней с момента получения проекта договора о предоставлении Субсидии подписывает его и представляет в Депдорхоз и транспорта Югры. В случае непредставления в Депдорхоз и транспорта Югры Получателем субсидии подписанного договора о предоставлении Субсидии в указанный срок Получатель субсидии считается отказавшимся от получения Субсидии.</w:t>
      </w:r>
    </w:p>
    <w:p w:rsidR="00C34CC9" w:rsidRDefault="00C34CC9">
      <w:pPr>
        <w:pStyle w:val="ConsPlusNormal"/>
        <w:spacing w:before="220"/>
        <w:ind w:firstLine="540"/>
        <w:jc w:val="both"/>
      </w:pPr>
      <w:r>
        <w:t>4.14. Депдорхоз и транспорта Югры осуществляет перечисление Субсидии на расчетный счет Получателя субсидии в соответствии с условиями заключенного договора о предоставлении Субсидии.</w:t>
      </w:r>
    </w:p>
    <w:p w:rsidR="00C34CC9" w:rsidRDefault="00C34CC9">
      <w:pPr>
        <w:pStyle w:val="ConsPlusNormal"/>
        <w:spacing w:before="220"/>
        <w:ind w:firstLine="540"/>
        <w:jc w:val="both"/>
      </w:pPr>
      <w:r>
        <w:t>4.15. Субсидии предоставляются Получателям субсидии в пределах средств, предусмотренных законом о бюджете автономного округа на очередной финансовый год и плановый период.</w:t>
      </w:r>
    </w:p>
    <w:p w:rsidR="00C34CC9" w:rsidRDefault="00C34CC9">
      <w:pPr>
        <w:pStyle w:val="ConsPlusNormal"/>
        <w:jc w:val="both"/>
      </w:pPr>
    </w:p>
    <w:p w:rsidR="00C34CC9" w:rsidRDefault="00C34CC9">
      <w:pPr>
        <w:pStyle w:val="ConsPlusNormal"/>
        <w:jc w:val="center"/>
        <w:outlineLvl w:val="2"/>
      </w:pPr>
      <w:r>
        <w:t>5. Порядок возврата Субсидии, остатков Субсидии,</w:t>
      </w:r>
    </w:p>
    <w:p w:rsidR="00C34CC9" w:rsidRDefault="00C34CC9">
      <w:pPr>
        <w:pStyle w:val="ConsPlusNormal"/>
        <w:jc w:val="center"/>
      </w:pPr>
      <w:r>
        <w:t>не использованных в отчетном финансовом году,</w:t>
      </w:r>
    </w:p>
    <w:p w:rsidR="00C34CC9" w:rsidRDefault="00C34CC9">
      <w:pPr>
        <w:pStyle w:val="ConsPlusNormal"/>
        <w:jc w:val="center"/>
      </w:pPr>
      <w:r>
        <w:t>а также в случае нарушения условий, установленных</w:t>
      </w:r>
    </w:p>
    <w:p w:rsidR="00C34CC9" w:rsidRDefault="00C34CC9">
      <w:pPr>
        <w:pStyle w:val="ConsPlusNormal"/>
        <w:jc w:val="center"/>
      </w:pPr>
      <w:r>
        <w:t>при их предоставлении</w:t>
      </w:r>
    </w:p>
    <w:p w:rsidR="00C34CC9" w:rsidRDefault="00C34CC9">
      <w:pPr>
        <w:pStyle w:val="ConsPlusNormal"/>
        <w:jc w:val="both"/>
      </w:pPr>
    </w:p>
    <w:p w:rsidR="00C34CC9" w:rsidRDefault="00C34CC9">
      <w:pPr>
        <w:pStyle w:val="ConsPlusNormal"/>
        <w:ind w:firstLine="540"/>
        <w:jc w:val="both"/>
      </w:pPr>
      <w:r>
        <w:t>5.1. Обязательную проверку соблюдения Получателем условий, целей и порядка предоставления Субсидии (далее - Проверка) осуществляют Депдорхоз и транспорта Югры и органы государственного финансового контроля автономного округа в пределах полномочий, предусмотренных законодательством Российской Федерации и автономного округа.</w:t>
      </w:r>
    </w:p>
    <w:p w:rsidR="00C34CC9" w:rsidRDefault="00C34CC9">
      <w:pPr>
        <w:pStyle w:val="ConsPlusNormal"/>
        <w:spacing w:before="220"/>
        <w:ind w:firstLine="540"/>
        <w:jc w:val="both"/>
      </w:pPr>
      <w:r>
        <w:t>5.2. Получатель несет ответственность, предусмотренную законодательством Российской Федерации, за нецелевое использование и несоблюдение условий предоставления Субсидии в соответствии с заключенным договором о предоставлении Субсидии.</w:t>
      </w:r>
    </w:p>
    <w:p w:rsidR="00C34CC9" w:rsidRDefault="00C34CC9">
      <w:pPr>
        <w:pStyle w:val="ConsPlusNormal"/>
        <w:spacing w:before="220"/>
        <w:ind w:firstLine="540"/>
        <w:jc w:val="both"/>
      </w:pPr>
      <w:r>
        <w:t>5.3. В случае выявления нарушений условий договора о предоставлении Субсидии, установления факта нецелевого использования Субсидии, к Перевозчику последовательно применяются следующие меры:</w:t>
      </w:r>
    </w:p>
    <w:p w:rsidR="00C34CC9" w:rsidRDefault="00C34CC9">
      <w:pPr>
        <w:pStyle w:val="ConsPlusNormal"/>
        <w:spacing w:before="220"/>
        <w:ind w:firstLine="540"/>
        <w:jc w:val="both"/>
      </w:pPr>
      <w:bookmarkStart w:id="41" w:name="P6221"/>
      <w:bookmarkEnd w:id="41"/>
      <w:r>
        <w:lastRenderedPageBreak/>
        <w:t>а) приостановление предоставления Субсидии;</w:t>
      </w:r>
    </w:p>
    <w:p w:rsidR="00C34CC9" w:rsidRDefault="00C34CC9">
      <w:pPr>
        <w:pStyle w:val="ConsPlusNormal"/>
        <w:spacing w:before="220"/>
        <w:ind w:firstLine="540"/>
        <w:jc w:val="both"/>
      </w:pPr>
      <w:r>
        <w:t>б) расторжение договора о предоставлении Субсидии в одностороннем порядке;</w:t>
      </w:r>
    </w:p>
    <w:p w:rsidR="00C34CC9" w:rsidRDefault="00C34CC9">
      <w:pPr>
        <w:pStyle w:val="ConsPlusNormal"/>
        <w:spacing w:before="220"/>
        <w:ind w:firstLine="540"/>
        <w:jc w:val="both"/>
      </w:pPr>
      <w:bookmarkStart w:id="42" w:name="P6223"/>
      <w:bookmarkEnd w:id="42"/>
      <w:r>
        <w:t>в) предъявление уведомления о возврате неиспользованной или остатка неосвоенной Субсидии, либо использованной не по целевому назначению Субсидии (далее - уведомление о возврате Субсидии);</w:t>
      </w:r>
    </w:p>
    <w:p w:rsidR="00C34CC9" w:rsidRDefault="00C34CC9">
      <w:pPr>
        <w:pStyle w:val="ConsPlusNormal"/>
        <w:spacing w:before="220"/>
        <w:ind w:firstLine="540"/>
        <w:jc w:val="both"/>
      </w:pPr>
      <w:r>
        <w:t>г) привлечение виновных лиц к административной и уголовной ответственности в порядке, предусмотренном законодательством Российской Федерации.</w:t>
      </w:r>
    </w:p>
    <w:p w:rsidR="00C34CC9" w:rsidRDefault="00C34CC9">
      <w:pPr>
        <w:pStyle w:val="ConsPlusNormal"/>
        <w:spacing w:before="220"/>
        <w:ind w:firstLine="540"/>
        <w:jc w:val="both"/>
      </w:pPr>
      <w:r>
        <w:t xml:space="preserve">Депдорхоз и транспорта Югры направляет в адрес Перевозчика информацию о применении мер, указанных в </w:t>
      </w:r>
      <w:hyperlink w:anchor="P6221" w:history="1">
        <w:r>
          <w:rPr>
            <w:color w:val="0000FF"/>
          </w:rPr>
          <w:t>подпунктах "а"</w:t>
        </w:r>
      </w:hyperlink>
      <w:r>
        <w:t xml:space="preserve"> - </w:t>
      </w:r>
      <w:hyperlink w:anchor="P6223" w:history="1">
        <w:r>
          <w:rPr>
            <w:color w:val="0000FF"/>
          </w:rPr>
          <w:t>"в"</w:t>
        </w:r>
      </w:hyperlink>
      <w:r>
        <w:t xml:space="preserve"> настоящего пункта, не позднее 30 рабочих дней после выявления указанных нарушений.</w:t>
      </w:r>
    </w:p>
    <w:p w:rsidR="00C34CC9" w:rsidRDefault="00C34CC9">
      <w:pPr>
        <w:pStyle w:val="ConsPlusNormal"/>
        <w:spacing w:before="220"/>
        <w:ind w:firstLine="540"/>
        <w:jc w:val="both"/>
      </w:pPr>
      <w:r>
        <w:t>5.4. Депдорхоз и транспорта Югры в течение 20 рабочих дней со дня представления Получателем субсидии уточненных отчетов об использовании Субсидии за последний отчетный месяц либо со дня выявления факта нецелевого использования Субсидии направляет уведомление о возврате Субсидии с указанием суммы Субсидии, подлежащей возврату в бюджет автономного округа.</w:t>
      </w:r>
    </w:p>
    <w:p w:rsidR="00C34CC9" w:rsidRDefault="00C34CC9">
      <w:pPr>
        <w:pStyle w:val="ConsPlusNormal"/>
        <w:spacing w:before="220"/>
        <w:ind w:firstLine="540"/>
        <w:jc w:val="both"/>
      </w:pPr>
      <w:r>
        <w:t>5.5. Получатель субсидии в течение 20 рабочих дней после получения уведомления о возврате Субсидии обязан перечислить указанную в уведомлении о возврате Субсидии сумму в бюджет автономного округа.</w:t>
      </w:r>
    </w:p>
    <w:p w:rsidR="00C34CC9" w:rsidRDefault="00C34CC9">
      <w:pPr>
        <w:pStyle w:val="ConsPlusNormal"/>
        <w:spacing w:before="220"/>
        <w:ind w:firstLine="540"/>
        <w:jc w:val="both"/>
      </w:pPr>
      <w:r>
        <w:t>5.6. В случае невыполнения Получателем субсидии требования о возврате Субсидии ее взыскание осуществляется в судебном порядке в соответствии с законодательством Российской Федерации.</w:t>
      </w:r>
    </w:p>
    <w:p w:rsidR="00C34CC9" w:rsidRDefault="00C34CC9">
      <w:pPr>
        <w:pStyle w:val="ConsPlusNormal"/>
        <w:jc w:val="both"/>
      </w:pPr>
    </w:p>
    <w:p w:rsidR="00C34CC9" w:rsidRDefault="00C34CC9">
      <w:pPr>
        <w:pStyle w:val="ConsPlusNormal"/>
        <w:jc w:val="right"/>
        <w:outlineLvl w:val="2"/>
      </w:pPr>
      <w:r>
        <w:t>Форма N 1</w:t>
      </w:r>
    </w:p>
    <w:p w:rsidR="00C34CC9" w:rsidRDefault="00C34CC9">
      <w:pPr>
        <w:pStyle w:val="ConsPlusNormal"/>
        <w:jc w:val="right"/>
      </w:pPr>
      <w:r>
        <w:t>к приложению N 2</w:t>
      </w:r>
    </w:p>
    <w:p w:rsidR="00C34CC9" w:rsidRDefault="00C34CC9">
      <w:pPr>
        <w:pStyle w:val="ConsPlusNormal"/>
        <w:jc w:val="right"/>
      </w:pPr>
      <w:r>
        <w:t>к государственной программе</w:t>
      </w:r>
    </w:p>
    <w:p w:rsidR="00C34CC9" w:rsidRDefault="00C34CC9">
      <w:pPr>
        <w:pStyle w:val="ConsPlusNormal"/>
        <w:jc w:val="both"/>
      </w:pPr>
    </w:p>
    <w:p w:rsidR="00C34CC9" w:rsidRDefault="00C34CC9">
      <w:pPr>
        <w:pStyle w:val="ConsPlusNormal"/>
        <w:jc w:val="center"/>
      </w:pPr>
      <w:bookmarkStart w:id="43" w:name="P6234"/>
      <w:bookmarkEnd w:id="43"/>
      <w:r>
        <w:t>Расчет</w:t>
      </w:r>
    </w:p>
    <w:p w:rsidR="00C34CC9" w:rsidRDefault="00C34CC9">
      <w:pPr>
        <w:pStyle w:val="ConsPlusNormal"/>
        <w:jc w:val="center"/>
      </w:pPr>
      <w:r>
        <w:t>стоимости аэропортового, наземного обслуживания</w:t>
      </w:r>
    </w:p>
    <w:p w:rsidR="00C34CC9" w:rsidRDefault="00C34CC9">
      <w:pPr>
        <w:pStyle w:val="ConsPlusNormal"/>
        <w:jc w:val="center"/>
      </w:pPr>
      <w:r>
        <w:t>по типам воздушных судов и расходов по стоимости авиаГСМ</w:t>
      </w:r>
    </w:p>
    <w:p w:rsidR="00C34CC9" w:rsidRDefault="00C34CC9">
      <w:pPr>
        <w:pStyle w:val="ConsPlusNormal"/>
        <w:jc w:val="center"/>
      </w:pPr>
      <w:r>
        <w:t>на 20__ год тип ВС _____</w:t>
      </w:r>
    </w:p>
    <w:p w:rsidR="00C34CC9" w:rsidRDefault="00C34CC9">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3118"/>
        <w:gridCol w:w="850"/>
        <w:gridCol w:w="850"/>
        <w:gridCol w:w="1587"/>
        <w:gridCol w:w="794"/>
        <w:gridCol w:w="1077"/>
      </w:tblGrid>
      <w:tr w:rsidR="00C34CC9">
        <w:tc>
          <w:tcPr>
            <w:tcW w:w="794" w:type="dxa"/>
            <w:vMerge w:val="restart"/>
          </w:tcPr>
          <w:p w:rsidR="00C34CC9" w:rsidRDefault="00C34CC9">
            <w:pPr>
              <w:pStyle w:val="ConsPlusNormal"/>
              <w:jc w:val="center"/>
            </w:pPr>
            <w:r>
              <w:t>N пункта</w:t>
            </w:r>
          </w:p>
        </w:tc>
        <w:tc>
          <w:tcPr>
            <w:tcW w:w="3118" w:type="dxa"/>
            <w:vMerge w:val="restart"/>
          </w:tcPr>
          <w:p w:rsidR="00C34CC9" w:rsidRDefault="00C34CC9">
            <w:pPr>
              <w:pStyle w:val="ConsPlusNormal"/>
              <w:jc w:val="center"/>
            </w:pPr>
            <w:r>
              <w:t>Перечень сборов, тарифов и цен</w:t>
            </w:r>
          </w:p>
        </w:tc>
        <w:tc>
          <w:tcPr>
            <w:tcW w:w="1700" w:type="dxa"/>
            <w:gridSpan w:val="2"/>
          </w:tcPr>
          <w:p w:rsidR="00C34CC9" w:rsidRDefault="00C34CC9">
            <w:pPr>
              <w:pStyle w:val="ConsPlusNormal"/>
              <w:jc w:val="center"/>
            </w:pPr>
            <w:r>
              <w:t>Сведения по услугам</w:t>
            </w:r>
          </w:p>
        </w:tc>
        <w:tc>
          <w:tcPr>
            <w:tcW w:w="1587" w:type="dxa"/>
            <w:vMerge w:val="restart"/>
          </w:tcPr>
          <w:p w:rsidR="00C34CC9" w:rsidRDefault="00C34CC9">
            <w:pPr>
              <w:pStyle w:val="ConsPlusNormal"/>
              <w:jc w:val="center"/>
            </w:pPr>
            <w:r>
              <w:t>Утвержденная действующая ставка, руб.</w:t>
            </w:r>
          </w:p>
        </w:tc>
        <w:tc>
          <w:tcPr>
            <w:tcW w:w="794" w:type="dxa"/>
            <w:vMerge w:val="restart"/>
          </w:tcPr>
          <w:p w:rsidR="00C34CC9" w:rsidRDefault="00C34CC9">
            <w:pPr>
              <w:pStyle w:val="ConsPlusNormal"/>
              <w:jc w:val="center"/>
            </w:pPr>
            <w:r>
              <w:t>НДС, руб.</w:t>
            </w:r>
          </w:p>
        </w:tc>
        <w:tc>
          <w:tcPr>
            <w:tcW w:w="1077" w:type="dxa"/>
            <w:vMerge w:val="restart"/>
          </w:tcPr>
          <w:p w:rsidR="00C34CC9" w:rsidRDefault="00C34CC9">
            <w:pPr>
              <w:pStyle w:val="ConsPlusNormal"/>
              <w:jc w:val="center"/>
            </w:pPr>
            <w:r>
              <w:t>Стоимость всего с НДС, руб.</w:t>
            </w:r>
          </w:p>
        </w:tc>
      </w:tr>
      <w:tr w:rsidR="00C34CC9">
        <w:tc>
          <w:tcPr>
            <w:tcW w:w="794" w:type="dxa"/>
            <w:vMerge/>
          </w:tcPr>
          <w:p w:rsidR="00C34CC9" w:rsidRDefault="00C34CC9"/>
        </w:tc>
        <w:tc>
          <w:tcPr>
            <w:tcW w:w="3118" w:type="dxa"/>
            <w:vMerge/>
          </w:tcPr>
          <w:p w:rsidR="00C34CC9" w:rsidRDefault="00C34CC9"/>
        </w:tc>
        <w:tc>
          <w:tcPr>
            <w:tcW w:w="850" w:type="dxa"/>
          </w:tcPr>
          <w:p w:rsidR="00C34CC9" w:rsidRDefault="00C34CC9">
            <w:pPr>
              <w:pStyle w:val="ConsPlusNormal"/>
              <w:jc w:val="center"/>
            </w:pPr>
            <w:r>
              <w:t>ед. изм.</w:t>
            </w:r>
          </w:p>
        </w:tc>
        <w:tc>
          <w:tcPr>
            <w:tcW w:w="850" w:type="dxa"/>
          </w:tcPr>
          <w:p w:rsidR="00C34CC9" w:rsidRDefault="00C34CC9">
            <w:pPr>
              <w:pStyle w:val="ConsPlusNormal"/>
              <w:jc w:val="center"/>
            </w:pPr>
            <w:r>
              <w:t>кол-во</w:t>
            </w:r>
          </w:p>
        </w:tc>
        <w:tc>
          <w:tcPr>
            <w:tcW w:w="1587" w:type="dxa"/>
            <w:vMerge/>
          </w:tcPr>
          <w:p w:rsidR="00C34CC9" w:rsidRDefault="00C34CC9"/>
        </w:tc>
        <w:tc>
          <w:tcPr>
            <w:tcW w:w="794" w:type="dxa"/>
            <w:vMerge/>
          </w:tcPr>
          <w:p w:rsidR="00C34CC9" w:rsidRDefault="00C34CC9"/>
        </w:tc>
        <w:tc>
          <w:tcPr>
            <w:tcW w:w="1077" w:type="dxa"/>
            <w:vMerge/>
          </w:tcPr>
          <w:p w:rsidR="00C34CC9" w:rsidRDefault="00C34CC9"/>
        </w:tc>
      </w:tr>
      <w:tr w:rsidR="00C34CC9">
        <w:tc>
          <w:tcPr>
            <w:tcW w:w="9070" w:type="dxa"/>
            <w:gridSpan w:val="7"/>
          </w:tcPr>
          <w:p w:rsidR="00C34CC9" w:rsidRDefault="00C34CC9">
            <w:pPr>
              <w:pStyle w:val="ConsPlusNormal"/>
              <w:jc w:val="center"/>
              <w:outlineLvl w:val="3"/>
            </w:pPr>
            <w:r>
              <w:t>Аэропортовые сборы</w:t>
            </w:r>
          </w:p>
        </w:tc>
      </w:tr>
      <w:tr w:rsidR="00C34CC9">
        <w:tc>
          <w:tcPr>
            <w:tcW w:w="794" w:type="dxa"/>
          </w:tcPr>
          <w:p w:rsidR="00C34CC9" w:rsidRDefault="00C34CC9">
            <w:pPr>
              <w:pStyle w:val="ConsPlusNormal"/>
              <w:jc w:val="center"/>
            </w:pPr>
            <w:r>
              <w:t>3.1.</w:t>
            </w:r>
          </w:p>
        </w:tc>
        <w:tc>
          <w:tcPr>
            <w:tcW w:w="3118" w:type="dxa"/>
          </w:tcPr>
          <w:p w:rsidR="00C34CC9" w:rsidRDefault="00C34CC9">
            <w:pPr>
              <w:pStyle w:val="ConsPlusNormal"/>
              <w:jc w:val="center"/>
            </w:pPr>
            <w:r>
              <w:t>Взлет-посадка</w:t>
            </w:r>
          </w:p>
        </w:tc>
        <w:tc>
          <w:tcPr>
            <w:tcW w:w="850" w:type="dxa"/>
          </w:tcPr>
          <w:p w:rsidR="00C34CC9" w:rsidRDefault="00C34CC9">
            <w:pPr>
              <w:pStyle w:val="ConsPlusNormal"/>
              <w:jc w:val="center"/>
            </w:pPr>
            <w:r>
              <w:t>тонн ВМ</w:t>
            </w:r>
          </w:p>
        </w:tc>
        <w:tc>
          <w:tcPr>
            <w:tcW w:w="850" w:type="dxa"/>
          </w:tcPr>
          <w:p w:rsidR="00C34CC9" w:rsidRDefault="00C34CC9">
            <w:pPr>
              <w:pStyle w:val="ConsPlusNormal"/>
            </w:pPr>
          </w:p>
        </w:tc>
        <w:tc>
          <w:tcPr>
            <w:tcW w:w="1587" w:type="dxa"/>
          </w:tcPr>
          <w:p w:rsidR="00C34CC9" w:rsidRDefault="00C34CC9">
            <w:pPr>
              <w:pStyle w:val="ConsPlusNormal"/>
            </w:pPr>
          </w:p>
        </w:tc>
        <w:tc>
          <w:tcPr>
            <w:tcW w:w="794" w:type="dxa"/>
          </w:tcPr>
          <w:p w:rsidR="00C34CC9" w:rsidRDefault="00C34CC9">
            <w:pPr>
              <w:pStyle w:val="ConsPlusNormal"/>
              <w:jc w:val="center"/>
            </w:pPr>
            <w:r>
              <w:t>X</w:t>
            </w:r>
          </w:p>
        </w:tc>
        <w:tc>
          <w:tcPr>
            <w:tcW w:w="1077" w:type="dxa"/>
          </w:tcPr>
          <w:p w:rsidR="00C34CC9" w:rsidRDefault="00C34CC9">
            <w:pPr>
              <w:pStyle w:val="ConsPlusNormal"/>
            </w:pPr>
          </w:p>
        </w:tc>
      </w:tr>
      <w:tr w:rsidR="00C34CC9">
        <w:tc>
          <w:tcPr>
            <w:tcW w:w="794" w:type="dxa"/>
          </w:tcPr>
          <w:p w:rsidR="00C34CC9" w:rsidRDefault="00C34CC9">
            <w:pPr>
              <w:pStyle w:val="ConsPlusNormal"/>
              <w:jc w:val="center"/>
            </w:pPr>
            <w:r>
              <w:t>3.2.</w:t>
            </w:r>
          </w:p>
        </w:tc>
        <w:tc>
          <w:tcPr>
            <w:tcW w:w="3118" w:type="dxa"/>
          </w:tcPr>
          <w:p w:rsidR="00C34CC9" w:rsidRDefault="00C34CC9">
            <w:pPr>
              <w:pStyle w:val="ConsPlusNormal"/>
              <w:jc w:val="center"/>
            </w:pPr>
            <w:r>
              <w:t>Обеспечение авиационной безопасности</w:t>
            </w:r>
          </w:p>
        </w:tc>
        <w:tc>
          <w:tcPr>
            <w:tcW w:w="850" w:type="dxa"/>
          </w:tcPr>
          <w:p w:rsidR="00C34CC9" w:rsidRDefault="00C34CC9">
            <w:pPr>
              <w:pStyle w:val="ConsPlusNormal"/>
              <w:jc w:val="center"/>
            </w:pPr>
            <w:r>
              <w:t>тонн ВМ</w:t>
            </w:r>
          </w:p>
        </w:tc>
        <w:tc>
          <w:tcPr>
            <w:tcW w:w="850" w:type="dxa"/>
          </w:tcPr>
          <w:p w:rsidR="00C34CC9" w:rsidRDefault="00C34CC9">
            <w:pPr>
              <w:pStyle w:val="ConsPlusNormal"/>
            </w:pPr>
          </w:p>
        </w:tc>
        <w:tc>
          <w:tcPr>
            <w:tcW w:w="1587" w:type="dxa"/>
          </w:tcPr>
          <w:p w:rsidR="00C34CC9" w:rsidRDefault="00C34CC9">
            <w:pPr>
              <w:pStyle w:val="ConsPlusNormal"/>
            </w:pPr>
          </w:p>
        </w:tc>
        <w:tc>
          <w:tcPr>
            <w:tcW w:w="794" w:type="dxa"/>
          </w:tcPr>
          <w:p w:rsidR="00C34CC9" w:rsidRDefault="00C34CC9">
            <w:pPr>
              <w:pStyle w:val="ConsPlusNormal"/>
              <w:jc w:val="center"/>
            </w:pPr>
            <w:r>
              <w:t>X</w:t>
            </w:r>
          </w:p>
        </w:tc>
        <w:tc>
          <w:tcPr>
            <w:tcW w:w="1077" w:type="dxa"/>
          </w:tcPr>
          <w:p w:rsidR="00C34CC9" w:rsidRDefault="00C34CC9">
            <w:pPr>
              <w:pStyle w:val="ConsPlusNormal"/>
            </w:pPr>
          </w:p>
        </w:tc>
      </w:tr>
      <w:tr w:rsidR="00C34CC9">
        <w:tc>
          <w:tcPr>
            <w:tcW w:w="794" w:type="dxa"/>
          </w:tcPr>
          <w:p w:rsidR="00C34CC9" w:rsidRDefault="00C34CC9">
            <w:pPr>
              <w:pStyle w:val="ConsPlusNormal"/>
              <w:jc w:val="center"/>
            </w:pPr>
            <w:r>
              <w:t>3.4.</w:t>
            </w:r>
          </w:p>
        </w:tc>
        <w:tc>
          <w:tcPr>
            <w:tcW w:w="3118" w:type="dxa"/>
          </w:tcPr>
          <w:p w:rsidR="00C34CC9" w:rsidRDefault="00C34CC9">
            <w:pPr>
              <w:pStyle w:val="ConsPlusNormal"/>
              <w:jc w:val="center"/>
            </w:pPr>
            <w:r>
              <w:t>Предоставление аэровокзального комплекса:</w:t>
            </w:r>
          </w:p>
        </w:tc>
        <w:tc>
          <w:tcPr>
            <w:tcW w:w="850" w:type="dxa"/>
          </w:tcPr>
          <w:p w:rsidR="00C34CC9" w:rsidRDefault="00C34CC9">
            <w:pPr>
              <w:pStyle w:val="ConsPlusNormal"/>
              <w:jc w:val="center"/>
            </w:pPr>
            <w:r>
              <w:t>пасс.</w:t>
            </w:r>
          </w:p>
        </w:tc>
        <w:tc>
          <w:tcPr>
            <w:tcW w:w="850" w:type="dxa"/>
          </w:tcPr>
          <w:p w:rsidR="00C34CC9" w:rsidRDefault="00C34CC9">
            <w:pPr>
              <w:pStyle w:val="ConsPlusNormal"/>
            </w:pPr>
          </w:p>
        </w:tc>
        <w:tc>
          <w:tcPr>
            <w:tcW w:w="1587" w:type="dxa"/>
          </w:tcPr>
          <w:p w:rsidR="00C34CC9" w:rsidRDefault="00C34CC9">
            <w:pPr>
              <w:pStyle w:val="ConsPlusNormal"/>
            </w:pPr>
          </w:p>
        </w:tc>
        <w:tc>
          <w:tcPr>
            <w:tcW w:w="794" w:type="dxa"/>
          </w:tcPr>
          <w:p w:rsidR="00C34CC9" w:rsidRDefault="00C34CC9">
            <w:pPr>
              <w:pStyle w:val="ConsPlusNormal"/>
              <w:jc w:val="center"/>
            </w:pPr>
            <w:r>
              <w:t>X</w:t>
            </w:r>
          </w:p>
        </w:tc>
        <w:tc>
          <w:tcPr>
            <w:tcW w:w="1077" w:type="dxa"/>
          </w:tcPr>
          <w:p w:rsidR="00C34CC9" w:rsidRDefault="00C34CC9">
            <w:pPr>
              <w:pStyle w:val="ConsPlusNormal"/>
            </w:pPr>
          </w:p>
        </w:tc>
      </w:tr>
      <w:tr w:rsidR="00C34CC9">
        <w:tc>
          <w:tcPr>
            <w:tcW w:w="794" w:type="dxa"/>
          </w:tcPr>
          <w:p w:rsidR="00C34CC9" w:rsidRDefault="00C34CC9">
            <w:pPr>
              <w:pStyle w:val="ConsPlusNormal"/>
            </w:pPr>
          </w:p>
        </w:tc>
        <w:tc>
          <w:tcPr>
            <w:tcW w:w="3118" w:type="dxa"/>
          </w:tcPr>
          <w:p w:rsidR="00C34CC9" w:rsidRDefault="00C34CC9">
            <w:pPr>
              <w:pStyle w:val="ConsPlusNormal"/>
              <w:jc w:val="center"/>
            </w:pPr>
            <w:r>
              <w:t>Прибывшие пассажиры</w:t>
            </w:r>
          </w:p>
        </w:tc>
        <w:tc>
          <w:tcPr>
            <w:tcW w:w="850" w:type="dxa"/>
          </w:tcPr>
          <w:p w:rsidR="00C34CC9" w:rsidRDefault="00C34CC9">
            <w:pPr>
              <w:pStyle w:val="ConsPlusNormal"/>
            </w:pPr>
          </w:p>
        </w:tc>
        <w:tc>
          <w:tcPr>
            <w:tcW w:w="850" w:type="dxa"/>
          </w:tcPr>
          <w:p w:rsidR="00C34CC9" w:rsidRDefault="00C34CC9">
            <w:pPr>
              <w:pStyle w:val="ConsPlusNormal"/>
            </w:pPr>
          </w:p>
        </w:tc>
        <w:tc>
          <w:tcPr>
            <w:tcW w:w="1587" w:type="dxa"/>
          </w:tcPr>
          <w:p w:rsidR="00C34CC9" w:rsidRDefault="00C34CC9">
            <w:pPr>
              <w:pStyle w:val="ConsPlusNormal"/>
            </w:pPr>
          </w:p>
        </w:tc>
        <w:tc>
          <w:tcPr>
            <w:tcW w:w="794" w:type="dxa"/>
          </w:tcPr>
          <w:p w:rsidR="00C34CC9" w:rsidRDefault="00C34CC9">
            <w:pPr>
              <w:pStyle w:val="ConsPlusNormal"/>
              <w:jc w:val="center"/>
            </w:pPr>
            <w:r>
              <w:t>X</w:t>
            </w:r>
          </w:p>
        </w:tc>
        <w:tc>
          <w:tcPr>
            <w:tcW w:w="1077" w:type="dxa"/>
          </w:tcPr>
          <w:p w:rsidR="00C34CC9" w:rsidRDefault="00C34CC9">
            <w:pPr>
              <w:pStyle w:val="ConsPlusNormal"/>
            </w:pPr>
          </w:p>
        </w:tc>
      </w:tr>
      <w:tr w:rsidR="00C34CC9">
        <w:tc>
          <w:tcPr>
            <w:tcW w:w="794" w:type="dxa"/>
          </w:tcPr>
          <w:p w:rsidR="00C34CC9" w:rsidRDefault="00C34CC9">
            <w:pPr>
              <w:pStyle w:val="ConsPlusNormal"/>
            </w:pPr>
          </w:p>
        </w:tc>
        <w:tc>
          <w:tcPr>
            <w:tcW w:w="3118" w:type="dxa"/>
          </w:tcPr>
          <w:p w:rsidR="00C34CC9" w:rsidRDefault="00C34CC9">
            <w:pPr>
              <w:pStyle w:val="ConsPlusNormal"/>
              <w:jc w:val="center"/>
            </w:pPr>
            <w:r>
              <w:t>от 2 до 12 лет</w:t>
            </w:r>
          </w:p>
        </w:tc>
        <w:tc>
          <w:tcPr>
            <w:tcW w:w="850" w:type="dxa"/>
          </w:tcPr>
          <w:p w:rsidR="00C34CC9" w:rsidRDefault="00C34CC9">
            <w:pPr>
              <w:pStyle w:val="ConsPlusNormal"/>
              <w:jc w:val="center"/>
            </w:pPr>
            <w:r>
              <w:t>пасс.</w:t>
            </w:r>
          </w:p>
        </w:tc>
        <w:tc>
          <w:tcPr>
            <w:tcW w:w="850" w:type="dxa"/>
          </w:tcPr>
          <w:p w:rsidR="00C34CC9" w:rsidRDefault="00C34CC9">
            <w:pPr>
              <w:pStyle w:val="ConsPlusNormal"/>
            </w:pPr>
          </w:p>
        </w:tc>
        <w:tc>
          <w:tcPr>
            <w:tcW w:w="1587" w:type="dxa"/>
          </w:tcPr>
          <w:p w:rsidR="00C34CC9" w:rsidRDefault="00C34CC9">
            <w:pPr>
              <w:pStyle w:val="ConsPlusNormal"/>
            </w:pPr>
          </w:p>
        </w:tc>
        <w:tc>
          <w:tcPr>
            <w:tcW w:w="794" w:type="dxa"/>
          </w:tcPr>
          <w:p w:rsidR="00C34CC9" w:rsidRDefault="00C34CC9">
            <w:pPr>
              <w:pStyle w:val="ConsPlusNormal"/>
              <w:jc w:val="center"/>
            </w:pPr>
            <w:r>
              <w:t>X</w:t>
            </w:r>
          </w:p>
        </w:tc>
        <w:tc>
          <w:tcPr>
            <w:tcW w:w="1077" w:type="dxa"/>
          </w:tcPr>
          <w:p w:rsidR="00C34CC9" w:rsidRDefault="00C34CC9">
            <w:pPr>
              <w:pStyle w:val="ConsPlusNormal"/>
            </w:pPr>
          </w:p>
        </w:tc>
      </w:tr>
      <w:tr w:rsidR="00C34CC9">
        <w:tc>
          <w:tcPr>
            <w:tcW w:w="794" w:type="dxa"/>
          </w:tcPr>
          <w:p w:rsidR="00C34CC9" w:rsidRDefault="00C34CC9">
            <w:pPr>
              <w:pStyle w:val="ConsPlusNormal"/>
            </w:pPr>
          </w:p>
        </w:tc>
        <w:tc>
          <w:tcPr>
            <w:tcW w:w="3118" w:type="dxa"/>
          </w:tcPr>
          <w:p w:rsidR="00C34CC9" w:rsidRDefault="00C34CC9">
            <w:pPr>
              <w:pStyle w:val="ConsPlusNormal"/>
              <w:jc w:val="center"/>
            </w:pPr>
            <w:r>
              <w:t>старше 12 лет</w:t>
            </w:r>
          </w:p>
        </w:tc>
        <w:tc>
          <w:tcPr>
            <w:tcW w:w="850" w:type="dxa"/>
          </w:tcPr>
          <w:p w:rsidR="00C34CC9" w:rsidRDefault="00C34CC9">
            <w:pPr>
              <w:pStyle w:val="ConsPlusNormal"/>
              <w:jc w:val="center"/>
            </w:pPr>
            <w:r>
              <w:t>пасс.</w:t>
            </w:r>
          </w:p>
        </w:tc>
        <w:tc>
          <w:tcPr>
            <w:tcW w:w="850" w:type="dxa"/>
          </w:tcPr>
          <w:p w:rsidR="00C34CC9" w:rsidRDefault="00C34CC9">
            <w:pPr>
              <w:pStyle w:val="ConsPlusNormal"/>
            </w:pPr>
          </w:p>
        </w:tc>
        <w:tc>
          <w:tcPr>
            <w:tcW w:w="1587" w:type="dxa"/>
          </w:tcPr>
          <w:p w:rsidR="00C34CC9" w:rsidRDefault="00C34CC9">
            <w:pPr>
              <w:pStyle w:val="ConsPlusNormal"/>
            </w:pPr>
          </w:p>
        </w:tc>
        <w:tc>
          <w:tcPr>
            <w:tcW w:w="794" w:type="dxa"/>
          </w:tcPr>
          <w:p w:rsidR="00C34CC9" w:rsidRDefault="00C34CC9">
            <w:pPr>
              <w:pStyle w:val="ConsPlusNormal"/>
              <w:jc w:val="center"/>
            </w:pPr>
            <w:r>
              <w:t>X</w:t>
            </w:r>
          </w:p>
        </w:tc>
        <w:tc>
          <w:tcPr>
            <w:tcW w:w="1077" w:type="dxa"/>
          </w:tcPr>
          <w:p w:rsidR="00C34CC9" w:rsidRDefault="00C34CC9">
            <w:pPr>
              <w:pStyle w:val="ConsPlusNormal"/>
            </w:pPr>
          </w:p>
        </w:tc>
      </w:tr>
      <w:tr w:rsidR="00C34CC9">
        <w:tc>
          <w:tcPr>
            <w:tcW w:w="794" w:type="dxa"/>
          </w:tcPr>
          <w:p w:rsidR="00C34CC9" w:rsidRDefault="00C34CC9">
            <w:pPr>
              <w:pStyle w:val="ConsPlusNormal"/>
            </w:pPr>
          </w:p>
        </w:tc>
        <w:tc>
          <w:tcPr>
            <w:tcW w:w="3118" w:type="dxa"/>
          </w:tcPr>
          <w:p w:rsidR="00C34CC9" w:rsidRDefault="00C34CC9">
            <w:pPr>
              <w:pStyle w:val="ConsPlusNormal"/>
              <w:jc w:val="center"/>
            </w:pPr>
            <w:r>
              <w:t>Убывшие пассажиры</w:t>
            </w:r>
          </w:p>
        </w:tc>
        <w:tc>
          <w:tcPr>
            <w:tcW w:w="850" w:type="dxa"/>
          </w:tcPr>
          <w:p w:rsidR="00C34CC9" w:rsidRDefault="00C34CC9">
            <w:pPr>
              <w:pStyle w:val="ConsPlusNormal"/>
            </w:pPr>
          </w:p>
        </w:tc>
        <w:tc>
          <w:tcPr>
            <w:tcW w:w="850" w:type="dxa"/>
          </w:tcPr>
          <w:p w:rsidR="00C34CC9" w:rsidRDefault="00C34CC9">
            <w:pPr>
              <w:pStyle w:val="ConsPlusNormal"/>
            </w:pPr>
          </w:p>
        </w:tc>
        <w:tc>
          <w:tcPr>
            <w:tcW w:w="1587" w:type="dxa"/>
          </w:tcPr>
          <w:p w:rsidR="00C34CC9" w:rsidRDefault="00C34CC9">
            <w:pPr>
              <w:pStyle w:val="ConsPlusNormal"/>
            </w:pPr>
          </w:p>
        </w:tc>
        <w:tc>
          <w:tcPr>
            <w:tcW w:w="794" w:type="dxa"/>
          </w:tcPr>
          <w:p w:rsidR="00C34CC9" w:rsidRDefault="00C34CC9">
            <w:pPr>
              <w:pStyle w:val="ConsPlusNormal"/>
              <w:jc w:val="center"/>
            </w:pPr>
            <w:r>
              <w:t>X</w:t>
            </w:r>
          </w:p>
        </w:tc>
        <w:tc>
          <w:tcPr>
            <w:tcW w:w="1077" w:type="dxa"/>
          </w:tcPr>
          <w:p w:rsidR="00C34CC9" w:rsidRDefault="00C34CC9">
            <w:pPr>
              <w:pStyle w:val="ConsPlusNormal"/>
            </w:pPr>
          </w:p>
        </w:tc>
      </w:tr>
      <w:tr w:rsidR="00C34CC9">
        <w:tc>
          <w:tcPr>
            <w:tcW w:w="794" w:type="dxa"/>
          </w:tcPr>
          <w:p w:rsidR="00C34CC9" w:rsidRDefault="00C34CC9">
            <w:pPr>
              <w:pStyle w:val="ConsPlusNormal"/>
            </w:pPr>
          </w:p>
        </w:tc>
        <w:tc>
          <w:tcPr>
            <w:tcW w:w="3118" w:type="dxa"/>
          </w:tcPr>
          <w:p w:rsidR="00C34CC9" w:rsidRDefault="00C34CC9">
            <w:pPr>
              <w:pStyle w:val="ConsPlusNormal"/>
              <w:jc w:val="center"/>
            </w:pPr>
            <w:r>
              <w:t>от 2 до 12 лет</w:t>
            </w:r>
          </w:p>
        </w:tc>
        <w:tc>
          <w:tcPr>
            <w:tcW w:w="850" w:type="dxa"/>
          </w:tcPr>
          <w:p w:rsidR="00C34CC9" w:rsidRDefault="00C34CC9">
            <w:pPr>
              <w:pStyle w:val="ConsPlusNormal"/>
              <w:jc w:val="center"/>
            </w:pPr>
            <w:r>
              <w:t>пасс.</w:t>
            </w:r>
          </w:p>
        </w:tc>
        <w:tc>
          <w:tcPr>
            <w:tcW w:w="850" w:type="dxa"/>
          </w:tcPr>
          <w:p w:rsidR="00C34CC9" w:rsidRDefault="00C34CC9">
            <w:pPr>
              <w:pStyle w:val="ConsPlusNormal"/>
            </w:pPr>
          </w:p>
        </w:tc>
        <w:tc>
          <w:tcPr>
            <w:tcW w:w="1587" w:type="dxa"/>
          </w:tcPr>
          <w:p w:rsidR="00C34CC9" w:rsidRDefault="00C34CC9">
            <w:pPr>
              <w:pStyle w:val="ConsPlusNormal"/>
            </w:pPr>
          </w:p>
        </w:tc>
        <w:tc>
          <w:tcPr>
            <w:tcW w:w="794" w:type="dxa"/>
          </w:tcPr>
          <w:p w:rsidR="00C34CC9" w:rsidRDefault="00C34CC9">
            <w:pPr>
              <w:pStyle w:val="ConsPlusNormal"/>
              <w:jc w:val="center"/>
            </w:pPr>
            <w:r>
              <w:t>X</w:t>
            </w:r>
          </w:p>
        </w:tc>
        <w:tc>
          <w:tcPr>
            <w:tcW w:w="1077" w:type="dxa"/>
          </w:tcPr>
          <w:p w:rsidR="00C34CC9" w:rsidRDefault="00C34CC9">
            <w:pPr>
              <w:pStyle w:val="ConsPlusNormal"/>
            </w:pPr>
          </w:p>
        </w:tc>
      </w:tr>
      <w:tr w:rsidR="00C34CC9">
        <w:tc>
          <w:tcPr>
            <w:tcW w:w="794" w:type="dxa"/>
          </w:tcPr>
          <w:p w:rsidR="00C34CC9" w:rsidRDefault="00C34CC9">
            <w:pPr>
              <w:pStyle w:val="ConsPlusNormal"/>
            </w:pPr>
          </w:p>
        </w:tc>
        <w:tc>
          <w:tcPr>
            <w:tcW w:w="3118" w:type="dxa"/>
          </w:tcPr>
          <w:p w:rsidR="00C34CC9" w:rsidRDefault="00C34CC9">
            <w:pPr>
              <w:pStyle w:val="ConsPlusNormal"/>
              <w:jc w:val="center"/>
            </w:pPr>
            <w:r>
              <w:t>старше 12 лет</w:t>
            </w:r>
          </w:p>
        </w:tc>
        <w:tc>
          <w:tcPr>
            <w:tcW w:w="850" w:type="dxa"/>
          </w:tcPr>
          <w:p w:rsidR="00C34CC9" w:rsidRDefault="00C34CC9">
            <w:pPr>
              <w:pStyle w:val="ConsPlusNormal"/>
              <w:jc w:val="center"/>
            </w:pPr>
            <w:r>
              <w:t>пасс.</w:t>
            </w:r>
          </w:p>
        </w:tc>
        <w:tc>
          <w:tcPr>
            <w:tcW w:w="850" w:type="dxa"/>
          </w:tcPr>
          <w:p w:rsidR="00C34CC9" w:rsidRDefault="00C34CC9">
            <w:pPr>
              <w:pStyle w:val="ConsPlusNormal"/>
            </w:pPr>
          </w:p>
        </w:tc>
        <w:tc>
          <w:tcPr>
            <w:tcW w:w="1587" w:type="dxa"/>
          </w:tcPr>
          <w:p w:rsidR="00C34CC9" w:rsidRDefault="00C34CC9">
            <w:pPr>
              <w:pStyle w:val="ConsPlusNormal"/>
            </w:pPr>
          </w:p>
        </w:tc>
        <w:tc>
          <w:tcPr>
            <w:tcW w:w="794" w:type="dxa"/>
          </w:tcPr>
          <w:p w:rsidR="00C34CC9" w:rsidRDefault="00C34CC9">
            <w:pPr>
              <w:pStyle w:val="ConsPlusNormal"/>
              <w:jc w:val="center"/>
            </w:pPr>
            <w:r>
              <w:t>X</w:t>
            </w:r>
          </w:p>
        </w:tc>
        <w:tc>
          <w:tcPr>
            <w:tcW w:w="1077" w:type="dxa"/>
          </w:tcPr>
          <w:p w:rsidR="00C34CC9" w:rsidRDefault="00C34CC9">
            <w:pPr>
              <w:pStyle w:val="ConsPlusNormal"/>
            </w:pPr>
          </w:p>
        </w:tc>
      </w:tr>
      <w:tr w:rsidR="00C34CC9">
        <w:tc>
          <w:tcPr>
            <w:tcW w:w="794" w:type="dxa"/>
          </w:tcPr>
          <w:p w:rsidR="00C34CC9" w:rsidRDefault="00C34CC9">
            <w:pPr>
              <w:pStyle w:val="ConsPlusNormal"/>
            </w:pPr>
          </w:p>
        </w:tc>
        <w:tc>
          <w:tcPr>
            <w:tcW w:w="3118" w:type="dxa"/>
          </w:tcPr>
          <w:p w:rsidR="00C34CC9" w:rsidRDefault="00C34CC9">
            <w:pPr>
              <w:pStyle w:val="ConsPlusNormal"/>
              <w:jc w:val="center"/>
            </w:pPr>
            <w:r>
              <w:t>Транзитные пассажиры</w:t>
            </w:r>
          </w:p>
        </w:tc>
        <w:tc>
          <w:tcPr>
            <w:tcW w:w="850" w:type="dxa"/>
          </w:tcPr>
          <w:p w:rsidR="00C34CC9" w:rsidRDefault="00C34CC9">
            <w:pPr>
              <w:pStyle w:val="ConsPlusNormal"/>
            </w:pPr>
          </w:p>
        </w:tc>
        <w:tc>
          <w:tcPr>
            <w:tcW w:w="850" w:type="dxa"/>
          </w:tcPr>
          <w:p w:rsidR="00C34CC9" w:rsidRDefault="00C34CC9">
            <w:pPr>
              <w:pStyle w:val="ConsPlusNormal"/>
            </w:pPr>
          </w:p>
        </w:tc>
        <w:tc>
          <w:tcPr>
            <w:tcW w:w="1587" w:type="dxa"/>
          </w:tcPr>
          <w:p w:rsidR="00C34CC9" w:rsidRDefault="00C34CC9">
            <w:pPr>
              <w:pStyle w:val="ConsPlusNormal"/>
            </w:pPr>
          </w:p>
        </w:tc>
        <w:tc>
          <w:tcPr>
            <w:tcW w:w="794" w:type="dxa"/>
          </w:tcPr>
          <w:p w:rsidR="00C34CC9" w:rsidRDefault="00C34CC9">
            <w:pPr>
              <w:pStyle w:val="ConsPlusNormal"/>
              <w:jc w:val="center"/>
            </w:pPr>
            <w:r>
              <w:t>X</w:t>
            </w:r>
          </w:p>
        </w:tc>
        <w:tc>
          <w:tcPr>
            <w:tcW w:w="1077" w:type="dxa"/>
          </w:tcPr>
          <w:p w:rsidR="00C34CC9" w:rsidRDefault="00C34CC9">
            <w:pPr>
              <w:pStyle w:val="ConsPlusNormal"/>
            </w:pPr>
          </w:p>
        </w:tc>
      </w:tr>
      <w:tr w:rsidR="00C34CC9">
        <w:tc>
          <w:tcPr>
            <w:tcW w:w="794" w:type="dxa"/>
          </w:tcPr>
          <w:p w:rsidR="00C34CC9" w:rsidRDefault="00C34CC9">
            <w:pPr>
              <w:pStyle w:val="ConsPlusNormal"/>
            </w:pPr>
          </w:p>
        </w:tc>
        <w:tc>
          <w:tcPr>
            <w:tcW w:w="3118" w:type="dxa"/>
          </w:tcPr>
          <w:p w:rsidR="00C34CC9" w:rsidRDefault="00C34CC9">
            <w:pPr>
              <w:pStyle w:val="ConsPlusNormal"/>
              <w:jc w:val="center"/>
            </w:pPr>
            <w:r>
              <w:t>от 2 до 12 лет</w:t>
            </w:r>
          </w:p>
        </w:tc>
        <w:tc>
          <w:tcPr>
            <w:tcW w:w="850" w:type="dxa"/>
          </w:tcPr>
          <w:p w:rsidR="00C34CC9" w:rsidRDefault="00C34CC9">
            <w:pPr>
              <w:pStyle w:val="ConsPlusNormal"/>
              <w:jc w:val="center"/>
            </w:pPr>
            <w:r>
              <w:t>пасс.</w:t>
            </w:r>
          </w:p>
        </w:tc>
        <w:tc>
          <w:tcPr>
            <w:tcW w:w="850" w:type="dxa"/>
          </w:tcPr>
          <w:p w:rsidR="00C34CC9" w:rsidRDefault="00C34CC9">
            <w:pPr>
              <w:pStyle w:val="ConsPlusNormal"/>
            </w:pPr>
          </w:p>
        </w:tc>
        <w:tc>
          <w:tcPr>
            <w:tcW w:w="1587" w:type="dxa"/>
          </w:tcPr>
          <w:p w:rsidR="00C34CC9" w:rsidRDefault="00C34CC9">
            <w:pPr>
              <w:pStyle w:val="ConsPlusNormal"/>
            </w:pPr>
          </w:p>
        </w:tc>
        <w:tc>
          <w:tcPr>
            <w:tcW w:w="794" w:type="dxa"/>
          </w:tcPr>
          <w:p w:rsidR="00C34CC9" w:rsidRDefault="00C34CC9">
            <w:pPr>
              <w:pStyle w:val="ConsPlusNormal"/>
              <w:jc w:val="center"/>
            </w:pPr>
            <w:r>
              <w:t>X</w:t>
            </w:r>
          </w:p>
        </w:tc>
        <w:tc>
          <w:tcPr>
            <w:tcW w:w="1077" w:type="dxa"/>
          </w:tcPr>
          <w:p w:rsidR="00C34CC9" w:rsidRDefault="00C34CC9">
            <w:pPr>
              <w:pStyle w:val="ConsPlusNormal"/>
            </w:pPr>
          </w:p>
        </w:tc>
      </w:tr>
      <w:tr w:rsidR="00C34CC9">
        <w:tc>
          <w:tcPr>
            <w:tcW w:w="794" w:type="dxa"/>
          </w:tcPr>
          <w:p w:rsidR="00C34CC9" w:rsidRDefault="00C34CC9">
            <w:pPr>
              <w:pStyle w:val="ConsPlusNormal"/>
            </w:pPr>
          </w:p>
        </w:tc>
        <w:tc>
          <w:tcPr>
            <w:tcW w:w="3118" w:type="dxa"/>
          </w:tcPr>
          <w:p w:rsidR="00C34CC9" w:rsidRDefault="00C34CC9">
            <w:pPr>
              <w:pStyle w:val="ConsPlusNormal"/>
              <w:jc w:val="center"/>
            </w:pPr>
            <w:r>
              <w:t>старше 12 лет</w:t>
            </w:r>
          </w:p>
        </w:tc>
        <w:tc>
          <w:tcPr>
            <w:tcW w:w="850" w:type="dxa"/>
          </w:tcPr>
          <w:p w:rsidR="00C34CC9" w:rsidRDefault="00C34CC9">
            <w:pPr>
              <w:pStyle w:val="ConsPlusNormal"/>
              <w:jc w:val="center"/>
            </w:pPr>
            <w:r>
              <w:t>пасс.</w:t>
            </w:r>
          </w:p>
        </w:tc>
        <w:tc>
          <w:tcPr>
            <w:tcW w:w="850" w:type="dxa"/>
          </w:tcPr>
          <w:p w:rsidR="00C34CC9" w:rsidRDefault="00C34CC9">
            <w:pPr>
              <w:pStyle w:val="ConsPlusNormal"/>
            </w:pPr>
          </w:p>
        </w:tc>
        <w:tc>
          <w:tcPr>
            <w:tcW w:w="1587" w:type="dxa"/>
          </w:tcPr>
          <w:p w:rsidR="00C34CC9" w:rsidRDefault="00C34CC9">
            <w:pPr>
              <w:pStyle w:val="ConsPlusNormal"/>
            </w:pPr>
          </w:p>
        </w:tc>
        <w:tc>
          <w:tcPr>
            <w:tcW w:w="794" w:type="dxa"/>
          </w:tcPr>
          <w:p w:rsidR="00C34CC9" w:rsidRDefault="00C34CC9">
            <w:pPr>
              <w:pStyle w:val="ConsPlusNormal"/>
              <w:jc w:val="center"/>
            </w:pPr>
            <w:r>
              <w:t>X</w:t>
            </w:r>
          </w:p>
        </w:tc>
        <w:tc>
          <w:tcPr>
            <w:tcW w:w="1077" w:type="dxa"/>
          </w:tcPr>
          <w:p w:rsidR="00C34CC9" w:rsidRDefault="00C34CC9">
            <w:pPr>
              <w:pStyle w:val="ConsPlusNormal"/>
            </w:pPr>
          </w:p>
        </w:tc>
      </w:tr>
      <w:tr w:rsidR="00C34CC9">
        <w:tc>
          <w:tcPr>
            <w:tcW w:w="794" w:type="dxa"/>
          </w:tcPr>
          <w:p w:rsidR="00C34CC9" w:rsidRDefault="00C34CC9">
            <w:pPr>
              <w:pStyle w:val="ConsPlusNormal"/>
              <w:jc w:val="center"/>
            </w:pPr>
            <w:r>
              <w:t xml:space="preserve">3.5. </w:t>
            </w:r>
            <w:hyperlink w:anchor="P6434" w:history="1">
              <w:r>
                <w:rPr>
                  <w:color w:val="0000FF"/>
                </w:rPr>
                <w:t>&lt;*&gt;</w:t>
              </w:r>
            </w:hyperlink>
          </w:p>
        </w:tc>
        <w:tc>
          <w:tcPr>
            <w:tcW w:w="3118" w:type="dxa"/>
          </w:tcPr>
          <w:p w:rsidR="00C34CC9" w:rsidRDefault="00C34CC9">
            <w:pPr>
              <w:pStyle w:val="ConsPlusNormal"/>
              <w:jc w:val="center"/>
            </w:pPr>
            <w:r>
              <w:t>Метеообеспечение</w:t>
            </w:r>
          </w:p>
        </w:tc>
        <w:tc>
          <w:tcPr>
            <w:tcW w:w="850" w:type="dxa"/>
          </w:tcPr>
          <w:p w:rsidR="00C34CC9" w:rsidRDefault="00C34CC9">
            <w:pPr>
              <w:pStyle w:val="ConsPlusNormal"/>
              <w:jc w:val="center"/>
            </w:pPr>
            <w:r>
              <w:t>един.</w:t>
            </w:r>
          </w:p>
        </w:tc>
        <w:tc>
          <w:tcPr>
            <w:tcW w:w="850" w:type="dxa"/>
          </w:tcPr>
          <w:p w:rsidR="00C34CC9" w:rsidRDefault="00C34CC9">
            <w:pPr>
              <w:pStyle w:val="ConsPlusNormal"/>
            </w:pPr>
          </w:p>
        </w:tc>
        <w:tc>
          <w:tcPr>
            <w:tcW w:w="1587" w:type="dxa"/>
          </w:tcPr>
          <w:p w:rsidR="00C34CC9" w:rsidRDefault="00C34CC9">
            <w:pPr>
              <w:pStyle w:val="ConsPlusNormal"/>
            </w:pPr>
          </w:p>
        </w:tc>
        <w:tc>
          <w:tcPr>
            <w:tcW w:w="794" w:type="dxa"/>
          </w:tcPr>
          <w:p w:rsidR="00C34CC9" w:rsidRDefault="00C34CC9">
            <w:pPr>
              <w:pStyle w:val="ConsPlusNormal"/>
              <w:jc w:val="center"/>
            </w:pPr>
            <w:r>
              <w:t>X</w:t>
            </w:r>
          </w:p>
        </w:tc>
        <w:tc>
          <w:tcPr>
            <w:tcW w:w="1077" w:type="dxa"/>
          </w:tcPr>
          <w:p w:rsidR="00C34CC9" w:rsidRDefault="00C34CC9">
            <w:pPr>
              <w:pStyle w:val="ConsPlusNormal"/>
            </w:pPr>
          </w:p>
        </w:tc>
      </w:tr>
      <w:tr w:rsidR="00C34CC9">
        <w:tc>
          <w:tcPr>
            <w:tcW w:w="7199" w:type="dxa"/>
            <w:gridSpan w:val="5"/>
          </w:tcPr>
          <w:p w:rsidR="00C34CC9" w:rsidRDefault="00C34CC9">
            <w:pPr>
              <w:pStyle w:val="ConsPlusNormal"/>
              <w:jc w:val="center"/>
            </w:pPr>
            <w:r>
              <w:t>Итого аэропортовые сборы</w:t>
            </w:r>
          </w:p>
        </w:tc>
        <w:tc>
          <w:tcPr>
            <w:tcW w:w="794" w:type="dxa"/>
          </w:tcPr>
          <w:p w:rsidR="00C34CC9" w:rsidRDefault="00C34CC9">
            <w:pPr>
              <w:pStyle w:val="ConsPlusNormal"/>
            </w:pPr>
          </w:p>
        </w:tc>
        <w:tc>
          <w:tcPr>
            <w:tcW w:w="1077" w:type="dxa"/>
          </w:tcPr>
          <w:p w:rsidR="00C34CC9" w:rsidRDefault="00C34CC9">
            <w:pPr>
              <w:pStyle w:val="ConsPlusNormal"/>
            </w:pPr>
          </w:p>
        </w:tc>
      </w:tr>
      <w:tr w:rsidR="00C34CC9">
        <w:tc>
          <w:tcPr>
            <w:tcW w:w="9070" w:type="dxa"/>
            <w:gridSpan w:val="7"/>
          </w:tcPr>
          <w:p w:rsidR="00C34CC9" w:rsidRDefault="00C34CC9">
            <w:pPr>
              <w:pStyle w:val="ConsPlusNormal"/>
              <w:jc w:val="center"/>
              <w:outlineLvl w:val="3"/>
            </w:pPr>
            <w:r>
              <w:t>Тарифы за наземное обслуживание:</w:t>
            </w:r>
          </w:p>
        </w:tc>
      </w:tr>
      <w:tr w:rsidR="00C34CC9">
        <w:tc>
          <w:tcPr>
            <w:tcW w:w="794" w:type="dxa"/>
          </w:tcPr>
          <w:p w:rsidR="00C34CC9" w:rsidRDefault="00C34CC9">
            <w:pPr>
              <w:pStyle w:val="ConsPlusNormal"/>
              <w:jc w:val="center"/>
            </w:pPr>
            <w:r>
              <w:t>4.1.</w:t>
            </w:r>
          </w:p>
        </w:tc>
        <w:tc>
          <w:tcPr>
            <w:tcW w:w="3118" w:type="dxa"/>
          </w:tcPr>
          <w:p w:rsidR="00C34CC9" w:rsidRDefault="00C34CC9">
            <w:pPr>
              <w:pStyle w:val="ConsPlusNormal"/>
              <w:jc w:val="center"/>
            </w:pPr>
            <w:r>
              <w:t>Обслуживание пассажиров</w:t>
            </w:r>
          </w:p>
        </w:tc>
        <w:tc>
          <w:tcPr>
            <w:tcW w:w="850" w:type="dxa"/>
          </w:tcPr>
          <w:p w:rsidR="00C34CC9" w:rsidRDefault="00C34CC9">
            <w:pPr>
              <w:pStyle w:val="ConsPlusNormal"/>
            </w:pPr>
          </w:p>
        </w:tc>
        <w:tc>
          <w:tcPr>
            <w:tcW w:w="850" w:type="dxa"/>
          </w:tcPr>
          <w:p w:rsidR="00C34CC9" w:rsidRDefault="00C34CC9">
            <w:pPr>
              <w:pStyle w:val="ConsPlusNormal"/>
            </w:pPr>
          </w:p>
        </w:tc>
        <w:tc>
          <w:tcPr>
            <w:tcW w:w="1587" w:type="dxa"/>
          </w:tcPr>
          <w:p w:rsidR="00C34CC9" w:rsidRDefault="00C34CC9">
            <w:pPr>
              <w:pStyle w:val="ConsPlusNormal"/>
            </w:pPr>
          </w:p>
        </w:tc>
        <w:tc>
          <w:tcPr>
            <w:tcW w:w="794" w:type="dxa"/>
          </w:tcPr>
          <w:p w:rsidR="00C34CC9" w:rsidRDefault="00C34CC9">
            <w:pPr>
              <w:pStyle w:val="ConsPlusNormal"/>
            </w:pPr>
          </w:p>
        </w:tc>
        <w:tc>
          <w:tcPr>
            <w:tcW w:w="1077" w:type="dxa"/>
          </w:tcPr>
          <w:p w:rsidR="00C34CC9" w:rsidRDefault="00C34CC9">
            <w:pPr>
              <w:pStyle w:val="ConsPlusNormal"/>
            </w:pPr>
          </w:p>
        </w:tc>
      </w:tr>
      <w:tr w:rsidR="00C34CC9">
        <w:tc>
          <w:tcPr>
            <w:tcW w:w="794" w:type="dxa"/>
          </w:tcPr>
          <w:p w:rsidR="00C34CC9" w:rsidRDefault="00C34CC9">
            <w:pPr>
              <w:pStyle w:val="ConsPlusNormal"/>
            </w:pPr>
          </w:p>
        </w:tc>
        <w:tc>
          <w:tcPr>
            <w:tcW w:w="3118" w:type="dxa"/>
          </w:tcPr>
          <w:p w:rsidR="00C34CC9" w:rsidRDefault="00C34CC9">
            <w:pPr>
              <w:pStyle w:val="ConsPlusNormal"/>
              <w:jc w:val="center"/>
            </w:pPr>
            <w:r>
              <w:t>Убывшие пассажиры</w:t>
            </w:r>
          </w:p>
        </w:tc>
        <w:tc>
          <w:tcPr>
            <w:tcW w:w="850" w:type="dxa"/>
          </w:tcPr>
          <w:p w:rsidR="00C34CC9" w:rsidRDefault="00C34CC9">
            <w:pPr>
              <w:pStyle w:val="ConsPlusNormal"/>
            </w:pPr>
          </w:p>
        </w:tc>
        <w:tc>
          <w:tcPr>
            <w:tcW w:w="850" w:type="dxa"/>
          </w:tcPr>
          <w:p w:rsidR="00C34CC9" w:rsidRDefault="00C34CC9">
            <w:pPr>
              <w:pStyle w:val="ConsPlusNormal"/>
            </w:pPr>
          </w:p>
        </w:tc>
        <w:tc>
          <w:tcPr>
            <w:tcW w:w="1587" w:type="dxa"/>
          </w:tcPr>
          <w:p w:rsidR="00C34CC9" w:rsidRDefault="00C34CC9">
            <w:pPr>
              <w:pStyle w:val="ConsPlusNormal"/>
            </w:pPr>
          </w:p>
        </w:tc>
        <w:tc>
          <w:tcPr>
            <w:tcW w:w="794" w:type="dxa"/>
          </w:tcPr>
          <w:p w:rsidR="00C34CC9" w:rsidRDefault="00C34CC9">
            <w:pPr>
              <w:pStyle w:val="ConsPlusNormal"/>
            </w:pPr>
          </w:p>
        </w:tc>
        <w:tc>
          <w:tcPr>
            <w:tcW w:w="1077" w:type="dxa"/>
          </w:tcPr>
          <w:p w:rsidR="00C34CC9" w:rsidRDefault="00C34CC9">
            <w:pPr>
              <w:pStyle w:val="ConsPlusNormal"/>
            </w:pPr>
          </w:p>
        </w:tc>
      </w:tr>
      <w:tr w:rsidR="00C34CC9">
        <w:tc>
          <w:tcPr>
            <w:tcW w:w="794" w:type="dxa"/>
          </w:tcPr>
          <w:p w:rsidR="00C34CC9" w:rsidRDefault="00C34CC9">
            <w:pPr>
              <w:pStyle w:val="ConsPlusNormal"/>
            </w:pPr>
          </w:p>
        </w:tc>
        <w:tc>
          <w:tcPr>
            <w:tcW w:w="3118" w:type="dxa"/>
          </w:tcPr>
          <w:p w:rsidR="00C34CC9" w:rsidRDefault="00C34CC9">
            <w:pPr>
              <w:pStyle w:val="ConsPlusNormal"/>
              <w:jc w:val="center"/>
            </w:pPr>
            <w:r>
              <w:t>от 2 до 12 лет</w:t>
            </w:r>
          </w:p>
        </w:tc>
        <w:tc>
          <w:tcPr>
            <w:tcW w:w="850" w:type="dxa"/>
          </w:tcPr>
          <w:p w:rsidR="00C34CC9" w:rsidRDefault="00C34CC9">
            <w:pPr>
              <w:pStyle w:val="ConsPlusNormal"/>
              <w:jc w:val="center"/>
            </w:pPr>
            <w:r>
              <w:t>пасс.</w:t>
            </w:r>
          </w:p>
        </w:tc>
        <w:tc>
          <w:tcPr>
            <w:tcW w:w="850" w:type="dxa"/>
          </w:tcPr>
          <w:p w:rsidR="00C34CC9" w:rsidRDefault="00C34CC9">
            <w:pPr>
              <w:pStyle w:val="ConsPlusNormal"/>
            </w:pPr>
          </w:p>
        </w:tc>
        <w:tc>
          <w:tcPr>
            <w:tcW w:w="1587" w:type="dxa"/>
          </w:tcPr>
          <w:p w:rsidR="00C34CC9" w:rsidRDefault="00C34CC9">
            <w:pPr>
              <w:pStyle w:val="ConsPlusNormal"/>
            </w:pPr>
          </w:p>
        </w:tc>
        <w:tc>
          <w:tcPr>
            <w:tcW w:w="794" w:type="dxa"/>
          </w:tcPr>
          <w:p w:rsidR="00C34CC9" w:rsidRDefault="00C34CC9">
            <w:pPr>
              <w:pStyle w:val="ConsPlusNormal"/>
            </w:pPr>
          </w:p>
        </w:tc>
        <w:tc>
          <w:tcPr>
            <w:tcW w:w="1077" w:type="dxa"/>
          </w:tcPr>
          <w:p w:rsidR="00C34CC9" w:rsidRDefault="00C34CC9">
            <w:pPr>
              <w:pStyle w:val="ConsPlusNormal"/>
            </w:pPr>
          </w:p>
        </w:tc>
      </w:tr>
      <w:tr w:rsidR="00C34CC9">
        <w:tc>
          <w:tcPr>
            <w:tcW w:w="794" w:type="dxa"/>
          </w:tcPr>
          <w:p w:rsidR="00C34CC9" w:rsidRDefault="00C34CC9">
            <w:pPr>
              <w:pStyle w:val="ConsPlusNormal"/>
            </w:pPr>
          </w:p>
        </w:tc>
        <w:tc>
          <w:tcPr>
            <w:tcW w:w="3118" w:type="dxa"/>
          </w:tcPr>
          <w:p w:rsidR="00C34CC9" w:rsidRDefault="00C34CC9">
            <w:pPr>
              <w:pStyle w:val="ConsPlusNormal"/>
              <w:jc w:val="center"/>
            </w:pPr>
            <w:r>
              <w:t>старше 12 лет</w:t>
            </w:r>
          </w:p>
        </w:tc>
        <w:tc>
          <w:tcPr>
            <w:tcW w:w="850" w:type="dxa"/>
          </w:tcPr>
          <w:p w:rsidR="00C34CC9" w:rsidRDefault="00C34CC9">
            <w:pPr>
              <w:pStyle w:val="ConsPlusNormal"/>
              <w:jc w:val="center"/>
            </w:pPr>
            <w:r>
              <w:t>пасс.</w:t>
            </w:r>
          </w:p>
        </w:tc>
        <w:tc>
          <w:tcPr>
            <w:tcW w:w="850" w:type="dxa"/>
          </w:tcPr>
          <w:p w:rsidR="00C34CC9" w:rsidRDefault="00C34CC9">
            <w:pPr>
              <w:pStyle w:val="ConsPlusNormal"/>
            </w:pPr>
          </w:p>
        </w:tc>
        <w:tc>
          <w:tcPr>
            <w:tcW w:w="1587" w:type="dxa"/>
          </w:tcPr>
          <w:p w:rsidR="00C34CC9" w:rsidRDefault="00C34CC9">
            <w:pPr>
              <w:pStyle w:val="ConsPlusNormal"/>
            </w:pPr>
          </w:p>
        </w:tc>
        <w:tc>
          <w:tcPr>
            <w:tcW w:w="794" w:type="dxa"/>
          </w:tcPr>
          <w:p w:rsidR="00C34CC9" w:rsidRDefault="00C34CC9">
            <w:pPr>
              <w:pStyle w:val="ConsPlusNormal"/>
            </w:pPr>
          </w:p>
        </w:tc>
        <w:tc>
          <w:tcPr>
            <w:tcW w:w="1077" w:type="dxa"/>
          </w:tcPr>
          <w:p w:rsidR="00C34CC9" w:rsidRDefault="00C34CC9">
            <w:pPr>
              <w:pStyle w:val="ConsPlusNormal"/>
            </w:pPr>
          </w:p>
        </w:tc>
      </w:tr>
      <w:tr w:rsidR="00C34CC9">
        <w:tc>
          <w:tcPr>
            <w:tcW w:w="794" w:type="dxa"/>
          </w:tcPr>
          <w:p w:rsidR="00C34CC9" w:rsidRDefault="00C34CC9">
            <w:pPr>
              <w:pStyle w:val="ConsPlusNormal"/>
              <w:jc w:val="center"/>
            </w:pPr>
            <w:r>
              <w:t xml:space="preserve">4.3. </w:t>
            </w:r>
            <w:hyperlink w:anchor="P6435" w:history="1">
              <w:r>
                <w:rPr>
                  <w:color w:val="0000FF"/>
                </w:rPr>
                <w:t>&lt;**&gt;</w:t>
              </w:r>
            </w:hyperlink>
          </w:p>
        </w:tc>
        <w:tc>
          <w:tcPr>
            <w:tcW w:w="3118" w:type="dxa"/>
          </w:tcPr>
          <w:p w:rsidR="00C34CC9" w:rsidRDefault="00C34CC9">
            <w:pPr>
              <w:pStyle w:val="ConsPlusNormal"/>
              <w:jc w:val="center"/>
            </w:pPr>
            <w:r>
              <w:t>Посадка, высадка пассажиров</w:t>
            </w:r>
          </w:p>
        </w:tc>
        <w:tc>
          <w:tcPr>
            <w:tcW w:w="850" w:type="dxa"/>
          </w:tcPr>
          <w:p w:rsidR="00C34CC9" w:rsidRDefault="00C34CC9">
            <w:pPr>
              <w:pStyle w:val="ConsPlusNormal"/>
              <w:jc w:val="center"/>
            </w:pPr>
            <w:r>
              <w:t>тр. ср.</w:t>
            </w:r>
          </w:p>
        </w:tc>
        <w:tc>
          <w:tcPr>
            <w:tcW w:w="850" w:type="dxa"/>
          </w:tcPr>
          <w:p w:rsidR="00C34CC9" w:rsidRDefault="00C34CC9">
            <w:pPr>
              <w:pStyle w:val="ConsPlusNormal"/>
            </w:pPr>
          </w:p>
        </w:tc>
        <w:tc>
          <w:tcPr>
            <w:tcW w:w="1587" w:type="dxa"/>
          </w:tcPr>
          <w:p w:rsidR="00C34CC9" w:rsidRDefault="00C34CC9">
            <w:pPr>
              <w:pStyle w:val="ConsPlusNormal"/>
            </w:pPr>
          </w:p>
        </w:tc>
        <w:tc>
          <w:tcPr>
            <w:tcW w:w="794" w:type="dxa"/>
          </w:tcPr>
          <w:p w:rsidR="00C34CC9" w:rsidRDefault="00C34CC9">
            <w:pPr>
              <w:pStyle w:val="ConsPlusNormal"/>
            </w:pPr>
          </w:p>
        </w:tc>
        <w:tc>
          <w:tcPr>
            <w:tcW w:w="1077" w:type="dxa"/>
          </w:tcPr>
          <w:p w:rsidR="00C34CC9" w:rsidRDefault="00C34CC9">
            <w:pPr>
              <w:pStyle w:val="ConsPlusNormal"/>
            </w:pPr>
          </w:p>
        </w:tc>
      </w:tr>
      <w:tr w:rsidR="00C34CC9">
        <w:tc>
          <w:tcPr>
            <w:tcW w:w="794" w:type="dxa"/>
          </w:tcPr>
          <w:p w:rsidR="00C34CC9" w:rsidRDefault="00C34CC9">
            <w:pPr>
              <w:pStyle w:val="ConsPlusNormal"/>
              <w:jc w:val="center"/>
            </w:pPr>
            <w:r>
              <w:t>4.4.</w:t>
            </w:r>
          </w:p>
        </w:tc>
        <w:tc>
          <w:tcPr>
            <w:tcW w:w="3118" w:type="dxa"/>
          </w:tcPr>
          <w:p w:rsidR="00C34CC9" w:rsidRDefault="00C34CC9">
            <w:pPr>
              <w:pStyle w:val="ConsPlusNormal"/>
              <w:jc w:val="center"/>
            </w:pPr>
            <w:r>
              <w:t>Доставка пассажиров</w:t>
            </w:r>
          </w:p>
        </w:tc>
        <w:tc>
          <w:tcPr>
            <w:tcW w:w="850" w:type="dxa"/>
          </w:tcPr>
          <w:p w:rsidR="00C34CC9" w:rsidRDefault="00C34CC9">
            <w:pPr>
              <w:pStyle w:val="ConsPlusNormal"/>
              <w:jc w:val="center"/>
            </w:pPr>
            <w:r>
              <w:t>тр. ср.</w:t>
            </w:r>
          </w:p>
        </w:tc>
        <w:tc>
          <w:tcPr>
            <w:tcW w:w="850" w:type="dxa"/>
          </w:tcPr>
          <w:p w:rsidR="00C34CC9" w:rsidRDefault="00C34CC9">
            <w:pPr>
              <w:pStyle w:val="ConsPlusNormal"/>
            </w:pPr>
          </w:p>
        </w:tc>
        <w:tc>
          <w:tcPr>
            <w:tcW w:w="1587" w:type="dxa"/>
          </w:tcPr>
          <w:p w:rsidR="00C34CC9" w:rsidRDefault="00C34CC9">
            <w:pPr>
              <w:pStyle w:val="ConsPlusNormal"/>
            </w:pPr>
          </w:p>
        </w:tc>
        <w:tc>
          <w:tcPr>
            <w:tcW w:w="794" w:type="dxa"/>
          </w:tcPr>
          <w:p w:rsidR="00C34CC9" w:rsidRDefault="00C34CC9">
            <w:pPr>
              <w:pStyle w:val="ConsPlusNormal"/>
            </w:pPr>
          </w:p>
        </w:tc>
        <w:tc>
          <w:tcPr>
            <w:tcW w:w="1077" w:type="dxa"/>
          </w:tcPr>
          <w:p w:rsidR="00C34CC9" w:rsidRDefault="00C34CC9">
            <w:pPr>
              <w:pStyle w:val="ConsPlusNormal"/>
            </w:pPr>
          </w:p>
        </w:tc>
      </w:tr>
      <w:tr w:rsidR="00C34CC9">
        <w:tc>
          <w:tcPr>
            <w:tcW w:w="794" w:type="dxa"/>
          </w:tcPr>
          <w:p w:rsidR="00C34CC9" w:rsidRDefault="00C34CC9">
            <w:pPr>
              <w:pStyle w:val="ConsPlusNormal"/>
              <w:jc w:val="center"/>
            </w:pPr>
            <w:r>
              <w:t>4.11.</w:t>
            </w:r>
          </w:p>
        </w:tc>
        <w:tc>
          <w:tcPr>
            <w:tcW w:w="3118" w:type="dxa"/>
          </w:tcPr>
          <w:p w:rsidR="00C34CC9" w:rsidRDefault="00C34CC9">
            <w:pPr>
              <w:pStyle w:val="ConsPlusNormal"/>
              <w:jc w:val="center"/>
            </w:pPr>
            <w:r>
              <w:t>Обеспечение авиаГСМ</w:t>
            </w:r>
          </w:p>
        </w:tc>
        <w:tc>
          <w:tcPr>
            <w:tcW w:w="850" w:type="dxa"/>
          </w:tcPr>
          <w:p w:rsidR="00C34CC9" w:rsidRDefault="00C34CC9">
            <w:pPr>
              <w:pStyle w:val="ConsPlusNormal"/>
              <w:jc w:val="center"/>
            </w:pPr>
            <w:r>
              <w:t>тонн</w:t>
            </w:r>
          </w:p>
        </w:tc>
        <w:tc>
          <w:tcPr>
            <w:tcW w:w="850" w:type="dxa"/>
          </w:tcPr>
          <w:p w:rsidR="00C34CC9" w:rsidRDefault="00C34CC9">
            <w:pPr>
              <w:pStyle w:val="ConsPlusNormal"/>
            </w:pPr>
          </w:p>
        </w:tc>
        <w:tc>
          <w:tcPr>
            <w:tcW w:w="1587" w:type="dxa"/>
          </w:tcPr>
          <w:p w:rsidR="00C34CC9" w:rsidRDefault="00C34CC9">
            <w:pPr>
              <w:pStyle w:val="ConsPlusNormal"/>
            </w:pPr>
          </w:p>
        </w:tc>
        <w:tc>
          <w:tcPr>
            <w:tcW w:w="794" w:type="dxa"/>
          </w:tcPr>
          <w:p w:rsidR="00C34CC9" w:rsidRDefault="00C34CC9">
            <w:pPr>
              <w:pStyle w:val="ConsPlusNormal"/>
            </w:pPr>
          </w:p>
        </w:tc>
        <w:tc>
          <w:tcPr>
            <w:tcW w:w="1077" w:type="dxa"/>
          </w:tcPr>
          <w:p w:rsidR="00C34CC9" w:rsidRDefault="00C34CC9">
            <w:pPr>
              <w:pStyle w:val="ConsPlusNormal"/>
            </w:pPr>
          </w:p>
        </w:tc>
      </w:tr>
      <w:tr w:rsidR="00C34CC9">
        <w:tc>
          <w:tcPr>
            <w:tcW w:w="794" w:type="dxa"/>
          </w:tcPr>
          <w:p w:rsidR="00C34CC9" w:rsidRDefault="00C34CC9">
            <w:pPr>
              <w:pStyle w:val="ConsPlusNormal"/>
              <w:jc w:val="center"/>
            </w:pPr>
            <w:r>
              <w:t>4.14.</w:t>
            </w:r>
          </w:p>
        </w:tc>
        <w:tc>
          <w:tcPr>
            <w:tcW w:w="3118" w:type="dxa"/>
          </w:tcPr>
          <w:p w:rsidR="00C34CC9" w:rsidRDefault="00C34CC9">
            <w:pPr>
              <w:pStyle w:val="ConsPlusNormal"/>
              <w:jc w:val="center"/>
            </w:pPr>
            <w:r>
              <w:t>Техобслуживание ВС</w:t>
            </w:r>
          </w:p>
        </w:tc>
        <w:tc>
          <w:tcPr>
            <w:tcW w:w="850" w:type="dxa"/>
          </w:tcPr>
          <w:p w:rsidR="00C34CC9" w:rsidRDefault="00C34CC9">
            <w:pPr>
              <w:pStyle w:val="ConsPlusNormal"/>
              <w:jc w:val="center"/>
            </w:pPr>
            <w:r>
              <w:t>н/час</w:t>
            </w:r>
          </w:p>
        </w:tc>
        <w:tc>
          <w:tcPr>
            <w:tcW w:w="850" w:type="dxa"/>
          </w:tcPr>
          <w:p w:rsidR="00C34CC9" w:rsidRDefault="00C34CC9">
            <w:pPr>
              <w:pStyle w:val="ConsPlusNormal"/>
            </w:pPr>
          </w:p>
        </w:tc>
        <w:tc>
          <w:tcPr>
            <w:tcW w:w="1587" w:type="dxa"/>
          </w:tcPr>
          <w:p w:rsidR="00C34CC9" w:rsidRDefault="00C34CC9">
            <w:pPr>
              <w:pStyle w:val="ConsPlusNormal"/>
            </w:pPr>
          </w:p>
        </w:tc>
        <w:tc>
          <w:tcPr>
            <w:tcW w:w="794" w:type="dxa"/>
          </w:tcPr>
          <w:p w:rsidR="00C34CC9" w:rsidRDefault="00C34CC9">
            <w:pPr>
              <w:pStyle w:val="ConsPlusNormal"/>
            </w:pPr>
          </w:p>
        </w:tc>
        <w:tc>
          <w:tcPr>
            <w:tcW w:w="1077" w:type="dxa"/>
          </w:tcPr>
          <w:p w:rsidR="00C34CC9" w:rsidRDefault="00C34CC9">
            <w:pPr>
              <w:pStyle w:val="ConsPlusNormal"/>
            </w:pPr>
          </w:p>
        </w:tc>
      </w:tr>
      <w:tr w:rsidR="00C34CC9">
        <w:tc>
          <w:tcPr>
            <w:tcW w:w="794" w:type="dxa"/>
          </w:tcPr>
          <w:p w:rsidR="00C34CC9" w:rsidRDefault="00C34CC9">
            <w:pPr>
              <w:pStyle w:val="ConsPlusNormal"/>
              <w:jc w:val="center"/>
            </w:pPr>
            <w:r>
              <w:t>4.15.</w:t>
            </w:r>
          </w:p>
        </w:tc>
        <w:tc>
          <w:tcPr>
            <w:tcW w:w="3118" w:type="dxa"/>
          </w:tcPr>
          <w:p w:rsidR="00C34CC9" w:rsidRDefault="00C34CC9">
            <w:pPr>
              <w:pStyle w:val="ConsPlusNormal"/>
              <w:jc w:val="center"/>
            </w:pPr>
            <w:r>
              <w:t>Отдельные работы по техобслуживанию ВС</w:t>
            </w:r>
          </w:p>
        </w:tc>
        <w:tc>
          <w:tcPr>
            <w:tcW w:w="850" w:type="dxa"/>
          </w:tcPr>
          <w:p w:rsidR="00C34CC9" w:rsidRDefault="00C34CC9">
            <w:pPr>
              <w:pStyle w:val="ConsPlusNormal"/>
              <w:jc w:val="center"/>
            </w:pPr>
            <w:r>
              <w:t>н/час</w:t>
            </w:r>
          </w:p>
        </w:tc>
        <w:tc>
          <w:tcPr>
            <w:tcW w:w="850" w:type="dxa"/>
          </w:tcPr>
          <w:p w:rsidR="00C34CC9" w:rsidRDefault="00C34CC9">
            <w:pPr>
              <w:pStyle w:val="ConsPlusNormal"/>
            </w:pPr>
          </w:p>
        </w:tc>
        <w:tc>
          <w:tcPr>
            <w:tcW w:w="1587" w:type="dxa"/>
          </w:tcPr>
          <w:p w:rsidR="00C34CC9" w:rsidRDefault="00C34CC9">
            <w:pPr>
              <w:pStyle w:val="ConsPlusNormal"/>
            </w:pPr>
          </w:p>
        </w:tc>
        <w:tc>
          <w:tcPr>
            <w:tcW w:w="794" w:type="dxa"/>
          </w:tcPr>
          <w:p w:rsidR="00C34CC9" w:rsidRDefault="00C34CC9">
            <w:pPr>
              <w:pStyle w:val="ConsPlusNormal"/>
            </w:pPr>
          </w:p>
        </w:tc>
        <w:tc>
          <w:tcPr>
            <w:tcW w:w="1077" w:type="dxa"/>
          </w:tcPr>
          <w:p w:rsidR="00C34CC9" w:rsidRDefault="00C34CC9">
            <w:pPr>
              <w:pStyle w:val="ConsPlusNormal"/>
            </w:pPr>
          </w:p>
        </w:tc>
      </w:tr>
      <w:tr w:rsidR="00C34CC9">
        <w:tc>
          <w:tcPr>
            <w:tcW w:w="3912" w:type="dxa"/>
            <w:gridSpan w:val="2"/>
          </w:tcPr>
          <w:p w:rsidR="00C34CC9" w:rsidRDefault="00C34CC9">
            <w:pPr>
              <w:pStyle w:val="ConsPlusNormal"/>
              <w:jc w:val="center"/>
            </w:pPr>
            <w:r>
              <w:t>Итого наземное обслуживание</w:t>
            </w:r>
          </w:p>
        </w:tc>
        <w:tc>
          <w:tcPr>
            <w:tcW w:w="850" w:type="dxa"/>
          </w:tcPr>
          <w:p w:rsidR="00C34CC9" w:rsidRDefault="00C34CC9">
            <w:pPr>
              <w:pStyle w:val="ConsPlusNormal"/>
            </w:pPr>
          </w:p>
        </w:tc>
        <w:tc>
          <w:tcPr>
            <w:tcW w:w="850" w:type="dxa"/>
          </w:tcPr>
          <w:p w:rsidR="00C34CC9" w:rsidRDefault="00C34CC9">
            <w:pPr>
              <w:pStyle w:val="ConsPlusNormal"/>
            </w:pPr>
          </w:p>
        </w:tc>
        <w:tc>
          <w:tcPr>
            <w:tcW w:w="1587" w:type="dxa"/>
          </w:tcPr>
          <w:p w:rsidR="00C34CC9" w:rsidRDefault="00C34CC9">
            <w:pPr>
              <w:pStyle w:val="ConsPlusNormal"/>
            </w:pPr>
          </w:p>
        </w:tc>
        <w:tc>
          <w:tcPr>
            <w:tcW w:w="794" w:type="dxa"/>
          </w:tcPr>
          <w:p w:rsidR="00C34CC9" w:rsidRDefault="00C34CC9">
            <w:pPr>
              <w:pStyle w:val="ConsPlusNormal"/>
            </w:pPr>
          </w:p>
        </w:tc>
        <w:tc>
          <w:tcPr>
            <w:tcW w:w="1077" w:type="dxa"/>
          </w:tcPr>
          <w:p w:rsidR="00C34CC9" w:rsidRDefault="00C34CC9">
            <w:pPr>
              <w:pStyle w:val="ConsPlusNormal"/>
            </w:pPr>
          </w:p>
        </w:tc>
      </w:tr>
      <w:tr w:rsidR="00C34CC9">
        <w:tc>
          <w:tcPr>
            <w:tcW w:w="9070" w:type="dxa"/>
            <w:gridSpan w:val="7"/>
          </w:tcPr>
          <w:p w:rsidR="00C34CC9" w:rsidRDefault="00C34CC9">
            <w:pPr>
              <w:pStyle w:val="ConsPlusNormal"/>
              <w:jc w:val="center"/>
              <w:outlineLvl w:val="3"/>
            </w:pPr>
            <w:r>
              <w:t>АвиаГСМ</w:t>
            </w:r>
          </w:p>
        </w:tc>
      </w:tr>
      <w:tr w:rsidR="00C34CC9">
        <w:tc>
          <w:tcPr>
            <w:tcW w:w="794" w:type="dxa"/>
          </w:tcPr>
          <w:p w:rsidR="00C34CC9" w:rsidRDefault="00C34CC9">
            <w:pPr>
              <w:pStyle w:val="ConsPlusNormal"/>
            </w:pPr>
          </w:p>
        </w:tc>
        <w:tc>
          <w:tcPr>
            <w:tcW w:w="3118" w:type="dxa"/>
          </w:tcPr>
          <w:p w:rsidR="00C34CC9" w:rsidRDefault="00C34CC9">
            <w:pPr>
              <w:pStyle w:val="ConsPlusNormal"/>
              <w:jc w:val="center"/>
            </w:pPr>
            <w:r>
              <w:t>Цена авиаГСМ</w:t>
            </w:r>
          </w:p>
        </w:tc>
        <w:tc>
          <w:tcPr>
            <w:tcW w:w="850" w:type="dxa"/>
          </w:tcPr>
          <w:p w:rsidR="00C34CC9" w:rsidRDefault="00C34CC9">
            <w:pPr>
              <w:pStyle w:val="ConsPlusNormal"/>
              <w:jc w:val="center"/>
            </w:pPr>
            <w:r>
              <w:t>руб.</w:t>
            </w:r>
          </w:p>
        </w:tc>
        <w:tc>
          <w:tcPr>
            <w:tcW w:w="850" w:type="dxa"/>
          </w:tcPr>
          <w:p w:rsidR="00C34CC9" w:rsidRDefault="00C34CC9">
            <w:pPr>
              <w:pStyle w:val="ConsPlusNormal"/>
            </w:pPr>
          </w:p>
        </w:tc>
        <w:tc>
          <w:tcPr>
            <w:tcW w:w="1587" w:type="dxa"/>
          </w:tcPr>
          <w:p w:rsidR="00C34CC9" w:rsidRDefault="00C34CC9">
            <w:pPr>
              <w:pStyle w:val="ConsPlusNormal"/>
            </w:pPr>
          </w:p>
        </w:tc>
        <w:tc>
          <w:tcPr>
            <w:tcW w:w="794" w:type="dxa"/>
          </w:tcPr>
          <w:p w:rsidR="00C34CC9" w:rsidRDefault="00C34CC9">
            <w:pPr>
              <w:pStyle w:val="ConsPlusNormal"/>
            </w:pPr>
          </w:p>
        </w:tc>
        <w:tc>
          <w:tcPr>
            <w:tcW w:w="1077" w:type="dxa"/>
          </w:tcPr>
          <w:p w:rsidR="00C34CC9" w:rsidRDefault="00C34CC9">
            <w:pPr>
              <w:pStyle w:val="ConsPlusNormal"/>
            </w:pPr>
          </w:p>
        </w:tc>
      </w:tr>
      <w:tr w:rsidR="00C34CC9">
        <w:tc>
          <w:tcPr>
            <w:tcW w:w="3912" w:type="dxa"/>
            <w:gridSpan w:val="2"/>
          </w:tcPr>
          <w:p w:rsidR="00C34CC9" w:rsidRDefault="00C34CC9">
            <w:pPr>
              <w:pStyle w:val="ConsPlusNormal"/>
              <w:jc w:val="center"/>
            </w:pPr>
            <w:r>
              <w:t>Итого авиаГСМ</w:t>
            </w:r>
          </w:p>
        </w:tc>
        <w:tc>
          <w:tcPr>
            <w:tcW w:w="850" w:type="dxa"/>
          </w:tcPr>
          <w:p w:rsidR="00C34CC9" w:rsidRDefault="00C34CC9">
            <w:pPr>
              <w:pStyle w:val="ConsPlusNormal"/>
            </w:pPr>
          </w:p>
        </w:tc>
        <w:tc>
          <w:tcPr>
            <w:tcW w:w="850" w:type="dxa"/>
          </w:tcPr>
          <w:p w:rsidR="00C34CC9" w:rsidRDefault="00C34CC9">
            <w:pPr>
              <w:pStyle w:val="ConsPlusNormal"/>
            </w:pPr>
          </w:p>
        </w:tc>
        <w:tc>
          <w:tcPr>
            <w:tcW w:w="1587" w:type="dxa"/>
          </w:tcPr>
          <w:p w:rsidR="00C34CC9" w:rsidRDefault="00C34CC9">
            <w:pPr>
              <w:pStyle w:val="ConsPlusNormal"/>
            </w:pPr>
          </w:p>
        </w:tc>
        <w:tc>
          <w:tcPr>
            <w:tcW w:w="794" w:type="dxa"/>
          </w:tcPr>
          <w:p w:rsidR="00C34CC9" w:rsidRDefault="00C34CC9">
            <w:pPr>
              <w:pStyle w:val="ConsPlusNormal"/>
            </w:pPr>
          </w:p>
        </w:tc>
        <w:tc>
          <w:tcPr>
            <w:tcW w:w="1077" w:type="dxa"/>
          </w:tcPr>
          <w:p w:rsidR="00C34CC9" w:rsidRDefault="00C34CC9">
            <w:pPr>
              <w:pStyle w:val="ConsPlusNormal"/>
            </w:pPr>
          </w:p>
        </w:tc>
      </w:tr>
      <w:tr w:rsidR="00C34CC9">
        <w:tc>
          <w:tcPr>
            <w:tcW w:w="3912" w:type="dxa"/>
            <w:gridSpan w:val="2"/>
          </w:tcPr>
          <w:p w:rsidR="00C34CC9" w:rsidRDefault="00C34CC9">
            <w:pPr>
              <w:pStyle w:val="ConsPlusNormal"/>
              <w:jc w:val="center"/>
            </w:pPr>
            <w:r>
              <w:t>Всего</w:t>
            </w:r>
          </w:p>
        </w:tc>
        <w:tc>
          <w:tcPr>
            <w:tcW w:w="850" w:type="dxa"/>
          </w:tcPr>
          <w:p w:rsidR="00C34CC9" w:rsidRDefault="00C34CC9">
            <w:pPr>
              <w:pStyle w:val="ConsPlusNormal"/>
            </w:pPr>
          </w:p>
        </w:tc>
        <w:tc>
          <w:tcPr>
            <w:tcW w:w="850" w:type="dxa"/>
          </w:tcPr>
          <w:p w:rsidR="00C34CC9" w:rsidRDefault="00C34CC9">
            <w:pPr>
              <w:pStyle w:val="ConsPlusNormal"/>
            </w:pPr>
          </w:p>
        </w:tc>
        <w:tc>
          <w:tcPr>
            <w:tcW w:w="1587" w:type="dxa"/>
          </w:tcPr>
          <w:p w:rsidR="00C34CC9" w:rsidRDefault="00C34CC9">
            <w:pPr>
              <w:pStyle w:val="ConsPlusNormal"/>
            </w:pPr>
          </w:p>
        </w:tc>
        <w:tc>
          <w:tcPr>
            <w:tcW w:w="794" w:type="dxa"/>
          </w:tcPr>
          <w:p w:rsidR="00C34CC9" w:rsidRDefault="00C34CC9">
            <w:pPr>
              <w:pStyle w:val="ConsPlusNormal"/>
            </w:pPr>
          </w:p>
        </w:tc>
        <w:tc>
          <w:tcPr>
            <w:tcW w:w="1077" w:type="dxa"/>
          </w:tcPr>
          <w:p w:rsidR="00C34CC9" w:rsidRDefault="00C34CC9">
            <w:pPr>
              <w:pStyle w:val="ConsPlusNormal"/>
            </w:pPr>
          </w:p>
        </w:tc>
      </w:tr>
    </w:tbl>
    <w:p w:rsidR="00C34CC9" w:rsidRDefault="00C34CC9">
      <w:pPr>
        <w:pStyle w:val="ConsPlusNormal"/>
        <w:jc w:val="both"/>
      </w:pPr>
    </w:p>
    <w:p w:rsidR="00C34CC9" w:rsidRDefault="00C34CC9">
      <w:pPr>
        <w:pStyle w:val="ConsPlusNormal"/>
        <w:ind w:firstLine="540"/>
        <w:jc w:val="both"/>
      </w:pPr>
      <w:r>
        <w:t>--------------------------------</w:t>
      </w:r>
    </w:p>
    <w:p w:rsidR="00C34CC9" w:rsidRDefault="00C34CC9">
      <w:pPr>
        <w:pStyle w:val="ConsPlusNormal"/>
        <w:spacing w:before="220"/>
        <w:ind w:firstLine="540"/>
        <w:jc w:val="both"/>
      </w:pPr>
      <w:bookmarkStart w:id="44" w:name="P6434"/>
      <w:bookmarkEnd w:id="44"/>
      <w:r>
        <w:t xml:space="preserve">&lt;*&gt; Только для тех аэропортов, где данная услуга предоставляется непосредственно самим </w:t>
      </w:r>
      <w:r>
        <w:lastRenderedPageBreak/>
        <w:t>аэропортом.</w:t>
      </w:r>
    </w:p>
    <w:p w:rsidR="00C34CC9" w:rsidRDefault="00C34CC9">
      <w:pPr>
        <w:pStyle w:val="ConsPlusNormal"/>
        <w:spacing w:before="220"/>
        <w:ind w:firstLine="540"/>
        <w:jc w:val="both"/>
      </w:pPr>
      <w:bookmarkStart w:id="45" w:name="P6435"/>
      <w:bookmarkEnd w:id="45"/>
      <w:r>
        <w:t>&lt;**&gt; Только для международных рейсов, выполняемых из (через, в) международных аэропортов, расположенных на территории автономного округа.</w:t>
      </w:r>
    </w:p>
    <w:p w:rsidR="00C34CC9" w:rsidRDefault="00C34CC9">
      <w:pPr>
        <w:pStyle w:val="ConsPlusNormal"/>
        <w:spacing w:before="220"/>
        <w:ind w:firstLine="540"/>
        <w:jc w:val="both"/>
      </w:pPr>
      <w:r>
        <w:t>X - Данный вид услуги не облагается НДС.</w:t>
      </w:r>
    </w:p>
    <w:p w:rsidR="00C34CC9" w:rsidRDefault="00C34CC9">
      <w:pPr>
        <w:pStyle w:val="ConsPlusNormal"/>
        <w:spacing w:before="220"/>
        <w:ind w:firstLine="540"/>
        <w:jc w:val="both"/>
      </w:pPr>
      <w:r>
        <w:t>Авиакомпания представляет расчет только на расходы по авиаГСМ</w:t>
      </w:r>
    </w:p>
    <w:p w:rsidR="00C34CC9" w:rsidRDefault="00C34CC9">
      <w:pPr>
        <w:pStyle w:val="ConsPlusNormal"/>
        <w:jc w:val="both"/>
      </w:pPr>
    </w:p>
    <w:p w:rsidR="00C34CC9" w:rsidRDefault="00C34CC9">
      <w:pPr>
        <w:pStyle w:val="ConsPlusNonformat"/>
        <w:jc w:val="both"/>
      </w:pPr>
      <w:r>
        <w:t>Руководитель авиапредприятия   _____________ _____________________</w:t>
      </w:r>
    </w:p>
    <w:p w:rsidR="00C34CC9" w:rsidRDefault="00C34CC9">
      <w:pPr>
        <w:pStyle w:val="ConsPlusNonformat"/>
        <w:jc w:val="both"/>
      </w:pPr>
      <w:r>
        <w:t xml:space="preserve">                                 (подпись)   (расшифровка подписи)</w:t>
      </w:r>
    </w:p>
    <w:p w:rsidR="00C34CC9" w:rsidRDefault="00C34CC9">
      <w:pPr>
        <w:pStyle w:val="ConsPlusNonformat"/>
        <w:jc w:val="both"/>
      </w:pPr>
      <w:r>
        <w:t>Руководитель экономической службы   _____________ _____________________</w:t>
      </w:r>
    </w:p>
    <w:p w:rsidR="00C34CC9" w:rsidRDefault="00C34CC9">
      <w:pPr>
        <w:pStyle w:val="ConsPlusNonformat"/>
        <w:jc w:val="both"/>
      </w:pPr>
      <w:r>
        <w:t xml:space="preserve">                                      (подпись)   (расшифровка подписи)</w:t>
      </w:r>
    </w:p>
    <w:p w:rsidR="00C34CC9" w:rsidRDefault="00C34CC9">
      <w:pPr>
        <w:pStyle w:val="ConsPlusNormal"/>
        <w:jc w:val="both"/>
      </w:pPr>
    </w:p>
    <w:p w:rsidR="00C34CC9" w:rsidRDefault="00C34CC9">
      <w:pPr>
        <w:pStyle w:val="ConsPlusNormal"/>
        <w:jc w:val="both"/>
      </w:pPr>
    </w:p>
    <w:p w:rsidR="00C34CC9" w:rsidRDefault="00C34CC9">
      <w:pPr>
        <w:pStyle w:val="ConsPlusNormal"/>
        <w:jc w:val="both"/>
      </w:pPr>
    </w:p>
    <w:p w:rsidR="00C34CC9" w:rsidRDefault="00C34CC9">
      <w:pPr>
        <w:pStyle w:val="ConsPlusNormal"/>
        <w:jc w:val="right"/>
        <w:outlineLvl w:val="2"/>
      </w:pPr>
      <w:r>
        <w:t>Форма N 2</w:t>
      </w:r>
    </w:p>
    <w:p w:rsidR="00C34CC9" w:rsidRDefault="00C34CC9">
      <w:pPr>
        <w:pStyle w:val="ConsPlusNormal"/>
        <w:jc w:val="right"/>
      </w:pPr>
      <w:r>
        <w:t>к приложению N 2</w:t>
      </w:r>
    </w:p>
    <w:p w:rsidR="00C34CC9" w:rsidRDefault="00C34CC9">
      <w:pPr>
        <w:pStyle w:val="ConsPlusNormal"/>
        <w:jc w:val="right"/>
      </w:pPr>
      <w:r>
        <w:t>к государственной программе</w:t>
      </w:r>
    </w:p>
    <w:p w:rsidR="00C34CC9" w:rsidRDefault="00C34CC9">
      <w:pPr>
        <w:pStyle w:val="ConsPlusNormal"/>
        <w:jc w:val="both"/>
      </w:pPr>
    </w:p>
    <w:p w:rsidR="00C34CC9" w:rsidRDefault="00C34CC9">
      <w:pPr>
        <w:pStyle w:val="ConsPlusNormal"/>
        <w:jc w:val="center"/>
      </w:pPr>
      <w:bookmarkStart w:id="46" w:name="P6450"/>
      <w:bookmarkEnd w:id="46"/>
      <w:r>
        <w:t>Расчет</w:t>
      </w:r>
    </w:p>
    <w:p w:rsidR="00C34CC9" w:rsidRDefault="00C34CC9">
      <w:pPr>
        <w:pStyle w:val="ConsPlusNormal"/>
        <w:jc w:val="center"/>
      </w:pPr>
      <w:r>
        <w:t>субсидии по аэропортовому, наземному обслуживанию и расходов</w:t>
      </w:r>
    </w:p>
    <w:p w:rsidR="00C34CC9" w:rsidRDefault="00C34CC9">
      <w:pPr>
        <w:pStyle w:val="ConsPlusNormal"/>
        <w:jc w:val="center"/>
      </w:pPr>
      <w:r>
        <w:t>по стоимости авиаГСМ (не более 60% от нормы авиаГСМ)</w:t>
      </w:r>
    </w:p>
    <w:p w:rsidR="00C34CC9" w:rsidRDefault="00C34CC9">
      <w:pPr>
        <w:pStyle w:val="ConsPlusNormal"/>
        <w:jc w:val="center"/>
      </w:pPr>
      <w:r>
        <w:t>по маршрутам аэропорта ________________________</w:t>
      </w:r>
    </w:p>
    <w:p w:rsidR="00C34CC9" w:rsidRDefault="00C34CC9">
      <w:pPr>
        <w:pStyle w:val="ConsPlusNormal"/>
        <w:jc w:val="center"/>
      </w:pPr>
      <w:r>
        <w:t>(наименование аэропорта (авиакомпании)) на 20__ год</w:t>
      </w:r>
    </w:p>
    <w:p w:rsidR="00C34CC9" w:rsidRDefault="00C34CC9">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80"/>
        <w:gridCol w:w="680"/>
        <w:gridCol w:w="794"/>
        <w:gridCol w:w="850"/>
        <w:gridCol w:w="907"/>
        <w:gridCol w:w="1304"/>
        <w:gridCol w:w="964"/>
        <w:gridCol w:w="1304"/>
        <w:gridCol w:w="1020"/>
      </w:tblGrid>
      <w:tr w:rsidR="00C34CC9">
        <w:tc>
          <w:tcPr>
            <w:tcW w:w="567" w:type="dxa"/>
            <w:vMerge w:val="restart"/>
          </w:tcPr>
          <w:p w:rsidR="00C34CC9" w:rsidRDefault="00C34CC9">
            <w:pPr>
              <w:pStyle w:val="ConsPlusNormal"/>
              <w:jc w:val="center"/>
            </w:pPr>
            <w:r>
              <w:t>N п/п</w:t>
            </w:r>
          </w:p>
        </w:tc>
        <w:tc>
          <w:tcPr>
            <w:tcW w:w="680" w:type="dxa"/>
            <w:vMerge w:val="restart"/>
          </w:tcPr>
          <w:p w:rsidR="00C34CC9" w:rsidRDefault="00C34CC9">
            <w:pPr>
              <w:pStyle w:val="ConsPlusNormal"/>
              <w:jc w:val="center"/>
            </w:pPr>
            <w:r>
              <w:t>Маршрут</w:t>
            </w:r>
          </w:p>
        </w:tc>
        <w:tc>
          <w:tcPr>
            <w:tcW w:w="680" w:type="dxa"/>
            <w:vMerge w:val="restart"/>
          </w:tcPr>
          <w:p w:rsidR="00C34CC9" w:rsidRDefault="00C34CC9">
            <w:pPr>
              <w:pStyle w:val="ConsPlusNormal"/>
              <w:jc w:val="center"/>
            </w:pPr>
            <w:r>
              <w:t>Тип ВС</w:t>
            </w:r>
          </w:p>
        </w:tc>
        <w:tc>
          <w:tcPr>
            <w:tcW w:w="794" w:type="dxa"/>
            <w:vMerge w:val="restart"/>
          </w:tcPr>
          <w:p w:rsidR="00C34CC9" w:rsidRDefault="00C34CC9">
            <w:pPr>
              <w:pStyle w:val="ConsPlusNormal"/>
              <w:jc w:val="center"/>
            </w:pPr>
            <w:r>
              <w:t>Количество рейсов на год</w:t>
            </w:r>
          </w:p>
        </w:tc>
        <w:tc>
          <w:tcPr>
            <w:tcW w:w="1757" w:type="dxa"/>
            <w:gridSpan w:val="2"/>
          </w:tcPr>
          <w:p w:rsidR="00C34CC9" w:rsidRDefault="00C34CC9">
            <w:pPr>
              <w:pStyle w:val="ConsPlusNormal"/>
              <w:jc w:val="center"/>
            </w:pPr>
            <w:r>
              <w:t>Аэропортовое, наземное обслуживание без учета стоимости авиаГСМ</w:t>
            </w:r>
          </w:p>
        </w:tc>
        <w:tc>
          <w:tcPr>
            <w:tcW w:w="3572" w:type="dxa"/>
            <w:gridSpan w:val="3"/>
          </w:tcPr>
          <w:p w:rsidR="00C34CC9" w:rsidRDefault="00C34CC9">
            <w:pPr>
              <w:pStyle w:val="ConsPlusNormal"/>
              <w:jc w:val="center"/>
            </w:pPr>
            <w:r>
              <w:t>АвиаГСМ</w:t>
            </w:r>
          </w:p>
        </w:tc>
        <w:tc>
          <w:tcPr>
            <w:tcW w:w="1020" w:type="dxa"/>
            <w:vMerge w:val="restart"/>
          </w:tcPr>
          <w:p w:rsidR="00C34CC9" w:rsidRDefault="00C34CC9">
            <w:pPr>
              <w:pStyle w:val="ConsPlusNormal"/>
              <w:jc w:val="center"/>
            </w:pPr>
            <w:r>
              <w:t>Всего с НДС, тыс. руб. (</w:t>
            </w:r>
            <w:hyperlink w:anchor="P6473" w:history="1">
              <w:r>
                <w:rPr>
                  <w:color w:val="0000FF"/>
                </w:rPr>
                <w:t>гр. 6</w:t>
              </w:r>
            </w:hyperlink>
            <w:r>
              <w:t xml:space="preserve"> + </w:t>
            </w:r>
            <w:hyperlink w:anchor="P6476" w:history="1">
              <w:r>
                <w:rPr>
                  <w:color w:val="0000FF"/>
                </w:rPr>
                <w:t>гр. 9</w:t>
              </w:r>
            </w:hyperlink>
            <w:r>
              <w:t>) / 1000</w:t>
            </w:r>
          </w:p>
        </w:tc>
      </w:tr>
      <w:tr w:rsidR="00C34CC9">
        <w:tc>
          <w:tcPr>
            <w:tcW w:w="567" w:type="dxa"/>
            <w:vMerge/>
          </w:tcPr>
          <w:p w:rsidR="00C34CC9" w:rsidRDefault="00C34CC9"/>
        </w:tc>
        <w:tc>
          <w:tcPr>
            <w:tcW w:w="680" w:type="dxa"/>
            <w:vMerge/>
          </w:tcPr>
          <w:p w:rsidR="00C34CC9" w:rsidRDefault="00C34CC9"/>
        </w:tc>
        <w:tc>
          <w:tcPr>
            <w:tcW w:w="680" w:type="dxa"/>
            <w:vMerge/>
          </w:tcPr>
          <w:p w:rsidR="00C34CC9" w:rsidRDefault="00C34CC9"/>
        </w:tc>
        <w:tc>
          <w:tcPr>
            <w:tcW w:w="794" w:type="dxa"/>
            <w:vMerge/>
          </w:tcPr>
          <w:p w:rsidR="00C34CC9" w:rsidRDefault="00C34CC9"/>
        </w:tc>
        <w:tc>
          <w:tcPr>
            <w:tcW w:w="850" w:type="dxa"/>
          </w:tcPr>
          <w:p w:rsidR="00C34CC9" w:rsidRDefault="00C34CC9">
            <w:pPr>
              <w:pStyle w:val="ConsPlusNormal"/>
              <w:jc w:val="center"/>
            </w:pPr>
            <w:r>
              <w:t>1 рейса с НДС, руб.</w:t>
            </w:r>
          </w:p>
        </w:tc>
        <w:tc>
          <w:tcPr>
            <w:tcW w:w="907" w:type="dxa"/>
          </w:tcPr>
          <w:p w:rsidR="00C34CC9" w:rsidRDefault="00C34CC9">
            <w:pPr>
              <w:pStyle w:val="ConsPlusNormal"/>
              <w:jc w:val="center"/>
            </w:pPr>
            <w:r>
              <w:t>итого с НДС, руб. (</w:t>
            </w:r>
            <w:hyperlink w:anchor="P6471" w:history="1">
              <w:r>
                <w:rPr>
                  <w:color w:val="0000FF"/>
                </w:rPr>
                <w:t>гр. 4</w:t>
              </w:r>
            </w:hyperlink>
            <w:r>
              <w:t xml:space="preserve"> x </w:t>
            </w:r>
            <w:hyperlink w:anchor="P6472" w:history="1">
              <w:r>
                <w:rPr>
                  <w:color w:val="0000FF"/>
                </w:rPr>
                <w:t>гр. 5</w:t>
              </w:r>
            </w:hyperlink>
            <w:r>
              <w:t>)</w:t>
            </w:r>
          </w:p>
        </w:tc>
        <w:tc>
          <w:tcPr>
            <w:tcW w:w="1304" w:type="dxa"/>
          </w:tcPr>
          <w:p w:rsidR="00C34CC9" w:rsidRDefault="00C34CC9">
            <w:pPr>
              <w:pStyle w:val="ConsPlusNormal"/>
              <w:jc w:val="center"/>
            </w:pPr>
            <w:r>
              <w:t>норма расхода авиаГСМ, тонн на 1 рейс (не более 60% от нормы)</w:t>
            </w:r>
          </w:p>
        </w:tc>
        <w:tc>
          <w:tcPr>
            <w:tcW w:w="964" w:type="dxa"/>
          </w:tcPr>
          <w:p w:rsidR="00C34CC9" w:rsidRDefault="00C34CC9">
            <w:pPr>
              <w:pStyle w:val="ConsPlusNormal"/>
              <w:jc w:val="center"/>
            </w:pPr>
            <w:r>
              <w:t>цена 1 тонны авиаГСМ с НДС, руб.</w:t>
            </w:r>
          </w:p>
        </w:tc>
        <w:tc>
          <w:tcPr>
            <w:tcW w:w="1304" w:type="dxa"/>
          </w:tcPr>
          <w:p w:rsidR="00C34CC9" w:rsidRDefault="00C34CC9">
            <w:pPr>
              <w:pStyle w:val="ConsPlusNormal"/>
              <w:jc w:val="center"/>
            </w:pPr>
            <w:r>
              <w:t>итого затрат по авиаГСМ с НДС, руб. (</w:t>
            </w:r>
            <w:hyperlink w:anchor="P6474" w:history="1">
              <w:r>
                <w:rPr>
                  <w:color w:val="0000FF"/>
                </w:rPr>
                <w:t>гр. 7</w:t>
              </w:r>
            </w:hyperlink>
            <w:r>
              <w:t xml:space="preserve"> x </w:t>
            </w:r>
            <w:hyperlink w:anchor="P6475" w:history="1">
              <w:r>
                <w:rPr>
                  <w:color w:val="0000FF"/>
                </w:rPr>
                <w:t>гр. 8</w:t>
              </w:r>
            </w:hyperlink>
            <w:r>
              <w:t xml:space="preserve">) x </w:t>
            </w:r>
            <w:hyperlink w:anchor="P6471" w:history="1">
              <w:r>
                <w:rPr>
                  <w:color w:val="0000FF"/>
                </w:rPr>
                <w:t>гр. 4</w:t>
              </w:r>
            </w:hyperlink>
          </w:p>
        </w:tc>
        <w:tc>
          <w:tcPr>
            <w:tcW w:w="1020" w:type="dxa"/>
            <w:vMerge/>
          </w:tcPr>
          <w:p w:rsidR="00C34CC9" w:rsidRDefault="00C34CC9"/>
        </w:tc>
      </w:tr>
      <w:tr w:rsidR="00C34CC9">
        <w:tc>
          <w:tcPr>
            <w:tcW w:w="567" w:type="dxa"/>
          </w:tcPr>
          <w:p w:rsidR="00C34CC9" w:rsidRDefault="00C34CC9">
            <w:pPr>
              <w:pStyle w:val="ConsPlusNormal"/>
              <w:jc w:val="center"/>
            </w:pPr>
            <w:r>
              <w:t>1</w:t>
            </w:r>
          </w:p>
        </w:tc>
        <w:tc>
          <w:tcPr>
            <w:tcW w:w="680" w:type="dxa"/>
          </w:tcPr>
          <w:p w:rsidR="00C34CC9" w:rsidRDefault="00C34CC9">
            <w:pPr>
              <w:pStyle w:val="ConsPlusNormal"/>
              <w:jc w:val="center"/>
            </w:pPr>
            <w:r>
              <w:t>2</w:t>
            </w:r>
          </w:p>
        </w:tc>
        <w:tc>
          <w:tcPr>
            <w:tcW w:w="680" w:type="dxa"/>
          </w:tcPr>
          <w:p w:rsidR="00C34CC9" w:rsidRDefault="00C34CC9">
            <w:pPr>
              <w:pStyle w:val="ConsPlusNormal"/>
              <w:jc w:val="center"/>
            </w:pPr>
            <w:r>
              <w:t>3</w:t>
            </w:r>
          </w:p>
        </w:tc>
        <w:tc>
          <w:tcPr>
            <w:tcW w:w="794" w:type="dxa"/>
          </w:tcPr>
          <w:p w:rsidR="00C34CC9" w:rsidRDefault="00C34CC9">
            <w:pPr>
              <w:pStyle w:val="ConsPlusNormal"/>
              <w:jc w:val="center"/>
            </w:pPr>
            <w:bookmarkStart w:id="47" w:name="P6471"/>
            <w:bookmarkEnd w:id="47"/>
            <w:r>
              <w:t>4</w:t>
            </w:r>
          </w:p>
        </w:tc>
        <w:tc>
          <w:tcPr>
            <w:tcW w:w="850" w:type="dxa"/>
          </w:tcPr>
          <w:p w:rsidR="00C34CC9" w:rsidRDefault="00C34CC9">
            <w:pPr>
              <w:pStyle w:val="ConsPlusNormal"/>
              <w:jc w:val="center"/>
            </w:pPr>
            <w:bookmarkStart w:id="48" w:name="P6472"/>
            <w:bookmarkEnd w:id="48"/>
            <w:r>
              <w:t>5</w:t>
            </w:r>
          </w:p>
        </w:tc>
        <w:tc>
          <w:tcPr>
            <w:tcW w:w="907" w:type="dxa"/>
          </w:tcPr>
          <w:p w:rsidR="00C34CC9" w:rsidRDefault="00C34CC9">
            <w:pPr>
              <w:pStyle w:val="ConsPlusNormal"/>
              <w:jc w:val="center"/>
            </w:pPr>
            <w:bookmarkStart w:id="49" w:name="P6473"/>
            <w:bookmarkEnd w:id="49"/>
            <w:r>
              <w:t>6</w:t>
            </w:r>
          </w:p>
        </w:tc>
        <w:tc>
          <w:tcPr>
            <w:tcW w:w="1304" w:type="dxa"/>
          </w:tcPr>
          <w:p w:rsidR="00C34CC9" w:rsidRDefault="00C34CC9">
            <w:pPr>
              <w:pStyle w:val="ConsPlusNormal"/>
              <w:jc w:val="center"/>
            </w:pPr>
            <w:bookmarkStart w:id="50" w:name="P6474"/>
            <w:bookmarkEnd w:id="50"/>
            <w:r>
              <w:t>7</w:t>
            </w:r>
          </w:p>
        </w:tc>
        <w:tc>
          <w:tcPr>
            <w:tcW w:w="964" w:type="dxa"/>
          </w:tcPr>
          <w:p w:rsidR="00C34CC9" w:rsidRDefault="00C34CC9">
            <w:pPr>
              <w:pStyle w:val="ConsPlusNormal"/>
              <w:jc w:val="center"/>
            </w:pPr>
            <w:bookmarkStart w:id="51" w:name="P6475"/>
            <w:bookmarkEnd w:id="51"/>
            <w:r>
              <w:t>8</w:t>
            </w:r>
          </w:p>
        </w:tc>
        <w:tc>
          <w:tcPr>
            <w:tcW w:w="1304" w:type="dxa"/>
          </w:tcPr>
          <w:p w:rsidR="00C34CC9" w:rsidRDefault="00C34CC9">
            <w:pPr>
              <w:pStyle w:val="ConsPlusNormal"/>
              <w:jc w:val="center"/>
            </w:pPr>
            <w:bookmarkStart w:id="52" w:name="P6476"/>
            <w:bookmarkEnd w:id="52"/>
            <w:r>
              <w:t>9</w:t>
            </w:r>
          </w:p>
        </w:tc>
        <w:tc>
          <w:tcPr>
            <w:tcW w:w="1020" w:type="dxa"/>
          </w:tcPr>
          <w:p w:rsidR="00C34CC9" w:rsidRDefault="00C34CC9">
            <w:pPr>
              <w:pStyle w:val="ConsPlusNormal"/>
              <w:jc w:val="center"/>
            </w:pPr>
            <w:r>
              <w:t>10</w:t>
            </w:r>
          </w:p>
        </w:tc>
      </w:tr>
      <w:tr w:rsidR="00C34CC9">
        <w:tc>
          <w:tcPr>
            <w:tcW w:w="567" w:type="dxa"/>
          </w:tcPr>
          <w:p w:rsidR="00C34CC9" w:rsidRDefault="00C34CC9">
            <w:pPr>
              <w:pStyle w:val="ConsPlusNormal"/>
            </w:pPr>
          </w:p>
        </w:tc>
        <w:tc>
          <w:tcPr>
            <w:tcW w:w="680" w:type="dxa"/>
          </w:tcPr>
          <w:p w:rsidR="00C34CC9" w:rsidRDefault="00C34CC9">
            <w:pPr>
              <w:pStyle w:val="ConsPlusNormal"/>
            </w:pPr>
          </w:p>
        </w:tc>
        <w:tc>
          <w:tcPr>
            <w:tcW w:w="680" w:type="dxa"/>
          </w:tcPr>
          <w:p w:rsidR="00C34CC9" w:rsidRDefault="00C34CC9">
            <w:pPr>
              <w:pStyle w:val="ConsPlusNormal"/>
            </w:pPr>
          </w:p>
        </w:tc>
        <w:tc>
          <w:tcPr>
            <w:tcW w:w="794" w:type="dxa"/>
          </w:tcPr>
          <w:p w:rsidR="00C34CC9" w:rsidRDefault="00C34CC9">
            <w:pPr>
              <w:pStyle w:val="ConsPlusNormal"/>
            </w:pPr>
          </w:p>
        </w:tc>
        <w:tc>
          <w:tcPr>
            <w:tcW w:w="850" w:type="dxa"/>
          </w:tcPr>
          <w:p w:rsidR="00C34CC9" w:rsidRDefault="00C34CC9">
            <w:pPr>
              <w:pStyle w:val="ConsPlusNormal"/>
            </w:pPr>
          </w:p>
        </w:tc>
        <w:tc>
          <w:tcPr>
            <w:tcW w:w="907" w:type="dxa"/>
          </w:tcPr>
          <w:p w:rsidR="00C34CC9" w:rsidRDefault="00C34CC9">
            <w:pPr>
              <w:pStyle w:val="ConsPlusNormal"/>
            </w:pPr>
          </w:p>
        </w:tc>
        <w:tc>
          <w:tcPr>
            <w:tcW w:w="1304" w:type="dxa"/>
          </w:tcPr>
          <w:p w:rsidR="00C34CC9" w:rsidRDefault="00C34CC9">
            <w:pPr>
              <w:pStyle w:val="ConsPlusNormal"/>
            </w:pPr>
          </w:p>
        </w:tc>
        <w:tc>
          <w:tcPr>
            <w:tcW w:w="964" w:type="dxa"/>
          </w:tcPr>
          <w:p w:rsidR="00C34CC9" w:rsidRDefault="00C34CC9">
            <w:pPr>
              <w:pStyle w:val="ConsPlusNormal"/>
            </w:pPr>
          </w:p>
        </w:tc>
        <w:tc>
          <w:tcPr>
            <w:tcW w:w="1304" w:type="dxa"/>
          </w:tcPr>
          <w:p w:rsidR="00C34CC9" w:rsidRDefault="00C34CC9">
            <w:pPr>
              <w:pStyle w:val="ConsPlusNormal"/>
            </w:pPr>
          </w:p>
        </w:tc>
        <w:tc>
          <w:tcPr>
            <w:tcW w:w="1020" w:type="dxa"/>
          </w:tcPr>
          <w:p w:rsidR="00C34CC9" w:rsidRDefault="00C34CC9">
            <w:pPr>
              <w:pStyle w:val="ConsPlusNormal"/>
            </w:pPr>
          </w:p>
        </w:tc>
      </w:tr>
      <w:tr w:rsidR="00C34CC9">
        <w:tc>
          <w:tcPr>
            <w:tcW w:w="567" w:type="dxa"/>
          </w:tcPr>
          <w:p w:rsidR="00C34CC9" w:rsidRDefault="00C34CC9">
            <w:pPr>
              <w:pStyle w:val="ConsPlusNormal"/>
            </w:pPr>
          </w:p>
        </w:tc>
        <w:tc>
          <w:tcPr>
            <w:tcW w:w="680" w:type="dxa"/>
          </w:tcPr>
          <w:p w:rsidR="00C34CC9" w:rsidRDefault="00C34CC9">
            <w:pPr>
              <w:pStyle w:val="ConsPlusNormal"/>
            </w:pPr>
          </w:p>
        </w:tc>
        <w:tc>
          <w:tcPr>
            <w:tcW w:w="680" w:type="dxa"/>
          </w:tcPr>
          <w:p w:rsidR="00C34CC9" w:rsidRDefault="00C34CC9">
            <w:pPr>
              <w:pStyle w:val="ConsPlusNormal"/>
            </w:pPr>
          </w:p>
        </w:tc>
        <w:tc>
          <w:tcPr>
            <w:tcW w:w="794" w:type="dxa"/>
          </w:tcPr>
          <w:p w:rsidR="00C34CC9" w:rsidRDefault="00C34CC9">
            <w:pPr>
              <w:pStyle w:val="ConsPlusNormal"/>
            </w:pPr>
          </w:p>
        </w:tc>
        <w:tc>
          <w:tcPr>
            <w:tcW w:w="850" w:type="dxa"/>
          </w:tcPr>
          <w:p w:rsidR="00C34CC9" w:rsidRDefault="00C34CC9">
            <w:pPr>
              <w:pStyle w:val="ConsPlusNormal"/>
            </w:pPr>
          </w:p>
        </w:tc>
        <w:tc>
          <w:tcPr>
            <w:tcW w:w="907" w:type="dxa"/>
          </w:tcPr>
          <w:p w:rsidR="00C34CC9" w:rsidRDefault="00C34CC9">
            <w:pPr>
              <w:pStyle w:val="ConsPlusNormal"/>
            </w:pPr>
          </w:p>
        </w:tc>
        <w:tc>
          <w:tcPr>
            <w:tcW w:w="1304" w:type="dxa"/>
          </w:tcPr>
          <w:p w:rsidR="00C34CC9" w:rsidRDefault="00C34CC9">
            <w:pPr>
              <w:pStyle w:val="ConsPlusNormal"/>
            </w:pPr>
          </w:p>
        </w:tc>
        <w:tc>
          <w:tcPr>
            <w:tcW w:w="964" w:type="dxa"/>
          </w:tcPr>
          <w:p w:rsidR="00C34CC9" w:rsidRDefault="00C34CC9">
            <w:pPr>
              <w:pStyle w:val="ConsPlusNormal"/>
            </w:pPr>
          </w:p>
        </w:tc>
        <w:tc>
          <w:tcPr>
            <w:tcW w:w="1304" w:type="dxa"/>
          </w:tcPr>
          <w:p w:rsidR="00C34CC9" w:rsidRDefault="00C34CC9">
            <w:pPr>
              <w:pStyle w:val="ConsPlusNormal"/>
            </w:pPr>
          </w:p>
        </w:tc>
        <w:tc>
          <w:tcPr>
            <w:tcW w:w="1020" w:type="dxa"/>
          </w:tcPr>
          <w:p w:rsidR="00C34CC9" w:rsidRDefault="00C34CC9">
            <w:pPr>
              <w:pStyle w:val="ConsPlusNormal"/>
            </w:pPr>
          </w:p>
        </w:tc>
      </w:tr>
      <w:tr w:rsidR="00C34CC9">
        <w:tc>
          <w:tcPr>
            <w:tcW w:w="567" w:type="dxa"/>
          </w:tcPr>
          <w:p w:rsidR="00C34CC9" w:rsidRDefault="00C34CC9">
            <w:pPr>
              <w:pStyle w:val="ConsPlusNormal"/>
            </w:pPr>
          </w:p>
        </w:tc>
        <w:tc>
          <w:tcPr>
            <w:tcW w:w="680" w:type="dxa"/>
          </w:tcPr>
          <w:p w:rsidR="00C34CC9" w:rsidRDefault="00C34CC9">
            <w:pPr>
              <w:pStyle w:val="ConsPlusNormal"/>
            </w:pPr>
          </w:p>
        </w:tc>
        <w:tc>
          <w:tcPr>
            <w:tcW w:w="680" w:type="dxa"/>
          </w:tcPr>
          <w:p w:rsidR="00C34CC9" w:rsidRDefault="00C34CC9">
            <w:pPr>
              <w:pStyle w:val="ConsPlusNormal"/>
            </w:pPr>
          </w:p>
        </w:tc>
        <w:tc>
          <w:tcPr>
            <w:tcW w:w="794" w:type="dxa"/>
          </w:tcPr>
          <w:p w:rsidR="00C34CC9" w:rsidRDefault="00C34CC9">
            <w:pPr>
              <w:pStyle w:val="ConsPlusNormal"/>
            </w:pPr>
          </w:p>
        </w:tc>
        <w:tc>
          <w:tcPr>
            <w:tcW w:w="850" w:type="dxa"/>
          </w:tcPr>
          <w:p w:rsidR="00C34CC9" w:rsidRDefault="00C34CC9">
            <w:pPr>
              <w:pStyle w:val="ConsPlusNormal"/>
            </w:pPr>
          </w:p>
        </w:tc>
        <w:tc>
          <w:tcPr>
            <w:tcW w:w="907" w:type="dxa"/>
          </w:tcPr>
          <w:p w:rsidR="00C34CC9" w:rsidRDefault="00C34CC9">
            <w:pPr>
              <w:pStyle w:val="ConsPlusNormal"/>
            </w:pPr>
          </w:p>
        </w:tc>
        <w:tc>
          <w:tcPr>
            <w:tcW w:w="1304" w:type="dxa"/>
          </w:tcPr>
          <w:p w:rsidR="00C34CC9" w:rsidRDefault="00C34CC9">
            <w:pPr>
              <w:pStyle w:val="ConsPlusNormal"/>
            </w:pPr>
          </w:p>
        </w:tc>
        <w:tc>
          <w:tcPr>
            <w:tcW w:w="964" w:type="dxa"/>
          </w:tcPr>
          <w:p w:rsidR="00C34CC9" w:rsidRDefault="00C34CC9">
            <w:pPr>
              <w:pStyle w:val="ConsPlusNormal"/>
            </w:pPr>
          </w:p>
        </w:tc>
        <w:tc>
          <w:tcPr>
            <w:tcW w:w="1304" w:type="dxa"/>
          </w:tcPr>
          <w:p w:rsidR="00C34CC9" w:rsidRDefault="00C34CC9">
            <w:pPr>
              <w:pStyle w:val="ConsPlusNormal"/>
            </w:pPr>
          </w:p>
        </w:tc>
        <w:tc>
          <w:tcPr>
            <w:tcW w:w="1020" w:type="dxa"/>
          </w:tcPr>
          <w:p w:rsidR="00C34CC9" w:rsidRDefault="00C34CC9">
            <w:pPr>
              <w:pStyle w:val="ConsPlusNormal"/>
            </w:pPr>
          </w:p>
        </w:tc>
      </w:tr>
      <w:tr w:rsidR="00C34CC9">
        <w:tc>
          <w:tcPr>
            <w:tcW w:w="1927" w:type="dxa"/>
            <w:gridSpan w:val="3"/>
          </w:tcPr>
          <w:p w:rsidR="00C34CC9" w:rsidRDefault="00C34CC9">
            <w:pPr>
              <w:pStyle w:val="ConsPlusNormal"/>
            </w:pPr>
            <w:r>
              <w:t>Всего</w:t>
            </w:r>
          </w:p>
        </w:tc>
        <w:tc>
          <w:tcPr>
            <w:tcW w:w="794" w:type="dxa"/>
          </w:tcPr>
          <w:p w:rsidR="00C34CC9" w:rsidRDefault="00C34CC9">
            <w:pPr>
              <w:pStyle w:val="ConsPlusNormal"/>
            </w:pPr>
          </w:p>
        </w:tc>
        <w:tc>
          <w:tcPr>
            <w:tcW w:w="850" w:type="dxa"/>
          </w:tcPr>
          <w:p w:rsidR="00C34CC9" w:rsidRDefault="00C34CC9">
            <w:pPr>
              <w:pStyle w:val="ConsPlusNormal"/>
            </w:pPr>
          </w:p>
        </w:tc>
        <w:tc>
          <w:tcPr>
            <w:tcW w:w="907" w:type="dxa"/>
          </w:tcPr>
          <w:p w:rsidR="00C34CC9" w:rsidRDefault="00C34CC9">
            <w:pPr>
              <w:pStyle w:val="ConsPlusNormal"/>
            </w:pPr>
          </w:p>
        </w:tc>
        <w:tc>
          <w:tcPr>
            <w:tcW w:w="1304" w:type="dxa"/>
          </w:tcPr>
          <w:p w:rsidR="00C34CC9" w:rsidRDefault="00C34CC9">
            <w:pPr>
              <w:pStyle w:val="ConsPlusNormal"/>
            </w:pPr>
          </w:p>
        </w:tc>
        <w:tc>
          <w:tcPr>
            <w:tcW w:w="964" w:type="dxa"/>
          </w:tcPr>
          <w:p w:rsidR="00C34CC9" w:rsidRDefault="00C34CC9">
            <w:pPr>
              <w:pStyle w:val="ConsPlusNormal"/>
            </w:pPr>
          </w:p>
        </w:tc>
        <w:tc>
          <w:tcPr>
            <w:tcW w:w="1304" w:type="dxa"/>
          </w:tcPr>
          <w:p w:rsidR="00C34CC9" w:rsidRDefault="00C34CC9">
            <w:pPr>
              <w:pStyle w:val="ConsPlusNormal"/>
            </w:pPr>
          </w:p>
        </w:tc>
        <w:tc>
          <w:tcPr>
            <w:tcW w:w="1020" w:type="dxa"/>
          </w:tcPr>
          <w:p w:rsidR="00C34CC9" w:rsidRDefault="00C34CC9">
            <w:pPr>
              <w:pStyle w:val="ConsPlusNormal"/>
            </w:pPr>
          </w:p>
        </w:tc>
      </w:tr>
    </w:tbl>
    <w:p w:rsidR="00C34CC9" w:rsidRDefault="00C34CC9">
      <w:pPr>
        <w:pStyle w:val="ConsPlusNormal"/>
        <w:jc w:val="both"/>
      </w:pPr>
    </w:p>
    <w:p w:rsidR="00C34CC9" w:rsidRDefault="00C34CC9">
      <w:pPr>
        <w:pStyle w:val="ConsPlusNonformat"/>
        <w:jc w:val="both"/>
      </w:pPr>
      <w:r>
        <w:t>Авиакомпания представляет расчет только на расходы по авиаГСМ.</w:t>
      </w:r>
    </w:p>
    <w:p w:rsidR="00C34CC9" w:rsidRDefault="00C34CC9">
      <w:pPr>
        <w:pStyle w:val="ConsPlusNonformat"/>
        <w:jc w:val="both"/>
      </w:pPr>
    </w:p>
    <w:p w:rsidR="00C34CC9" w:rsidRDefault="00C34CC9">
      <w:pPr>
        <w:pStyle w:val="ConsPlusNonformat"/>
        <w:jc w:val="both"/>
      </w:pPr>
      <w:r>
        <w:t>Руководитель авиапредприятия   _____________ _____________________</w:t>
      </w:r>
    </w:p>
    <w:p w:rsidR="00C34CC9" w:rsidRDefault="00C34CC9">
      <w:pPr>
        <w:pStyle w:val="ConsPlusNonformat"/>
        <w:jc w:val="both"/>
      </w:pPr>
      <w:r>
        <w:t xml:space="preserve">                                 (подпись)   (расшифровка подписи)</w:t>
      </w:r>
    </w:p>
    <w:p w:rsidR="00C34CC9" w:rsidRDefault="00C34CC9">
      <w:pPr>
        <w:pStyle w:val="ConsPlusNonformat"/>
        <w:jc w:val="both"/>
      </w:pPr>
      <w:r>
        <w:t>Руководитель экономической службы   _____________ _____________________</w:t>
      </w:r>
    </w:p>
    <w:p w:rsidR="00C34CC9" w:rsidRDefault="00C34CC9">
      <w:pPr>
        <w:pStyle w:val="ConsPlusNonformat"/>
        <w:jc w:val="both"/>
      </w:pPr>
      <w:r>
        <w:lastRenderedPageBreak/>
        <w:t xml:space="preserve">                                      (подпись)   (расшифровка подписи)</w:t>
      </w:r>
    </w:p>
    <w:p w:rsidR="00C34CC9" w:rsidRDefault="00C34CC9">
      <w:pPr>
        <w:pStyle w:val="ConsPlusNormal"/>
        <w:jc w:val="both"/>
      </w:pPr>
    </w:p>
    <w:p w:rsidR="00C34CC9" w:rsidRDefault="00C34CC9">
      <w:pPr>
        <w:pStyle w:val="ConsPlusNormal"/>
        <w:jc w:val="both"/>
      </w:pPr>
    </w:p>
    <w:p w:rsidR="00C34CC9" w:rsidRDefault="00C34CC9">
      <w:pPr>
        <w:pStyle w:val="ConsPlusNormal"/>
        <w:jc w:val="both"/>
      </w:pPr>
    </w:p>
    <w:p w:rsidR="00C34CC9" w:rsidRDefault="00C34CC9">
      <w:pPr>
        <w:pStyle w:val="ConsPlusNormal"/>
        <w:jc w:val="right"/>
        <w:outlineLvl w:val="2"/>
      </w:pPr>
      <w:r>
        <w:t>Форма N 3</w:t>
      </w:r>
    </w:p>
    <w:p w:rsidR="00C34CC9" w:rsidRDefault="00C34CC9">
      <w:pPr>
        <w:pStyle w:val="ConsPlusNormal"/>
        <w:jc w:val="right"/>
      </w:pPr>
      <w:r>
        <w:t>к приложению N 2</w:t>
      </w:r>
    </w:p>
    <w:p w:rsidR="00C34CC9" w:rsidRDefault="00C34CC9">
      <w:pPr>
        <w:pStyle w:val="ConsPlusNormal"/>
        <w:jc w:val="right"/>
      </w:pPr>
      <w:r>
        <w:t>к государственной программе</w:t>
      </w:r>
    </w:p>
    <w:p w:rsidR="00C34CC9" w:rsidRDefault="00C34CC9">
      <w:pPr>
        <w:pStyle w:val="ConsPlusNormal"/>
        <w:jc w:val="both"/>
      </w:pPr>
    </w:p>
    <w:p w:rsidR="00C34CC9" w:rsidRDefault="00C34CC9">
      <w:pPr>
        <w:pStyle w:val="ConsPlusNormal"/>
        <w:jc w:val="center"/>
      </w:pPr>
      <w:r>
        <w:t>Расчет</w:t>
      </w:r>
    </w:p>
    <w:p w:rsidR="00C34CC9" w:rsidRDefault="00C34CC9">
      <w:pPr>
        <w:pStyle w:val="ConsPlusNormal"/>
        <w:jc w:val="center"/>
      </w:pPr>
      <w:r>
        <w:t>субсидии Метеоагентства на предоставление услуг</w:t>
      </w:r>
    </w:p>
    <w:p w:rsidR="00C34CC9" w:rsidRDefault="00C34CC9">
      <w:pPr>
        <w:pStyle w:val="ConsPlusNormal"/>
        <w:jc w:val="center"/>
      </w:pPr>
      <w:r>
        <w:t>по авиаметеорологическому обслуживанию межмуниципального</w:t>
      </w:r>
    </w:p>
    <w:p w:rsidR="00C34CC9" w:rsidRDefault="00C34CC9">
      <w:pPr>
        <w:pStyle w:val="ConsPlusNormal"/>
        <w:jc w:val="center"/>
      </w:pPr>
      <w:r>
        <w:t>сообщения воздушным транспортом в границах автономного</w:t>
      </w:r>
    </w:p>
    <w:p w:rsidR="00C34CC9" w:rsidRDefault="00C34CC9">
      <w:pPr>
        <w:pStyle w:val="ConsPlusNormal"/>
        <w:jc w:val="center"/>
      </w:pPr>
      <w:r>
        <w:t>округа и международных рейсов, выполняемых</w:t>
      </w:r>
    </w:p>
    <w:p w:rsidR="00C34CC9" w:rsidRDefault="00C34CC9">
      <w:pPr>
        <w:pStyle w:val="ConsPlusNormal"/>
        <w:jc w:val="center"/>
      </w:pPr>
      <w:r>
        <w:t>из (через, в) международных аэропортов, расположенных</w:t>
      </w:r>
    </w:p>
    <w:p w:rsidR="00C34CC9" w:rsidRDefault="00C34CC9">
      <w:pPr>
        <w:pStyle w:val="ConsPlusNormal"/>
        <w:jc w:val="center"/>
      </w:pPr>
      <w:r>
        <w:t>на территории автономного округа, на 20__ год</w:t>
      </w:r>
    </w:p>
    <w:p w:rsidR="00C34CC9" w:rsidRDefault="00C34CC9">
      <w:pPr>
        <w:pStyle w:val="ConsPlusNormal"/>
        <w:jc w:val="both"/>
      </w:pPr>
    </w:p>
    <w:p w:rsidR="00C34CC9" w:rsidRDefault="00C34CC9">
      <w:pPr>
        <w:pStyle w:val="ConsPlusNormal"/>
        <w:ind w:firstLine="540"/>
        <w:jc w:val="both"/>
      </w:pPr>
      <w:r>
        <w:t xml:space="preserve">Утратил силу. - </w:t>
      </w:r>
      <w:hyperlink r:id="rId342" w:history="1">
        <w:r>
          <w:rPr>
            <w:color w:val="0000FF"/>
          </w:rPr>
          <w:t>Постановление</w:t>
        </w:r>
      </w:hyperlink>
      <w:r>
        <w:t xml:space="preserve"> Правительства ХМАО - Югры от 25.12.2015 N 500-п.</w:t>
      </w:r>
    </w:p>
    <w:p w:rsidR="00C34CC9" w:rsidRDefault="00C34CC9">
      <w:pPr>
        <w:pStyle w:val="ConsPlusNormal"/>
        <w:jc w:val="both"/>
      </w:pPr>
    </w:p>
    <w:p w:rsidR="00C34CC9" w:rsidRDefault="00C34CC9">
      <w:pPr>
        <w:pStyle w:val="ConsPlusNormal"/>
        <w:jc w:val="both"/>
      </w:pPr>
    </w:p>
    <w:p w:rsidR="00C34CC9" w:rsidRDefault="00C34CC9">
      <w:pPr>
        <w:pStyle w:val="ConsPlusNormal"/>
        <w:jc w:val="both"/>
      </w:pPr>
    </w:p>
    <w:p w:rsidR="00C34CC9" w:rsidRDefault="00C34CC9">
      <w:pPr>
        <w:pStyle w:val="ConsPlusNormal"/>
        <w:jc w:val="right"/>
        <w:outlineLvl w:val="2"/>
      </w:pPr>
      <w:r>
        <w:t>Форма N 4</w:t>
      </w:r>
    </w:p>
    <w:p w:rsidR="00C34CC9" w:rsidRDefault="00C34CC9">
      <w:pPr>
        <w:pStyle w:val="ConsPlusNormal"/>
        <w:jc w:val="right"/>
      </w:pPr>
      <w:r>
        <w:t>к приложению N 2</w:t>
      </w:r>
    </w:p>
    <w:p w:rsidR="00C34CC9" w:rsidRDefault="00C34CC9">
      <w:pPr>
        <w:pStyle w:val="ConsPlusNormal"/>
        <w:jc w:val="right"/>
      </w:pPr>
      <w:r>
        <w:t>к государственной программе</w:t>
      </w:r>
    </w:p>
    <w:p w:rsidR="00C34CC9" w:rsidRDefault="00C34CC9">
      <w:pPr>
        <w:pStyle w:val="ConsPlusNormal"/>
        <w:jc w:val="both"/>
      </w:pPr>
    </w:p>
    <w:p w:rsidR="00C34CC9" w:rsidRDefault="00C34CC9">
      <w:pPr>
        <w:pStyle w:val="ConsPlusNormal"/>
        <w:jc w:val="center"/>
      </w:pPr>
      <w:bookmarkStart w:id="53" w:name="P6546"/>
      <w:bookmarkEnd w:id="53"/>
      <w:r>
        <w:t>Расчет</w:t>
      </w:r>
    </w:p>
    <w:p w:rsidR="00C34CC9" w:rsidRDefault="00C34CC9">
      <w:pPr>
        <w:pStyle w:val="ConsPlusNormal"/>
        <w:jc w:val="center"/>
      </w:pPr>
      <w:r>
        <w:t>планируемого размера субсидии на возмещение убытков</w:t>
      </w:r>
    </w:p>
    <w:p w:rsidR="00C34CC9" w:rsidRDefault="00C34CC9">
      <w:pPr>
        <w:pStyle w:val="ConsPlusNormal"/>
        <w:jc w:val="center"/>
      </w:pPr>
      <w:r>
        <w:t>от основной деятельности Международного аэропорта</w:t>
      </w:r>
    </w:p>
    <w:p w:rsidR="00C34CC9" w:rsidRDefault="00C34CC9">
      <w:pPr>
        <w:pStyle w:val="ConsPlusNormal"/>
        <w:jc w:val="center"/>
      </w:pPr>
      <w:r>
        <w:t>на 20__ год</w:t>
      </w:r>
    </w:p>
    <w:p w:rsidR="00C34CC9" w:rsidRDefault="00C34CC9">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3515"/>
        <w:gridCol w:w="1587"/>
        <w:gridCol w:w="1587"/>
        <w:gridCol w:w="1587"/>
      </w:tblGrid>
      <w:tr w:rsidR="00C34CC9">
        <w:tc>
          <w:tcPr>
            <w:tcW w:w="794" w:type="dxa"/>
            <w:vMerge w:val="restart"/>
          </w:tcPr>
          <w:p w:rsidR="00C34CC9" w:rsidRDefault="00C34CC9">
            <w:pPr>
              <w:pStyle w:val="ConsPlusNormal"/>
            </w:pPr>
            <w:r>
              <w:t>N п/п</w:t>
            </w:r>
          </w:p>
        </w:tc>
        <w:tc>
          <w:tcPr>
            <w:tcW w:w="3515" w:type="dxa"/>
            <w:vMerge w:val="restart"/>
          </w:tcPr>
          <w:p w:rsidR="00C34CC9" w:rsidRDefault="00C34CC9">
            <w:pPr>
              <w:pStyle w:val="ConsPlusNormal"/>
            </w:pPr>
            <w:r>
              <w:t>Показатели</w:t>
            </w:r>
          </w:p>
        </w:tc>
        <w:tc>
          <w:tcPr>
            <w:tcW w:w="4761" w:type="dxa"/>
            <w:gridSpan w:val="3"/>
          </w:tcPr>
          <w:p w:rsidR="00C34CC9" w:rsidRDefault="00C34CC9">
            <w:pPr>
              <w:pStyle w:val="ConsPlusNormal"/>
            </w:pPr>
            <w:r>
              <w:t>Сумма, тыс. руб.</w:t>
            </w:r>
          </w:p>
        </w:tc>
      </w:tr>
      <w:tr w:rsidR="00C34CC9">
        <w:tc>
          <w:tcPr>
            <w:tcW w:w="794" w:type="dxa"/>
            <w:vMerge/>
          </w:tcPr>
          <w:p w:rsidR="00C34CC9" w:rsidRDefault="00C34CC9"/>
        </w:tc>
        <w:tc>
          <w:tcPr>
            <w:tcW w:w="3515" w:type="dxa"/>
            <w:vMerge/>
          </w:tcPr>
          <w:p w:rsidR="00C34CC9" w:rsidRDefault="00C34CC9"/>
        </w:tc>
        <w:tc>
          <w:tcPr>
            <w:tcW w:w="1587" w:type="dxa"/>
          </w:tcPr>
          <w:p w:rsidR="00C34CC9" w:rsidRDefault="00C34CC9">
            <w:pPr>
              <w:pStyle w:val="ConsPlusNormal"/>
            </w:pPr>
            <w:r>
              <w:t>предшествующий год</w:t>
            </w:r>
          </w:p>
        </w:tc>
        <w:tc>
          <w:tcPr>
            <w:tcW w:w="1587" w:type="dxa"/>
          </w:tcPr>
          <w:p w:rsidR="00C34CC9" w:rsidRDefault="00C34CC9">
            <w:pPr>
              <w:pStyle w:val="ConsPlusNormal"/>
            </w:pPr>
            <w:r>
              <w:t>отчетный год</w:t>
            </w:r>
          </w:p>
        </w:tc>
        <w:tc>
          <w:tcPr>
            <w:tcW w:w="1587" w:type="dxa"/>
          </w:tcPr>
          <w:p w:rsidR="00C34CC9" w:rsidRDefault="00C34CC9">
            <w:pPr>
              <w:pStyle w:val="ConsPlusNormal"/>
            </w:pPr>
            <w:r>
              <w:t>планируемый год</w:t>
            </w:r>
          </w:p>
        </w:tc>
      </w:tr>
      <w:tr w:rsidR="00C34CC9">
        <w:tc>
          <w:tcPr>
            <w:tcW w:w="794" w:type="dxa"/>
          </w:tcPr>
          <w:p w:rsidR="00C34CC9" w:rsidRDefault="00C34CC9">
            <w:pPr>
              <w:pStyle w:val="ConsPlusNormal"/>
            </w:pPr>
            <w:r>
              <w:t>I</w:t>
            </w:r>
          </w:p>
        </w:tc>
        <w:tc>
          <w:tcPr>
            <w:tcW w:w="3515" w:type="dxa"/>
          </w:tcPr>
          <w:p w:rsidR="00C34CC9" w:rsidRDefault="00C34CC9">
            <w:pPr>
              <w:pStyle w:val="ConsPlusNormal"/>
            </w:pPr>
            <w:r>
              <w:t>Доходы от основной деятельности, всего, в том числе:</w:t>
            </w:r>
          </w:p>
        </w:tc>
        <w:tc>
          <w:tcPr>
            <w:tcW w:w="1587" w:type="dxa"/>
          </w:tcPr>
          <w:p w:rsidR="00C34CC9" w:rsidRDefault="00C34CC9">
            <w:pPr>
              <w:pStyle w:val="ConsPlusNormal"/>
            </w:pPr>
          </w:p>
        </w:tc>
        <w:tc>
          <w:tcPr>
            <w:tcW w:w="1587" w:type="dxa"/>
          </w:tcPr>
          <w:p w:rsidR="00C34CC9" w:rsidRDefault="00C34CC9">
            <w:pPr>
              <w:pStyle w:val="ConsPlusNormal"/>
            </w:pPr>
          </w:p>
        </w:tc>
        <w:tc>
          <w:tcPr>
            <w:tcW w:w="1587" w:type="dxa"/>
          </w:tcPr>
          <w:p w:rsidR="00C34CC9" w:rsidRDefault="00C34CC9">
            <w:pPr>
              <w:pStyle w:val="ConsPlusNormal"/>
            </w:pPr>
          </w:p>
        </w:tc>
      </w:tr>
      <w:tr w:rsidR="00C34CC9">
        <w:tc>
          <w:tcPr>
            <w:tcW w:w="794" w:type="dxa"/>
          </w:tcPr>
          <w:p w:rsidR="00C34CC9" w:rsidRDefault="00C34CC9">
            <w:pPr>
              <w:pStyle w:val="ConsPlusNormal"/>
            </w:pPr>
            <w:r>
              <w:t>1.</w:t>
            </w:r>
          </w:p>
        </w:tc>
        <w:tc>
          <w:tcPr>
            <w:tcW w:w="3515" w:type="dxa"/>
          </w:tcPr>
          <w:p w:rsidR="00C34CC9" w:rsidRDefault="00C34CC9">
            <w:pPr>
              <w:pStyle w:val="ConsPlusNormal"/>
            </w:pPr>
          </w:p>
        </w:tc>
        <w:tc>
          <w:tcPr>
            <w:tcW w:w="1587" w:type="dxa"/>
          </w:tcPr>
          <w:p w:rsidR="00C34CC9" w:rsidRDefault="00C34CC9">
            <w:pPr>
              <w:pStyle w:val="ConsPlusNormal"/>
            </w:pPr>
          </w:p>
        </w:tc>
        <w:tc>
          <w:tcPr>
            <w:tcW w:w="1587" w:type="dxa"/>
          </w:tcPr>
          <w:p w:rsidR="00C34CC9" w:rsidRDefault="00C34CC9">
            <w:pPr>
              <w:pStyle w:val="ConsPlusNormal"/>
            </w:pPr>
          </w:p>
        </w:tc>
        <w:tc>
          <w:tcPr>
            <w:tcW w:w="1587" w:type="dxa"/>
          </w:tcPr>
          <w:p w:rsidR="00C34CC9" w:rsidRDefault="00C34CC9">
            <w:pPr>
              <w:pStyle w:val="ConsPlusNormal"/>
            </w:pPr>
          </w:p>
        </w:tc>
      </w:tr>
      <w:tr w:rsidR="00C34CC9">
        <w:tc>
          <w:tcPr>
            <w:tcW w:w="794" w:type="dxa"/>
          </w:tcPr>
          <w:p w:rsidR="00C34CC9" w:rsidRDefault="00C34CC9">
            <w:pPr>
              <w:pStyle w:val="ConsPlusNormal"/>
            </w:pPr>
            <w:r>
              <w:t>2.</w:t>
            </w:r>
          </w:p>
        </w:tc>
        <w:tc>
          <w:tcPr>
            <w:tcW w:w="3515" w:type="dxa"/>
          </w:tcPr>
          <w:p w:rsidR="00C34CC9" w:rsidRDefault="00C34CC9">
            <w:pPr>
              <w:pStyle w:val="ConsPlusNormal"/>
            </w:pPr>
          </w:p>
        </w:tc>
        <w:tc>
          <w:tcPr>
            <w:tcW w:w="1587" w:type="dxa"/>
          </w:tcPr>
          <w:p w:rsidR="00C34CC9" w:rsidRDefault="00C34CC9">
            <w:pPr>
              <w:pStyle w:val="ConsPlusNormal"/>
            </w:pPr>
          </w:p>
        </w:tc>
        <w:tc>
          <w:tcPr>
            <w:tcW w:w="1587" w:type="dxa"/>
          </w:tcPr>
          <w:p w:rsidR="00C34CC9" w:rsidRDefault="00C34CC9">
            <w:pPr>
              <w:pStyle w:val="ConsPlusNormal"/>
            </w:pPr>
          </w:p>
        </w:tc>
        <w:tc>
          <w:tcPr>
            <w:tcW w:w="1587" w:type="dxa"/>
          </w:tcPr>
          <w:p w:rsidR="00C34CC9" w:rsidRDefault="00C34CC9">
            <w:pPr>
              <w:pStyle w:val="ConsPlusNormal"/>
            </w:pPr>
          </w:p>
        </w:tc>
      </w:tr>
      <w:tr w:rsidR="00C34CC9">
        <w:tc>
          <w:tcPr>
            <w:tcW w:w="794" w:type="dxa"/>
          </w:tcPr>
          <w:p w:rsidR="00C34CC9" w:rsidRDefault="00C34CC9">
            <w:pPr>
              <w:pStyle w:val="ConsPlusNormal"/>
            </w:pPr>
            <w:r>
              <w:t>3.</w:t>
            </w:r>
          </w:p>
        </w:tc>
        <w:tc>
          <w:tcPr>
            <w:tcW w:w="3515" w:type="dxa"/>
          </w:tcPr>
          <w:p w:rsidR="00C34CC9" w:rsidRDefault="00C34CC9">
            <w:pPr>
              <w:pStyle w:val="ConsPlusNormal"/>
            </w:pPr>
          </w:p>
        </w:tc>
        <w:tc>
          <w:tcPr>
            <w:tcW w:w="1587" w:type="dxa"/>
          </w:tcPr>
          <w:p w:rsidR="00C34CC9" w:rsidRDefault="00C34CC9">
            <w:pPr>
              <w:pStyle w:val="ConsPlusNormal"/>
            </w:pPr>
          </w:p>
        </w:tc>
        <w:tc>
          <w:tcPr>
            <w:tcW w:w="1587" w:type="dxa"/>
          </w:tcPr>
          <w:p w:rsidR="00C34CC9" w:rsidRDefault="00C34CC9">
            <w:pPr>
              <w:pStyle w:val="ConsPlusNormal"/>
            </w:pPr>
          </w:p>
        </w:tc>
        <w:tc>
          <w:tcPr>
            <w:tcW w:w="1587" w:type="dxa"/>
          </w:tcPr>
          <w:p w:rsidR="00C34CC9" w:rsidRDefault="00C34CC9">
            <w:pPr>
              <w:pStyle w:val="ConsPlusNormal"/>
            </w:pPr>
          </w:p>
        </w:tc>
      </w:tr>
      <w:tr w:rsidR="00C34CC9">
        <w:tc>
          <w:tcPr>
            <w:tcW w:w="794" w:type="dxa"/>
          </w:tcPr>
          <w:p w:rsidR="00C34CC9" w:rsidRDefault="00C34CC9">
            <w:pPr>
              <w:pStyle w:val="ConsPlusNormal"/>
            </w:pPr>
            <w:r>
              <w:t>и т.д.</w:t>
            </w:r>
          </w:p>
        </w:tc>
        <w:tc>
          <w:tcPr>
            <w:tcW w:w="3515" w:type="dxa"/>
          </w:tcPr>
          <w:p w:rsidR="00C34CC9" w:rsidRDefault="00C34CC9">
            <w:pPr>
              <w:pStyle w:val="ConsPlusNormal"/>
            </w:pPr>
          </w:p>
        </w:tc>
        <w:tc>
          <w:tcPr>
            <w:tcW w:w="1587" w:type="dxa"/>
          </w:tcPr>
          <w:p w:rsidR="00C34CC9" w:rsidRDefault="00C34CC9">
            <w:pPr>
              <w:pStyle w:val="ConsPlusNormal"/>
            </w:pPr>
          </w:p>
        </w:tc>
        <w:tc>
          <w:tcPr>
            <w:tcW w:w="1587" w:type="dxa"/>
          </w:tcPr>
          <w:p w:rsidR="00C34CC9" w:rsidRDefault="00C34CC9">
            <w:pPr>
              <w:pStyle w:val="ConsPlusNormal"/>
            </w:pPr>
          </w:p>
        </w:tc>
        <w:tc>
          <w:tcPr>
            <w:tcW w:w="1587" w:type="dxa"/>
          </w:tcPr>
          <w:p w:rsidR="00C34CC9" w:rsidRDefault="00C34CC9">
            <w:pPr>
              <w:pStyle w:val="ConsPlusNormal"/>
            </w:pPr>
          </w:p>
        </w:tc>
      </w:tr>
      <w:tr w:rsidR="00C34CC9">
        <w:tc>
          <w:tcPr>
            <w:tcW w:w="794" w:type="dxa"/>
          </w:tcPr>
          <w:p w:rsidR="00C34CC9" w:rsidRDefault="00C34CC9">
            <w:pPr>
              <w:pStyle w:val="ConsPlusNormal"/>
            </w:pPr>
            <w:r>
              <w:t>II</w:t>
            </w:r>
          </w:p>
        </w:tc>
        <w:tc>
          <w:tcPr>
            <w:tcW w:w="3515" w:type="dxa"/>
          </w:tcPr>
          <w:p w:rsidR="00C34CC9" w:rsidRDefault="00C34CC9">
            <w:pPr>
              <w:pStyle w:val="ConsPlusNormal"/>
            </w:pPr>
            <w:r>
              <w:t>Расходы от основной деятельности, всего, в том числе:</w:t>
            </w:r>
          </w:p>
        </w:tc>
        <w:tc>
          <w:tcPr>
            <w:tcW w:w="1587" w:type="dxa"/>
          </w:tcPr>
          <w:p w:rsidR="00C34CC9" w:rsidRDefault="00C34CC9">
            <w:pPr>
              <w:pStyle w:val="ConsPlusNormal"/>
            </w:pPr>
          </w:p>
        </w:tc>
        <w:tc>
          <w:tcPr>
            <w:tcW w:w="1587" w:type="dxa"/>
          </w:tcPr>
          <w:p w:rsidR="00C34CC9" w:rsidRDefault="00C34CC9">
            <w:pPr>
              <w:pStyle w:val="ConsPlusNormal"/>
            </w:pPr>
          </w:p>
        </w:tc>
        <w:tc>
          <w:tcPr>
            <w:tcW w:w="1587" w:type="dxa"/>
          </w:tcPr>
          <w:p w:rsidR="00C34CC9" w:rsidRDefault="00C34CC9">
            <w:pPr>
              <w:pStyle w:val="ConsPlusNormal"/>
            </w:pPr>
          </w:p>
        </w:tc>
      </w:tr>
      <w:tr w:rsidR="00C34CC9">
        <w:tc>
          <w:tcPr>
            <w:tcW w:w="794" w:type="dxa"/>
          </w:tcPr>
          <w:p w:rsidR="00C34CC9" w:rsidRDefault="00C34CC9">
            <w:pPr>
              <w:pStyle w:val="ConsPlusNormal"/>
            </w:pPr>
            <w:r>
              <w:t>1.</w:t>
            </w:r>
          </w:p>
        </w:tc>
        <w:tc>
          <w:tcPr>
            <w:tcW w:w="3515" w:type="dxa"/>
          </w:tcPr>
          <w:p w:rsidR="00C34CC9" w:rsidRDefault="00C34CC9">
            <w:pPr>
              <w:pStyle w:val="ConsPlusNormal"/>
            </w:pPr>
            <w:r>
              <w:t>Фонд оплаты труда</w:t>
            </w:r>
          </w:p>
        </w:tc>
        <w:tc>
          <w:tcPr>
            <w:tcW w:w="1587" w:type="dxa"/>
          </w:tcPr>
          <w:p w:rsidR="00C34CC9" w:rsidRDefault="00C34CC9">
            <w:pPr>
              <w:pStyle w:val="ConsPlusNormal"/>
            </w:pPr>
          </w:p>
        </w:tc>
        <w:tc>
          <w:tcPr>
            <w:tcW w:w="1587" w:type="dxa"/>
          </w:tcPr>
          <w:p w:rsidR="00C34CC9" w:rsidRDefault="00C34CC9">
            <w:pPr>
              <w:pStyle w:val="ConsPlusNormal"/>
            </w:pPr>
          </w:p>
        </w:tc>
        <w:tc>
          <w:tcPr>
            <w:tcW w:w="1587" w:type="dxa"/>
          </w:tcPr>
          <w:p w:rsidR="00C34CC9" w:rsidRDefault="00C34CC9">
            <w:pPr>
              <w:pStyle w:val="ConsPlusNormal"/>
            </w:pPr>
          </w:p>
        </w:tc>
      </w:tr>
      <w:tr w:rsidR="00C34CC9">
        <w:tc>
          <w:tcPr>
            <w:tcW w:w="794" w:type="dxa"/>
          </w:tcPr>
          <w:p w:rsidR="00C34CC9" w:rsidRDefault="00C34CC9">
            <w:pPr>
              <w:pStyle w:val="ConsPlusNormal"/>
            </w:pPr>
            <w:r>
              <w:t>2.</w:t>
            </w:r>
          </w:p>
        </w:tc>
        <w:tc>
          <w:tcPr>
            <w:tcW w:w="3515" w:type="dxa"/>
          </w:tcPr>
          <w:p w:rsidR="00C34CC9" w:rsidRDefault="00C34CC9">
            <w:pPr>
              <w:pStyle w:val="ConsPlusNormal"/>
            </w:pPr>
            <w:r>
              <w:t>Отчисления на социальные нужды</w:t>
            </w:r>
          </w:p>
        </w:tc>
        <w:tc>
          <w:tcPr>
            <w:tcW w:w="1587" w:type="dxa"/>
          </w:tcPr>
          <w:p w:rsidR="00C34CC9" w:rsidRDefault="00C34CC9">
            <w:pPr>
              <w:pStyle w:val="ConsPlusNormal"/>
            </w:pPr>
          </w:p>
        </w:tc>
        <w:tc>
          <w:tcPr>
            <w:tcW w:w="1587" w:type="dxa"/>
          </w:tcPr>
          <w:p w:rsidR="00C34CC9" w:rsidRDefault="00C34CC9">
            <w:pPr>
              <w:pStyle w:val="ConsPlusNormal"/>
            </w:pPr>
          </w:p>
        </w:tc>
        <w:tc>
          <w:tcPr>
            <w:tcW w:w="1587" w:type="dxa"/>
          </w:tcPr>
          <w:p w:rsidR="00C34CC9" w:rsidRDefault="00C34CC9">
            <w:pPr>
              <w:pStyle w:val="ConsPlusNormal"/>
            </w:pPr>
          </w:p>
        </w:tc>
      </w:tr>
      <w:tr w:rsidR="00C34CC9">
        <w:tc>
          <w:tcPr>
            <w:tcW w:w="794" w:type="dxa"/>
          </w:tcPr>
          <w:p w:rsidR="00C34CC9" w:rsidRDefault="00C34CC9">
            <w:pPr>
              <w:pStyle w:val="ConsPlusNormal"/>
            </w:pPr>
            <w:r>
              <w:t>3.</w:t>
            </w:r>
          </w:p>
        </w:tc>
        <w:tc>
          <w:tcPr>
            <w:tcW w:w="3515" w:type="dxa"/>
          </w:tcPr>
          <w:p w:rsidR="00C34CC9" w:rsidRDefault="00C34CC9">
            <w:pPr>
              <w:pStyle w:val="ConsPlusNormal"/>
            </w:pPr>
            <w:r>
              <w:t>Амортизация</w:t>
            </w:r>
          </w:p>
        </w:tc>
        <w:tc>
          <w:tcPr>
            <w:tcW w:w="1587" w:type="dxa"/>
          </w:tcPr>
          <w:p w:rsidR="00C34CC9" w:rsidRDefault="00C34CC9">
            <w:pPr>
              <w:pStyle w:val="ConsPlusNormal"/>
            </w:pPr>
          </w:p>
        </w:tc>
        <w:tc>
          <w:tcPr>
            <w:tcW w:w="1587" w:type="dxa"/>
          </w:tcPr>
          <w:p w:rsidR="00C34CC9" w:rsidRDefault="00C34CC9">
            <w:pPr>
              <w:pStyle w:val="ConsPlusNormal"/>
            </w:pPr>
          </w:p>
        </w:tc>
        <w:tc>
          <w:tcPr>
            <w:tcW w:w="1587" w:type="dxa"/>
          </w:tcPr>
          <w:p w:rsidR="00C34CC9" w:rsidRDefault="00C34CC9">
            <w:pPr>
              <w:pStyle w:val="ConsPlusNormal"/>
            </w:pPr>
          </w:p>
        </w:tc>
      </w:tr>
      <w:tr w:rsidR="00C34CC9">
        <w:tc>
          <w:tcPr>
            <w:tcW w:w="794" w:type="dxa"/>
          </w:tcPr>
          <w:p w:rsidR="00C34CC9" w:rsidRDefault="00C34CC9">
            <w:pPr>
              <w:pStyle w:val="ConsPlusNormal"/>
            </w:pPr>
            <w:r>
              <w:t>4.</w:t>
            </w:r>
          </w:p>
        </w:tc>
        <w:tc>
          <w:tcPr>
            <w:tcW w:w="3515" w:type="dxa"/>
          </w:tcPr>
          <w:p w:rsidR="00C34CC9" w:rsidRDefault="00C34CC9">
            <w:pPr>
              <w:pStyle w:val="ConsPlusNormal"/>
            </w:pPr>
            <w:r>
              <w:t>Материальные затраты</w:t>
            </w:r>
          </w:p>
        </w:tc>
        <w:tc>
          <w:tcPr>
            <w:tcW w:w="1587" w:type="dxa"/>
          </w:tcPr>
          <w:p w:rsidR="00C34CC9" w:rsidRDefault="00C34CC9">
            <w:pPr>
              <w:pStyle w:val="ConsPlusNormal"/>
            </w:pPr>
          </w:p>
        </w:tc>
        <w:tc>
          <w:tcPr>
            <w:tcW w:w="1587" w:type="dxa"/>
          </w:tcPr>
          <w:p w:rsidR="00C34CC9" w:rsidRDefault="00C34CC9">
            <w:pPr>
              <w:pStyle w:val="ConsPlusNormal"/>
            </w:pPr>
          </w:p>
        </w:tc>
        <w:tc>
          <w:tcPr>
            <w:tcW w:w="1587" w:type="dxa"/>
          </w:tcPr>
          <w:p w:rsidR="00C34CC9" w:rsidRDefault="00C34CC9">
            <w:pPr>
              <w:pStyle w:val="ConsPlusNormal"/>
            </w:pPr>
          </w:p>
        </w:tc>
      </w:tr>
      <w:tr w:rsidR="00C34CC9">
        <w:tc>
          <w:tcPr>
            <w:tcW w:w="794" w:type="dxa"/>
          </w:tcPr>
          <w:p w:rsidR="00C34CC9" w:rsidRDefault="00C34CC9">
            <w:pPr>
              <w:pStyle w:val="ConsPlusNormal"/>
            </w:pPr>
            <w:r>
              <w:lastRenderedPageBreak/>
              <w:t>4.1.</w:t>
            </w:r>
          </w:p>
        </w:tc>
        <w:tc>
          <w:tcPr>
            <w:tcW w:w="3515" w:type="dxa"/>
          </w:tcPr>
          <w:p w:rsidR="00C34CC9" w:rsidRDefault="00C34CC9">
            <w:pPr>
              <w:pStyle w:val="ConsPlusNormal"/>
            </w:pPr>
          </w:p>
        </w:tc>
        <w:tc>
          <w:tcPr>
            <w:tcW w:w="1587" w:type="dxa"/>
          </w:tcPr>
          <w:p w:rsidR="00C34CC9" w:rsidRDefault="00C34CC9">
            <w:pPr>
              <w:pStyle w:val="ConsPlusNormal"/>
            </w:pPr>
          </w:p>
        </w:tc>
        <w:tc>
          <w:tcPr>
            <w:tcW w:w="1587" w:type="dxa"/>
          </w:tcPr>
          <w:p w:rsidR="00C34CC9" w:rsidRDefault="00C34CC9">
            <w:pPr>
              <w:pStyle w:val="ConsPlusNormal"/>
            </w:pPr>
          </w:p>
        </w:tc>
        <w:tc>
          <w:tcPr>
            <w:tcW w:w="1587" w:type="dxa"/>
          </w:tcPr>
          <w:p w:rsidR="00C34CC9" w:rsidRDefault="00C34CC9">
            <w:pPr>
              <w:pStyle w:val="ConsPlusNormal"/>
            </w:pPr>
          </w:p>
        </w:tc>
      </w:tr>
      <w:tr w:rsidR="00C34CC9">
        <w:tc>
          <w:tcPr>
            <w:tcW w:w="794" w:type="dxa"/>
          </w:tcPr>
          <w:p w:rsidR="00C34CC9" w:rsidRDefault="00C34CC9">
            <w:pPr>
              <w:pStyle w:val="ConsPlusNormal"/>
            </w:pPr>
            <w:r>
              <w:t>4.2.</w:t>
            </w:r>
          </w:p>
        </w:tc>
        <w:tc>
          <w:tcPr>
            <w:tcW w:w="3515" w:type="dxa"/>
          </w:tcPr>
          <w:p w:rsidR="00C34CC9" w:rsidRDefault="00C34CC9">
            <w:pPr>
              <w:pStyle w:val="ConsPlusNormal"/>
            </w:pPr>
          </w:p>
        </w:tc>
        <w:tc>
          <w:tcPr>
            <w:tcW w:w="1587" w:type="dxa"/>
          </w:tcPr>
          <w:p w:rsidR="00C34CC9" w:rsidRDefault="00C34CC9">
            <w:pPr>
              <w:pStyle w:val="ConsPlusNormal"/>
            </w:pPr>
          </w:p>
        </w:tc>
        <w:tc>
          <w:tcPr>
            <w:tcW w:w="1587" w:type="dxa"/>
          </w:tcPr>
          <w:p w:rsidR="00C34CC9" w:rsidRDefault="00C34CC9">
            <w:pPr>
              <w:pStyle w:val="ConsPlusNormal"/>
            </w:pPr>
          </w:p>
        </w:tc>
        <w:tc>
          <w:tcPr>
            <w:tcW w:w="1587" w:type="dxa"/>
          </w:tcPr>
          <w:p w:rsidR="00C34CC9" w:rsidRDefault="00C34CC9">
            <w:pPr>
              <w:pStyle w:val="ConsPlusNormal"/>
            </w:pPr>
          </w:p>
        </w:tc>
      </w:tr>
      <w:tr w:rsidR="00C34CC9">
        <w:tc>
          <w:tcPr>
            <w:tcW w:w="794" w:type="dxa"/>
          </w:tcPr>
          <w:p w:rsidR="00C34CC9" w:rsidRDefault="00C34CC9">
            <w:pPr>
              <w:pStyle w:val="ConsPlusNormal"/>
            </w:pPr>
            <w:r>
              <w:t>и т.д.</w:t>
            </w:r>
          </w:p>
        </w:tc>
        <w:tc>
          <w:tcPr>
            <w:tcW w:w="3515" w:type="dxa"/>
          </w:tcPr>
          <w:p w:rsidR="00C34CC9" w:rsidRDefault="00C34CC9">
            <w:pPr>
              <w:pStyle w:val="ConsPlusNormal"/>
            </w:pPr>
          </w:p>
        </w:tc>
        <w:tc>
          <w:tcPr>
            <w:tcW w:w="1587" w:type="dxa"/>
          </w:tcPr>
          <w:p w:rsidR="00C34CC9" w:rsidRDefault="00C34CC9">
            <w:pPr>
              <w:pStyle w:val="ConsPlusNormal"/>
            </w:pPr>
          </w:p>
        </w:tc>
        <w:tc>
          <w:tcPr>
            <w:tcW w:w="1587" w:type="dxa"/>
          </w:tcPr>
          <w:p w:rsidR="00C34CC9" w:rsidRDefault="00C34CC9">
            <w:pPr>
              <w:pStyle w:val="ConsPlusNormal"/>
            </w:pPr>
          </w:p>
        </w:tc>
        <w:tc>
          <w:tcPr>
            <w:tcW w:w="1587" w:type="dxa"/>
          </w:tcPr>
          <w:p w:rsidR="00C34CC9" w:rsidRDefault="00C34CC9">
            <w:pPr>
              <w:pStyle w:val="ConsPlusNormal"/>
            </w:pPr>
          </w:p>
        </w:tc>
      </w:tr>
      <w:tr w:rsidR="00C34CC9">
        <w:tc>
          <w:tcPr>
            <w:tcW w:w="794" w:type="dxa"/>
          </w:tcPr>
          <w:p w:rsidR="00C34CC9" w:rsidRDefault="00C34CC9">
            <w:pPr>
              <w:pStyle w:val="ConsPlusNormal"/>
            </w:pPr>
            <w:r>
              <w:t>5.</w:t>
            </w:r>
          </w:p>
        </w:tc>
        <w:tc>
          <w:tcPr>
            <w:tcW w:w="3515" w:type="dxa"/>
          </w:tcPr>
          <w:p w:rsidR="00C34CC9" w:rsidRDefault="00C34CC9">
            <w:pPr>
              <w:pStyle w:val="ConsPlusNormal"/>
            </w:pPr>
            <w:r>
              <w:t>Прочие затраты</w:t>
            </w:r>
          </w:p>
        </w:tc>
        <w:tc>
          <w:tcPr>
            <w:tcW w:w="1587" w:type="dxa"/>
          </w:tcPr>
          <w:p w:rsidR="00C34CC9" w:rsidRDefault="00C34CC9">
            <w:pPr>
              <w:pStyle w:val="ConsPlusNormal"/>
            </w:pPr>
          </w:p>
        </w:tc>
        <w:tc>
          <w:tcPr>
            <w:tcW w:w="1587" w:type="dxa"/>
          </w:tcPr>
          <w:p w:rsidR="00C34CC9" w:rsidRDefault="00C34CC9">
            <w:pPr>
              <w:pStyle w:val="ConsPlusNormal"/>
            </w:pPr>
          </w:p>
        </w:tc>
        <w:tc>
          <w:tcPr>
            <w:tcW w:w="1587" w:type="dxa"/>
          </w:tcPr>
          <w:p w:rsidR="00C34CC9" w:rsidRDefault="00C34CC9">
            <w:pPr>
              <w:pStyle w:val="ConsPlusNormal"/>
            </w:pPr>
          </w:p>
        </w:tc>
      </w:tr>
      <w:tr w:rsidR="00C34CC9">
        <w:tc>
          <w:tcPr>
            <w:tcW w:w="794" w:type="dxa"/>
          </w:tcPr>
          <w:p w:rsidR="00C34CC9" w:rsidRDefault="00C34CC9">
            <w:pPr>
              <w:pStyle w:val="ConsPlusNormal"/>
            </w:pPr>
            <w:r>
              <w:t>5.1.</w:t>
            </w:r>
          </w:p>
        </w:tc>
        <w:tc>
          <w:tcPr>
            <w:tcW w:w="3515" w:type="dxa"/>
          </w:tcPr>
          <w:p w:rsidR="00C34CC9" w:rsidRDefault="00C34CC9">
            <w:pPr>
              <w:pStyle w:val="ConsPlusNormal"/>
            </w:pPr>
          </w:p>
        </w:tc>
        <w:tc>
          <w:tcPr>
            <w:tcW w:w="1587" w:type="dxa"/>
          </w:tcPr>
          <w:p w:rsidR="00C34CC9" w:rsidRDefault="00C34CC9">
            <w:pPr>
              <w:pStyle w:val="ConsPlusNormal"/>
            </w:pPr>
          </w:p>
        </w:tc>
        <w:tc>
          <w:tcPr>
            <w:tcW w:w="1587" w:type="dxa"/>
          </w:tcPr>
          <w:p w:rsidR="00C34CC9" w:rsidRDefault="00C34CC9">
            <w:pPr>
              <w:pStyle w:val="ConsPlusNormal"/>
            </w:pPr>
          </w:p>
        </w:tc>
        <w:tc>
          <w:tcPr>
            <w:tcW w:w="1587" w:type="dxa"/>
          </w:tcPr>
          <w:p w:rsidR="00C34CC9" w:rsidRDefault="00C34CC9">
            <w:pPr>
              <w:pStyle w:val="ConsPlusNormal"/>
            </w:pPr>
          </w:p>
        </w:tc>
      </w:tr>
      <w:tr w:rsidR="00C34CC9">
        <w:tc>
          <w:tcPr>
            <w:tcW w:w="794" w:type="dxa"/>
          </w:tcPr>
          <w:p w:rsidR="00C34CC9" w:rsidRDefault="00C34CC9">
            <w:pPr>
              <w:pStyle w:val="ConsPlusNormal"/>
            </w:pPr>
            <w:r>
              <w:t>5.2.</w:t>
            </w:r>
          </w:p>
        </w:tc>
        <w:tc>
          <w:tcPr>
            <w:tcW w:w="3515" w:type="dxa"/>
          </w:tcPr>
          <w:p w:rsidR="00C34CC9" w:rsidRDefault="00C34CC9">
            <w:pPr>
              <w:pStyle w:val="ConsPlusNormal"/>
            </w:pPr>
          </w:p>
        </w:tc>
        <w:tc>
          <w:tcPr>
            <w:tcW w:w="1587" w:type="dxa"/>
          </w:tcPr>
          <w:p w:rsidR="00C34CC9" w:rsidRDefault="00C34CC9">
            <w:pPr>
              <w:pStyle w:val="ConsPlusNormal"/>
            </w:pPr>
          </w:p>
        </w:tc>
        <w:tc>
          <w:tcPr>
            <w:tcW w:w="1587" w:type="dxa"/>
          </w:tcPr>
          <w:p w:rsidR="00C34CC9" w:rsidRDefault="00C34CC9">
            <w:pPr>
              <w:pStyle w:val="ConsPlusNormal"/>
            </w:pPr>
          </w:p>
        </w:tc>
        <w:tc>
          <w:tcPr>
            <w:tcW w:w="1587" w:type="dxa"/>
          </w:tcPr>
          <w:p w:rsidR="00C34CC9" w:rsidRDefault="00C34CC9">
            <w:pPr>
              <w:pStyle w:val="ConsPlusNormal"/>
            </w:pPr>
          </w:p>
        </w:tc>
      </w:tr>
      <w:tr w:rsidR="00C34CC9">
        <w:tc>
          <w:tcPr>
            <w:tcW w:w="794" w:type="dxa"/>
          </w:tcPr>
          <w:p w:rsidR="00C34CC9" w:rsidRDefault="00C34CC9">
            <w:pPr>
              <w:pStyle w:val="ConsPlusNormal"/>
            </w:pPr>
            <w:r>
              <w:t>и т.д.</w:t>
            </w:r>
          </w:p>
        </w:tc>
        <w:tc>
          <w:tcPr>
            <w:tcW w:w="3515" w:type="dxa"/>
          </w:tcPr>
          <w:p w:rsidR="00C34CC9" w:rsidRDefault="00C34CC9">
            <w:pPr>
              <w:pStyle w:val="ConsPlusNormal"/>
            </w:pPr>
          </w:p>
        </w:tc>
        <w:tc>
          <w:tcPr>
            <w:tcW w:w="1587" w:type="dxa"/>
          </w:tcPr>
          <w:p w:rsidR="00C34CC9" w:rsidRDefault="00C34CC9">
            <w:pPr>
              <w:pStyle w:val="ConsPlusNormal"/>
            </w:pPr>
          </w:p>
        </w:tc>
        <w:tc>
          <w:tcPr>
            <w:tcW w:w="1587" w:type="dxa"/>
          </w:tcPr>
          <w:p w:rsidR="00C34CC9" w:rsidRDefault="00C34CC9">
            <w:pPr>
              <w:pStyle w:val="ConsPlusNormal"/>
            </w:pPr>
          </w:p>
        </w:tc>
        <w:tc>
          <w:tcPr>
            <w:tcW w:w="1587" w:type="dxa"/>
          </w:tcPr>
          <w:p w:rsidR="00C34CC9" w:rsidRDefault="00C34CC9">
            <w:pPr>
              <w:pStyle w:val="ConsPlusNormal"/>
            </w:pPr>
          </w:p>
        </w:tc>
      </w:tr>
      <w:tr w:rsidR="00C34CC9">
        <w:tc>
          <w:tcPr>
            <w:tcW w:w="794" w:type="dxa"/>
          </w:tcPr>
          <w:p w:rsidR="00C34CC9" w:rsidRDefault="00C34CC9">
            <w:pPr>
              <w:pStyle w:val="ConsPlusNormal"/>
            </w:pPr>
            <w:r>
              <w:t>III</w:t>
            </w:r>
          </w:p>
        </w:tc>
        <w:tc>
          <w:tcPr>
            <w:tcW w:w="3515" w:type="dxa"/>
          </w:tcPr>
          <w:p w:rsidR="00C34CC9" w:rsidRDefault="00C34CC9">
            <w:pPr>
              <w:pStyle w:val="ConsPlusNormal"/>
            </w:pPr>
            <w:r>
              <w:t>Сумма субсидии</w:t>
            </w:r>
          </w:p>
        </w:tc>
        <w:tc>
          <w:tcPr>
            <w:tcW w:w="1587" w:type="dxa"/>
          </w:tcPr>
          <w:p w:rsidR="00C34CC9" w:rsidRDefault="00C34CC9">
            <w:pPr>
              <w:pStyle w:val="ConsPlusNormal"/>
            </w:pPr>
          </w:p>
        </w:tc>
        <w:tc>
          <w:tcPr>
            <w:tcW w:w="1587" w:type="dxa"/>
          </w:tcPr>
          <w:p w:rsidR="00C34CC9" w:rsidRDefault="00C34CC9">
            <w:pPr>
              <w:pStyle w:val="ConsPlusNormal"/>
            </w:pPr>
          </w:p>
        </w:tc>
        <w:tc>
          <w:tcPr>
            <w:tcW w:w="1587" w:type="dxa"/>
          </w:tcPr>
          <w:p w:rsidR="00C34CC9" w:rsidRDefault="00C34CC9">
            <w:pPr>
              <w:pStyle w:val="ConsPlusNormal"/>
            </w:pPr>
          </w:p>
        </w:tc>
      </w:tr>
    </w:tbl>
    <w:p w:rsidR="00C34CC9" w:rsidRDefault="00C34CC9">
      <w:pPr>
        <w:pStyle w:val="ConsPlusNormal"/>
        <w:jc w:val="both"/>
      </w:pPr>
    </w:p>
    <w:p w:rsidR="00C34CC9" w:rsidRDefault="00C34CC9">
      <w:pPr>
        <w:pStyle w:val="ConsPlusNonformat"/>
        <w:jc w:val="both"/>
      </w:pPr>
      <w:r>
        <w:t>Руководитель Аэропорта   ___________ _______________________</w:t>
      </w:r>
    </w:p>
    <w:p w:rsidR="00C34CC9" w:rsidRDefault="00C34CC9">
      <w:pPr>
        <w:pStyle w:val="ConsPlusNonformat"/>
        <w:jc w:val="both"/>
      </w:pPr>
      <w:r>
        <w:t xml:space="preserve">                          (подпись)   (расшифровка подписи)</w:t>
      </w:r>
    </w:p>
    <w:p w:rsidR="00C34CC9" w:rsidRDefault="00C34CC9">
      <w:pPr>
        <w:pStyle w:val="ConsPlusNonformat"/>
        <w:jc w:val="both"/>
      </w:pPr>
    </w:p>
    <w:p w:rsidR="00C34CC9" w:rsidRDefault="00C34CC9">
      <w:pPr>
        <w:pStyle w:val="ConsPlusNonformat"/>
        <w:jc w:val="both"/>
      </w:pPr>
      <w:r>
        <w:t>Заместитель руководителя</w:t>
      </w:r>
    </w:p>
    <w:p w:rsidR="00C34CC9" w:rsidRDefault="00C34CC9">
      <w:pPr>
        <w:pStyle w:val="ConsPlusNonformat"/>
        <w:jc w:val="both"/>
      </w:pPr>
      <w:r>
        <w:t>по экономике и финансам   ___________ _______________________</w:t>
      </w:r>
    </w:p>
    <w:p w:rsidR="00C34CC9" w:rsidRDefault="00C34CC9">
      <w:pPr>
        <w:pStyle w:val="ConsPlusNonformat"/>
        <w:jc w:val="both"/>
      </w:pPr>
      <w:r>
        <w:t xml:space="preserve">                           (подпись)   (расшифровка подписи)</w:t>
      </w:r>
    </w:p>
    <w:p w:rsidR="00C34CC9" w:rsidRDefault="00C34CC9">
      <w:pPr>
        <w:pStyle w:val="ConsPlusNonformat"/>
        <w:jc w:val="both"/>
      </w:pPr>
    </w:p>
    <w:p w:rsidR="00C34CC9" w:rsidRDefault="00C34CC9">
      <w:pPr>
        <w:pStyle w:val="ConsPlusNonformat"/>
        <w:jc w:val="both"/>
      </w:pPr>
      <w:r>
        <w:t>Исполнитель   ___________ _______________________ ____________</w:t>
      </w:r>
    </w:p>
    <w:p w:rsidR="00C34CC9" w:rsidRDefault="00C34CC9">
      <w:pPr>
        <w:pStyle w:val="ConsPlusNonformat"/>
        <w:jc w:val="both"/>
      </w:pPr>
      <w:r>
        <w:t xml:space="preserve">               (подпись)   (расшифровка подписи)  (N телефона)</w:t>
      </w:r>
    </w:p>
    <w:p w:rsidR="00C34CC9" w:rsidRDefault="00C34CC9">
      <w:pPr>
        <w:pStyle w:val="ConsPlusNormal"/>
        <w:jc w:val="both"/>
      </w:pPr>
    </w:p>
    <w:p w:rsidR="00C34CC9" w:rsidRDefault="00C34CC9">
      <w:pPr>
        <w:pStyle w:val="ConsPlusNormal"/>
        <w:jc w:val="both"/>
      </w:pPr>
    </w:p>
    <w:p w:rsidR="00C34CC9" w:rsidRDefault="00C34CC9">
      <w:pPr>
        <w:pStyle w:val="ConsPlusNormal"/>
        <w:jc w:val="both"/>
      </w:pPr>
    </w:p>
    <w:p w:rsidR="00C34CC9" w:rsidRDefault="00C34CC9">
      <w:pPr>
        <w:sectPr w:rsidR="00C34CC9">
          <w:pgSz w:w="11905" w:h="16838"/>
          <w:pgMar w:top="1134" w:right="850" w:bottom="1134" w:left="1701" w:header="0" w:footer="0" w:gutter="0"/>
          <w:cols w:space="720"/>
        </w:sectPr>
      </w:pPr>
    </w:p>
    <w:p w:rsidR="00C34CC9" w:rsidRDefault="00C34CC9">
      <w:pPr>
        <w:pStyle w:val="ConsPlusNormal"/>
        <w:jc w:val="right"/>
        <w:outlineLvl w:val="2"/>
      </w:pPr>
      <w:r>
        <w:lastRenderedPageBreak/>
        <w:t>Форма N 5</w:t>
      </w:r>
    </w:p>
    <w:p w:rsidR="00C34CC9" w:rsidRDefault="00C34CC9">
      <w:pPr>
        <w:pStyle w:val="ConsPlusNormal"/>
        <w:jc w:val="right"/>
      </w:pPr>
      <w:r>
        <w:t>к приложению N 2</w:t>
      </w:r>
    </w:p>
    <w:p w:rsidR="00C34CC9" w:rsidRDefault="00C34CC9">
      <w:pPr>
        <w:pStyle w:val="ConsPlusNormal"/>
        <w:jc w:val="right"/>
      </w:pPr>
      <w:r>
        <w:t>к государственной программе</w:t>
      </w:r>
    </w:p>
    <w:p w:rsidR="00C34CC9" w:rsidRDefault="00C34CC9">
      <w:pPr>
        <w:pStyle w:val="ConsPlusNormal"/>
        <w:jc w:val="center"/>
      </w:pPr>
    </w:p>
    <w:p w:rsidR="00C34CC9" w:rsidRDefault="00C34CC9">
      <w:pPr>
        <w:pStyle w:val="ConsPlusNormal"/>
        <w:jc w:val="center"/>
      </w:pPr>
      <w:r>
        <w:t xml:space="preserve">(в ред. </w:t>
      </w:r>
      <w:hyperlink r:id="rId343" w:history="1">
        <w:r>
          <w:rPr>
            <w:color w:val="0000FF"/>
          </w:rPr>
          <w:t>постановления</w:t>
        </w:r>
      </w:hyperlink>
      <w:r>
        <w:t xml:space="preserve"> Правительства ХМАО - Югры</w:t>
      </w:r>
    </w:p>
    <w:p w:rsidR="00C34CC9" w:rsidRDefault="00C34CC9">
      <w:pPr>
        <w:pStyle w:val="ConsPlusNormal"/>
        <w:jc w:val="center"/>
      </w:pPr>
      <w:r>
        <w:t>от 25.12.2015 N 500-п)</w:t>
      </w:r>
    </w:p>
    <w:p w:rsidR="00C34CC9" w:rsidRDefault="00C34CC9">
      <w:pPr>
        <w:pStyle w:val="ConsPlusNormal"/>
        <w:jc w:val="both"/>
      </w:pPr>
    </w:p>
    <w:p w:rsidR="00C34CC9" w:rsidRDefault="00C34CC9">
      <w:pPr>
        <w:pStyle w:val="ConsPlusNormal"/>
        <w:jc w:val="center"/>
      </w:pPr>
      <w:bookmarkStart w:id="54" w:name="P6667"/>
      <w:bookmarkEnd w:id="54"/>
      <w:r>
        <w:t>Расчет</w:t>
      </w:r>
    </w:p>
    <w:p w:rsidR="00C34CC9" w:rsidRDefault="00C34CC9">
      <w:pPr>
        <w:pStyle w:val="ConsPlusNormal"/>
        <w:jc w:val="center"/>
      </w:pPr>
      <w:r>
        <w:t>плановых доходов от перевозки пассажиров,</w:t>
      </w:r>
    </w:p>
    <w:p w:rsidR="00C34CC9" w:rsidRDefault="00C34CC9">
      <w:pPr>
        <w:pStyle w:val="ConsPlusNormal"/>
        <w:jc w:val="center"/>
      </w:pPr>
      <w:r>
        <w:t>груза и багажа на 20__ год</w:t>
      </w:r>
    </w:p>
    <w:p w:rsidR="00C34CC9" w:rsidRDefault="00C34CC9">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907"/>
        <w:gridCol w:w="1134"/>
        <w:gridCol w:w="1020"/>
        <w:gridCol w:w="1020"/>
        <w:gridCol w:w="1020"/>
        <w:gridCol w:w="1020"/>
        <w:gridCol w:w="1020"/>
        <w:gridCol w:w="1020"/>
        <w:gridCol w:w="1020"/>
        <w:gridCol w:w="1020"/>
        <w:gridCol w:w="1134"/>
        <w:gridCol w:w="1020"/>
      </w:tblGrid>
      <w:tr w:rsidR="00C34CC9">
        <w:tc>
          <w:tcPr>
            <w:tcW w:w="510" w:type="dxa"/>
          </w:tcPr>
          <w:p w:rsidR="00C34CC9" w:rsidRDefault="00C34CC9">
            <w:pPr>
              <w:pStyle w:val="ConsPlusNormal"/>
              <w:jc w:val="center"/>
            </w:pPr>
            <w:r>
              <w:t>N п/п</w:t>
            </w:r>
          </w:p>
        </w:tc>
        <w:tc>
          <w:tcPr>
            <w:tcW w:w="907" w:type="dxa"/>
          </w:tcPr>
          <w:p w:rsidR="00C34CC9" w:rsidRDefault="00C34CC9">
            <w:pPr>
              <w:pStyle w:val="ConsPlusNormal"/>
              <w:jc w:val="center"/>
            </w:pPr>
            <w:r>
              <w:t>Наименование пассажирского маршрута</w:t>
            </w:r>
          </w:p>
        </w:tc>
        <w:tc>
          <w:tcPr>
            <w:tcW w:w="1134" w:type="dxa"/>
          </w:tcPr>
          <w:p w:rsidR="00C34CC9" w:rsidRDefault="00C34CC9">
            <w:pPr>
              <w:pStyle w:val="ConsPlusNormal"/>
              <w:jc w:val="center"/>
            </w:pPr>
            <w:r>
              <w:t>Плановое количество рейсов на очередной финансовый год по субсидируемому маршруту</w:t>
            </w:r>
          </w:p>
        </w:tc>
        <w:tc>
          <w:tcPr>
            <w:tcW w:w="1020" w:type="dxa"/>
          </w:tcPr>
          <w:p w:rsidR="00C34CC9" w:rsidRDefault="00C34CC9">
            <w:pPr>
              <w:pStyle w:val="ConsPlusNormal"/>
              <w:jc w:val="center"/>
            </w:pPr>
            <w:r>
              <w:t>Плановое количество пассажиров на 1 рейс, чел.</w:t>
            </w:r>
          </w:p>
        </w:tc>
        <w:tc>
          <w:tcPr>
            <w:tcW w:w="1020" w:type="dxa"/>
          </w:tcPr>
          <w:p w:rsidR="00C34CC9" w:rsidRDefault="00C34CC9">
            <w:pPr>
              <w:pStyle w:val="ConsPlusNormal"/>
              <w:jc w:val="center"/>
            </w:pPr>
            <w:r>
              <w:t>Фиксированный пассажирский тариф, руб.</w:t>
            </w:r>
          </w:p>
        </w:tc>
        <w:tc>
          <w:tcPr>
            <w:tcW w:w="1020" w:type="dxa"/>
          </w:tcPr>
          <w:p w:rsidR="00C34CC9" w:rsidRDefault="00C34CC9">
            <w:pPr>
              <w:pStyle w:val="ConsPlusNormal"/>
              <w:jc w:val="center"/>
            </w:pPr>
            <w:r>
              <w:t>Плановые доходы от перевозки пассажиров, руб. (</w:t>
            </w:r>
            <w:hyperlink w:anchor="P6686" w:history="1">
              <w:r>
                <w:rPr>
                  <w:color w:val="0000FF"/>
                </w:rPr>
                <w:t>гр. 3</w:t>
              </w:r>
            </w:hyperlink>
            <w:r>
              <w:t xml:space="preserve"> x </w:t>
            </w:r>
            <w:hyperlink w:anchor="P6687" w:history="1">
              <w:r>
                <w:rPr>
                  <w:color w:val="0000FF"/>
                </w:rPr>
                <w:t>гр. 4</w:t>
              </w:r>
            </w:hyperlink>
            <w:r>
              <w:t xml:space="preserve"> x </w:t>
            </w:r>
            <w:hyperlink w:anchor="P6688" w:history="1">
              <w:r>
                <w:rPr>
                  <w:color w:val="0000FF"/>
                </w:rPr>
                <w:t>гр. 5</w:t>
              </w:r>
            </w:hyperlink>
            <w:r>
              <w:t>)</w:t>
            </w:r>
          </w:p>
        </w:tc>
        <w:tc>
          <w:tcPr>
            <w:tcW w:w="1020" w:type="dxa"/>
          </w:tcPr>
          <w:p w:rsidR="00C34CC9" w:rsidRDefault="00C34CC9">
            <w:pPr>
              <w:pStyle w:val="ConsPlusNormal"/>
              <w:jc w:val="center"/>
            </w:pPr>
            <w:r>
              <w:t>Плановое количество груза на 1 рейс, кг</w:t>
            </w:r>
          </w:p>
        </w:tc>
        <w:tc>
          <w:tcPr>
            <w:tcW w:w="1020" w:type="dxa"/>
          </w:tcPr>
          <w:p w:rsidR="00C34CC9" w:rsidRDefault="00C34CC9">
            <w:pPr>
              <w:pStyle w:val="ConsPlusNormal"/>
              <w:jc w:val="center"/>
            </w:pPr>
            <w:r>
              <w:t>Фиксированный тариф на перевозку груза, кг</w:t>
            </w:r>
          </w:p>
        </w:tc>
        <w:tc>
          <w:tcPr>
            <w:tcW w:w="1020" w:type="dxa"/>
          </w:tcPr>
          <w:p w:rsidR="00C34CC9" w:rsidRDefault="00C34CC9">
            <w:pPr>
              <w:pStyle w:val="ConsPlusNormal"/>
              <w:jc w:val="center"/>
            </w:pPr>
            <w:r>
              <w:t>Плановые доходы от перевозки груза, руб. (</w:t>
            </w:r>
            <w:hyperlink w:anchor="P6686" w:history="1">
              <w:r>
                <w:rPr>
                  <w:color w:val="0000FF"/>
                </w:rPr>
                <w:t>гр. 3</w:t>
              </w:r>
            </w:hyperlink>
            <w:r>
              <w:t xml:space="preserve"> x </w:t>
            </w:r>
            <w:hyperlink w:anchor="P6690" w:history="1">
              <w:r>
                <w:rPr>
                  <w:color w:val="0000FF"/>
                </w:rPr>
                <w:t>гр. 7</w:t>
              </w:r>
            </w:hyperlink>
            <w:r>
              <w:t xml:space="preserve"> x </w:t>
            </w:r>
            <w:hyperlink w:anchor="P6691" w:history="1">
              <w:r>
                <w:rPr>
                  <w:color w:val="0000FF"/>
                </w:rPr>
                <w:t>гр. 8</w:t>
              </w:r>
            </w:hyperlink>
            <w:r>
              <w:t>)</w:t>
            </w:r>
          </w:p>
        </w:tc>
        <w:tc>
          <w:tcPr>
            <w:tcW w:w="1020" w:type="dxa"/>
          </w:tcPr>
          <w:p w:rsidR="00C34CC9" w:rsidRDefault="00C34CC9">
            <w:pPr>
              <w:pStyle w:val="ConsPlusNormal"/>
              <w:jc w:val="center"/>
            </w:pPr>
            <w:r>
              <w:t>Плановое количество багажа сверх нормы бесплатного провоза, кг</w:t>
            </w:r>
          </w:p>
        </w:tc>
        <w:tc>
          <w:tcPr>
            <w:tcW w:w="1020" w:type="dxa"/>
          </w:tcPr>
          <w:p w:rsidR="00C34CC9" w:rsidRDefault="00C34CC9">
            <w:pPr>
              <w:pStyle w:val="ConsPlusNormal"/>
              <w:jc w:val="center"/>
            </w:pPr>
            <w:r>
              <w:t>Фиксированный тариф на перевозку багажа сверх нормы бесплатного провоза, руб.</w:t>
            </w:r>
          </w:p>
        </w:tc>
        <w:tc>
          <w:tcPr>
            <w:tcW w:w="1134" w:type="dxa"/>
          </w:tcPr>
          <w:p w:rsidR="00C34CC9" w:rsidRDefault="00C34CC9">
            <w:pPr>
              <w:pStyle w:val="ConsPlusNormal"/>
              <w:jc w:val="center"/>
            </w:pPr>
            <w:r>
              <w:t>Плановые доходы от перевозки багажа сверх нормы бесплатного провоза, руб. (</w:t>
            </w:r>
            <w:hyperlink w:anchor="P6686" w:history="1">
              <w:r>
                <w:rPr>
                  <w:color w:val="0000FF"/>
                </w:rPr>
                <w:t>гр. 3</w:t>
              </w:r>
            </w:hyperlink>
            <w:r>
              <w:t xml:space="preserve"> x </w:t>
            </w:r>
            <w:hyperlink w:anchor="P6693" w:history="1">
              <w:r>
                <w:rPr>
                  <w:color w:val="0000FF"/>
                </w:rPr>
                <w:t>гр. 10</w:t>
              </w:r>
            </w:hyperlink>
            <w:r>
              <w:t xml:space="preserve"> x </w:t>
            </w:r>
            <w:hyperlink w:anchor="P6694" w:history="1">
              <w:r>
                <w:rPr>
                  <w:color w:val="0000FF"/>
                </w:rPr>
                <w:t>гр. 11</w:t>
              </w:r>
            </w:hyperlink>
            <w:r>
              <w:t>)</w:t>
            </w:r>
          </w:p>
        </w:tc>
        <w:tc>
          <w:tcPr>
            <w:tcW w:w="1020" w:type="dxa"/>
          </w:tcPr>
          <w:p w:rsidR="00C34CC9" w:rsidRDefault="00C34CC9">
            <w:pPr>
              <w:pStyle w:val="ConsPlusNormal"/>
              <w:jc w:val="center"/>
            </w:pPr>
            <w:r>
              <w:t>Плановые доходы, руб. (</w:t>
            </w:r>
            <w:hyperlink w:anchor="P6689" w:history="1">
              <w:r>
                <w:rPr>
                  <w:color w:val="0000FF"/>
                </w:rPr>
                <w:t>гр. 6</w:t>
              </w:r>
            </w:hyperlink>
            <w:r>
              <w:t xml:space="preserve"> + </w:t>
            </w:r>
            <w:hyperlink w:anchor="P6692" w:history="1">
              <w:r>
                <w:rPr>
                  <w:color w:val="0000FF"/>
                </w:rPr>
                <w:t>гр. 9</w:t>
              </w:r>
            </w:hyperlink>
            <w:r>
              <w:t xml:space="preserve"> + </w:t>
            </w:r>
            <w:hyperlink w:anchor="P6695" w:history="1">
              <w:r>
                <w:rPr>
                  <w:color w:val="0000FF"/>
                </w:rPr>
                <w:t>гр. 12</w:t>
              </w:r>
            </w:hyperlink>
            <w:r>
              <w:t>)</w:t>
            </w:r>
          </w:p>
        </w:tc>
      </w:tr>
      <w:tr w:rsidR="00C34CC9">
        <w:tc>
          <w:tcPr>
            <w:tcW w:w="510" w:type="dxa"/>
          </w:tcPr>
          <w:p w:rsidR="00C34CC9" w:rsidRDefault="00C34CC9">
            <w:pPr>
              <w:pStyle w:val="ConsPlusNormal"/>
              <w:jc w:val="center"/>
            </w:pPr>
            <w:r>
              <w:t>1</w:t>
            </w:r>
          </w:p>
        </w:tc>
        <w:tc>
          <w:tcPr>
            <w:tcW w:w="907" w:type="dxa"/>
          </w:tcPr>
          <w:p w:rsidR="00C34CC9" w:rsidRDefault="00C34CC9">
            <w:pPr>
              <w:pStyle w:val="ConsPlusNormal"/>
              <w:jc w:val="center"/>
            </w:pPr>
            <w:r>
              <w:t>2</w:t>
            </w:r>
          </w:p>
        </w:tc>
        <w:tc>
          <w:tcPr>
            <w:tcW w:w="1134" w:type="dxa"/>
          </w:tcPr>
          <w:p w:rsidR="00C34CC9" w:rsidRDefault="00C34CC9">
            <w:pPr>
              <w:pStyle w:val="ConsPlusNormal"/>
              <w:jc w:val="center"/>
            </w:pPr>
            <w:bookmarkStart w:id="55" w:name="P6686"/>
            <w:bookmarkEnd w:id="55"/>
            <w:r>
              <w:t>3</w:t>
            </w:r>
          </w:p>
        </w:tc>
        <w:tc>
          <w:tcPr>
            <w:tcW w:w="1020" w:type="dxa"/>
          </w:tcPr>
          <w:p w:rsidR="00C34CC9" w:rsidRDefault="00C34CC9">
            <w:pPr>
              <w:pStyle w:val="ConsPlusNormal"/>
              <w:jc w:val="center"/>
            </w:pPr>
            <w:bookmarkStart w:id="56" w:name="P6687"/>
            <w:bookmarkEnd w:id="56"/>
            <w:r>
              <w:t>4</w:t>
            </w:r>
          </w:p>
        </w:tc>
        <w:tc>
          <w:tcPr>
            <w:tcW w:w="1020" w:type="dxa"/>
          </w:tcPr>
          <w:p w:rsidR="00C34CC9" w:rsidRDefault="00C34CC9">
            <w:pPr>
              <w:pStyle w:val="ConsPlusNormal"/>
              <w:jc w:val="center"/>
            </w:pPr>
            <w:bookmarkStart w:id="57" w:name="P6688"/>
            <w:bookmarkEnd w:id="57"/>
            <w:r>
              <w:t>5</w:t>
            </w:r>
          </w:p>
        </w:tc>
        <w:tc>
          <w:tcPr>
            <w:tcW w:w="1020" w:type="dxa"/>
          </w:tcPr>
          <w:p w:rsidR="00C34CC9" w:rsidRDefault="00C34CC9">
            <w:pPr>
              <w:pStyle w:val="ConsPlusNormal"/>
              <w:jc w:val="center"/>
            </w:pPr>
            <w:bookmarkStart w:id="58" w:name="P6689"/>
            <w:bookmarkEnd w:id="58"/>
            <w:r>
              <w:t>6</w:t>
            </w:r>
          </w:p>
        </w:tc>
        <w:tc>
          <w:tcPr>
            <w:tcW w:w="1020" w:type="dxa"/>
          </w:tcPr>
          <w:p w:rsidR="00C34CC9" w:rsidRDefault="00C34CC9">
            <w:pPr>
              <w:pStyle w:val="ConsPlusNormal"/>
              <w:jc w:val="center"/>
            </w:pPr>
            <w:bookmarkStart w:id="59" w:name="P6690"/>
            <w:bookmarkEnd w:id="59"/>
            <w:r>
              <w:t>7</w:t>
            </w:r>
          </w:p>
        </w:tc>
        <w:tc>
          <w:tcPr>
            <w:tcW w:w="1020" w:type="dxa"/>
          </w:tcPr>
          <w:p w:rsidR="00C34CC9" w:rsidRDefault="00C34CC9">
            <w:pPr>
              <w:pStyle w:val="ConsPlusNormal"/>
              <w:jc w:val="center"/>
            </w:pPr>
            <w:bookmarkStart w:id="60" w:name="P6691"/>
            <w:bookmarkEnd w:id="60"/>
            <w:r>
              <w:t>8</w:t>
            </w:r>
          </w:p>
        </w:tc>
        <w:tc>
          <w:tcPr>
            <w:tcW w:w="1020" w:type="dxa"/>
          </w:tcPr>
          <w:p w:rsidR="00C34CC9" w:rsidRDefault="00C34CC9">
            <w:pPr>
              <w:pStyle w:val="ConsPlusNormal"/>
              <w:jc w:val="center"/>
            </w:pPr>
            <w:bookmarkStart w:id="61" w:name="P6692"/>
            <w:bookmarkEnd w:id="61"/>
            <w:r>
              <w:t>9</w:t>
            </w:r>
          </w:p>
        </w:tc>
        <w:tc>
          <w:tcPr>
            <w:tcW w:w="1020" w:type="dxa"/>
          </w:tcPr>
          <w:p w:rsidR="00C34CC9" w:rsidRDefault="00C34CC9">
            <w:pPr>
              <w:pStyle w:val="ConsPlusNormal"/>
              <w:jc w:val="center"/>
            </w:pPr>
            <w:bookmarkStart w:id="62" w:name="P6693"/>
            <w:bookmarkEnd w:id="62"/>
            <w:r>
              <w:t>10</w:t>
            </w:r>
          </w:p>
        </w:tc>
        <w:tc>
          <w:tcPr>
            <w:tcW w:w="1020" w:type="dxa"/>
          </w:tcPr>
          <w:p w:rsidR="00C34CC9" w:rsidRDefault="00C34CC9">
            <w:pPr>
              <w:pStyle w:val="ConsPlusNormal"/>
              <w:jc w:val="center"/>
            </w:pPr>
            <w:bookmarkStart w:id="63" w:name="P6694"/>
            <w:bookmarkEnd w:id="63"/>
            <w:r>
              <w:t>11</w:t>
            </w:r>
          </w:p>
        </w:tc>
        <w:tc>
          <w:tcPr>
            <w:tcW w:w="1134" w:type="dxa"/>
          </w:tcPr>
          <w:p w:rsidR="00C34CC9" w:rsidRDefault="00C34CC9">
            <w:pPr>
              <w:pStyle w:val="ConsPlusNormal"/>
              <w:jc w:val="center"/>
            </w:pPr>
            <w:bookmarkStart w:id="64" w:name="P6695"/>
            <w:bookmarkEnd w:id="64"/>
            <w:r>
              <w:t>12</w:t>
            </w:r>
          </w:p>
        </w:tc>
        <w:tc>
          <w:tcPr>
            <w:tcW w:w="1020" w:type="dxa"/>
          </w:tcPr>
          <w:p w:rsidR="00C34CC9" w:rsidRDefault="00C34CC9">
            <w:pPr>
              <w:pStyle w:val="ConsPlusNormal"/>
              <w:jc w:val="center"/>
            </w:pPr>
            <w:r>
              <w:t>13</w:t>
            </w:r>
          </w:p>
        </w:tc>
      </w:tr>
      <w:tr w:rsidR="00C34CC9">
        <w:tc>
          <w:tcPr>
            <w:tcW w:w="510" w:type="dxa"/>
          </w:tcPr>
          <w:p w:rsidR="00C34CC9" w:rsidRDefault="00C34CC9">
            <w:pPr>
              <w:pStyle w:val="ConsPlusNormal"/>
            </w:pPr>
          </w:p>
        </w:tc>
        <w:tc>
          <w:tcPr>
            <w:tcW w:w="907" w:type="dxa"/>
          </w:tcPr>
          <w:p w:rsidR="00C34CC9" w:rsidRDefault="00C34CC9">
            <w:pPr>
              <w:pStyle w:val="ConsPlusNormal"/>
            </w:pPr>
          </w:p>
        </w:tc>
        <w:tc>
          <w:tcPr>
            <w:tcW w:w="1134" w:type="dxa"/>
          </w:tcPr>
          <w:p w:rsidR="00C34CC9" w:rsidRDefault="00C34CC9">
            <w:pPr>
              <w:pStyle w:val="ConsPlusNormal"/>
            </w:pPr>
          </w:p>
        </w:tc>
        <w:tc>
          <w:tcPr>
            <w:tcW w:w="1020" w:type="dxa"/>
          </w:tcPr>
          <w:p w:rsidR="00C34CC9" w:rsidRDefault="00C34CC9">
            <w:pPr>
              <w:pStyle w:val="ConsPlusNormal"/>
            </w:pPr>
          </w:p>
        </w:tc>
        <w:tc>
          <w:tcPr>
            <w:tcW w:w="1020" w:type="dxa"/>
          </w:tcPr>
          <w:p w:rsidR="00C34CC9" w:rsidRDefault="00C34CC9">
            <w:pPr>
              <w:pStyle w:val="ConsPlusNormal"/>
            </w:pPr>
          </w:p>
        </w:tc>
        <w:tc>
          <w:tcPr>
            <w:tcW w:w="1020" w:type="dxa"/>
          </w:tcPr>
          <w:p w:rsidR="00C34CC9" w:rsidRDefault="00C34CC9">
            <w:pPr>
              <w:pStyle w:val="ConsPlusNormal"/>
            </w:pPr>
          </w:p>
        </w:tc>
        <w:tc>
          <w:tcPr>
            <w:tcW w:w="1020" w:type="dxa"/>
          </w:tcPr>
          <w:p w:rsidR="00C34CC9" w:rsidRDefault="00C34CC9">
            <w:pPr>
              <w:pStyle w:val="ConsPlusNormal"/>
            </w:pPr>
          </w:p>
        </w:tc>
        <w:tc>
          <w:tcPr>
            <w:tcW w:w="1020" w:type="dxa"/>
          </w:tcPr>
          <w:p w:rsidR="00C34CC9" w:rsidRDefault="00C34CC9">
            <w:pPr>
              <w:pStyle w:val="ConsPlusNormal"/>
            </w:pPr>
          </w:p>
        </w:tc>
        <w:tc>
          <w:tcPr>
            <w:tcW w:w="1020" w:type="dxa"/>
          </w:tcPr>
          <w:p w:rsidR="00C34CC9" w:rsidRDefault="00C34CC9">
            <w:pPr>
              <w:pStyle w:val="ConsPlusNormal"/>
            </w:pPr>
          </w:p>
        </w:tc>
        <w:tc>
          <w:tcPr>
            <w:tcW w:w="1020" w:type="dxa"/>
          </w:tcPr>
          <w:p w:rsidR="00C34CC9" w:rsidRDefault="00C34CC9">
            <w:pPr>
              <w:pStyle w:val="ConsPlusNormal"/>
            </w:pPr>
          </w:p>
        </w:tc>
        <w:tc>
          <w:tcPr>
            <w:tcW w:w="1020" w:type="dxa"/>
          </w:tcPr>
          <w:p w:rsidR="00C34CC9" w:rsidRDefault="00C34CC9">
            <w:pPr>
              <w:pStyle w:val="ConsPlusNormal"/>
            </w:pPr>
          </w:p>
        </w:tc>
        <w:tc>
          <w:tcPr>
            <w:tcW w:w="1134" w:type="dxa"/>
          </w:tcPr>
          <w:p w:rsidR="00C34CC9" w:rsidRDefault="00C34CC9">
            <w:pPr>
              <w:pStyle w:val="ConsPlusNormal"/>
            </w:pPr>
          </w:p>
        </w:tc>
        <w:tc>
          <w:tcPr>
            <w:tcW w:w="1020" w:type="dxa"/>
          </w:tcPr>
          <w:p w:rsidR="00C34CC9" w:rsidRDefault="00C34CC9">
            <w:pPr>
              <w:pStyle w:val="ConsPlusNormal"/>
            </w:pPr>
          </w:p>
        </w:tc>
      </w:tr>
      <w:tr w:rsidR="00C34CC9">
        <w:tc>
          <w:tcPr>
            <w:tcW w:w="510" w:type="dxa"/>
          </w:tcPr>
          <w:p w:rsidR="00C34CC9" w:rsidRDefault="00C34CC9">
            <w:pPr>
              <w:pStyle w:val="ConsPlusNormal"/>
            </w:pPr>
          </w:p>
        </w:tc>
        <w:tc>
          <w:tcPr>
            <w:tcW w:w="907" w:type="dxa"/>
          </w:tcPr>
          <w:p w:rsidR="00C34CC9" w:rsidRDefault="00C34CC9">
            <w:pPr>
              <w:pStyle w:val="ConsPlusNormal"/>
            </w:pPr>
          </w:p>
        </w:tc>
        <w:tc>
          <w:tcPr>
            <w:tcW w:w="1134" w:type="dxa"/>
          </w:tcPr>
          <w:p w:rsidR="00C34CC9" w:rsidRDefault="00C34CC9">
            <w:pPr>
              <w:pStyle w:val="ConsPlusNormal"/>
            </w:pPr>
          </w:p>
        </w:tc>
        <w:tc>
          <w:tcPr>
            <w:tcW w:w="1020" w:type="dxa"/>
          </w:tcPr>
          <w:p w:rsidR="00C34CC9" w:rsidRDefault="00C34CC9">
            <w:pPr>
              <w:pStyle w:val="ConsPlusNormal"/>
            </w:pPr>
          </w:p>
        </w:tc>
        <w:tc>
          <w:tcPr>
            <w:tcW w:w="1020" w:type="dxa"/>
          </w:tcPr>
          <w:p w:rsidR="00C34CC9" w:rsidRDefault="00C34CC9">
            <w:pPr>
              <w:pStyle w:val="ConsPlusNormal"/>
            </w:pPr>
          </w:p>
        </w:tc>
        <w:tc>
          <w:tcPr>
            <w:tcW w:w="1020" w:type="dxa"/>
          </w:tcPr>
          <w:p w:rsidR="00C34CC9" w:rsidRDefault="00C34CC9">
            <w:pPr>
              <w:pStyle w:val="ConsPlusNormal"/>
            </w:pPr>
          </w:p>
        </w:tc>
        <w:tc>
          <w:tcPr>
            <w:tcW w:w="1020" w:type="dxa"/>
          </w:tcPr>
          <w:p w:rsidR="00C34CC9" w:rsidRDefault="00C34CC9">
            <w:pPr>
              <w:pStyle w:val="ConsPlusNormal"/>
            </w:pPr>
          </w:p>
        </w:tc>
        <w:tc>
          <w:tcPr>
            <w:tcW w:w="1020" w:type="dxa"/>
          </w:tcPr>
          <w:p w:rsidR="00C34CC9" w:rsidRDefault="00C34CC9">
            <w:pPr>
              <w:pStyle w:val="ConsPlusNormal"/>
            </w:pPr>
          </w:p>
        </w:tc>
        <w:tc>
          <w:tcPr>
            <w:tcW w:w="1020" w:type="dxa"/>
          </w:tcPr>
          <w:p w:rsidR="00C34CC9" w:rsidRDefault="00C34CC9">
            <w:pPr>
              <w:pStyle w:val="ConsPlusNormal"/>
            </w:pPr>
          </w:p>
        </w:tc>
        <w:tc>
          <w:tcPr>
            <w:tcW w:w="1020" w:type="dxa"/>
          </w:tcPr>
          <w:p w:rsidR="00C34CC9" w:rsidRDefault="00C34CC9">
            <w:pPr>
              <w:pStyle w:val="ConsPlusNormal"/>
            </w:pPr>
          </w:p>
        </w:tc>
        <w:tc>
          <w:tcPr>
            <w:tcW w:w="1020" w:type="dxa"/>
          </w:tcPr>
          <w:p w:rsidR="00C34CC9" w:rsidRDefault="00C34CC9">
            <w:pPr>
              <w:pStyle w:val="ConsPlusNormal"/>
            </w:pPr>
          </w:p>
        </w:tc>
        <w:tc>
          <w:tcPr>
            <w:tcW w:w="1134" w:type="dxa"/>
          </w:tcPr>
          <w:p w:rsidR="00C34CC9" w:rsidRDefault="00C34CC9">
            <w:pPr>
              <w:pStyle w:val="ConsPlusNormal"/>
            </w:pPr>
          </w:p>
        </w:tc>
        <w:tc>
          <w:tcPr>
            <w:tcW w:w="1020" w:type="dxa"/>
          </w:tcPr>
          <w:p w:rsidR="00C34CC9" w:rsidRDefault="00C34CC9">
            <w:pPr>
              <w:pStyle w:val="ConsPlusNormal"/>
            </w:pPr>
          </w:p>
        </w:tc>
      </w:tr>
      <w:tr w:rsidR="00C34CC9">
        <w:tc>
          <w:tcPr>
            <w:tcW w:w="510" w:type="dxa"/>
          </w:tcPr>
          <w:p w:rsidR="00C34CC9" w:rsidRDefault="00C34CC9">
            <w:pPr>
              <w:pStyle w:val="ConsPlusNormal"/>
            </w:pPr>
          </w:p>
        </w:tc>
        <w:tc>
          <w:tcPr>
            <w:tcW w:w="907" w:type="dxa"/>
          </w:tcPr>
          <w:p w:rsidR="00C34CC9" w:rsidRDefault="00C34CC9">
            <w:pPr>
              <w:pStyle w:val="ConsPlusNormal"/>
            </w:pPr>
          </w:p>
        </w:tc>
        <w:tc>
          <w:tcPr>
            <w:tcW w:w="1134" w:type="dxa"/>
          </w:tcPr>
          <w:p w:rsidR="00C34CC9" w:rsidRDefault="00C34CC9">
            <w:pPr>
              <w:pStyle w:val="ConsPlusNormal"/>
            </w:pPr>
          </w:p>
        </w:tc>
        <w:tc>
          <w:tcPr>
            <w:tcW w:w="1020" w:type="dxa"/>
          </w:tcPr>
          <w:p w:rsidR="00C34CC9" w:rsidRDefault="00C34CC9">
            <w:pPr>
              <w:pStyle w:val="ConsPlusNormal"/>
            </w:pPr>
          </w:p>
        </w:tc>
        <w:tc>
          <w:tcPr>
            <w:tcW w:w="1020" w:type="dxa"/>
          </w:tcPr>
          <w:p w:rsidR="00C34CC9" w:rsidRDefault="00C34CC9">
            <w:pPr>
              <w:pStyle w:val="ConsPlusNormal"/>
            </w:pPr>
          </w:p>
        </w:tc>
        <w:tc>
          <w:tcPr>
            <w:tcW w:w="1020" w:type="dxa"/>
          </w:tcPr>
          <w:p w:rsidR="00C34CC9" w:rsidRDefault="00C34CC9">
            <w:pPr>
              <w:pStyle w:val="ConsPlusNormal"/>
            </w:pPr>
          </w:p>
        </w:tc>
        <w:tc>
          <w:tcPr>
            <w:tcW w:w="1020" w:type="dxa"/>
          </w:tcPr>
          <w:p w:rsidR="00C34CC9" w:rsidRDefault="00C34CC9">
            <w:pPr>
              <w:pStyle w:val="ConsPlusNormal"/>
            </w:pPr>
          </w:p>
        </w:tc>
        <w:tc>
          <w:tcPr>
            <w:tcW w:w="1020" w:type="dxa"/>
          </w:tcPr>
          <w:p w:rsidR="00C34CC9" w:rsidRDefault="00C34CC9">
            <w:pPr>
              <w:pStyle w:val="ConsPlusNormal"/>
            </w:pPr>
          </w:p>
        </w:tc>
        <w:tc>
          <w:tcPr>
            <w:tcW w:w="1020" w:type="dxa"/>
          </w:tcPr>
          <w:p w:rsidR="00C34CC9" w:rsidRDefault="00C34CC9">
            <w:pPr>
              <w:pStyle w:val="ConsPlusNormal"/>
            </w:pPr>
          </w:p>
        </w:tc>
        <w:tc>
          <w:tcPr>
            <w:tcW w:w="1020" w:type="dxa"/>
          </w:tcPr>
          <w:p w:rsidR="00C34CC9" w:rsidRDefault="00C34CC9">
            <w:pPr>
              <w:pStyle w:val="ConsPlusNormal"/>
            </w:pPr>
          </w:p>
        </w:tc>
        <w:tc>
          <w:tcPr>
            <w:tcW w:w="1020" w:type="dxa"/>
          </w:tcPr>
          <w:p w:rsidR="00C34CC9" w:rsidRDefault="00C34CC9">
            <w:pPr>
              <w:pStyle w:val="ConsPlusNormal"/>
            </w:pPr>
          </w:p>
        </w:tc>
        <w:tc>
          <w:tcPr>
            <w:tcW w:w="1134" w:type="dxa"/>
          </w:tcPr>
          <w:p w:rsidR="00C34CC9" w:rsidRDefault="00C34CC9">
            <w:pPr>
              <w:pStyle w:val="ConsPlusNormal"/>
            </w:pPr>
          </w:p>
        </w:tc>
        <w:tc>
          <w:tcPr>
            <w:tcW w:w="1020" w:type="dxa"/>
          </w:tcPr>
          <w:p w:rsidR="00C34CC9" w:rsidRDefault="00C34CC9">
            <w:pPr>
              <w:pStyle w:val="ConsPlusNormal"/>
            </w:pPr>
          </w:p>
        </w:tc>
      </w:tr>
      <w:tr w:rsidR="00C34CC9">
        <w:tc>
          <w:tcPr>
            <w:tcW w:w="510" w:type="dxa"/>
          </w:tcPr>
          <w:p w:rsidR="00C34CC9" w:rsidRDefault="00C34CC9">
            <w:pPr>
              <w:pStyle w:val="ConsPlusNormal"/>
            </w:pPr>
          </w:p>
        </w:tc>
        <w:tc>
          <w:tcPr>
            <w:tcW w:w="907" w:type="dxa"/>
          </w:tcPr>
          <w:p w:rsidR="00C34CC9" w:rsidRDefault="00C34CC9">
            <w:pPr>
              <w:pStyle w:val="ConsPlusNormal"/>
              <w:jc w:val="center"/>
            </w:pPr>
            <w:r>
              <w:t>Всего</w:t>
            </w:r>
          </w:p>
        </w:tc>
        <w:tc>
          <w:tcPr>
            <w:tcW w:w="1134" w:type="dxa"/>
          </w:tcPr>
          <w:p w:rsidR="00C34CC9" w:rsidRDefault="00C34CC9">
            <w:pPr>
              <w:pStyle w:val="ConsPlusNormal"/>
            </w:pPr>
          </w:p>
        </w:tc>
        <w:tc>
          <w:tcPr>
            <w:tcW w:w="1020" w:type="dxa"/>
          </w:tcPr>
          <w:p w:rsidR="00C34CC9" w:rsidRDefault="00C34CC9">
            <w:pPr>
              <w:pStyle w:val="ConsPlusNormal"/>
              <w:jc w:val="center"/>
            </w:pPr>
            <w:r>
              <w:t>x</w:t>
            </w:r>
          </w:p>
        </w:tc>
        <w:tc>
          <w:tcPr>
            <w:tcW w:w="1020" w:type="dxa"/>
          </w:tcPr>
          <w:p w:rsidR="00C34CC9" w:rsidRDefault="00C34CC9">
            <w:pPr>
              <w:pStyle w:val="ConsPlusNormal"/>
              <w:jc w:val="center"/>
            </w:pPr>
            <w:r>
              <w:t>x</w:t>
            </w:r>
          </w:p>
        </w:tc>
        <w:tc>
          <w:tcPr>
            <w:tcW w:w="1020" w:type="dxa"/>
          </w:tcPr>
          <w:p w:rsidR="00C34CC9" w:rsidRDefault="00C34CC9">
            <w:pPr>
              <w:pStyle w:val="ConsPlusNormal"/>
            </w:pPr>
          </w:p>
        </w:tc>
        <w:tc>
          <w:tcPr>
            <w:tcW w:w="1020" w:type="dxa"/>
          </w:tcPr>
          <w:p w:rsidR="00C34CC9" w:rsidRDefault="00C34CC9">
            <w:pPr>
              <w:pStyle w:val="ConsPlusNormal"/>
            </w:pPr>
          </w:p>
        </w:tc>
        <w:tc>
          <w:tcPr>
            <w:tcW w:w="1020" w:type="dxa"/>
          </w:tcPr>
          <w:p w:rsidR="00C34CC9" w:rsidRDefault="00C34CC9">
            <w:pPr>
              <w:pStyle w:val="ConsPlusNormal"/>
            </w:pPr>
          </w:p>
        </w:tc>
        <w:tc>
          <w:tcPr>
            <w:tcW w:w="1020" w:type="dxa"/>
          </w:tcPr>
          <w:p w:rsidR="00C34CC9" w:rsidRDefault="00C34CC9">
            <w:pPr>
              <w:pStyle w:val="ConsPlusNormal"/>
            </w:pPr>
          </w:p>
        </w:tc>
        <w:tc>
          <w:tcPr>
            <w:tcW w:w="1020" w:type="dxa"/>
          </w:tcPr>
          <w:p w:rsidR="00C34CC9" w:rsidRDefault="00C34CC9">
            <w:pPr>
              <w:pStyle w:val="ConsPlusNormal"/>
            </w:pPr>
          </w:p>
        </w:tc>
        <w:tc>
          <w:tcPr>
            <w:tcW w:w="1020" w:type="dxa"/>
          </w:tcPr>
          <w:p w:rsidR="00C34CC9" w:rsidRDefault="00C34CC9">
            <w:pPr>
              <w:pStyle w:val="ConsPlusNormal"/>
            </w:pPr>
          </w:p>
        </w:tc>
        <w:tc>
          <w:tcPr>
            <w:tcW w:w="1134" w:type="dxa"/>
          </w:tcPr>
          <w:p w:rsidR="00C34CC9" w:rsidRDefault="00C34CC9">
            <w:pPr>
              <w:pStyle w:val="ConsPlusNormal"/>
            </w:pPr>
          </w:p>
        </w:tc>
        <w:tc>
          <w:tcPr>
            <w:tcW w:w="1020" w:type="dxa"/>
          </w:tcPr>
          <w:p w:rsidR="00C34CC9" w:rsidRDefault="00C34CC9">
            <w:pPr>
              <w:pStyle w:val="ConsPlusNormal"/>
            </w:pPr>
          </w:p>
        </w:tc>
      </w:tr>
    </w:tbl>
    <w:p w:rsidR="00C34CC9" w:rsidRDefault="00C34CC9">
      <w:pPr>
        <w:pStyle w:val="ConsPlusNormal"/>
        <w:jc w:val="both"/>
      </w:pPr>
    </w:p>
    <w:p w:rsidR="00C34CC9" w:rsidRDefault="00C34CC9">
      <w:pPr>
        <w:pStyle w:val="ConsPlusNonformat"/>
        <w:jc w:val="both"/>
      </w:pPr>
      <w:r>
        <w:t>Руководитель экономической службы</w:t>
      </w:r>
    </w:p>
    <w:p w:rsidR="00C34CC9" w:rsidRDefault="00C34CC9">
      <w:pPr>
        <w:pStyle w:val="ConsPlusNonformat"/>
        <w:jc w:val="both"/>
      </w:pPr>
      <w:r>
        <w:lastRenderedPageBreak/>
        <w:t>Департамента дорожного хозяйства</w:t>
      </w:r>
    </w:p>
    <w:p w:rsidR="00C34CC9" w:rsidRDefault="00C34CC9">
      <w:pPr>
        <w:pStyle w:val="ConsPlusNonformat"/>
        <w:jc w:val="both"/>
      </w:pPr>
      <w:r>
        <w:t>и транспорта                        ___________ _____________________</w:t>
      </w:r>
    </w:p>
    <w:p w:rsidR="00C34CC9" w:rsidRDefault="00C34CC9">
      <w:pPr>
        <w:pStyle w:val="ConsPlusNonformat"/>
        <w:jc w:val="both"/>
      </w:pPr>
      <w:r>
        <w:t xml:space="preserve">                                     (подпись)  (расшифровка подписи)</w:t>
      </w:r>
    </w:p>
    <w:p w:rsidR="00C34CC9" w:rsidRDefault="00C34CC9">
      <w:pPr>
        <w:pStyle w:val="ConsPlusNonformat"/>
        <w:jc w:val="both"/>
      </w:pPr>
      <w:r>
        <w:t>Исполнитель ___________ _______________________ ____________</w:t>
      </w:r>
    </w:p>
    <w:p w:rsidR="00C34CC9" w:rsidRDefault="00C34CC9">
      <w:pPr>
        <w:pStyle w:val="ConsPlusNonformat"/>
        <w:jc w:val="both"/>
      </w:pPr>
      <w:r>
        <w:t xml:space="preserve">             (подпись)   (расшифровка подписи)  (N телефона)</w:t>
      </w:r>
    </w:p>
    <w:p w:rsidR="00C34CC9" w:rsidRDefault="00C34CC9">
      <w:pPr>
        <w:sectPr w:rsidR="00C34CC9">
          <w:pgSz w:w="16838" w:h="11905" w:orient="landscape"/>
          <w:pgMar w:top="1701" w:right="1134" w:bottom="850" w:left="1134" w:header="0" w:footer="0" w:gutter="0"/>
          <w:cols w:space="720"/>
        </w:sectPr>
      </w:pPr>
    </w:p>
    <w:p w:rsidR="00C34CC9" w:rsidRDefault="00C34CC9">
      <w:pPr>
        <w:pStyle w:val="ConsPlusNormal"/>
        <w:jc w:val="both"/>
      </w:pPr>
    </w:p>
    <w:p w:rsidR="00C34CC9" w:rsidRDefault="00C34CC9">
      <w:pPr>
        <w:pStyle w:val="ConsPlusNormal"/>
        <w:jc w:val="both"/>
      </w:pPr>
    </w:p>
    <w:p w:rsidR="00C34CC9" w:rsidRDefault="00C34CC9">
      <w:pPr>
        <w:pStyle w:val="ConsPlusNormal"/>
        <w:jc w:val="both"/>
      </w:pPr>
    </w:p>
    <w:p w:rsidR="00C34CC9" w:rsidRDefault="00C34CC9">
      <w:pPr>
        <w:pStyle w:val="ConsPlusNormal"/>
        <w:jc w:val="right"/>
        <w:outlineLvl w:val="2"/>
      </w:pPr>
      <w:r>
        <w:t>Форма N 6</w:t>
      </w:r>
    </w:p>
    <w:p w:rsidR="00C34CC9" w:rsidRDefault="00C34CC9">
      <w:pPr>
        <w:pStyle w:val="ConsPlusNormal"/>
        <w:jc w:val="right"/>
      </w:pPr>
      <w:r>
        <w:t>к приложению N 2</w:t>
      </w:r>
    </w:p>
    <w:p w:rsidR="00C34CC9" w:rsidRDefault="00C34CC9">
      <w:pPr>
        <w:pStyle w:val="ConsPlusNormal"/>
        <w:jc w:val="right"/>
      </w:pPr>
      <w:r>
        <w:t>к государственной программе</w:t>
      </w:r>
    </w:p>
    <w:p w:rsidR="00C34CC9" w:rsidRDefault="00C34CC9">
      <w:pPr>
        <w:pStyle w:val="ConsPlusNormal"/>
        <w:jc w:val="both"/>
      </w:pPr>
    </w:p>
    <w:p w:rsidR="00C34CC9" w:rsidRDefault="00C34CC9">
      <w:pPr>
        <w:pStyle w:val="ConsPlusNormal"/>
        <w:jc w:val="center"/>
      </w:pPr>
      <w:bookmarkStart w:id="65" w:name="P6763"/>
      <w:bookmarkEnd w:id="65"/>
      <w:r>
        <w:t>Расчет</w:t>
      </w:r>
    </w:p>
    <w:p w:rsidR="00C34CC9" w:rsidRDefault="00C34CC9">
      <w:pPr>
        <w:pStyle w:val="ConsPlusNormal"/>
        <w:jc w:val="center"/>
      </w:pPr>
      <w:r>
        <w:t>планируемого размера субсидии на возмещение убытков</w:t>
      </w:r>
    </w:p>
    <w:p w:rsidR="00C34CC9" w:rsidRDefault="00C34CC9">
      <w:pPr>
        <w:pStyle w:val="ConsPlusNormal"/>
        <w:jc w:val="center"/>
      </w:pPr>
      <w:r>
        <w:t>от основной деятельности Аэропорта на 20__ год</w:t>
      </w:r>
    </w:p>
    <w:p w:rsidR="00C34CC9" w:rsidRDefault="00C34CC9">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3345"/>
        <w:gridCol w:w="1587"/>
        <w:gridCol w:w="1587"/>
        <w:gridCol w:w="1701"/>
      </w:tblGrid>
      <w:tr w:rsidR="00C34CC9">
        <w:tc>
          <w:tcPr>
            <w:tcW w:w="794" w:type="dxa"/>
            <w:vMerge w:val="restart"/>
          </w:tcPr>
          <w:p w:rsidR="00C34CC9" w:rsidRDefault="00C34CC9">
            <w:pPr>
              <w:pStyle w:val="ConsPlusNormal"/>
            </w:pPr>
            <w:r>
              <w:t>N п/п</w:t>
            </w:r>
          </w:p>
        </w:tc>
        <w:tc>
          <w:tcPr>
            <w:tcW w:w="3345" w:type="dxa"/>
            <w:vMerge w:val="restart"/>
          </w:tcPr>
          <w:p w:rsidR="00C34CC9" w:rsidRDefault="00C34CC9">
            <w:pPr>
              <w:pStyle w:val="ConsPlusNormal"/>
            </w:pPr>
            <w:r>
              <w:t>Показатели</w:t>
            </w:r>
          </w:p>
        </w:tc>
        <w:tc>
          <w:tcPr>
            <w:tcW w:w="4875" w:type="dxa"/>
            <w:gridSpan w:val="3"/>
          </w:tcPr>
          <w:p w:rsidR="00C34CC9" w:rsidRDefault="00C34CC9">
            <w:pPr>
              <w:pStyle w:val="ConsPlusNormal"/>
            </w:pPr>
            <w:r>
              <w:t>Сумма, тыс. руб.</w:t>
            </w:r>
          </w:p>
        </w:tc>
      </w:tr>
      <w:tr w:rsidR="00C34CC9">
        <w:tc>
          <w:tcPr>
            <w:tcW w:w="794" w:type="dxa"/>
            <w:vMerge/>
          </w:tcPr>
          <w:p w:rsidR="00C34CC9" w:rsidRDefault="00C34CC9"/>
        </w:tc>
        <w:tc>
          <w:tcPr>
            <w:tcW w:w="3345" w:type="dxa"/>
            <w:vMerge/>
          </w:tcPr>
          <w:p w:rsidR="00C34CC9" w:rsidRDefault="00C34CC9"/>
        </w:tc>
        <w:tc>
          <w:tcPr>
            <w:tcW w:w="1587" w:type="dxa"/>
          </w:tcPr>
          <w:p w:rsidR="00C34CC9" w:rsidRDefault="00C34CC9">
            <w:pPr>
              <w:pStyle w:val="ConsPlusNormal"/>
            </w:pPr>
            <w:r>
              <w:t>предшествующий год</w:t>
            </w:r>
          </w:p>
        </w:tc>
        <w:tc>
          <w:tcPr>
            <w:tcW w:w="1587" w:type="dxa"/>
          </w:tcPr>
          <w:p w:rsidR="00C34CC9" w:rsidRDefault="00C34CC9">
            <w:pPr>
              <w:pStyle w:val="ConsPlusNormal"/>
            </w:pPr>
            <w:r>
              <w:t>отчетный год</w:t>
            </w:r>
          </w:p>
        </w:tc>
        <w:tc>
          <w:tcPr>
            <w:tcW w:w="1701" w:type="dxa"/>
          </w:tcPr>
          <w:p w:rsidR="00C34CC9" w:rsidRDefault="00C34CC9">
            <w:pPr>
              <w:pStyle w:val="ConsPlusNormal"/>
            </w:pPr>
            <w:r>
              <w:t>планируемый год</w:t>
            </w:r>
          </w:p>
        </w:tc>
      </w:tr>
      <w:tr w:rsidR="00C34CC9">
        <w:tc>
          <w:tcPr>
            <w:tcW w:w="794" w:type="dxa"/>
          </w:tcPr>
          <w:p w:rsidR="00C34CC9" w:rsidRDefault="00C34CC9">
            <w:pPr>
              <w:pStyle w:val="ConsPlusNormal"/>
            </w:pPr>
            <w:r>
              <w:t>I.</w:t>
            </w:r>
          </w:p>
        </w:tc>
        <w:tc>
          <w:tcPr>
            <w:tcW w:w="3345" w:type="dxa"/>
          </w:tcPr>
          <w:p w:rsidR="00C34CC9" w:rsidRDefault="00C34CC9">
            <w:pPr>
              <w:pStyle w:val="ConsPlusNormal"/>
            </w:pPr>
            <w:r>
              <w:t>Доходы, всего, в том числе:</w:t>
            </w:r>
          </w:p>
        </w:tc>
        <w:tc>
          <w:tcPr>
            <w:tcW w:w="1587" w:type="dxa"/>
          </w:tcPr>
          <w:p w:rsidR="00C34CC9" w:rsidRDefault="00C34CC9">
            <w:pPr>
              <w:pStyle w:val="ConsPlusNormal"/>
            </w:pPr>
          </w:p>
        </w:tc>
        <w:tc>
          <w:tcPr>
            <w:tcW w:w="1587" w:type="dxa"/>
          </w:tcPr>
          <w:p w:rsidR="00C34CC9" w:rsidRDefault="00C34CC9">
            <w:pPr>
              <w:pStyle w:val="ConsPlusNormal"/>
            </w:pPr>
          </w:p>
        </w:tc>
        <w:tc>
          <w:tcPr>
            <w:tcW w:w="1701" w:type="dxa"/>
          </w:tcPr>
          <w:p w:rsidR="00C34CC9" w:rsidRDefault="00C34CC9">
            <w:pPr>
              <w:pStyle w:val="ConsPlusNormal"/>
            </w:pPr>
          </w:p>
        </w:tc>
      </w:tr>
      <w:tr w:rsidR="00C34CC9">
        <w:tc>
          <w:tcPr>
            <w:tcW w:w="794" w:type="dxa"/>
          </w:tcPr>
          <w:p w:rsidR="00C34CC9" w:rsidRDefault="00C34CC9">
            <w:pPr>
              <w:pStyle w:val="ConsPlusNormal"/>
            </w:pPr>
            <w:r>
              <w:t>1.1.</w:t>
            </w:r>
          </w:p>
        </w:tc>
        <w:tc>
          <w:tcPr>
            <w:tcW w:w="3345" w:type="dxa"/>
          </w:tcPr>
          <w:p w:rsidR="00C34CC9" w:rsidRDefault="00C34CC9">
            <w:pPr>
              <w:pStyle w:val="ConsPlusNormal"/>
            </w:pPr>
            <w:r>
              <w:t>Доходы от основной деятельности, всего, в том числе:</w:t>
            </w:r>
          </w:p>
        </w:tc>
        <w:tc>
          <w:tcPr>
            <w:tcW w:w="1587" w:type="dxa"/>
          </w:tcPr>
          <w:p w:rsidR="00C34CC9" w:rsidRDefault="00C34CC9">
            <w:pPr>
              <w:pStyle w:val="ConsPlusNormal"/>
            </w:pPr>
          </w:p>
        </w:tc>
        <w:tc>
          <w:tcPr>
            <w:tcW w:w="1587" w:type="dxa"/>
          </w:tcPr>
          <w:p w:rsidR="00C34CC9" w:rsidRDefault="00C34CC9">
            <w:pPr>
              <w:pStyle w:val="ConsPlusNormal"/>
            </w:pPr>
          </w:p>
        </w:tc>
        <w:tc>
          <w:tcPr>
            <w:tcW w:w="1701" w:type="dxa"/>
          </w:tcPr>
          <w:p w:rsidR="00C34CC9" w:rsidRDefault="00C34CC9">
            <w:pPr>
              <w:pStyle w:val="ConsPlusNormal"/>
            </w:pPr>
          </w:p>
        </w:tc>
      </w:tr>
      <w:tr w:rsidR="00C34CC9">
        <w:tc>
          <w:tcPr>
            <w:tcW w:w="794" w:type="dxa"/>
          </w:tcPr>
          <w:p w:rsidR="00C34CC9" w:rsidRDefault="00C34CC9">
            <w:pPr>
              <w:pStyle w:val="ConsPlusNormal"/>
            </w:pPr>
            <w:r>
              <w:t>1.2.</w:t>
            </w:r>
          </w:p>
        </w:tc>
        <w:tc>
          <w:tcPr>
            <w:tcW w:w="3345" w:type="dxa"/>
          </w:tcPr>
          <w:p w:rsidR="00C34CC9" w:rsidRDefault="00C34CC9">
            <w:pPr>
              <w:pStyle w:val="ConsPlusNormal"/>
            </w:pPr>
            <w:r>
              <w:t>Доходы от неавиационной деятельности, в том числе:</w:t>
            </w:r>
          </w:p>
        </w:tc>
        <w:tc>
          <w:tcPr>
            <w:tcW w:w="1587" w:type="dxa"/>
          </w:tcPr>
          <w:p w:rsidR="00C34CC9" w:rsidRDefault="00C34CC9">
            <w:pPr>
              <w:pStyle w:val="ConsPlusNormal"/>
            </w:pPr>
          </w:p>
        </w:tc>
        <w:tc>
          <w:tcPr>
            <w:tcW w:w="1587" w:type="dxa"/>
          </w:tcPr>
          <w:p w:rsidR="00C34CC9" w:rsidRDefault="00C34CC9">
            <w:pPr>
              <w:pStyle w:val="ConsPlusNormal"/>
            </w:pPr>
          </w:p>
        </w:tc>
        <w:tc>
          <w:tcPr>
            <w:tcW w:w="1701" w:type="dxa"/>
          </w:tcPr>
          <w:p w:rsidR="00C34CC9" w:rsidRDefault="00C34CC9">
            <w:pPr>
              <w:pStyle w:val="ConsPlusNormal"/>
            </w:pPr>
          </w:p>
        </w:tc>
      </w:tr>
      <w:tr w:rsidR="00C34CC9">
        <w:tc>
          <w:tcPr>
            <w:tcW w:w="794" w:type="dxa"/>
          </w:tcPr>
          <w:p w:rsidR="00C34CC9" w:rsidRDefault="00C34CC9">
            <w:pPr>
              <w:pStyle w:val="ConsPlusNormal"/>
            </w:pPr>
            <w:r>
              <w:t>II.</w:t>
            </w:r>
          </w:p>
        </w:tc>
        <w:tc>
          <w:tcPr>
            <w:tcW w:w="3345" w:type="dxa"/>
          </w:tcPr>
          <w:p w:rsidR="00C34CC9" w:rsidRDefault="00C34CC9">
            <w:pPr>
              <w:pStyle w:val="ConsPlusNormal"/>
            </w:pPr>
            <w:r>
              <w:t>Расходы от основной деятельности, всего, в том числе:</w:t>
            </w:r>
          </w:p>
        </w:tc>
        <w:tc>
          <w:tcPr>
            <w:tcW w:w="1587" w:type="dxa"/>
          </w:tcPr>
          <w:p w:rsidR="00C34CC9" w:rsidRDefault="00C34CC9">
            <w:pPr>
              <w:pStyle w:val="ConsPlusNormal"/>
            </w:pPr>
          </w:p>
        </w:tc>
        <w:tc>
          <w:tcPr>
            <w:tcW w:w="1587" w:type="dxa"/>
          </w:tcPr>
          <w:p w:rsidR="00C34CC9" w:rsidRDefault="00C34CC9">
            <w:pPr>
              <w:pStyle w:val="ConsPlusNormal"/>
            </w:pPr>
          </w:p>
        </w:tc>
        <w:tc>
          <w:tcPr>
            <w:tcW w:w="1701" w:type="dxa"/>
          </w:tcPr>
          <w:p w:rsidR="00C34CC9" w:rsidRDefault="00C34CC9">
            <w:pPr>
              <w:pStyle w:val="ConsPlusNormal"/>
            </w:pPr>
          </w:p>
        </w:tc>
      </w:tr>
      <w:tr w:rsidR="00C34CC9">
        <w:tc>
          <w:tcPr>
            <w:tcW w:w="794" w:type="dxa"/>
          </w:tcPr>
          <w:p w:rsidR="00C34CC9" w:rsidRDefault="00C34CC9">
            <w:pPr>
              <w:pStyle w:val="ConsPlusNormal"/>
            </w:pPr>
            <w:r>
              <w:t>1.</w:t>
            </w:r>
          </w:p>
        </w:tc>
        <w:tc>
          <w:tcPr>
            <w:tcW w:w="3345" w:type="dxa"/>
          </w:tcPr>
          <w:p w:rsidR="00C34CC9" w:rsidRDefault="00C34CC9">
            <w:pPr>
              <w:pStyle w:val="ConsPlusNormal"/>
            </w:pPr>
            <w:r>
              <w:t>Фонд оплаты труда</w:t>
            </w:r>
          </w:p>
        </w:tc>
        <w:tc>
          <w:tcPr>
            <w:tcW w:w="1587" w:type="dxa"/>
          </w:tcPr>
          <w:p w:rsidR="00C34CC9" w:rsidRDefault="00C34CC9">
            <w:pPr>
              <w:pStyle w:val="ConsPlusNormal"/>
            </w:pPr>
          </w:p>
        </w:tc>
        <w:tc>
          <w:tcPr>
            <w:tcW w:w="1587" w:type="dxa"/>
          </w:tcPr>
          <w:p w:rsidR="00C34CC9" w:rsidRDefault="00C34CC9">
            <w:pPr>
              <w:pStyle w:val="ConsPlusNormal"/>
            </w:pPr>
          </w:p>
        </w:tc>
        <w:tc>
          <w:tcPr>
            <w:tcW w:w="1701" w:type="dxa"/>
          </w:tcPr>
          <w:p w:rsidR="00C34CC9" w:rsidRDefault="00C34CC9">
            <w:pPr>
              <w:pStyle w:val="ConsPlusNormal"/>
            </w:pPr>
          </w:p>
        </w:tc>
      </w:tr>
      <w:tr w:rsidR="00C34CC9">
        <w:tc>
          <w:tcPr>
            <w:tcW w:w="794" w:type="dxa"/>
          </w:tcPr>
          <w:p w:rsidR="00C34CC9" w:rsidRDefault="00C34CC9">
            <w:pPr>
              <w:pStyle w:val="ConsPlusNormal"/>
            </w:pPr>
            <w:r>
              <w:t>2.</w:t>
            </w:r>
          </w:p>
        </w:tc>
        <w:tc>
          <w:tcPr>
            <w:tcW w:w="3345" w:type="dxa"/>
          </w:tcPr>
          <w:p w:rsidR="00C34CC9" w:rsidRDefault="00C34CC9">
            <w:pPr>
              <w:pStyle w:val="ConsPlusNormal"/>
            </w:pPr>
            <w:r>
              <w:t>Отчисления на социальные нужды</w:t>
            </w:r>
          </w:p>
        </w:tc>
        <w:tc>
          <w:tcPr>
            <w:tcW w:w="1587" w:type="dxa"/>
          </w:tcPr>
          <w:p w:rsidR="00C34CC9" w:rsidRDefault="00C34CC9">
            <w:pPr>
              <w:pStyle w:val="ConsPlusNormal"/>
            </w:pPr>
          </w:p>
        </w:tc>
        <w:tc>
          <w:tcPr>
            <w:tcW w:w="1587" w:type="dxa"/>
          </w:tcPr>
          <w:p w:rsidR="00C34CC9" w:rsidRDefault="00C34CC9">
            <w:pPr>
              <w:pStyle w:val="ConsPlusNormal"/>
            </w:pPr>
          </w:p>
        </w:tc>
        <w:tc>
          <w:tcPr>
            <w:tcW w:w="1701" w:type="dxa"/>
          </w:tcPr>
          <w:p w:rsidR="00C34CC9" w:rsidRDefault="00C34CC9">
            <w:pPr>
              <w:pStyle w:val="ConsPlusNormal"/>
            </w:pPr>
          </w:p>
        </w:tc>
      </w:tr>
      <w:tr w:rsidR="00C34CC9">
        <w:tc>
          <w:tcPr>
            <w:tcW w:w="794" w:type="dxa"/>
          </w:tcPr>
          <w:p w:rsidR="00C34CC9" w:rsidRDefault="00C34CC9">
            <w:pPr>
              <w:pStyle w:val="ConsPlusNormal"/>
            </w:pPr>
            <w:r>
              <w:t>3.</w:t>
            </w:r>
          </w:p>
        </w:tc>
        <w:tc>
          <w:tcPr>
            <w:tcW w:w="3345" w:type="dxa"/>
          </w:tcPr>
          <w:p w:rsidR="00C34CC9" w:rsidRDefault="00C34CC9">
            <w:pPr>
              <w:pStyle w:val="ConsPlusNormal"/>
            </w:pPr>
            <w:r>
              <w:t>Амортизация</w:t>
            </w:r>
          </w:p>
        </w:tc>
        <w:tc>
          <w:tcPr>
            <w:tcW w:w="1587" w:type="dxa"/>
          </w:tcPr>
          <w:p w:rsidR="00C34CC9" w:rsidRDefault="00C34CC9">
            <w:pPr>
              <w:pStyle w:val="ConsPlusNormal"/>
            </w:pPr>
          </w:p>
        </w:tc>
        <w:tc>
          <w:tcPr>
            <w:tcW w:w="1587" w:type="dxa"/>
          </w:tcPr>
          <w:p w:rsidR="00C34CC9" w:rsidRDefault="00C34CC9">
            <w:pPr>
              <w:pStyle w:val="ConsPlusNormal"/>
            </w:pPr>
          </w:p>
        </w:tc>
        <w:tc>
          <w:tcPr>
            <w:tcW w:w="1701" w:type="dxa"/>
          </w:tcPr>
          <w:p w:rsidR="00C34CC9" w:rsidRDefault="00C34CC9">
            <w:pPr>
              <w:pStyle w:val="ConsPlusNormal"/>
            </w:pPr>
          </w:p>
        </w:tc>
      </w:tr>
      <w:tr w:rsidR="00C34CC9">
        <w:tc>
          <w:tcPr>
            <w:tcW w:w="794" w:type="dxa"/>
          </w:tcPr>
          <w:p w:rsidR="00C34CC9" w:rsidRDefault="00C34CC9">
            <w:pPr>
              <w:pStyle w:val="ConsPlusNormal"/>
            </w:pPr>
            <w:r>
              <w:t>4.</w:t>
            </w:r>
          </w:p>
        </w:tc>
        <w:tc>
          <w:tcPr>
            <w:tcW w:w="3345" w:type="dxa"/>
          </w:tcPr>
          <w:p w:rsidR="00C34CC9" w:rsidRDefault="00C34CC9">
            <w:pPr>
              <w:pStyle w:val="ConsPlusNormal"/>
            </w:pPr>
            <w:r>
              <w:t>Материальные затраты</w:t>
            </w:r>
          </w:p>
        </w:tc>
        <w:tc>
          <w:tcPr>
            <w:tcW w:w="1587" w:type="dxa"/>
          </w:tcPr>
          <w:p w:rsidR="00C34CC9" w:rsidRDefault="00C34CC9">
            <w:pPr>
              <w:pStyle w:val="ConsPlusNormal"/>
            </w:pPr>
          </w:p>
        </w:tc>
        <w:tc>
          <w:tcPr>
            <w:tcW w:w="1587" w:type="dxa"/>
          </w:tcPr>
          <w:p w:rsidR="00C34CC9" w:rsidRDefault="00C34CC9">
            <w:pPr>
              <w:pStyle w:val="ConsPlusNormal"/>
            </w:pPr>
          </w:p>
        </w:tc>
        <w:tc>
          <w:tcPr>
            <w:tcW w:w="1701" w:type="dxa"/>
          </w:tcPr>
          <w:p w:rsidR="00C34CC9" w:rsidRDefault="00C34CC9">
            <w:pPr>
              <w:pStyle w:val="ConsPlusNormal"/>
            </w:pPr>
          </w:p>
        </w:tc>
      </w:tr>
      <w:tr w:rsidR="00C34CC9">
        <w:tc>
          <w:tcPr>
            <w:tcW w:w="794" w:type="dxa"/>
          </w:tcPr>
          <w:p w:rsidR="00C34CC9" w:rsidRDefault="00C34CC9">
            <w:pPr>
              <w:pStyle w:val="ConsPlusNormal"/>
            </w:pPr>
            <w:r>
              <w:t>4.1.</w:t>
            </w:r>
          </w:p>
        </w:tc>
        <w:tc>
          <w:tcPr>
            <w:tcW w:w="3345" w:type="dxa"/>
          </w:tcPr>
          <w:p w:rsidR="00C34CC9" w:rsidRDefault="00C34CC9">
            <w:pPr>
              <w:pStyle w:val="ConsPlusNormal"/>
            </w:pPr>
          </w:p>
        </w:tc>
        <w:tc>
          <w:tcPr>
            <w:tcW w:w="1587" w:type="dxa"/>
          </w:tcPr>
          <w:p w:rsidR="00C34CC9" w:rsidRDefault="00C34CC9">
            <w:pPr>
              <w:pStyle w:val="ConsPlusNormal"/>
            </w:pPr>
          </w:p>
        </w:tc>
        <w:tc>
          <w:tcPr>
            <w:tcW w:w="1587" w:type="dxa"/>
          </w:tcPr>
          <w:p w:rsidR="00C34CC9" w:rsidRDefault="00C34CC9">
            <w:pPr>
              <w:pStyle w:val="ConsPlusNormal"/>
            </w:pPr>
          </w:p>
        </w:tc>
        <w:tc>
          <w:tcPr>
            <w:tcW w:w="1701" w:type="dxa"/>
          </w:tcPr>
          <w:p w:rsidR="00C34CC9" w:rsidRDefault="00C34CC9">
            <w:pPr>
              <w:pStyle w:val="ConsPlusNormal"/>
            </w:pPr>
          </w:p>
        </w:tc>
      </w:tr>
      <w:tr w:rsidR="00C34CC9">
        <w:tc>
          <w:tcPr>
            <w:tcW w:w="794" w:type="dxa"/>
          </w:tcPr>
          <w:p w:rsidR="00C34CC9" w:rsidRDefault="00C34CC9">
            <w:pPr>
              <w:pStyle w:val="ConsPlusNormal"/>
            </w:pPr>
            <w:r>
              <w:t>4.2.</w:t>
            </w:r>
          </w:p>
        </w:tc>
        <w:tc>
          <w:tcPr>
            <w:tcW w:w="3345" w:type="dxa"/>
          </w:tcPr>
          <w:p w:rsidR="00C34CC9" w:rsidRDefault="00C34CC9">
            <w:pPr>
              <w:pStyle w:val="ConsPlusNormal"/>
            </w:pPr>
          </w:p>
        </w:tc>
        <w:tc>
          <w:tcPr>
            <w:tcW w:w="1587" w:type="dxa"/>
          </w:tcPr>
          <w:p w:rsidR="00C34CC9" w:rsidRDefault="00C34CC9">
            <w:pPr>
              <w:pStyle w:val="ConsPlusNormal"/>
            </w:pPr>
          </w:p>
        </w:tc>
        <w:tc>
          <w:tcPr>
            <w:tcW w:w="1587" w:type="dxa"/>
          </w:tcPr>
          <w:p w:rsidR="00C34CC9" w:rsidRDefault="00C34CC9">
            <w:pPr>
              <w:pStyle w:val="ConsPlusNormal"/>
            </w:pPr>
          </w:p>
        </w:tc>
        <w:tc>
          <w:tcPr>
            <w:tcW w:w="1701" w:type="dxa"/>
          </w:tcPr>
          <w:p w:rsidR="00C34CC9" w:rsidRDefault="00C34CC9">
            <w:pPr>
              <w:pStyle w:val="ConsPlusNormal"/>
            </w:pPr>
          </w:p>
        </w:tc>
      </w:tr>
      <w:tr w:rsidR="00C34CC9">
        <w:tc>
          <w:tcPr>
            <w:tcW w:w="794" w:type="dxa"/>
          </w:tcPr>
          <w:p w:rsidR="00C34CC9" w:rsidRDefault="00C34CC9">
            <w:pPr>
              <w:pStyle w:val="ConsPlusNormal"/>
            </w:pPr>
            <w:r>
              <w:t>и т.д.</w:t>
            </w:r>
          </w:p>
        </w:tc>
        <w:tc>
          <w:tcPr>
            <w:tcW w:w="3345" w:type="dxa"/>
          </w:tcPr>
          <w:p w:rsidR="00C34CC9" w:rsidRDefault="00C34CC9">
            <w:pPr>
              <w:pStyle w:val="ConsPlusNormal"/>
            </w:pPr>
          </w:p>
        </w:tc>
        <w:tc>
          <w:tcPr>
            <w:tcW w:w="1587" w:type="dxa"/>
          </w:tcPr>
          <w:p w:rsidR="00C34CC9" w:rsidRDefault="00C34CC9">
            <w:pPr>
              <w:pStyle w:val="ConsPlusNormal"/>
            </w:pPr>
          </w:p>
        </w:tc>
        <w:tc>
          <w:tcPr>
            <w:tcW w:w="1587" w:type="dxa"/>
          </w:tcPr>
          <w:p w:rsidR="00C34CC9" w:rsidRDefault="00C34CC9">
            <w:pPr>
              <w:pStyle w:val="ConsPlusNormal"/>
            </w:pPr>
          </w:p>
        </w:tc>
        <w:tc>
          <w:tcPr>
            <w:tcW w:w="1701" w:type="dxa"/>
          </w:tcPr>
          <w:p w:rsidR="00C34CC9" w:rsidRDefault="00C34CC9">
            <w:pPr>
              <w:pStyle w:val="ConsPlusNormal"/>
            </w:pPr>
          </w:p>
        </w:tc>
      </w:tr>
      <w:tr w:rsidR="00C34CC9">
        <w:tc>
          <w:tcPr>
            <w:tcW w:w="794" w:type="dxa"/>
          </w:tcPr>
          <w:p w:rsidR="00C34CC9" w:rsidRDefault="00C34CC9">
            <w:pPr>
              <w:pStyle w:val="ConsPlusNormal"/>
            </w:pPr>
            <w:r>
              <w:t>5.</w:t>
            </w:r>
          </w:p>
        </w:tc>
        <w:tc>
          <w:tcPr>
            <w:tcW w:w="3345" w:type="dxa"/>
          </w:tcPr>
          <w:p w:rsidR="00C34CC9" w:rsidRDefault="00C34CC9">
            <w:pPr>
              <w:pStyle w:val="ConsPlusNormal"/>
            </w:pPr>
            <w:r>
              <w:t>Прочие затраты</w:t>
            </w:r>
          </w:p>
        </w:tc>
        <w:tc>
          <w:tcPr>
            <w:tcW w:w="1587" w:type="dxa"/>
          </w:tcPr>
          <w:p w:rsidR="00C34CC9" w:rsidRDefault="00C34CC9">
            <w:pPr>
              <w:pStyle w:val="ConsPlusNormal"/>
            </w:pPr>
          </w:p>
        </w:tc>
        <w:tc>
          <w:tcPr>
            <w:tcW w:w="1587" w:type="dxa"/>
          </w:tcPr>
          <w:p w:rsidR="00C34CC9" w:rsidRDefault="00C34CC9">
            <w:pPr>
              <w:pStyle w:val="ConsPlusNormal"/>
            </w:pPr>
          </w:p>
        </w:tc>
        <w:tc>
          <w:tcPr>
            <w:tcW w:w="1701" w:type="dxa"/>
          </w:tcPr>
          <w:p w:rsidR="00C34CC9" w:rsidRDefault="00C34CC9">
            <w:pPr>
              <w:pStyle w:val="ConsPlusNormal"/>
            </w:pPr>
          </w:p>
        </w:tc>
      </w:tr>
      <w:tr w:rsidR="00C34CC9">
        <w:tc>
          <w:tcPr>
            <w:tcW w:w="794" w:type="dxa"/>
          </w:tcPr>
          <w:p w:rsidR="00C34CC9" w:rsidRDefault="00C34CC9">
            <w:pPr>
              <w:pStyle w:val="ConsPlusNormal"/>
            </w:pPr>
            <w:r>
              <w:t>5.1.</w:t>
            </w:r>
          </w:p>
        </w:tc>
        <w:tc>
          <w:tcPr>
            <w:tcW w:w="3345" w:type="dxa"/>
          </w:tcPr>
          <w:p w:rsidR="00C34CC9" w:rsidRDefault="00C34CC9">
            <w:pPr>
              <w:pStyle w:val="ConsPlusNormal"/>
            </w:pPr>
          </w:p>
        </w:tc>
        <w:tc>
          <w:tcPr>
            <w:tcW w:w="1587" w:type="dxa"/>
          </w:tcPr>
          <w:p w:rsidR="00C34CC9" w:rsidRDefault="00C34CC9">
            <w:pPr>
              <w:pStyle w:val="ConsPlusNormal"/>
            </w:pPr>
          </w:p>
        </w:tc>
        <w:tc>
          <w:tcPr>
            <w:tcW w:w="1587" w:type="dxa"/>
          </w:tcPr>
          <w:p w:rsidR="00C34CC9" w:rsidRDefault="00C34CC9">
            <w:pPr>
              <w:pStyle w:val="ConsPlusNormal"/>
            </w:pPr>
          </w:p>
        </w:tc>
        <w:tc>
          <w:tcPr>
            <w:tcW w:w="1701" w:type="dxa"/>
          </w:tcPr>
          <w:p w:rsidR="00C34CC9" w:rsidRDefault="00C34CC9">
            <w:pPr>
              <w:pStyle w:val="ConsPlusNormal"/>
            </w:pPr>
          </w:p>
        </w:tc>
      </w:tr>
      <w:tr w:rsidR="00C34CC9">
        <w:tc>
          <w:tcPr>
            <w:tcW w:w="794" w:type="dxa"/>
          </w:tcPr>
          <w:p w:rsidR="00C34CC9" w:rsidRDefault="00C34CC9">
            <w:pPr>
              <w:pStyle w:val="ConsPlusNormal"/>
            </w:pPr>
            <w:r>
              <w:t>5.2.</w:t>
            </w:r>
          </w:p>
        </w:tc>
        <w:tc>
          <w:tcPr>
            <w:tcW w:w="3345" w:type="dxa"/>
          </w:tcPr>
          <w:p w:rsidR="00C34CC9" w:rsidRDefault="00C34CC9">
            <w:pPr>
              <w:pStyle w:val="ConsPlusNormal"/>
            </w:pPr>
          </w:p>
        </w:tc>
        <w:tc>
          <w:tcPr>
            <w:tcW w:w="1587" w:type="dxa"/>
          </w:tcPr>
          <w:p w:rsidR="00C34CC9" w:rsidRDefault="00C34CC9">
            <w:pPr>
              <w:pStyle w:val="ConsPlusNormal"/>
            </w:pPr>
          </w:p>
        </w:tc>
        <w:tc>
          <w:tcPr>
            <w:tcW w:w="1587" w:type="dxa"/>
          </w:tcPr>
          <w:p w:rsidR="00C34CC9" w:rsidRDefault="00C34CC9">
            <w:pPr>
              <w:pStyle w:val="ConsPlusNormal"/>
            </w:pPr>
          </w:p>
        </w:tc>
        <w:tc>
          <w:tcPr>
            <w:tcW w:w="1701" w:type="dxa"/>
          </w:tcPr>
          <w:p w:rsidR="00C34CC9" w:rsidRDefault="00C34CC9">
            <w:pPr>
              <w:pStyle w:val="ConsPlusNormal"/>
            </w:pPr>
          </w:p>
        </w:tc>
      </w:tr>
      <w:tr w:rsidR="00C34CC9">
        <w:tc>
          <w:tcPr>
            <w:tcW w:w="794" w:type="dxa"/>
          </w:tcPr>
          <w:p w:rsidR="00C34CC9" w:rsidRDefault="00C34CC9">
            <w:pPr>
              <w:pStyle w:val="ConsPlusNormal"/>
            </w:pPr>
            <w:r>
              <w:t>и т.д.</w:t>
            </w:r>
          </w:p>
        </w:tc>
        <w:tc>
          <w:tcPr>
            <w:tcW w:w="3345" w:type="dxa"/>
          </w:tcPr>
          <w:p w:rsidR="00C34CC9" w:rsidRDefault="00C34CC9">
            <w:pPr>
              <w:pStyle w:val="ConsPlusNormal"/>
            </w:pPr>
          </w:p>
        </w:tc>
        <w:tc>
          <w:tcPr>
            <w:tcW w:w="1587" w:type="dxa"/>
          </w:tcPr>
          <w:p w:rsidR="00C34CC9" w:rsidRDefault="00C34CC9">
            <w:pPr>
              <w:pStyle w:val="ConsPlusNormal"/>
            </w:pPr>
          </w:p>
        </w:tc>
        <w:tc>
          <w:tcPr>
            <w:tcW w:w="1587" w:type="dxa"/>
          </w:tcPr>
          <w:p w:rsidR="00C34CC9" w:rsidRDefault="00C34CC9">
            <w:pPr>
              <w:pStyle w:val="ConsPlusNormal"/>
            </w:pPr>
          </w:p>
        </w:tc>
        <w:tc>
          <w:tcPr>
            <w:tcW w:w="1701" w:type="dxa"/>
          </w:tcPr>
          <w:p w:rsidR="00C34CC9" w:rsidRDefault="00C34CC9">
            <w:pPr>
              <w:pStyle w:val="ConsPlusNormal"/>
            </w:pPr>
          </w:p>
        </w:tc>
      </w:tr>
      <w:tr w:rsidR="00C34CC9">
        <w:tc>
          <w:tcPr>
            <w:tcW w:w="794" w:type="dxa"/>
          </w:tcPr>
          <w:p w:rsidR="00C34CC9" w:rsidRDefault="00C34CC9">
            <w:pPr>
              <w:pStyle w:val="ConsPlusNormal"/>
            </w:pPr>
            <w:r>
              <w:t>III.</w:t>
            </w:r>
          </w:p>
        </w:tc>
        <w:tc>
          <w:tcPr>
            <w:tcW w:w="3345" w:type="dxa"/>
          </w:tcPr>
          <w:p w:rsidR="00C34CC9" w:rsidRDefault="00C34CC9">
            <w:pPr>
              <w:pStyle w:val="ConsPlusNormal"/>
            </w:pPr>
            <w:r>
              <w:t>Сумма субсидии</w:t>
            </w:r>
          </w:p>
        </w:tc>
        <w:tc>
          <w:tcPr>
            <w:tcW w:w="1587" w:type="dxa"/>
          </w:tcPr>
          <w:p w:rsidR="00C34CC9" w:rsidRDefault="00C34CC9">
            <w:pPr>
              <w:pStyle w:val="ConsPlusNormal"/>
            </w:pPr>
          </w:p>
        </w:tc>
        <w:tc>
          <w:tcPr>
            <w:tcW w:w="1587" w:type="dxa"/>
          </w:tcPr>
          <w:p w:rsidR="00C34CC9" w:rsidRDefault="00C34CC9">
            <w:pPr>
              <w:pStyle w:val="ConsPlusNormal"/>
            </w:pPr>
          </w:p>
        </w:tc>
        <w:tc>
          <w:tcPr>
            <w:tcW w:w="1701" w:type="dxa"/>
          </w:tcPr>
          <w:p w:rsidR="00C34CC9" w:rsidRDefault="00C34CC9">
            <w:pPr>
              <w:pStyle w:val="ConsPlusNormal"/>
            </w:pPr>
          </w:p>
        </w:tc>
      </w:tr>
    </w:tbl>
    <w:p w:rsidR="00C34CC9" w:rsidRDefault="00C34CC9">
      <w:pPr>
        <w:pStyle w:val="ConsPlusNormal"/>
        <w:jc w:val="both"/>
      </w:pPr>
    </w:p>
    <w:p w:rsidR="00C34CC9" w:rsidRDefault="00C34CC9">
      <w:pPr>
        <w:pStyle w:val="ConsPlusNonformat"/>
        <w:jc w:val="both"/>
      </w:pPr>
      <w:r>
        <w:t>Руководитель Аэропорта   ___________ _______________________</w:t>
      </w:r>
    </w:p>
    <w:p w:rsidR="00C34CC9" w:rsidRDefault="00C34CC9">
      <w:pPr>
        <w:pStyle w:val="ConsPlusNonformat"/>
        <w:jc w:val="both"/>
      </w:pPr>
      <w:r>
        <w:t xml:space="preserve">                          (подпись)   (расшифровка подписи)</w:t>
      </w:r>
    </w:p>
    <w:p w:rsidR="00C34CC9" w:rsidRDefault="00C34CC9">
      <w:pPr>
        <w:pStyle w:val="ConsPlusNonformat"/>
        <w:jc w:val="both"/>
      </w:pPr>
    </w:p>
    <w:p w:rsidR="00C34CC9" w:rsidRDefault="00C34CC9">
      <w:pPr>
        <w:pStyle w:val="ConsPlusNonformat"/>
        <w:jc w:val="both"/>
      </w:pPr>
      <w:r>
        <w:t>Заместитель руководителя</w:t>
      </w:r>
    </w:p>
    <w:p w:rsidR="00C34CC9" w:rsidRDefault="00C34CC9">
      <w:pPr>
        <w:pStyle w:val="ConsPlusNonformat"/>
        <w:jc w:val="both"/>
      </w:pPr>
      <w:r>
        <w:t>по экономике и финансам   ___________ _______________________</w:t>
      </w:r>
    </w:p>
    <w:p w:rsidR="00C34CC9" w:rsidRDefault="00C34CC9">
      <w:pPr>
        <w:pStyle w:val="ConsPlusNonformat"/>
        <w:jc w:val="both"/>
      </w:pPr>
      <w:r>
        <w:lastRenderedPageBreak/>
        <w:t xml:space="preserve">                           (подпись)   (расшифровка подписи)</w:t>
      </w:r>
    </w:p>
    <w:p w:rsidR="00C34CC9" w:rsidRDefault="00C34CC9">
      <w:pPr>
        <w:pStyle w:val="ConsPlusNonformat"/>
        <w:jc w:val="both"/>
      </w:pPr>
    </w:p>
    <w:p w:rsidR="00C34CC9" w:rsidRDefault="00C34CC9">
      <w:pPr>
        <w:pStyle w:val="ConsPlusNonformat"/>
        <w:jc w:val="both"/>
      </w:pPr>
      <w:r>
        <w:t>Исполнитель   ___________ _______________________ ____________</w:t>
      </w:r>
    </w:p>
    <w:p w:rsidR="00C34CC9" w:rsidRDefault="00C34CC9">
      <w:pPr>
        <w:pStyle w:val="ConsPlusNonformat"/>
        <w:jc w:val="both"/>
      </w:pPr>
      <w:r>
        <w:t xml:space="preserve">               (подпись)   (расшифровка подписи)  (N телефона)</w:t>
      </w:r>
    </w:p>
    <w:p w:rsidR="00C34CC9" w:rsidRDefault="00C34CC9">
      <w:pPr>
        <w:pStyle w:val="ConsPlusNormal"/>
        <w:jc w:val="both"/>
      </w:pPr>
    </w:p>
    <w:p w:rsidR="00C34CC9" w:rsidRDefault="00C34CC9">
      <w:pPr>
        <w:pStyle w:val="ConsPlusNormal"/>
        <w:jc w:val="both"/>
      </w:pPr>
    </w:p>
    <w:p w:rsidR="00C34CC9" w:rsidRDefault="00C34CC9">
      <w:pPr>
        <w:pStyle w:val="ConsPlusNormal"/>
        <w:jc w:val="both"/>
      </w:pPr>
    </w:p>
    <w:p w:rsidR="00C34CC9" w:rsidRDefault="00C34CC9">
      <w:pPr>
        <w:sectPr w:rsidR="00C34CC9">
          <w:pgSz w:w="11905" w:h="16838"/>
          <w:pgMar w:top="1134" w:right="850" w:bottom="1134" w:left="1701" w:header="0" w:footer="0" w:gutter="0"/>
          <w:cols w:space="720"/>
        </w:sectPr>
      </w:pPr>
    </w:p>
    <w:p w:rsidR="00C34CC9" w:rsidRDefault="00C34CC9">
      <w:pPr>
        <w:pStyle w:val="ConsPlusNormal"/>
        <w:jc w:val="right"/>
        <w:outlineLvl w:val="2"/>
      </w:pPr>
      <w:r>
        <w:lastRenderedPageBreak/>
        <w:t>Форма N 7</w:t>
      </w:r>
    </w:p>
    <w:p w:rsidR="00C34CC9" w:rsidRDefault="00C34CC9">
      <w:pPr>
        <w:pStyle w:val="ConsPlusNormal"/>
        <w:jc w:val="right"/>
      </w:pPr>
      <w:r>
        <w:t>к приложению N 2</w:t>
      </w:r>
    </w:p>
    <w:p w:rsidR="00C34CC9" w:rsidRDefault="00C34CC9">
      <w:pPr>
        <w:pStyle w:val="ConsPlusNormal"/>
        <w:jc w:val="right"/>
      </w:pPr>
      <w:r>
        <w:t>к государственной программе</w:t>
      </w:r>
    </w:p>
    <w:p w:rsidR="00C34CC9" w:rsidRDefault="00C34CC9">
      <w:pPr>
        <w:pStyle w:val="ConsPlusNormal"/>
        <w:jc w:val="both"/>
      </w:pPr>
    </w:p>
    <w:p w:rsidR="00C34CC9" w:rsidRDefault="00C34CC9">
      <w:pPr>
        <w:pStyle w:val="ConsPlusNormal"/>
        <w:jc w:val="center"/>
      </w:pPr>
      <w:bookmarkStart w:id="66" w:name="P6870"/>
      <w:bookmarkEnd w:id="66"/>
      <w:r>
        <w:t>Сводный расчет</w:t>
      </w:r>
    </w:p>
    <w:p w:rsidR="00C34CC9" w:rsidRDefault="00C34CC9">
      <w:pPr>
        <w:pStyle w:val="ConsPlusNormal"/>
        <w:jc w:val="center"/>
      </w:pPr>
      <w:r>
        <w:t>субсидии на аэропортовое, наземное обслуживание и расходы</w:t>
      </w:r>
    </w:p>
    <w:p w:rsidR="00C34CC9" w:rsidRDefault="00C34CC9">
      <w:pPr>
        <w:pStyle w:val="ConsPlusNormal"/>
        <w:jc w:val="center"/>
      </w:pPr>
      <w:r>
        <w:t>по авиаГСМ (не более 60% от нормы топлива) для удешевления</w:t>
      </w:r>
    </w:p>
    <w:p w:rsidR="00C34CC9" w:rsidRDefault="00C34CC9">
      <w:pPr>
        <w:pStyle w:val="ConsPlusNormal"/>
        <w:jc w:val="center"/>
      </w:pPr>
      <w:r>
        <w:t>межмуниципального сообщения воздушным транспортом</w:t>
      </w:r>
    </w:p>
    <w:p w:rsidR="00C34CC9" w:rsidRDefault="00C34CC9">
      <w:pPr>
        <w:pStyle w:val="ConsPlusNormal"/>
        <w:jc w:val="center"/>
      </w:pPr>
      <w:r>
        <w:t>в границах автономного округа на 20__ год</w:t>
      </w:r>
    </w:p>
    <w:p w:rsidR="00C34CC9" w:rsidRDefault="00C34CC9">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020"/>
        <w:gridCol w:w="794"/>
        <w:gridCol w:w="680"/>
        <w:gridCol w:w="1020"/>
        <w:gridCol w:w="1304"/>
        <w:gridCol w:w="1417"/>
        <w:gridCol w:w="1304"/>
        <w:gridCol w:w="1304"/>
        <w:gridCol w:w="1304"/>
        <w:gridCol w:w="1020"/>
      </w:tblGrid>
      <w:tr w:rsidR="00C34CC9">
        <w:tc>
          <w:tcPr>
            <w:tcW w:w="567" w:type="dxa"/>
            <w:vMerge w:val="restart"/>
          </w:tcPr>
          <w:p w:rsidR="00C34CC9" w:rsidRDefault="00C34CC9">
            <w:pPr>
              <w:pStyle w:val="ConsPlusNormal"/>
              <w:jc w:val="center"/>
            </w:pPr>
            <w:r>
              <w:t>N п/п</w:t>
            </w:r>
          </w:p>
        </w:tc>
        <w:tc>
          <w:tcPr>
            <w:tcW w:w="1020" w:type="dxa"/>
            <w:vMerge w:val="restart"/>
          </w:tcPr>
          <w:p w:rsidR="00C34CC9" w:rsidRDefault="00C34CC9">
            <w:pPr>
              <w:pStyle w:val="ConsPlusNormal"/>
              <w:jc w:val="center"/>
            </w:pPr>
            <w:r>
              <w:t>Наименование предприятия</w:t>
            </w:r>
          </w:p>
        </w:tc>
        <w:tc>
          <w:tcPr>
            <w:tcW w:w="794" w:type="dxa"/>
            <w:vMerge w:val="restart"/>
          </w:tcPr>
          <w:p w:rsidR="00C34CC9" w:rsidRDefault="00C34CC9">
            <w:pPr>
              <w:pStyle w:val="ConsPlusNormal"/>
              <w:jc w:val="center"/>
            </w:pPr>
            <w:r>
              <w:t>Маршрут</w:t>
            </w:r>
          </w:p>
        </w:tc>
        <w:tc>
          <w:tcPr>
            <w:tcW w:w="680" w:type="dxa"/>
            <w:vMerge w:val="restart"/>
          </w:tcPr>
          <w:p w:rsidR="00C34CC9" w:rsidRDefault="00C34CC9">
            <w:pPr>
              <w:pStyle w:val="ConsPlusNormal"/>
              <w:jc w:val="center"/>
            </w:pPr>
            <w:r>
              <w:t>Тип ВС</w:t>
            </w:r>
          </w:p>
        </w:tc>
        <w:tc>
          <w:tcPr>
            <w:tcW w:w="1020" w:type="dxa"/>
            <w:vMerge w:val="restart"/>
          </w:tcPr>
          <w:p w:rsidR="00C34CC9" w:rsidRDefault="00C34CC9">
            <w:pPr>
              <w:pStyle w:val="ConsPlusNormal"/>
              <w:jc w:val="center"/>
            </w:pPr>
            <w:r>
              <w:t>Кол-во рейсов на год</w:t>
            </w:r>
          </w:p>
        </w:tc>
        <w:tc>
          <w:tcPr>
            <w:tcW w:w="1304" w:type="dxa"/>
            <w:vMerge w:val="restart"/>
          </w:tcPr>
          <w:p w:rsidR="00C34CC9" w:rsidRDefault="00C34CC9">
            <w:pPr>
              <w:pStyle w:val="ConsPlusNormal"/>
              <w:jc w:val="center"/>
            </w:pPr>
            <w:r>
              <w:t>Аэропортовое, наземное обслуживание 1 рейса без учета стоимости авиаГСМ, руб.</w:t>
            </w:r>
          </w:p>
        </w:tc>
        <w:tc>
          <w:tcPr>
            <w:tcW w:w="1417" w:type="dxa"/>
            <w:vMerge w:val="restart"/>
          </w:tcPr>
          <w:p w:rsidR="00C34CC9" w:rsidRDefault="00C34CC9">
            <w:pPr>
              <w:pStyle w:val="ConsPlusNormal"/>
              <w:jc w:val="center"/>
            </w:pPr>
            <w:r>
              <w:t>Всего Затрат по аэропортовому, наземному обслуживанию, без учета стоимости авиаГСМ, тыс. руб. (</w:t>
            </w:r>
            <w:hyperlink w:anchor="P6892" w:history="1">
              <w:r>
                <w:rPr>
                  <w:color w:val="0000FF"/>
                </w:rPr>
                <w:t>гр. 5</w:t>
              </w:r>
            </w:hyperlink>
            <w:r>
              <w:t xml:space="preserve"> x </w:t>
            </w:r>
            <w:hyperlink w:anchor="P6893" w:history="1">
              <w:r>
                <w:rPr>
                  <w:color w:val="0000FF"/>
                </w:rPr>
                <w:t>гр. 6</w:t>
              </w:r>
            </w:hyperlink>
            <w:r>
              <w:t>) / 1000</w:t>
            </w:r>
          </w:p>
        </w:tc>
        <w:tc>
          <w:tcPr>
            <w:tcW w:w="2608" w:type="dxa"/>
            <w:gridSpan w:val="2"/>
          </w:tcPr>
          <w:p w:rsidR="00C34CC9" w:rsidRDefault="00C34CC9">
            <w:pPr>
              <w:pStyle w:val="ConsPlusNormal"/>
              <w:jc w:val="center"/>
            </w:pPr>
            <w:r>
              <w:t>АвиаГСМ</w:t>
            </w:r>
          </w:p>
        </w:tc>
        <w:tc>
          <w:tcPr>
            <w:tcW w:w="1304" w:type="dxa"/>
            <w:vMerge w:val="restart"/>
          </w:tcPr>
          <w:p w:rsidR="00C34CC9" w:rsidRDefault="00C34CC9">
            <w:pPr>
              <w:pStyle w:val="ConsPlusNormal"/>
              <w:jc w:val="center"/>
            </w:pPr>
            <w:r>
              <w:t>Итого затрат на авиаГСМ, тыс. руб. (</w:t>
            </w:r>
            <w:hyperlink w:anchor="P6895" w:history="1">
              <w:r>
                <w:rPr>
                  <w:color w:val="0000FF"/>
                </w:rPr>
                <w:t>гр. 8</w:t>
              </w:r>
            </w:hyperlink>
            <w:r>
              <w:t xml:space="preserve"> x </w:t>
            </w:r>
            <w:hyperlink w:anchor="P6896" w:history="1">
              <w:r>
                <w:rPr>
                  <w:color w:val="0000FF"/>
                </w:rPr>
                <w:t>гр. 9</w:t>
              </w:r>
            </w:hyperlink>
            <w:r>
              <w:t xml:space="preserve">) x </w:t>
            </w:r>
            <w:hyperlink w:anchor="P6892" w:history="1">
              <w:r>
                <w:rPr>
                  <w:color w:val="0000FF"/>
                </w:rPr>
                <w:t>гр. 5</w:t>
              </w:r>
            </w:hyperlink>
            <w:r>
              <w:t xml:space="preserve"> / 1000</w:t>
            </w:r>
          </w:p>
        </w:tc>
        <w:tc>
          <w:tcPr>
            <w:tcW w:w="1020" w:type="dxa"/>
            <w:vMerge w:val="restart"/>
          </w:tcPr>
          <w:p w:rsidR="00C34CC9" w:rsidRDefault="00C34CC9">
            <w:pPr>
              <w:pStyle w:val="ConsPlusNormal"/>
              <w:jc w:val="center"/>
            </w:pPr>
            <w:r>
              <w:t>Всего, тыс. руб. (</w:t>
            </w:r>
            <w:hyperlink w:anchor="P6894" w:history="1">
              <w:r>
                <w:rPr>
                  <w:color w:val="0000FF"/>
                </w:rPr>
                <w:t>гр. 7</w:t>
              </w:r>
            </w:hyperlink>
            <w:r>
              <w:t xml:space="preserve"> + </w:t>
            </w:r>
            <w:hyperlink w:anchor="P6897" w:history="1">
              <w:r>
                <w:rPr>
                  <w:color w:val="0000FF"/>
                </w:rPr>
                <w:t>гр. 10</w:t>
              </w:r>
            </w:hyperlink>
            <w:r>
              <w:t>)</w:t>
            </w:r>
          </w:p>
        </w:tc>
      </w:tr>
      <w:tr w:rsidR="00C34CC9">
        <w:tc>
          <w:tcPr>
            <w:tcW w:w="567" w:type="dxa"/>
            <w:vMerge/>
          </w:tcPr>
          <w:p w:rsidR="00C34CC9" w:rsidRDefault="00C34CC9"/>
        </w:tc>
        <w:tc>
          <w:tcPr>
            <w:tcW w:w="1020" w:type="dxa"/>
            <w:vMerge/>
          </w:tcPr>
          <w:p w:rsidR="00C34CC9" w:rsidRDefault="00C34CC9"/>
        </w:tc>
        <w:tc>
          <w:tcPr>
            <w:tcW w:w="794" w:type="dxa"/>
            <w:vMerge/>
          </w:tcPr>
          <w:p w:rsidR="00C34CC9" w:rsidRDefault="00C34CC9"/>
        </w:tc>
        <w:tc>
          <w:tcPr>
            <w:tcW w:w="680" w:type="dxa"/>
            <w:vMerge/>
          </w:tcPr>
          <w:p w:rsidR="00C34CC9" w:rsidRDefault="00C34CC9"/>
        </w:tc>
        <w:tc>
          <w:tcPr>
            <w:tcW w:w="1020" w:type="dxa"/>
            <w:vMerge/>
          </w:tcPr>
          <w:p w:rsidR="00C34CC9" w:rsidRDefault="00C34CC9"/>
        </w:tc>
        <w:tc>
          <w:tcPr>
            <w:tcW w:w="1304" w:type="dxa"/>
            <w:vMerge/>
          </w:tcPr>
          <w:p w:rsidR="00C34CC9" w:rsidRDefault="00C34CC9"/>
        </w:tc>
        <w:tc>
          <w:tcPr>
            <w:tcW w:w="1417" w:type="dxa"/>
            <w:vMerge/>
          </w:tcPr>
          <w:p w:rsidR="00C34CC9" w:rsidRDefault="00C34CC9"/>
        </w:tc>
        <w:tc>
          <w:tcPr>
            <w:tcW w:w="1304" w:type="dxa"/>
          </w:tcPr>
          <w:p w:rsidR="00C34CC9" w:rsidRDefault="00C34CC9">
            <w:pPr>
              <w:pStyle w:val="ConsPlusNormal"/>
              <w:jc w:val="center"/>
            </w:pPr>
            <w:r>
              <w:t>норма расхода авиаГСМ в тоннах (не более 60% от нормы) на 1 рейс, руб.</w:t>
            </w:r>
          </w:p>
        </w:tc>
        <w:tc>
          <w:tcPr>
            <w:tcW w:w="1304" w:type="dxa"/>
          </w:tcPr>
          <w:p w:rsidR="00C34CC9" w:rsidRDefault="00C34CC9">
            <w:pPr>
              <w:pStyle w:val="ConsPlusNormal"/>
              <w:jc w:val="center"/>
            </w:pPr>
            <w:r>
              <w:t>цена 1 тонны авиаГСМ с НДС, руб.</w:t>
            </w:r>
          </w:p>
        </w:tc>
        <w:tc>
          <w:tcPr>
            <w:tcW w:w="1304" w:type="dxa"/>
            <w:vMerge/>
          </w:tcPr>
          <w:p w:rsidR="00C34CC9" w:rsidRDefault="00C34CC9"/>
        </w:tc>
        <w:tc>
          <w:tcPr>
            <w:tcW w:w="1020" w:type="dxa"/>
            <w:vMerge/>
          </w:tcPr>
          <w:p w:rsidR="00C34CC9" w:rsidRDefault="00C34CC9"/>
        </w:tc>
      </w:tr>
      <w:tr w:rsidR="00C34CC9">
        <w:tc>
          <w:tcPr>
            <w:tcW w:w="567" w:type="dxa"/>
          </w:tcPr>
          <w:p w:rsidR="00C34CC9" w:rsidRDefault="00C34CC9">
            <w:pPr>
              <w:pStyle w:val="ConsPlusNormal"/>
              <w:jc w:val="center"/>
            </w:pPr>
            <w:r>
              <w:t>1</w:t>
            </w:r>
          </w:p>
        </w:tc>
        <w:tc>
          <w:tcPr>
            <w:tcW w:w="1020" w:type="dxa"/>
          </w:tcPr>
          <w:p w:rsidR="00C34CC9" w:rsidRDefault="00C34CC9">
            <w:pPr>
              <w:pStyle w:val="ConsPlusNormal"/>
              <w:jc w:val="center"/>
            </w:pPr>
            <w:r>
              <w:t>2</w:t>
            </w:r>
          </w:p>
        </w:tc>
        <w:tc>
          <w:tcPr>
            <w:tcW w:w="794" w:type="dxa"/>
          </w:tcPr>
          <w:p w:rsidR="00C34CC9" w:rsidRDefault="00C34CC9">
            <w:pPr>
              <w:pStyle w:val="ConsPlusNormal"/>
              <w:jc w:val="center"/>
            </w:pPr>
            <w:r>
              <w:t>3</w:t>
            </w:r>
          </w:p>
        </w:tc>
        <w:tc>
          <w:tcPr>
            <w:tcW w:w="680" w:type="dxa"/>
          </w:tcPr>
          <w:p w:rsidR="00C34CC9" w:rsidRDefault="00C34CC9">
            <w:pPr>
              <w:pStyle w:val="ConsPlusNormal"/>
              <w:jc w:val="center"/>
            </w:pPr>
            <w:r>
              <w:t>4</w:t>
            </w:r>
          </w:p>
        </w:tc>
        <w:tc>
          <w:tcPr>
            <w:tcW w:w="1020" w:type="dxa"/>
          </w:tcPr>
          <w:p w:rsidR="00C34CC9" w:rsidRDefault="00C34CC9">
            <w:pPr>
              <w:pStyle w:val="ConsPlusNormal"/>
              <w:jc w:val="center"/>
            </w:pPr>
            <w:bookmarkStart w:id="67" w:name="P6892"/>
            <w:bookmarkEnd w:id="67"/>
            <w:r>
              <w:t>5</w:t>
            </w:r>
          </w:p>
        </w:tc>
        <w:tc>
          <w:tcPr>
            <w:tcW w:w="1304" w:type="dxa"/>
          </w:tcPr>
          <w:p w:rsidR="00C34CC9" w:rsidRDefault="00C34CC9">
            <w:pPr>
              <w:pStyle w:val="ConsPlusNormal"/>
              <w:jc w:val="center"/>
            </w:pPr>
            <w:bookmarkStart w:id="68" w:name="P6893"/>
            <w:bookmarkEnd w:id="68"/>
            <w:r>
              <w:t>6</w:t>
            </w:r>
          </w:p>
        </w:tc>
        <w:tc>
          <w:tcPr>
            <w:tcW w:w="1417" w:type="dxa"/>
          </w:tcPr>
          <w:p w:rsidR="00C34CC9" w:rsidRDefault="00C34CC9">
            <w:pPr>
              <w:pStyle w:val="ConsPlusNormal"/>
              <w:jc w:val="center"/>
            </w:pPr>
            <w:bookmarkStart w:id="69" w:name="P6894"/>
            <w:bookmarkEnd w:id="69"/>
            <w:r>
              <w:t>7</w:t>
            </w:r>
          </w:p>
        </w:tc>
        <w:tc>
          <w:tcPr>
            <w:tcW w:w="1304" w:type="dxa"/>
          </w:tcPr>
          <w:p w:rsidR="00C34CC9" w:rsidRDefault="00C34CC9">
            <w:pPr>
              <w:pStyle w:val="ConsPlusNormal"/>
              <w:jc w:val="center"/>
            </w:pPr>
            <w:bookmarkStart w:id="70" w:name="P6895"/>
            <w:bookmarkEnd w:id="70"/>
            <w:r>
              <w:t>8</w:t>
            </w:r>
          </w:p>
        </w:tc>
        <w:tc>
          <w:tcPr>
            <w:tcW w:w="1304" w:type="dxa"/>
          </w:tcPr>
          <w:p w:rsidR="00C34CC9" w:rsidRDefault="00C34CC9">
            <w:pPr>
              <w:pStyle w:val="ConsPlusNormal"/>
              <w:jc w:val="center"/>
            </w:pPr>
            <w:bookmarkStart w:id="71" w:name="P6896"/>
            <w:bookmarkEnd w:id="71"/>
            <w:r>
              <w:t>9</w:t>
            </w:r>
          </w:p>
        </w:tc>
        <w:tc>
          <w:tcPr>
            <w:tcW w:w="1304" w:type="dxa"/>
          </w:tcPr>
          <w:p w:rsidR="00C34CC9" w:rsidRDefault="00C34CC9">
            <w:pPr>
              <w:pStyle w:val="ConsPlusNormal"/>
              <w:jc w:val="center"/>
            </w:pPr>
            <w:bookmarkStart w:id="72" w:name="P6897"/>
            <w:bookmarkEnd w:id="72"/>
            <w:r>
              <w:t>10</w:t>
            </w:r>
          </w:p>
        </w:tc>
        <w:tc>
          <w:tcPr>
            <w:tcW w:w="1020" w:type="dxa"/>
          </w:tcPr>
          <w:p w:rsidR="00C34CC9" w:rsidRDefault="00C34CC9">
            <w:pPr>
              <w:pStyle w:val="ConsPlusNormal"/>
              <w:jc w:val="center"/>
            </w:pPr>
            <w:r>
              <w:t>11</w:t>
            </w:r>
          </w:p>
        </w:tc>
      </w:tr>
      <w:tr w:rsidR="00C34CC9">
        <w:tc>
          <w:tcPr>
            <w:tcW w:w="567" w:type="dxa"/>
          </w:tcPr>
          <w:p w:rsidR="00C34CC9" w:rsidRDefault="00C34CC9">
            <w:pPr>
              <w:pStyle w:val="ConsPlusNormal"/>
            </w:pPr>
          </w:p>
        </w:tc>
        <w:tc>
          <w:tcPr>
            <w:tcW w:w="1020" w:type="dxa"/>
          </w:tcPr>
          <w:p w:rsidR="00C34CC9" w:rsidRDefault="00C34CC9">
            <w:pPr>
              <w:pStyle w:val="ConsPlusNormal"/>
            </w:pPr>
          </w:p>
        </w:tc>
        <w:tc>
          <w:tcPr>
            <w:tcW w:w="794" w:type="dxa"/>
          </w:tcPr>
          <w:p w:rsidR="00C34CC9" w:rsidRDefault="00C34CC9">
            <w:pPr>
              <w:pStyle w:val="ConsPlusNormal"/>
            </w:pPr>
          </w:p>
        </w:tc>
        <w:tc>
          <w:tcPr>
            <w:tcW w:w="680" w:type="dxa"/>
          </w:tcPr>
          <w:p w:rsidR="00C34CC9" w:rsidRDefault="00C34CC9">
            <w:pPr>
              <w:pStyle w:val="ConsPlusNormal"/>
            </w:pPr>
          </w:p>
        </w:tc>
        <w:tc>
          <w:tcPr>
            <w:tcW w:w="1020" w:type="dxa"/>
          </w:tcPr>
          <w:p w:rsidR="00C34CC9" w:rsidRDefault="00C34CC9">
            <w:pPr>
              <w:pStyle w:val="ConsPlusNormal"/>
            </w:pPr>
          </w:p>
        </w:tc>
        <w:tc>
          <w:tcPr>
            <w:tcW w:w="1304" w:type="dxa"/>
          </w:tcPr>
          <w:p w:rsidR="00C34CC9" w:rsidRDefault="00C34CC9">
            <w:pPr>
              <w:pStyle w:val="ConsPlusNormal"/>
            </w:pPr>
          </w:p>
        </w:tc>
        <w:tc>
          <w:tcPr>
            <w:tcW w:w="1417" w:type="dxa"/>
          </w:tcPr>
          <w:p w:rsidR="00C34CC9" w:rsidRDefault="00C34CC9">
            <w:pPr>
              <w:pStyle w:val="ConsPlusNormal"/>
            </w:pPr>
          </w:p>
        </w:tc>
        <w:tc>
          <w:tcPr>
            <w:tcW w:w="1304" w:type="dxa"/>
          </w:tcPr>
          <w:p w:rsidR="00C34CC9" w:rsidRDefault="00C34CC9">
            <w:pPr>
              <w:pStyle w:val="ConsPlusNormal"/>
            </w:pPr>
          </w:p>
        </w:tc>
        <w:tc>
          <w:tcPr>
            <w:tcW w:w="1304" w:type="dxa"/>
          </w:tcPr>
          <w:p w:rsidR="00C34CC9" w:rsidRDefault="00C34CC9">
            <w:pPr>
              <w:pStyle w:val="ConsPlusNormal"/>
            </w:pPr>
          </w:p>
        </w:tc>
        <w:tc>
          <w:tcPr>
            <w:tcW w:w="1304" w:type="dxa"/>
          </w:tcPr>
          <w:p w:rsidR="00C34CC9" w:rsidRDefault="00C34CC9">
            <w:pPr>
              <w:pStyle w:val="ConsPlusNormal"/>
            </w:pPr>
          </w:p>
        </w:tc>
        <w:tc>
          <w:tcPr>
            <w:tcW w:w="1020" w:type="dxa"/>
          </w:tcPr>
          <w:p w:rsidR="00C34CC9" w:rsidRDefault="00C34CC9">
            <w:pPr>
              <w:pStyle w:val="ConsPlusNormal"/>
            </w:pPr>
          </w:p>
        </w:tc>
      </w:tr>
      <w:tr w:rsidR="00C34CC9">
        <w:tc>
          <w:tcPr>
            <w:tcW w:w="567" w:type="dxa"/>
          </w:tcPr>
          <w:p w:rsidR="00C34CC9" w:rsidRDefault="00C34CC9">
            <w:pPr>
              <w:pStyle w:val="ConsPlusNormal"/>
            </w:pPr>
          </w:p>
        </w:tc>
        <w:tc>
          <w:tcPr>
            <w:tcW w:w="1020" w:type="dxa"/>
          </w:tcPr>
          <w:p w:rsidR="00C34CC9" w:rsidRDefault="00C34CC9">
            <w:pPr>
              <w:pStyle w:val="ConsPlusNormal"/>
            </w:pPr>
          </w:p>
        </w:tc>
        <w:tc>
          <w:tcPr>
            <w:tcW w:w="794" w:type="dxa"/>
          </w:tcPr>
          <w:p w:rsidR="00C34CC9" w:rsidRDefault="00C34CC9">
            <w:pPr>
              <w:pStyle w:val="ConsPlusNormal"/>
            </w:pPr>
          </w:p>
        </w:tc>
        <w:tc>
          <w:tcPr>
            <w:tcW w:w="680" w:type="dxa"/>
          </w:tcPr>
          <w:p w:rsidR="00C34CC9" w:rsidRDefault="00C34CC9">
            <w:pPr>
              <w:pStyle w:val="ConsPlusNormal"/>
            </w:pPr>
          </w:p>
        </w:tc>
        <w:tc>
          <w:tcPr>
            <w:tcW w:w="1020" w:type="dxa"/>
          </w:tcPr>
          <w:p w:rsidR="00C34CC9" w:rsidRDefault="00C34CC9">
            <w:pPr>
              <w:pStyle w:val="ConsPlusNormal"/>
            </w:pPr>
          </w:p>
        </w:tc>
        <w:tc>
          <w:tcPr>
            <w:tcW w:w="1304" w:type="dxa"/>
          </w:tcPr>
          <w:p w:rsidR="00C34CC9" w:rsidRDefault="00C34CC9">
            <w:pPr>
              <w:pStyle w:val="ConsPlusNormal"/>
            </w:pPr>
          </w:p>
        </w:tc>
        <w:tc>
          <w:tcPr>
            <w:tcW w:w="1417" w:type="dxa"/>
          </w:tcPr>
          <w:p w:rsidR="00C34CC9" w:rsidRDefault="00C34CC9">
            <w:pPr>
              <w:pStyle w:val="ConsPlusNormal"/>
            </w:pPr>
          </w:p>
        </w:tc>
        <w:tc>
          <w:tcPr>
            <w:tcW w:w="1304" w:type="dxa"/>
          </w:tcPr>
          <w:p w:rsidR="00C34CC9" w:rsidRDefault="00C34CC9">
            <w:pPr>
              <w:pStyle w:val="ConsPlusNormal"/>
            </w:pPr>
          </w:p>
        </w:tc>
        <w:tc>
          <w:tcPr>
            <w:tcW w:w="1304" w:type="dxa"/>
          </w:tcPr>
          <w:p w:rsidR="00C34CC9" w:rsidRDefault="00C34CC9">
            <w:pPr>
              <w:pStyle w:val="ConsPlusNormal"/>
            </w:pPr>
          </w:p>
        </w:tc>
        <w:tc>
          <w:tcPr>
            <w:tcW w:w="1304" w:type="dxa"/>
          </w:tcPr>
          <w:p w:rsidR="00C34CC9" w:rsidRDefault="00C34CC9">
            <w:pPr>
              <w:pStyle w:val="ConsPlusNormal"/>
            </w:pPr>
          </w:p>
        </w:tc>
        <w:tc>
          <w:tcPr>
            <w:tcW w:w="1020" w:type="dxa"/>
          </w:tcPr>
          <w:p w:rsidR="00C34CC9" w:rsidRDefault="00C34CC9">
            <w:pPr>
              <w:pStyle w:val="ConsPlusNormal"/>
            </w:pPr>
          </w:p>
        </w:tc>
      </w:tr>
      <w:tr w:rsidR="00C34CC9">
        <w:tc>
          <w:tcPr>
            <w:tcW w:w="567" w:type="dxa"/>
          </w:tcPr>
          <w:p w:rsidR="00C34CC9" w:rsidRDefault="00C34CC9">
            <w:pPr>
              <w:pStyle w:val="ConsPlusNormal"/>
            </w:pPr>
          </w:p>
        </w:tc>
        <w:tc>
          <w:tcPr>
            <w:tcW w:w="1020" w:type="dxa"/>
          </w:tcPr>
          <w:p w:rsidR="00C34CC9" w:rsidRDefault="00C34CC9">
            <w:pPr>
              <w:pStyle w:val="ConsPlusNormal"/>
            </w:pPr>
          </w:p>
        </w:tc>
        <w:tc>
          <w:tcPr>
            <w:tcW w:w="794" w:type="dxa"/>
          </w:tcPr>
          <w:p w:rsidR="00C34CC9" w:rsidRDefault="00C34CC9">
            <w:pPr>
              <w:pStyle w:val="ConsPlusNormal"/>
            </w:pPr>
          </w:p>
        </w:tc>
        <w:tc>
          <w:tcPr>
            <w:tcW w:w="680" w:type="dxa"/>
          </w:tcPr>
          <w:p w:rsidR="00C34CC9" w:rsidRDefault="00C34CC9">
            <w:pPr>
              <w:pStyle w:val="ConsPlusNormal"/>
            </w:pPr>
          </w:p>
        </w:tc>
        <w:tc>
          <w:tcPr>
            <w:tcW w:w="1020" w:type="dxa"/>
          </w:tcPr>
          <w:p w:rsidR="00C34CC9" w:rsidRDefault="00C34CC9">
            <w:pPr>
              <w:pStyle w:val="ConsPlusNormal"/>
            </w:pPr>
          </w:p>
        </w:tc>
        <w:tc>
          <w:tcPr>
            <w:tcW w:w="1304" w:type="dxa"/>
          </w:tcPr>
          <w:p w:rsidR="00C34CC9" w:rsidRDefault="00C34CC9">
            <w:pPr>
              <w:pStyle w:val="ConsPlusNormal"/>
            </w:pPr>
          </w:p>
        </w:tc>
        <w:tc>
          <w:tcPr>
            <w:tcW w:w="1417" w:type="dxa"/>
          </w:tcPr>
          <w:p w:rsidR="00C34CC9" w:rsidRDefault="00C34CC9">
            <w:pPr>
              <w:pStyle w:val="ConsPlusNormal"/>
            </w:pPr>
          </w:p>
        </w:tc>
        <w:tc>
          <w:tcPr>
            <w:tcW w:w="1304" w:type="dxa"/>
          </w:tcPr>
          <w:p w:rsidR="00C34CC9" w:rsidRDefault="00C34CC9">
            <w:pPr>
              <w:pStyle w:val="ConsPlusNormal"/>
            </w:pPr>
          </w:p>
        </w:tc>
        <w:tc>
          <w:tcPr>
            <w:tcW w:w="1304" w:type="dxa"/>
          </w:tcPr>
          <w:p w:rsidR="00C34CC9" w:rsidRDefault="00C34CC9">
            <w:pPr>
              <w:pStyle w:val="ConsPlusNormal"/>
            </w:pPr>
          </w:p>
        </w:tc>
        <w:tc>
          <w:tcPr>
            <w:tcW w:w="1304" w:type="dxa"/>
          </w:tcPr>
          <w:p w:rsidR="00C34CC9" w:rsidRDefault="00C34CC9">
            <w:pPr>
              <w:pStyle w:val="ConsPlusNormal"/>
            </w:pPr>
          </w:p>
        </w:tc>
        <w:tc>
          <w:tcPr>
            <w:tcW w:w="1020" w:type="dxa"/>
          </w:tcPr>
          <w:p w:rsidR="00C34CC9" w:rsidRDefault="00C34CC9">
            <w:pPr>
              <w:pStyle w:val="ConsPlusNormal"/>
            </w:pPr>
          </w:p>
        </w:tc>
      </w:tr>
      <w:tr w:rsidR="00C34CC9">
        <w:tc>
          <w:tcPr>
            <w:tcW w:w="567" w:type="dxa"/>
          </w:tcPr>
          <w:p w:rsidR="00C34CC9" w:rsidRDefault="00C34CC9">
            <w:pPr>
              <w:pStyle w:val="ConsPlusNormal"/>
            </w:pPr>
          </w:p>
        </w:tc>
        <w:tc>
          <w:tcPr>
            <w:tcW w:w="3514" w:type="dxa"/>
            <w:gridSpan w:val="4"/>
          </w:tcPr>
          <w:p w:rsidR="00C34CC9" w:rsidRDefault="00C34CC9">
            <w:pPr>
              <w:pStyle w:val="ConsPlusNormal"/>
            </w:pPr>
            <w:r>
              <w:t>Всего по аэропортовому и наземному обслуживанию, авиаГСМ</w:t>
            </w:r>
          </w:p>
        </w:tc>
        <w:tc>
          <w:tcPr>
            <w:tcW w:w="1304" w:type="dxa"/>
          </w:tcPr>
          <w:p w:rsidR="00C34CC9" w:rsidRDefault="00C34CC9">
            <w:pPr>
              <w:pStyle w:val="ConsPlusNormal"/>
            </w:pPr>
          </w:p>
        </w:tc>
        <w:tc>
          <w:tcPr>
            <w:tcW w:w="1417" w:type="dxa"/>
          </w:tcPr>
          <w:p w:rsidR="00C34CC9" w:rsidRDefault="00C34CC9">
            <w:pPr>
              <w:pStyle w:val="ConsPlusNormal"/>
            </w:pPr>
          </w:p>
        </w:tc>
        <w:tc>
          <w:tcPr>
            <w:tcW w:w="1304" w:type="dxa"/>
          </w:tcPr>
          <w:p w:rsidR="00C34CC9" w:rsidRDefault="00C34CC9">
            <w:pPr>
              <w:pStyle w:val="ConsPlusNormal"/>
            </w:pPr>
          </w:p>
        </w:tc>
        <w:tc>
          <w:tcPr>
            <w:tcW w:w="1304" w:type="dxa"/>
          </w:tcPr>
          <w:p w:rsidR="00C34CC9" w:rsidRDefault="00C34CC9">
            <w:pPr>
              <w:pStyle w:val="ConsPlusNormal"/>
            </w:pPr>
          </w:p>
        </w:tc>
        <w:tc>
          <w:tcPr>
            <w:tcW w:w="1304" w:type="dxa"/>
          </w:tcPr>
          <w:p w:rsidR="00C34CC9" w:rsidRDefault="00C34CC9">
            <w:pPr>
              <w:pStyle w:val="ConsPlusNormal"/>
            </w:pPr>
          </w:p>
        </w:tc>
        <w:tc>
          <w:tcPr>
            <w:tcW w:w="1020" w:type="dxa"/>
          </w:tcPr>
          <w:p w:rsidR="00C34CC9" w:rsidRDefault="00C34CC9">
            <w:pPr>
              <w:pStyle w:val="ConsPlusNormal"/>
            </w:pPr>
          </w:p>
        </w:tc>
      </w:tr>
    </w:tbl>
    <w:p w:rsidR="00C34CC9" w:rsidRDefault="00C34CC9">
      <w:pPr>
        <w:pStyle w:val="ConsPlusNormal"/>
        <w:jc w:val="both"/>
      </w:pPr>
    </w:p>
    <w:p w:rsidR="00C34CC9" w:rsidRDefault="00C34CC9">
      <w:pPr>
        <w:pStyle w:val="ConsPlusNonformat"/>
        <w:jc w:val="both"/>
      </w:pPr>
      <w:r>
        <w:lastRenderedPageBreak/>
        <w:t>Руководитель экономической службы</w:t>
      </w:r>
    </w:p>
    <w:p w:rsidR="00C34CC9" w:rsidRDefault="00C34CC9">
      <w:pPr>
        <w:pStyle w:val="ConsPlusNonformat"/>
        <w:jc w:val="both"/>
      </w:pPr>
      <w:r>
        <w:t>Департамента дорожного хозяйства и транспорта   _________ _________________</w:t>
      </w:r>
    </w:p>
    <w:p w:rsidR="00C34CC9" w:rsidRDefault="00C34CC9">
      <w:pPr>
        <w:pStyle w:val="ConsPlusNonformat"/>
        <w:jc w:val="both"/>
      </w:pPr>
      <w:r>
        <w:t xml:space="preserve">                                                (подпись)   (расшифровка</w:t>
      </w:r>
    </w:p>
    <w:p w:rsidR="00C34CC9" w:rsidRDefault="00C34CC9">
      <w:pPr>
        <w:pStyle w:val="ConsPlusNonformat"/>
        <w:jc w:val="both"/>
      </w:pPr>
      <w:r>
        <w:t xml:space="preserve">                                                              подписи)</w:t>
      </w:r>
    </w:p>
    <w:p w:rsidR="00C34CC9" w:rsidRDefault="00C34CC9">
      <w:pPr>
        <w:pStyle w:val="ConsPlusNonformat"/>
        <w:jc w:val="both"/>
      </w:pPr>
    </w:p>
    <w:p w:rsidR="00C34CC9" w:rsidRDefault="00C34CC9">
      <w:pPr>
        <w:pStyle w:val="ConsPlusNonformat"/>
        <w:jc w:val="both"/>
      </w:pPr>
      <w:r>
        <w:t>Исполнитель   ___________ _______________________ ____________</w:t>
      </w:r>
    </w:p>
    <w:p w:rsidR="00C34CC9" w:rsidRDefault="00C34CC9">
      <w:pPr>
        <w:pStyle w:val="ConsPlusNonformat"/>
        <w:jc w:val="both"/>
      </w:pPr>
      <w:r>
        <w:t xml:space="preserve">               (подпись)   (расшифровка подписи)  (N телефона)</w:t>
      </w:r>
    </w:p>
    <w:p w:rsidR="00C34CC9" w:rsidRDefault="00C34CC9">
      <w:pPr>
        <w:pStyle w:val="ConsPlusNormal"/>
        <w:jc w:val="both"/>
      </w:pPr>
    </w:p>
    <w:p w:rsidR="00C34CC9" w:rsidRDefault="00C34CC9">
      <w:pPr>
        <w:pStyle w:val="ConsPlusNormal"/>
        <w:jc w:val="both"/>
      </w:pPr>
    </w:p>
    <w:p w:rsidR="00C34CC9" w:rsidRDefault="00C34CC9">
      <w:pPr>
        <w:pStyle w:val="ConsPlusNormal"/>
        <w:jc w:val="both"/>
      </w:pPr>
    </w:p>
    <w:p w:rsidR="00C34CC9" w:rsidRDefault="00C34CC9">
      <w:pPr>
        <w:pStyle w:val="ConsPlusNormal"/>
        <w:jc w:val="right"/>
        <w:outlineLvl w:val="2"/>
      </w:pPr>
      <w:r>
        <w:t>Форма N 8</w:t>
      </w:r>
    </w:p>
    <w:p w:rsidR="00C34CC9" w:rsidRDefault="00C34CC9">
      <w:pPr>
        <w:pStyle w:val="ConsPlusNormal"/>
        <w:jc w:val="right"/>
      </w:pPr>
      <w:r>
        <w:t>к приложению N 2</w:t>
      </w:r>
    </w:p>
    <w:p w:rsidR="00C34CC9" w:rsidRDefault="00C34CC9">
      <w:pPr>
        <w:pStyle w:val="ConsPlusNormal"/>
        <w:jc w:val="right"/>
      </w:pPr>
      <w:r>
        <w:t>к государственной программе</w:t>
      </w:r>
    </w:p>
    <w:p w:rsidR="00C34CC9" w:rsidRDefault="00C34CC9">
      <w:pPr>
        <w:pStyle w:val="ConsPlusNormal"/>
        <w:jc w:val="both"/>
      </w:pPr>
    </w:p>
    <w:p w:rsidR="00C34CC9" w:rsidRDefault="00C34CC9">
      <w:pPr>
        <w:pStyle w:val="ConsPlusNormal"/>
        <w:jc w:val="center"/>
      </w:pPr>
      <w:bookmarkStart w:id="73" w:name="P6955"/>
      <w:bookmarkEnd w:id="73"/>
      <w:r>
        <w:t>Сводный расчет</w:t>
      </w:r>
    </w:p>
    <w:p w:rsidR="00C34CC9" w:rsidRDefault="00C34CC9">
      <w:pPr>
        <w:pStyle w:val="ConsPlusNormal"/>
        <w:jc w:val="center"/>
      </w:pPr>
      <w:r>
        <w:t>субсидии на аэропортовое, наземное обслуживание и расходы</w:t>
      </w:r>
    </w:p>
    <w:p w:rsidR="00C34CC9" w:rsidRDefault="00C34CC9">
      <w:pPr>
        <w:pStyle w:val="ConsPlusNormal"/>
        <w:jc w:val="center"/>
      </w:pPr>
      <w:r>
        <w:t>по авиаГСМ международных рейсов, выполняемых</w:t>
      </w:r>
    </w:p>
    <w:p w:rsidR="00C34CC9" w:rsidRDefault="00C34CC9">
      <w:pPr>
        <w:pStyle w:val="ConsPlusNormal"/>
        <w:jc w:val="center"/>
      </w:pPr>
      <w:r>
        <w:t>из (через, в) международных аэропортов, расположенных</w:t>
      </w:r>
    </w:p>
    <w:p w:rsidR="00C34CC9" w:rsidRDefault="00C34CC9">
      <w:pPr>
        <w:pStyle w:val="ConsPlusNormal"/>
        <w:jc w:val="center"/>
      </w:pPr>
      <w:r>
        <w:t>на территории автономного округа, предоставляемой только</w:t>
      </w:r>
    </w:p>
    <w:p w:rsidR="00C34CC9" w:rsidRDefault="00C34CC9">
      <w:pPr>
        <w:pStyle w:val="ConsPlusNormal"/>
        <w:jc w:val="center"/>
      </w:pPr>
      <w:r>
        <w:t>в части маршрута международного авиарейса между указанными</w:t>
      </w:r>
    </w:p>
    <w:p w:rsidR="00C34CC9" w:rsidRDefault="00C34CC9">
      <w:pPr>
        <w:pStyle w:val="ConsPlusNormal"/>
        <w:jc w:val="center"/>
      </w:pPr>
      <w:r>
        <w:t>аэропортами, на 20__ год</w:t>
      </w:r>
    </w:p>
    <w:p w:rsidR="00C34CC9" w:rsidRDefault="00C34CC9">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020"/>
        <w:gridCol w:w="794"/>
        <w:gridCol w:w="680"/>
        <w:gridCol w:w="1020"/>
        <w:gridCol w:w="1304"/>
        <w:gridCol w:w="1417"/>
        <w:gridCol w:w="1304"/>
        <w:gridCol w:w="1304"/>
        <w:gridCol w:w="1304"/>
        <w:gridCol w:w="1020"/>
      </w:tblGrid>
      <w:tr w:rsidR="00C34CC9">
        <w:tc>
          <w:tcPr>
            <w:tcW w:w="567" w:type="dxa"/>
            <w:vMerge w:val="restart"/>
          </w:tcPr>
          <w:p w:rsidR="00C34CC9" w:rsidRDefault="00C34CC9">
            <w:pPr>
              <w:pStyle w:val="ConsPlusNormal"/>
              <w:jc w:val="center"/>
            </w:pPr>
            <w:r>
              <w:t>N п/п</w:t>
            </w:r>
          </w:p>
        </w:tc>
        <w:tc>
          <w:tcPr>
            <w:tcW w:w="1020" w:type="dxa"/>
            <w:vMerge w:val="restart"/>
          </w:tcPr>
          <w:p w:rsidR="00C34CC9" w:rsidRDefault="00C34CC9">
            <w:pPr>
              <w:pStyle w:val="ConsPlusNormal"/>
              <w:jc w:val="center"/>
            </w:pPr>
            <w:r>
              <w:t>Наименование предприятия</w:t>
            </w:r>
          </w:p>
        </w:tc>
        <w:tc>
          <w:tcPr>
            <w:tcW w:w="794" w:type="dxa"/>
            <w:vMerge w:val="restart"/>
          </w:tcPr>
          <w:p w:rsidR="00C34CC9" w:rsidRDefault="00C34CC9">
            <w:pPr>
              <w:pStyle w:val="ConsPlusNormal"/>
              <w:jc w:val="center"/>
            </w:pPr>
            <w:r>
              <w:t>Маршрут</w:t>
            </w:r>
          </w:p>
        </w:tc>
        <w:tc>
          <w:tcPr>
            <w:tcW w:w="680" w:type="dxa"/>
            <w:vMerge w:val="restart"/>
          </w:tcPr>
          <w:p w:rsidR="00C34CC9" w:rsidRDefault="00C34CC9">
            <w:pPr>
              <w:pStyle w:val="ConsPlusNormal"/>
              <w:jc w:val="center"/>
            </w:pPr>
            <w:r>
              <w:t>Тип ВС</w:t>
            </w:r>
          </w:p>
        </w:tc>
        <w:tc>
          <w:tcPr>
            <w:tcW w:w="1020" w:type="dxa"/>
            <w:vMerge w:val="restart"/>
          </w:tcPr>
          <w:p w:rsidR="00C34CC9" w:rsidRDefault="00C34CC9">
            <w:pPr>
              <w:pStyle w:val="ConsPlusNormal"/>
              <w:jc w:val="center"/>
            </w:pPr>
            <w:r>
              <w:t>Количество рейсов на год</w:t>
            </w:r>
          </w:p>
        </w:tc>
        <w:tc>
          <w:tcPr>
            <w:tcW w:w="1304" w:type="dxa"/>
            <w:vMerge w:val="restart"/>
          </w:tcPr>
          <w:p w:rsidR="00C34CC9" w:rsidRDefault="00C34CC9">
            <w:pPr>
              <w:pStyle w:val="ConsPlusNormal"/>
              <w:jc w:val="center"/>
            </w:pPr>
            <w:r>
              <w:t>Аэропортовое, наземное обслуживание 1 рейса без учета стоимости авиаГСМ, руб.</w:t>
            </w:r>
          </w:p>
        </w:tc>
        <w:tc>
          <w:tcPr>
            <w:tcW w:w="1417" w:type="dxa"/>
            <w:vMerge w:val="restart"/>
          </w:tcPr>
          <w:p w:rsidR="00C34CC9" w:rsidRDefault="00C34CC9">
            <w:pPr>
              <w:pStyle w:val="ConsPlusNormal"/>
              <w:jc w:val="center"/>
            </w:pPr>
            <w:r>
              <w:t>Всего затрат по аэропортовому, наземному обслуживанию, без учета стоимости авиаГСМ, тыс. руб. (</w:t>
            </w:r>
            <w:hyperlink w:anchor="P6979" w:history="1">
              <w:r>
                <w:rPr>
                  <w:color w:val="0000FF"/>
                </w:rPr>
                <w:t>гр. 5</w:t>
              </w:r>
            </w:hyperlink>
            <w:r>
              <w:t xml:space="preserve"> x </w:t>
            </w:r>
            <w:hyperlink w:anchor="P6980" w:history="1">
              <w:r>
                <w:rPr>
                  <w:color w:val="0000FF"/>
                </w:rPr>
                <w:t>гр. 6</w:t>
              </w:r>
            </w:hyperlink>
            <w:r>
              <w:t>) / 1000)</w:t>
            </w:r>
          </w:p>
        </w:tc>
        <w:tc>
          <w:tcPr>
            <w:tcW w:w="2608" w:type="dxa"/>
            <w:gridSpan w:val="2"/>
          </w:tcPr>
          <w:p w:rsidR="00C34CC9" w:rsidRDefault="00C34CC9">
            <w:pPr>
              <w:pStyle w:val="ConsPlusNormal"/>
              <w:jc w:val="center"/>
            </w:pPr>
            <w:r>
              <w:t>АвиаГСМ</w:t>
            </w:r>
          </w:p>
        </w:tc>
        <w:tc>
          <w:tcPr>
            <w:tcW w:w="1304" w:type="dxa"/>
            <w:vMerge w:val="restart"/>
          </w:tcPr>
          <w:p w:rsidR="00C34CC9" w:rsidRDefault="00C34CC9">
            <w:pPr>
              <w:pStyle w:val="ConsPlusNormal"/>
              <w:jc w:val="center"/>
            </w:pPr>
            <w:r>
              <w:t>Итого затрат на авиаГСМ, тыс. руб. (</w:t>
            </w:r>
            <w:hyperlink w:anchor="P6982" w:history="1">
              <w:r>
                <w:rPr>
                  <w:color w:val="0000FF"/>
                </w:rPr>
                <w:t>гр. 8</w:t>
              </w:r>
            </w:hyperlink>
            <w:r>
              <w:t xml:space="preserve"> x </w:t>
            </w:r>
            <w:hyperlink w:anchor="P6983" w:history="1">
              <w:r>
                <w:rPr>
                  <w:color w:val="0000FF"/>
                </w:rPr>
                <w:t>гр. 9</w:t>
              </w:r>
            </w:hyperlink>
            <w:r>
              <w:t xml:space="preserve">) x </w:t>
            </w:r>
            <w:hyperlink w:anchor="P6979" w:history="1">
              <w:r>
                <w:rPr>
                  <w:color w:val="0000FF"/>
                </w:rPr>
                <w:t>гр. 5</w:t>
              </w:r>
            </w:hyperlink>
            <w:r>
              <w:t xml:space="preserve"> / 1000))</w:t>
            </w:r>
          </w:p>
        </w:tc>
        <w:tc>
          <w:tcPr>
            <w:tcW w:w="1020" w:type="dxa"/>
            <w:vMerge w:val="restart"/>
          </w:tcPr>
          <w:p w:rsidR="00C34CC9" w:rsidRDefault="00C34CC9">
            <w:pPr>
              <w:pStyle w:val="ConsPlusNormal"/>
              <w:jc w:val="center"/>
            </w:pPr>
            <w:r>
              <w:t>Всего, тыс. руб. (</w:t>
            </w:r>
            <w:hyperlink w:anchor="P6981" w:history="1">
              <w:r>
                <w:rPr>
                  <w:color w:val="0000FF"/>
                </w:rPr>
                <w:t>гр. 7</w:t>
              </w:r>
            </w:hyperlink>
            <w:r>
              <w:t xml:space="preserve"> + </w:t>
            </w:r>
            <w:hyperlink w:anchor="P6984" w:history="1">
              <w:r>
                <w:rPr>
                  <w:color w:val="0000FF"/>
                </w:rPr>
                <w:t>гр. 10</w:t>
              </w:r>
            </w:hyperlink>
            <w:r>
              <w:t>)</w:t>
            </w:r>
          </w:p>
        </w:tc>
      </w:tr>
      <w:tr w:rsidR="00C34CC9">
        <w:tc>
          <w:tcPr>
            <w:tcW w:w="567" w:type="dxa"/>
            <w:vMerge/>
          </w:tcPr>
          <w:p w:rsidR="00C34CC9" w:rsidRDefault="00C34CC9"/>
        </w:tc>
        <w:tc>
          <w:tcPr>
            <w:tcW w:w="1020" w:type="dxa"/>
            <w:vMerge/>
          </w:tcPr>
          <w:p w:rsidR="00C34CC9" w:rsidRDefault="00C34CC9"/>
        </w:tc>
        <w:tc>
          <w:tcPr>
            <w:tcW w:w="794" w:type="dxa"/>
            <w:vMerge/>
          </w:tcPr>
          <w:p w:rsidR="00C34CC9" w:rsidRDefault="00C34CC9"/>
        </w:tc>
        <w:tc>
          <w:tcPr>
            <w:tcW w:w="680" w:type="dxa"/>
            <w:vMerge/>
          </w:tcPr>
          <w:p w:rsidR="00C34CC9" w:rsidRDefault="00C34CC9"/>
        </w:tc>
        <w:tc>
          <w:tcPr>
            <w:tcW w:w="1020" w:type="dxa"/>
            <w:vMerge/>
          </w:tcPr>
          <w:p w:rsidR="00C34CC9" w:rsidRDefault="00C34CC9"/>
        </w:tc>
        <w:tc>
          <w:tcPr>
            <w:tcW w:w="1304" w:type="dxa"/>
            <w:vMerge/>
          </w:tcPr>
          <w:p w:rsidR="00C34CC9" w:rsidRDefault="00C34CC9"/>
        </w:tc>
        <w:tc>
          <w:tcPr>
            <w:tcW w:w="1417" w:type="dxa"/>
            <w:vMerge/>
          </w:tcPr>
          <w:p w:rsidR="00C34CC9" w:rsidRDefault="00C34CC9"/>
        </w:tc>
        <w:tc>
          <w:tcPr>
            <w:tcW w:w="1304" w:type="dxa"/>
          </w:tcPr>
          <w:p w:rsidR="00C34CC9" w:rsidRDefault="00C34CC9">
            <w:pPr>
              <w:pStyle w:val="ConsPlusNormal"/>
              <w:jc w:val="center"/>
            </w:pPr>
            <w:r>
              <w:t>норма расхода авиаГСМ в тоннах на 1 рейс, руб.</w:t>
            </w:r>
          </w:p>
        </w:tc>
        <w:tc>
          <w:tcPr>
            <w:tcW w:w="1304" w:type="dxa"/>
          </w:tcPr>
          <w:p w:rsidR="00C34CC9" w:rsidRDefault="00C34CC9">
            <w:pPr>
              <w:pStyle w:val="ConsPlusNormal"/>
              <w:jc w:val="center"/>
            </w:pPr>
            <w:r>
              <w:t>цена 1 тонны авиаГСМ с НДС, руб.</w:t>
            </w:r>
          </w:p>
        </w:tc>
        <w:tc>
          <w:tcPr>
            <w:tcW w:w="1304" w:type="dxa"/>
            <w:vMerge/>
          </w:tcPr>
          <w:p w:rsidR="00C34CC9" w:rsidRDefault="00C34CC9"/>
        </w:tc>
        <w:tc>
          <w:tcPr>
            <w:tcW w:w="1020" w:type="dxa"/>
            <w:vMerge/>
          </w:tcPr>
          <w:p w:rsidR="00C34CC9" w:rsidRDefault="00C34CC9"/>
        </w:tc>
      </w:tr>
      <w:tr w:rsidR="00C34CC9">
        <w:tc>
          <w:tcPr>
            <w:tcW w:w="567" w:type="dxa"/>
          </w:tcPr>
          <w:p w:rsidR="00C34CC9" w:rsidRDefault="00C34CC9">
            <w:pPr>
              <w:pStyle w:val="ConsPlusNormal"/>
            </w:pPr>
            <w:r>
              <w:lastRenderedPageBreak/>
              <w:t>1</w:t>
            </w:r>
          </w:p>
        </w:tc>
        <w:tc>
          <w:tcPr>
            <w:tcW w:w="1020" w:type="dxa"/>
          </w:tcPr>
          <w:p w:rsidR="00C34CC9" w:rsidRDefault="00C34CC9">
            <w:pPr>
              <w:pStyle w:val="ConsPlusNormal"/>
            </w:pPr>
            <w:r>
              <w:t>2</w:t>
            </w:r>
          </w:p>
        </w:tc>
        <w:tc>
          <w:tcPr>
            <w:tcW w:w="794" w:type="dxa"/>
          </w:tcPr>
          <w:p w:rsidR="00C34CC9" w:rsidRDefault="00C34CC9">
            <w:pPr>
              <w:pStyle w:val="ConsPlusNormal"/>
            </w:pPr>
            <w:r>
              <w:t>3</w:t>
            </w:r>
          </w:p>
        </w:tc>
        <w:tc>
          <w:tcPr>
            <w:tcW w:w="680" w:type="dxa"/>
          </w:tcPr>
          <w:p w:rsidR="00C34CC9" w:rsidRDefault="00C34CC9">
            <w:pPr>
              <w:pStyle w:val="ConsPlusNormal"/>
            </w:pPr>
            <w:r>
              <w:t>4</w:t>
            </w:r>
          </w:p>
        </w:tc>
        <w:tc>
          <w:tcPr>
            <w:tcW w:w="1020" w:type="dxa"/>
          </w:tcPr>
          <w:p w:rsidR="00C34CC9" w:rsidRDefault="00C34CC9">
            <w:pPr>
              <w:pStyle w:val="ConsPlusNormal"/>
            </w:pPr>
            <w:bookmarkStart w:id="74" w:name="P6979"/>
            <w:bookmarkEnd w:id="74"/>
            <w:r>
              <w:t>5</w:t>
            </w:r>
          </w:p>
        </w:tc>
        <w:tc>
          <w:tcPr>
            <w:tcW w:w="1304" w:type="dxa"/>
          </w:tcPr>
          <w:p w:rsidR="00C34CC9" w:rsidRDefault="00C34CC9">
            <w:pPr>
              <w:pStyle w:val="ConsPlusNormal"/>
            </w:pPr>
            <w:bookmarkStart w:id="75" w:name="P6980"/>
            <w:bookmarkEnd w:id="75"/>
            <w:r>
              <w:t>6</w:t>
            </w:r>
          </w:p>
        </w:tc>
        <w:tc>
          <w:tcPr>
            <w:tcW w:w="1417" w:type="dxa"/>
          </w:tcPr>
          <w:p w:rsidR="00C34CC9" w:rsidRDefault="00C34CC9">
            <w:pPr>
              <w:pStyle w:val="ConsPlusNormal"/>
            </w:pPr>
            <w:bookmarkStart w:id="76" w:name="P6981"/>
            <w:bookmarkEnd w:id="76"/>
            <w:r>
              <w:t>7</w:t>
            </w:r>
          </w:p>
        </w:tc>
        <w:tc>
          <w:tcPr>
            <w:tcW w:w="1304" w:type="dxa"/>
          </w:tcPr>
          <w:p w:rsidR="00C34CC9" w:rsidRDefault="00C34CC9">
            <w:pPr>
              <w:pStyle w:val="ConsPlusNormal"/>
            </w:pPr>
            <w:bookmarkStart w:id="77" w:name="P6982"/>
            <w:bookmarkEnd w:id="77"/>
            <w:r>
              <w:t>8</w:t>
            </w:r>
          </w:p>
        </w:tc>
        <w:tc>
          <w:tcPr>
            <w:tcW w:w="1304" w:type="dxa"/>
          </w:tcPr>
          <w:p w:rsidR="00C34CC9" w:rsidRDefault="00C34CC9">
            <w:pPr>
              <w:pStyle w:val="ConsPlusNormal"/>
            </w:pPr>
            <w:bookmarkStart w:id="78" w:name="P6983"/>
            <w:bookmarkEnd w:id="78"/>
            <w:r>
              <w:t>9</w:t>
            </w:r>
          </w:p>
        </w:tc>
        <w:tc>
          <w:tcPr>
            <w:tcW w:w="1304" w:type="dxa"/>
          </w:tcPr>
          <w:p w:rsidR="00C34CC9" w:rsidRDefault="00C34CC9">
            <w:pPr>
              <w:pStyle w:val="ConsPlusNormal"/>
            </w:pPr>
            <w:bookmarkStart w:id="79" w:name="P6984"/>
            <w:bookmarkEnd w:id="79"/>
            <w:r>
              <w:t>10</w:t>
            </w:r>
          </w:p>
        </w:tc>
        <w:tc>
          <w:tcPr>
            <w:tcW w:w="1020" w:type="dxa"/>
          </w:tcPr>
          <w:p w:rsidR="00C34CC9" w:rsidRDefault="00C34CC9">
            <w:pPr>
              <w:pStyle w:val="ConsPlusNormal"/>
            </w:pPr>
            <w:r>
              <w:t>11</w:t>
            </w:r>
          </w:p>
        </w:tc>
      </w:tr>
      <w:tr w:rsidR="00C34CC9">
        <w:tc>
          <w:tcPr>
            <w:tcW w:w="567" w:type="dxa"/>
          </w:tcPr>
          <w:p w:rsidR="00C34CC9" w:rsidRDefault="00C34CC9">
            <w:pPr>
              <w:pStyle w:val="ConsPlusNormal"/>
            </w:pPr>
          </w:p>
        </w:tc>
        <w:tc>
          <w:tcPr>
            <w:tcW w:w="1020" w:type="dxa"/>
          </w:tcPr>
          <w:p w:rsidR="00C34CC9" w:rsidRDefault="00C34CC9">
            <w:pPr>
              <w:pStyle w:val="ConsPlusNormal"/>
            </w:pPr>
          </w:p>
        </w:tc>
        <w:tc>
          <w:tcPr>
            <w:tcW w:w="794" w:type="dxa"/>
          </w:tcPr>
          <w:p w:rsidR="00C34CC9" w:rsidRDefault="00C34CC9">
            <w:pPr>
              <w:pStyle w:val="ConsPlusNormal"/>
            </w:pPr>
          </w:p>
        </w:tc>
        <w:tc>
          <w:tcPr>
            <w:tcW w:w="680" w:type="dxa"/>
          </w:tcPr>
          <w:p w:rsidR="00C34CC9" w:rsidRDefault="00C34CC9">
            <w:pPr>
              <w:pStyle w:val="ConsPlusNormal"/>
            </w:pPr>
          </w:p>
        </w:tc>
        <w:tc>
          <w:tcPr>
            <w:tcW w:w="1020" w:type="dxa"/>
          </w:tcPr>
          <w:p w:rsidR="00C34CC9" w:rsidRDefault="00C34CC9">
            <w:pPr>
              <w:pStyle w:val="ConsPlusNormal"/>
            </w:pPr>
          </w:p>
        </w:tc>
        <w:tc>
          <w:tcPr>
            <w:tcW w:w="1304" w:type="dxa"/>
          </w:tcPr>
          <w:p w:rsidR="00C34CC9" w:rsidRDefault="00C34CC9">
            <w:pPr>
              <w:pStyle w:val="ConsPlusNormal"/>
            </w:pPr>
          </w:p>
        </w:tc>
        <w:tc>
          <w:tcPr>
            <w:tcW w:w="1417" w:type="dxa"/>
          </w:tcPr>
          <w:p w:rsidR="00C34CC9" w:rsidRDefault="00C34CC9">
            <w:pPr>
              <w:pStyle w:val="ConsPlusNormal"/>
            </w:pPr>
          </w:p>
        </w:tc>
        <w:tc>
          <w:tcPr>
            <w:tcW w:w="1304" w:type="dxa"/>
          </w:tcPr>
          <w:p w:rsidR="00C34CC9" w:rsidRDefault="00C34CC9">
            <w:pPr>
              <w:pStyle w:val="ConsPlusNormal"/>
            </w:pPr>
          </w:p>
        </w:tc>
        <w:tc>
          <w:tcPr>
            <w:tcW w:w="1304" w:type="dxa"/>
          </w:tcPr>
          <w:p w:rsidR="00C34CC9" w:rsidRDefault="00C34CC9">
            <w:pPr>
              <w:pStyle w:val="ConsPlusNormal"/>
            </w:pPr>
          </w:p>
        </w:tc>
        <w:tc>
          <w:tcPr>
            <w:tcW w:w="1304" w:type="dxa"/>
          </w:tcPr>
          <w:p w:rsidR="00C34CC9" w:rsidRDefault="00C34CC9">
            <w:pPr>
              <w:pStyle w:val="ConsPlusNormal"/>
            </w:pPr>
          </w:p>
        </w:tc>
        <w:tc>
          <w:tcPr>
            <w:tcW w:w="1020" w:type="dxa"/>
          </w:tcPr>
          <w:p w:rsidR="00C34CC9" w:rsidRDefault="00C34CC9">
            <w:pPr>
              <w:pStyle w:val="ConsPlusNormal"/>
            </w:pPr>
          </w:p>
        </w:tc>
      </w:tr>
      <w:tr w:rsidR="00C34CC9">
        <w:tc>
          <w:tcPr>
            <w:tcW w:w="567" w:type="dxa"/>
          </w:tcPr>
          <w:p w:rsidR="00C34CC9" w:rsidRDefault="00C34CC9">
            <w:pPr>
              <w:pStyle w:val="ConsPlusNormal"/>
            </w:pPr>
          </w:p>
        </w:tc>
        <w:tc>
          <w:tcPr>
            <w:tcW w:w="1020" w:type="dxa"/>
          </w:tcPr>
          <w:p w:rsidR="00C34CC9" w:rsidRDefault="00C34CC9">
            <w:pPr>
              <w:pStyle w:val="ConsPlusNormal"/>
            </w:pPr>
          </w:p>
        </w:tc>
        <w:tc>
          <w:tcPr>
            <w:tcW w:w="794" w:type="dxa"/>
          </w:tcPr>
          <w:p w:rsidR="00C34CC9" w:rsidRDefault="00C34CC9">
            <w:pPr>
              <w:pStyle w:val="ConsPlusNormal"/>
            </w:pPr>
          </w:p>
        </w:tc>
        <w:tc>
          <w:tcPr>
            <w:tcW w:w="680" w:type="dxa"/>
          </w:tcPr>
          <w:p w:rsidR="00C34CC9" w:rsidRDefault="00C34CC9">
            <w:pPr>
              <w:pStyle w:val="ConsPlusNormal"/>
            </w:pPr>
          </w:p>
        </w:tc>
        <w:tc>
          <w:tcPr>
            <w:tcW w:w="1020" w:type="dxa"/>
          </w:tcPr>
          <w:p w:rsidR="00C34CC9" w:rsidRDefault="00C34CC9">
            <w:pPr>
              <w:pStyle w:val="ConsPlusNormal"/>
            </w:pPr>
          </w:p>
        </w:tc>
        <w:tc>
          <w:tcPr>
            <w:tcW w:w="1304" w:type="dxa"/>
          </w:tcPr>
          <w:p w:rsidR="00C34CC9" w:rsidRDefault="00C34CC9">
            <w:pPr>
              <w:pStyle w:val="ConsPlusNormal"/>
            </w:pPr>
          </w:p>
        </w:tc>
        <w:tc>
          <w:tcPr>
            <w:tcW w:w="1417" w:type="dxa"/>
          </w:tcPr>
          <w:p w:rsidR="00C34CC9" w:rsidRDefault="00C34CC9">
            <w:pPr>
              <w:pStyle w:val="ConsPlusNormal"/>
            </w:pPr>
          </w:p>
        </w:tc>
        <w:tc>
          <w:tcPr>
            <w:tcW w:w="1304" w:type="dxa"/>
          </w:tcPr>
          <w:p w:rsidR="00C34CC9" w:rsidRDefault="00C34CC9">
            <w:pPr>
              <w:pStyle w:val="ConsPlusNormal"/>
            </w:pPr>
          </w:p>
        </w:tc>
        <w:tc>
          <w:tcPr>
            <w:tcW w:w="1304" w:type="dxa"/>
          </w:tcPr>
          <w:p w:rsidR="00C34CC9" w:rsidRDefault="00C34CC9">
            <w:pPr>
              <w:pStyle w:val="ConsPlusNormal"/>
            </w:pPr>
          </w:p>
        </w:tc>
        <w:tc>
          <w:tcPr>
            <w:tcW w:w="1304" w:type="dxa"/>
          </w:tcPr>
          <w:p w:rsidR="00C34CC9" w:rsidRDefault="00C34CC9">
            <w:pPr>
              <w:pStyle w:val="ConsPlusNormal"/>
            </w:pPr>
          </w:p>
        </w:tc>
        <w:tc>
          <w:tcPr>
            <w:tcW w:w="1020" w:type="dxa"/>
          </w:tcPr>
          <w:p w:rsidR="00C34CC9" w:rsidRDefault="00C34CC9">
            <w:pPr>
              <w:pStyle w:val="ConsPlusNormal"/>
            </w:pPr>
          </w:p>
        </w:tc>
      </w:tr>
      <w:tr w:rsidR="00C34CC9">
        <w:tc>
          <w:tcPr>
            <w:tcW w:w="567" w:type="dxa"/>
          </w:tcPr>
          <w:p w:rsidR="00C34CC9" w:rsidRDefault="00C34CC9">
            <w:pPr>
              <w:pStyle w:val="ConsPlusNormal"/>
            </w:pPr>
          </w:p>
        </w:tc>
        <w:tc>
          <w:tcPr>
            <w:tcW w:w="1020" w:type="dxa"/>
          </w:tcPr>
          <w:p w:rsidR="00C34CC9" w:rsidRDefault="00C34CC9">
            <w:pPr>
              <w:pStyle w:val="ConsPlusNormal"/>
            </w:pPr>
          </w:p>
        </w:tc>
        <w:tc>
          <w:tcPr>
            <w:tcW w:w="794" w:type="dxa"/>
          </w:tcPr>
          <w:p w:rsidR="00C34CC9" w:rsidRDefault="00C34CC9">
            <w:pPr>
              <w:pStyle w:val="ConsPlusNormal"/>
            </w:pPr>
          </w:p>
        </w:tc>
        <w:tc>
          <w:tcPr>
            <w:tcW w:w="680" w:type="dxa"/>
          </w:tcPr>
          <w:p w:rsidR="00C34CC9" w:rsidRDefault="00C34CC9">
            <w:pPr>
              <w:pStyle w:val="ConsPlusNormal"/>
            </w:pPr>
          </w:p>
        </w:tc>
        <w:tc>
          <w:tcPr>
            <w:tcW w:w="1020" w:type="dxa"/>
          </w:tcPr>
          <w:p w:rsidR="00C34CC9" w:rsidRDefault="00C34CC9">
            <w:pPr>
              <w:pStyle w:val="ConsPlusNormal"/>
            </w:pPr>
          </w:p>
        </w:tc>
        <w:tc>
          <w:tcPr>
            <w:tcW w:w="1304" w:type="dxa"/>
          </w:tcPr>
          <w:p w:rsidR="00C34CC9" w:rsidRDefault="00C34CC9">
            <w:pPr>
              <w:pStyle w:val="ConsPlusNormal"/>
            </w:pPr>
          </w:p>
        </w:tc>
        <w:tc>
          <w:tcPr>
            <w:tcW w:w="1417" w:type="dxa"/>
          </w:tcPr>
          <w:p w:rsidR="00C34CC9" w:rsidRDefault="00C34CC9">
            <w:pPr>
              <w:pStyle w:val="ConsPlusNormal"/>
            </w:pPr>
          </w:p>
        </w:tc>
        <w:tc>
          <w:tcPr>
            <w:tcW w:w="1304" w:type="dxa"/>
          </w:tcPr>
          <w:p w:rsidR="00C34CC9" w:rsidRDefault="00C34CC9">
            <w:pPr>
              <w:pStyle w:val="ConsPlusNormal"/>
            </w:pPr>
          </w:p>
        </w:tc>
        <w:tc>
          <w:tcPr>
            <w:tcW w:w="1304" w:type="dxa"/>
          </w:tcPr>
          <w:p w:rsidR="00C34CC9" w:rsidRDefault="00C34CC9">
            <w:pPr>
              <w:pStyle w:val="ConsPlusNormal"/>
            </w:pPr>
          </w:p>
        </w:tc>
        <w:tc>
          <w:tcPr>
            <w:tcW w:w="1304" w:type="dxa"/>
          </w:tcPr>
          <w:p w:rsidR="00C34CC9" w:rsidRDefault="00C34CC9">
            <w:pPr>
              <w:pStyle w:val="ConsPlusNormal"/>
            </w:pPr>
          </w:p>
        </w:tc>
        <w:tc>
          <w:tcPr>
            <w:tcW w:w="1020" w:type="dxa"/>
          </w:tcPr>
          <w:p w:rsidR="00C34CC9" w:rsidRDefault="00C34CC9">
            <w:pPr>
              <w:pStyle w:val="ConsPlusNormal"/>
            </w:pPr>
          </w:p>
        </w:tc>
      </w:tr>
      <w:tr w:rsidR="00C34CC9">
        <w:tc>
          <w:tcPr>
            <w:tcW w:w="567" w:type="dxa"/>
          </w:tcPr>
          <w:p w:rsidR="00C34CC9" w:rsidRDefault="00C34CC9">
            <w:pPr>
              <w:pStyle w:val="ConsPlusNormal"/>
            </w:pPr>
          </w:p>
        </w:tc>
        <w:tc>
          <w:tcPr>
            <w:tcW w:w="3514" w:type="dxa"/>
            <w:gridSpan w:val="4"/>
          </w:tcPr>
          <w:p w:rsidR="00C34CC9" w:rsidRDefault="00C34CC9">
            <w:pPr>
              <w:pStyle w:val="ConsPlusNormal"/>
            </w:pPr>
            <w:r>
              <w:t>Всего по аэропортовому и наземному обслуживанию, авиаГСМ</w:t>
            </w:r>
          </w:p>
        </w:tc>
        <w:tc>
          <w:tcPr>
            <w:tcW w:w="1304" w:type="dxa"/>
          </w:tcPr>
          <w:p w:rsidR="00C34CC9" w:rsidRDefault="00C34CC9">
            <w:pPr>
              <w:pStyle w:val="ConsPlusNormal"/>
            </w:pPr>
          </w:p>
        </w:tc>
        <w:tc>
          <w:tcPr>
            <w:tcW w:w="1417" w:type="dxa"/>
          </w:tcPr>
          <w:p w:rsidR="00C34CC9" w:rsidRDefault="00C34CC9">
            <w:pPr>
              <w:pStyle w:val="ConsPlusNormal"/>
            </w:pPr>
          </w:p>
        </w:tc>
        <w:tc>
          <w:tcPr>
            <w:tcW w:w="1304" w:type="dxa"/>
          </w:tcPr>
          <w:p w:rsidR="00C34CC9" w:rsidRDefault="00C34CC9">
            <w:pPr>
              <w:pStyle w:val="ConsPlusNormal"/>
            </w:pPr>
          </w:p>
        </w:tc>
        <w:tc>
          <w:tcPr>
            <w:tcW w:w="1304" w:type="dxa"/>
          </w:tcPr>
          <w:p w:rsidR="00C34CC9" w:rsidRDefault="00C34CC9">
            <w:pPr>
              <w:pStyle w:val="ConsPlusNormal"/>
            </w:pPr>
          </w:p>
        </w:tc>
        <w:tc>
          <w:tcPr>
            <w:tcW w:w="1304" w:type="dxa"/>
          </w:tcPr>
          <w:p w:rsidR="00C34CC9" w:rsidRDefault="00C34CC9">
            <w:pPr>
              <w:pStyle w:val="ConsPlusNormal"/>
            </w:pPr>
          </w:p>
        </w:tc>
        <w:tc>
          <w:tcPr>
            <w:tcW w:w="1020" w:type="dxa"/>
          </w:tcPr>
          <w:p w:rsidR="00C34CC9" w:rsidRDefault="00C34CC9">
            <w:pPr>
              <w:pStyle w:val="ConsPlusNormal"/>
            </w:pPr>
          </w:p>
        </w:tc>
      </w:tr>
    </w:tbl>
    <w:p w:rsidR="00C34CC9" w:rsidRDefault="00C34CC9">
      <w:pPr>
        <w:pStyle w:val="ConsPlusNormal"/>
        <w:jc w:val="both"/>
      </w:pPr>
    </w:p>
    <w:p w:rsidR="00C34CC9" w:rsidRDefault="00C34CC9">
      <w:pPr>
        <w:pStyle w:val="ConsPlusNonformat"/>
        <w:jc w:val="both"/>
      </w:pPr>
      <w:r>
        <w:t>Руководитель экономической службы</w:t>
      </w:r>
    </w:p>
    <w:p w:rsidR="00C34CC9" w:rsidRDefault="00C34CC9">
      <w:pPr>
        <w:pStyle w:val="ConsPlusNonformat"/>
        <w:jc w:val="both"/>
      </w:pPr>
      <w:r>
        <w:t>Департамента дорожного хозяйства и транспорта   _________ _________________</w:t>
      </w:r>
    </w:p>
    <w:p w:rsidR="00C34CC9" w:rsidRDefault="00C34CC9">
      <w:pPr>
        <w:pStyle w:val="ConsPlusNonformat"/>
        <w:jc w:val="both"/>
      </w:pPr>
      <w:r>
        <w:t xml:space="preserve">                                                (подпись)   (расшифровка</w:t>
      </w:r>
    </w:p>
    <w:p w:rsidR="00C34CC9" w:rsidRDefault="00C34CC9">
      <w:pPr>
        <w:pStyle w:val="ConsPlusNonformat"/>
        <w:jc w:val="both"/>
      </w:pPr>
      <w:r>
        <w:t xml:space="preserve">                                                              подписи)</w:t>
      </w:r>
    </w:p>
    <w:p w:rsidR="00C34CC9" w:rsidRDefault="00C34CC9">
      <w:pPr>
        <w:pStyle w:val="ConsPlusNonformat"/>
        <w:jc w:val="both"/>
      </w:pPr>
    </w:p>
    <w:p w:rsidR="00C34CC9" w:rsidRDefault="00C34CC9">
      <w:pPr>
        <w:pStyle w:val="ConsPlusNonformat"/>
        <w:jc w:val="both"/>
      </w:pPr>
      <w:r>
        <w:t>Исполнитель   ___________ _______________________ ____________</w:t>
      </w:r>
    </w:p>
    <w:p w:rsidR="00C34CC9" w:rsidRDefault="00C34CC9">
      <w:pPr>
        <w:pStyle w:val="ConsPlusNonformat"/>
        <w:jc w:val="both"/>
      </w:pPr>
      <w:r>
        <w:t xml:space="preserve">               (подпись)   (расшифровка подписи)  (N телефона)</w:t>
      </w:r>
    </w:p>
    <w:p w:rsidR="00C34CC9" w:rsidRDefault="00C34CC9">
      <w:pPr>
        <w:sectPr w:rsidR="00C34CC9">
          <w:pgSz w:w="16838" w:h="11905" w:orient="landscape"/>
          <w:pgMar w:top="1701" w:right="1134" w:bottom="850" w:left="1134" w:header="0" w:footer="0" w:gutter="0"/>
          <w:cols w:space="720"/>
        </w:sectPr>
      </w:pPr>
    </w:p>
    <w:p w:rsidR="00C34CC9" w:rsidRDefault="00C34CC9">
      <w:pPr>
        <w:pStyle w:val="ConsPlusNormal"/>
        <w:jc w:val="both"/>
      </w:pPr>
    </w:p>
    <w:p w:rsidR="00C34CC9" w:rsidRDefault="00C34CC9">
      <w:pPr>
        <w:pStyle w:val="ConsPlusNormal"/>
        <w:jc w:val="both"/>
      </w:pPr>
    </w:p>
    <w:p w:rsidR="00C34CC9" w:rsidRDefault="00C34CC9">
      <w:pPr>
        <w:pStyle w:val="ConsPlusNormal"/>
        <w:jc w:val="both"/>
      </w:pPr>
    </w:p>
    <w:p w:rsidR="00C34CC9" w:rsidRDefault="00C34CC9">
      <w:pPr>
        <w:pStyle w:val="ConsPlusNormal"/>
        <w:jc w:val="right"/>
        <w:outlineLvl w:val="2"/>
      </w:pPr>
      <w:r>
        <w:t>Форма N 9</w:t>
      </w:r>
    </w:p>
    <w:p w:rsidR="00C34CC9" w:rsidRDefault="00C34CC9">
      <w:pPr>
        <w:pStyle w:val="ConsPlusNormal"/>
        <w:jc w:val="right"/>
      </w:pPr>
      <w:r>
        <w:t>к приложению N 2</w:t>
      </w:r>
    </w:p>
    <w:p w:rsidR="00C34CC9" w:rsidRDefault="00C34CC9">
      <w:pPr>
        <w:pStyle w:val="ConsPlusNormal"/>
        <w:jc w:val="right"/>
      </w:pPr>
      <w:r>
        <w:t>к государственной программе</w:t>
      </w:r>
    </w:p>
    <w:p w:rsidR="00C34CC9" w:rsidRDefault="00C34CC9">
      <w:pPr>
        <w:pStyle w:val="ConsPlusNormal"/>
        <w:jc w:val="center"/>
      </w:pPr>
    </w:p>
    <w:p w:rsidR="00C34CC9" w:rsidRDefault="00C34CC9">
      <w:pPr>
        <w:pStyle w:val="ConsPlusNormal"/>
        <w:jc w:val="center"/>
      </w:pPr>
      <w:r>
        <w:t xml:space="preserve">(в ред. </w:t>
      </w:r>
      <w:hyperlink r:id="rId344" w:history="1">
        <w:r>
          <w:rPr>
            <w:color w:val="0000FF"/>
          </w:rPr>
          <w:t>постановления</w:t>
        </w:r>
      </w:hyperlink>
      <w:r>
        <w:t xml:space="preserve"> Правительства ХМАО - Югры</w:t>
      </w:r>
    </w:p>
    <w:p w:rsidR="00C34CC9" w:rsidRDefault="00C34CC9">
      <w:pPr>
        <w:pStyle w:val="ConsPlusNormal"/>
        <w:jc w:val="center"/>
      </w:pPr>
      <w:r>
        <w:t>от 25.12.2015 N 500-п)</w:t>
      </w:r>
    </w:p>
    <w:p w:rsidR="00C34CC9" w:rsidRDefault="00C34CC9">
      <w:pPr>
        <w:pStyle w:val="ConsPlusNormal"/>
        <w:jc w:val="both"/>
      </w:pPr>
    </w:p>
    <w:p w:rsidR="00C34CC9" w:rsidRDefault="00C34CC9">
      <w:pPr>
        <w:pStyle w:val="ConsPlusNormal"/>
        <w:pBdr>
          <w:top w:val="single" w:sz="6" w:space="0" w:color="auto"/>
        </w:pBdr>
        <w:spacing w:before="100" w:after="100"/>
        <w:jc w:val="both"/>
        <w:rPr>
          <w:sz w:val="2"/>
          <w:szCs w:val="2"/>
        </w:rPr>
      </w:pPr>
    </w:p>
    <w:p w:rsidR="00C34CC9" w:rsidRDefault="00C34CC9">
      <w:pPr>
        <w:pStyle w:val="ConsPlusNormal"/>
        <w:ind w:firstLine="540"/>
        <w:jc w:val="both"/>
      </w:pPr>
      <w:r>
        <w:rPr>
          <w:color w:val="0A2666"/>
        </w:rPr>
        <w:t>КонсультантПлюс: примечание.</w:t>
      </w:r>
    </w:p>
    <w:p w:rsidR="00C34CC9" w:rsidRDefault="00C34CC9">
      <w:pPr>
        <w:pStyle w:val="ConsPlusNormal"/>
        <w:ind w:firstLine="540"/>
        <w:jc w:val="both"/>
      </w:pPr>
      <w:r>
        <w:rPr>
          <w:color w:val="0A2666"/>
        </w:rPr>
        <w:t xml:space="preserve">Нумерация строк в расчете дана в соответствии с изменениями, внесенными </w:t>
      </w:r>
      <w:hyperlink r:id="rId345" w:history="1">
        <w:r>
          <w:rPr>
            <w:color w:val="0000FF"/>
          </w:rPr>
          <w:t>постановлением</w:t>
        </w:r>
      </w:hyperlink>
      <w:r>
        <w:rPr>
          <w:color w:val="0A2666"/>
        </w:rPr>
        <w:t xml:space="preserve"> Правительства ХМАО - Югры от 25.12.2015 N 500-п.</w:t>
      </w:r>
    </w:p>
    <w:p w:rsidR="00C34CC9" w:rsidRDefault="00C34CC9">
      <w:pPr>
        <w:pStyle w:val="ConsPlusNormal"/>
        <w:pBdr>
          <w:top w:val="single" w:sz="6" w:space="0" w:color="auto"/>
        </w:pBdr>
        <w:spacing w:before="100" w:after="100"/>
        <w:jc w:val="both"/>
        <w:rPr>
          <w:sz w:val="2"/>
          <w:szCs w:val="2"/>
        </w:rPr>
      </w:pPr>
    </w:p>
    <w:p w:rsidR="00C34CC9" w:rsidRDefault="00C34CC9">
      <w:pPr>
        <w:pStyle w:val="ConsPlusNormal"/>
        <w:jc w:val="center"/>
      </w:pPr>
      <w:bookmarkStart w:id="80" w:name="P7049"/>
      <w:bookmarkEnd w:id="80"/>
      <w:r>
        <w:t>Расчет</w:t>
      </w:r>
    </w:p>
    <w:p w:rsidR="00C34CC9" w:rsidRDefault="00C34CC9">
      <w:pPr>
        <w:pStyle w:val="ConsPlusNormal"/>
        <w:jc w:val="center"/>
      </w:pPr>
      <w:r>
        <w:t>необходимой суммы субсидии по статье</w:t>
      </w:r>
    </w:p>
    <w:p w:rsidR="00C34CC9" w:rsidRDefault="00C34CC9">
      <w:pPr>
        <w:pStyle w:val="ConsPlusNormal"/>
        <w:jc w:val="center"/>
      </w:pPr>
      <w:r>
        <w:t>"Воздушный транспорт" на 20__ год</w:t>
      </w:r>
    </w:p>
    <w:p w:rsidR="00C34CC9" w:rsidRDefault="00C34CC9">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973"/>
        <w:gridCol w:w="1474"/>
      </w:tblGrid>
      <w:tr w:rsidR="00C34CC9">
        <w:tc>
          <w:tcPr>
            <w:tcW w:w="567" w:type="dxa"/>
          </w:tcPr>
          <w:p w:rsidR="00C34CC9" w:rsidRDefault="00C34CC9">
            <w:pPr>
              <w:pStyle w:val="ConsPlusNormal"/>
              <w:jc w:val="center"/>
            </w:pPr>
            <w:r>
              <w:t>N п/п</w:t>
            </w:r>
          </w:p>
        </w:tc>
        <w:tc>
          <w:tcPr>
            <w:tcW w:w="6973" w:type="dxa"/>
          </w:tcPr>
          <w:p w:rsidR="00C34CC9" w:rsidRDefault="00C34CC9">
            <w:pPr>
              <w:pStyle w:val="ConsPlusNormal"/>
              <w:jc w:val="center"/>
            </w:pPr>
            <w:r>
              <w:t>Наименование расходов</w:t>
            </w:r>
          </w:p>
        </w:tc>
        <w:tc>
          <w:tcPr>
            <w:tcW w:w="1474" w:type="dxa"/>
          </w:tcPr>
          <w:p w:rsidR="00C34CC9" w:rsidRDefault="00C34CC9">
            <w:pPr>
              <w:pStyle w:val="ConsPlusNormal"/>
              <w:jc w:val="center"/>
            </w:pPr>
            <w:r>
              <w:t>Сумма субсидии, тыс. руб.</w:t>
            </w:r>
          </w:p>
        </w:tc>
      </w:tr>
      <w:tr w:rsidR="00C34CC9">
        <w:tc>
          <w:tcPr>
            <w:tcW w:w="567" w:type="dxa"/>
          </w:tcPr>
          <w:p w:rsidR="00C34CC9" w:rsidRDefault="00C34CC9">
            <w:pPr>
              <w:pStyle w:val="ConsPlusNormal"/>
              <w:jc w:val="center"/>
            </w:pPr>
            <w:r>
              <w:t>1.</w:t>
            </w:r>
          </w:p>
        </w:tc>
        <w:tc>
          <w:tcPr>
            <w:tcW w:w="6973" w:type="dxa"/>
          </w:tcPr>
          <w:p w:rsidR="00C34CC9" w:rsidRDefault="00C34CC9">
            <w:pPr>
              <w:pStyle w:val="ConsPlusNormal"/>
            </w:pPr>
            <w:r>
              <w:t>Аэропортовое, наземное обслуживание с учетом стоимости авиаГСМ межмуниципальных и международных рейсов</w:t>
            </w:r>
          </w:p>
        </w:tc>
        <w:tc>
          <w:tcPr>
            <w:tcW w:w="1474" w:type="dxa"/>
          </w:tcPr>
          <w:p w:rsidR="00C34CC9" w:rsidRDefault="00C34CC9">
            <w:pPr>
              <w:pStyle w:val="ConsPlusNormal"/>
            </w:pPr>
          </w:p>
        </w:tc>
      </w:tr>
      <w:tr w:rsidR="00C34CC9">
        <w:tc>
          <w:tcPr>
            <w:tcW w:w="567" w:type="dxa"/>
          </w:tcPr>
          <w:p w:rsidR="00C34CC9" w:rsidRDefault="00C34CC9">
            <w:pPr>
              <w:pStyle w:val="ConsPlusNormal"/>
              <w:jc w:val="center"/>
            </w:pPr>
            <w:r>
              <w:t>3.</w:t>
            </w:r>
          </w:p>
        </w:tc>
        <w:tc>
          <w:tcPr>
            <w:tcW w:w="6973" w:type="dxa"/>
          </w:tcPr>
          <w:p w:rsidR="00C34CC9" w:rsidRDefault="00C34CC9">
            <w:pPr>
              <w:pStyle w:val="ConsPlusNormal"/>
            </w:pPr>
            <w:r>
              <w:t>Убытки от основной деятельности Международных Аэропортов автономного округа</w:t>
            </w:r>
          </w:p>
        </w:tc>
        <w:tc>
          <w:tcPr>
            <w:tcW w:w="1474" w:type="dxa"/>
          </w:tcPr>
          <w:p w:rsidR="00C34CC9" w:rsidRDefault="00C34CC9">
            <w:pPr>
              <w:pStyle w:val="ConsPlusNormal"/>
            </w:pPr>
          </w:p>
        </w:tc>
      </w:tr>
      <w:tr w:rsidR="00C34CC9">
        <w:tc>
          <w:tcPr>
            <w:tcW w:w="567" w:type="dxa"/>
          </w:tcPr>
          <w:p w:rsidR="00C34CC9" w:rsidRDefault="00C34CC9">
            <w:pPr>
              <w:pStyle w:val="ConsPlusNormal"/>
              <w:jc w:val="center"/>
            </w:pPr>
            <w:r>
              <w:t>4.</w:t>
            </w:r>
          </w:p>
        </w:tc>
        <w:tc>
          <w:tcPr>
            <w:tcW w:w="6973" w:type="dxa"/>
          </w:tcPr>
          <w:p w:rsidR="00C34CC9" w:rsidRDefault="00C34CC9">
            <w:pPr>
              <w:pStyle w:val="ConsPlusNormal"/>
            </w:pPr>
            <w:r>
              <w:t>Возмещение потерь в доходах Авиакомпании (Авиакомпаний), возникших в результате удешевления стоимости билетов на перевозку пассажиров воздушным транспортом межмуниципальным сообщением в границах автономного округа</w:t>
            </w:r>
          </w:p>
        </w:tc>
        <w:tc>
          <w:tcPr>
            <w:tcW w:w="1474" w:type="dxa"/>
          </w:tcPr>
          <w:p w:rsidR="00C34CC9" w:rsidRDefault="00C34CC9">
            <w:pPr>
              <w:pStyle w:val="ConsPlusNormal"/>
            </w:pPr>
          </w:p>
        </w:tc>
      </w:tr>
      <w:tr w:rsidR="00C34CC9">
        <w:tc>
          <w:tcPr>
            <w:tcW w:w="567" w:type="dxa"/>
          </w:tcPr>
          <w:p w:rsidR="00C34CC9" w:rsidRDefault="00C34CC9">
            <w:pPr>
              <w:pStyle w:val="ConsPlusNormal"/>
              <w:jc w:val="center"/>
            </w:pPr>
            <w:r>
              <w:t>5.</w:t>
            </w:r>
          </w:p>
        </w:tc>
        <w:tc>
          <w:tcPr>
            <w:tcW w:w="6973" w:type="dxa"/>
          </w:tcPr>
          <w:p w:rsidR="00C34CC9" w:rsidRDefault="00C34CC9">
            <w:pPr>
              <w:pStyle w:val="ConsPlusNormal"/>
            </w:pPr>
            <w:r>
              <w:t>Убытки от основной деятельности Аэропортов автономного округа</w:t>
            </w:r>
          </w:p>
        </w:tc>
        <w:tc>
          <w:tcPr>
            <w:tcW w:w="1474" w:type="dxa"/>
          </w:tcPr>
          <w:p w:rsidR="00C34CC9" w:rsidRDefault="00C34CC9">
            <w:pPr>
              <w:pStyle w:val="ConsPlusNormal"/>
            </w:pPr>
          </w:p>
        </w:tc>
      </w:tr>
      <w:tr w:rsidR="00C34CC9">
        <w:tc>
          <w:tcPr>
            <w:tcW w:w="567" w:type="dxa"/>
          </w:tcPr>
          <w:p w:rsidR="00C34CC9" w:rsidRDefault="00C34CC9">
            <w:pPr>
              <w:pStyle w:val="ConsPlusNormal"/>
            </w:pPr>
          </w:p>
        </w:tc>
        <w:tc>
          <w:tcPr>
            <w:tcW w:w="6973" w:type="dxa"/>
          </w:tcPr>
          <w:p w:rsidR="00C34CC9" w:rsidRDefault="00C34CC9">
            <w:pPr>
              <w:pStyle w:val="ConsPlusNormal"/>
            </w:pPr>
            <w:r>
              <w:t>Всего</w:t>
            </w:r>
          </w:p>
        </w:tc>
        <w:tc>
          <w:tcPr>
            <w:tcW w:w="1474" w:type="dxa"/>
          </w:tcPr>
          <w:p w:rsidR="00C34CC9" w:rsidRDefault="00C34CC9">
            <w:pPr>
              <w:pStyle w:val="ConsPlusNormal"/>
            </w:pPr>
          </w:p>
        </w:tc>
      </w:tr>
    </w:tbl>
    <w:p w:rsidR="00C34CC9" w:rsidRDefault="00C34CC9">
      <w:pPr>
        <w:pStyle w:val="ConsPlusNormal"/>
        <w:jc w:val="both"/>
      </w:pPr>
    </w:p>
    <w:p w:rsidR="00C34CC9" w:rsidRDefault="00C34CC9">
      <w:pPr>
        <w:pStyle w:val="ConsPlusNonformat"/>
        <w:jc w:val="both"/>
      </w:pPr>
      <w:r>
        <w:t>Директор Департамента</w:t>
      </w:r>
    </w:p>
    <w:p w:rsidR="00C34CC9" w:rsidRDefault="00C34CC9">
      <w:pPr>
        <w:pStyle w:val="ConsPlusNonformat"/>
        <w:jc w:val="both"/>
      </w:pPr>
      <w:r>
        <w:t>дорожного хозяйства и транспорта   ___________ _____________________</w:t>
      </w:r>
    </w:p>
    <w:p w:rsidR="00C34CC9" w:rsidRDefault="00C34CC9">
      <w:pPr>
        <w:pStyle w:val="ConsPlusNonformat"/>
        <w:jc w:val="both"/>
      </w:pPr>
      <w:r>
        <w:t xml:space="preserve">                                    (подпись)  (расшифровка подписи)</w:t>
      </w:r>
    </w:p>
    <w:p w:rsidR="00C34CC9" w:rsidRDefault="00C34CC9">
      <w:pPr>
        <w:pStyle w:val="ConsPlusNonformat"/>
        <w:jc w:val="both"/>
      </w:pPr>
    </w:p>
    <w:p w:rsidR="00C34CC9" w:rsidRDefault="00C34CC9">
      <w:pPr>
        <w:pStyle w:val="ConsPlusNonformat"/>
        <w:jc w:val="both"/>
      </w:pPr>
      <w:r>
        <w:t>Руководитель экономической службы</w:t>
      </w:r>
    </w:p>
    <w:p w:rsidR="00C34CC9" w:rsidRDefault="00C34CC9">
      <w:pPr>
        <w:pStyle w:val="ConsPlusNonformat"/>
        <w:jc w:val="both"/>
      </w:pPr>
      <w:r>
        <w:t>Департамента дорожного хозяйства и транспорта   ___________ _______________</w:t>
      </w:r>
    </w:p>
    <w:p w:rsidR="00C34CC9" w:rsidRDefault="00C34CC9">
      <w:pPr>
        <w:pStyle w:val="ConsPlusNonformat"/>
        <w:jc w:val="both"/>
      </w:pPr>
      <w:r>
        <w:t xml:space="preserve">                                                 (подпись)   (расшифровка</w:t>
      </w:r>
    </w:p>
    <w:p w:rsidR="00C34CC9" w:rsidRDefault="00C34CC9">
      <w:pPr>
        <w:pStyle w:val="ConsPlusNonformat"/>
        <w:jc w:val="both"/>
      </w:pPr>
      <w:r>
        <w:t xml:space="preserve">                                                               подписи)</w:t>
      </w:r>
    </w:p>
    <w:p w:rsidR="00C34CC9" w:rsidRDefault="00C34CC9">
      <w:pPr>
        <w:pStyle w:val="ConsPlusNonformat"/>
        <w:jc w:val="both"/>
      </w:pPr>
    </w:p>
    <w:p w:rsidR="00C34CC9" w:rsidRDefault="00C34CC9">
      <w:pPr>
        <w:pStyle w:val="ConsPlusNonformat"/>
        <w:jc w:val="both"/>
      </w:pPr>
      <w:r>
        <w:t>Исполнитель   _________ _____________________ ____________</w:t>
      </w:r>
    </w:p>
    <w:p w:rsidR="00C34CC9" w:rsidRDefault="00C34CC9">
      <w:pPr>
        <w:pStyle w:val="ConsPlusNonformat"/>
        <w:jc w:val="both"/>
      </w:pPr>
      <w:r>
        <w:t xml:space="preserve">              (подпись) (расшифровка подписи) (N телефона)</w:t>
      </w:r>
    </w:p>
    <w:p w:rsidR="00C34CC9" w:rsidRDefault="00C34CC9">
      <w:pPr>
        <w:pStyle w:val="ConsPlusNormal"/>
        <w:jc w:val="both"/>
      </w:pPr>
    </w:p>
    <w:p w:rsidR="00C34CC9" w:rsidRDefault="00C34CC9">
      <w:pPr>
        <w:pStyle w:val="ConsPlusNormal"/>
        <w:jc w:val="both"/>
      </w:pPr>
    </w:p>
    <w:p w:rsidR="00C34CC9" w:rsidRDefault="00C34CC9">
      <w:pPr>
        <w:pStyle w:val="ConsPlusNormal"/>
        <w:jc w:val="both"/>
      </w:pPr>
    </w:p>
    <w:p w:rsidR="00C34CC9" w:rsidRDefault="00C34CC9">
      <w:pPr>
        <w:pStyle w:val="ConsPlusNormal"/>
        <w:jc w:val="right"/>
        <w:outlineLvl w:val="2"/>
      </w:pPr>
      <w:r>
        <w:t>Форма N 10</w:t>
      </w:r>
    </w:p>
    <w:p w:rsidR="00C34CC9" w:rsidRDefault="00C34CC9">
      <w:pPr>
        <w:pStyle w:val="ConsPlusNormal"/>
        <w:jc w:val="right"/>
      </w:pPr>
      <w:r>
        <w:t>к приложению N 2</w:t>
      </w:r>
    </w:p>
    <w:p w:rsidR="00C34CC9" w:rsidRDefault="00C34CC9">
      <w:pPr>
        <w:pStyle w:val="ConsPlusNormal"/>
        <w:jc w:val="right"/>
      </w:pPr>
      <w:r>
        <w:t>к государственной программе</w:t>
      </w:r>
    </w:p>
    <w:p w:rsidR="00C34CC9" w:rsidRDefault="00C34CC9">
      <w:pPr>
        <w:pStyle w:val="ConsPlusNormal"/>
        <w:jc w:val="center"/>
      </w:pPr>
    </w:p>
    <w:p w:rsidR="00C34CC9" w:rsidRDefault="00C34CC9">
      <w:pPr>
        <w:pStyle w:val="ConsPlusNormal"/>
        <w:jc w:val="center"/>
      </w:pPr>
      <w:r>
        <w:lastRenderedPageBreak/>
        <w:t xml:space="preserve">(введен </w:t>
      </w:r>
      <w:hyperlink r:id="rId346" w:history="1">
        <w:r>
          <w:rPr>
            <w:color w:val="0000FF"/>
          </w:rPr>
          <w:t>постановлением</w:t>
        </w:r>
      </w:hyperlink>
      <w:r>
        <w:t xml:space="preserve"> Правительства ХМАО - Югры</w:t>
      </w:r>
    </w:p>
    <w:p w:rsidR="00C34CC9" w:rsidRDefault="00C34CC9">
      <w:pPr>
        <w:pStyle w:val="ConsPlusNormal"/>
        <w:jc w:val="center"/>
      </w:pPr>
      <w:r>
        <w:t>от 25.12.2015 N 500-п)</w:t>
      </w:r>
    </w:p>
    <w:p w:rsidR="00C34CC9" w:rsidRDefault="00C34CC9">
      <w:pPr>
        <w:pStyle w:val="ConsPlusNormal"/>
        <w:jc w:val="both"/>
      </w:pPr>
    </w:p>
    <w:p w:rsidR="00C34CC9" w:rsidRDefault="00C34CC9">
      <w:pPr>
        <w:pStyle w:val="ConsPlusNormal"/>
        <w:jc w:val="center"/>
      </w:pPr>
      <w:bookmarkStart w:id="81" w:name="P7093"/>
      <w:bookmarkEnd w:id="81"/>
      <w:r>
        <w:t>Расчет</w:t>
      </w:r>
    </w:p>
    <w:p w:rsidR="00C34CC9" w:rsidRDefault="00C34CC9">
      <w:pPr>
        <w:pStyle w:val="ConsPlusNormal"/>
        <w:jc w:val="center"/>
      </w:pPr>
      <w:r>
        <w:t>планового объема субсидии на возмещение потерь в доходах</w:t>
      </w:r>
    </w:p>
    <w:p w:rsidR="00C34CC9" w:rsidRDefault="00C34CC9">
      <w:pPr>
        <w:pStyle w:val="ConsPlusNormal"/>
        <w:jc w:val="center"/>
      </w:pPr>
      <w:r>
        <w:t>Авиакомпании, возникших в результате удешевления стоимости</w:t>
      </w:r>
    </w:p>
    <w:p w:rsidR="00C34CC9" w:rsidRDefault="00C34CC9">
      <w:pPr>
        <w:pStyle w:val="ConsPlusNormal"/>
        <w:jc w:val="center"/>
      </w:pPr>
      <w:r>
        <w:t>билетов на перевозку пассажиров воздушным транспортом</w:t>
      </w:r>
    </w:p>
    <w:p w:rsidR="00C34CC9" w:rsidRDefault="00C34CC9">
      <w:pPr>
        <w:pStyle w:val="ConsPlusNormal"/>
        <w:jc w:val="center"/>
      </w:pPr>
      <w:r>
        <w:t>в межмуниципальном сообщении в границах</w:t>
      </w:r>
    </w:p>
    <w:p w:rsidR="00C34CC9" w:rsidRDefault="00C34CC9">
      <w:pPr>
        <w:pStyle w:val="ConsPlusNormal"/>
        <w:jc w:val="center"/>
      </w:pPr>
      <w:r>
        <w:t>Ханты-Мансийского автономного округа - Югры</w:t>
      </w:r>
    </w:p>
    <w:p w:rsidR="00C34CC9" w:rsidRDefault="00C34CC9">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134"/>
        <w:gridCol w:w="1587"/>
        <w:gridCol w:w="1247"/>
        <w:gridCol w:w="1701"/>
        <w:gridCol w:w="1134"/>
        <w:gridCol w:w="1701"/>
      </w:tblGrid>
      <w:tr w:rsidR="00C34CC9">
        <w:tc>
          <w:tcPr>
            <w:tcW w:w="510" w:type="dxa"/>
          </w:tcPr>
          <w:p w:rsidR="00C34CC9" w:rsidRDefault="00C34CC9">
            <w:pPr>
              <w:pStyle w:val="ConsPlusNormal"/>
              <w:jc w:val="center"/>
            </w:pPr>
            <w:r>
              <w:t>N п/п</w:t>
            </w:r>
          </w:p>
        </w:tc>
        <w:tc>
          <w:tcPr>
            <w:tcW w:w="1134" w:type="dxa"/>
          </w:tcPr>
          <w:p w:rsidR="00C34CC9" w:rsidRDefault="00C34CC9">
            <w:pPr>
              <w:pStyle w:val="ConsPlusNormal"/>
              <w:jc w:val="center"/>
            </w:pPr>
            <w:r>
              <w:t>Пассажирский маршрут</w:t>
            </w:r>
          </w:p>
        </w:tc>
        <w:tc>
          <w:tcPr>
            <w:tcW w:w="1587" w:type="dxa"/>
          </w:tcPr>
          <w:p w:rsidR="00C34CC9" w:rsidRDefault="00C34CC9">
            <w:pPr>
              <w:pStyle w:val="ConsPlusNormal"/>
              <w:jc w:val="center"/>
            </w:pPr>
            <w:r>
              <w:t>Экономически обоснованные расходы на 1 рейс, руб.</w:t>
            </w:r>
          </w:p>
        </w:tc>
        <w:tc>
          <w:tcPr>
            <w:tcW w:w="1247" w:type="dxa"/>
          </w:tcPr>
          <w:p w:rsidR="00C34CC9" w:rsidRDefault="00C34CC9">
            <w:pPr>
              <w:pStyle w:val="ConsPlusNormal"/>
              <w:jc w:val="center"/>
            </w:pPr>
            <w:r>
              <w:t>Плановое количество рейсов на год, ед.</w:t>
            </w:r>
          </w:p>
        </w:tc>
        <w:tc>
          <w:tcPr>
            <w:tcW w:w="1701" w:type="dxa"/>
          </w:tcPr>
          <w:p w:rsidR="00C34CC9" w:rsidRDefault="00C34CC9">
            <w:pPr>
              <w:pStyle w:val="ConsPlusNormal"/>
              <w:jc w:val="center"/>
            </w:pPr>
            <w:r>
              <w:t>Экономически обоснованные расходы на год, руб. (</w:t>
            </w:r>
            <w:hyperlink w:anchor="P7109" w:history="1">
              <w:r>
                <w:rPr>
                  <w:color w:val="0000FF"/>
                </w:rPr>
                <w:t>гр. 3</w:t>
              </w:r>
            </w:hyperlink>
            <w:r>
              <w:t xml:space="preserve"> x </w:t>
            </w:r>
            <w:hyperlink w:anchor="P7110" w:history="1">
              <w:r>
                <w:rPr>
                  <w:color w:val="0000FF"/>
                </w:rPr>
                <w:t>гр. 4</w:t>
              </w:r>
            </w:hyperlink>
            <w:r>
              <w:t>)</w:t>
            </w:r>
          </w:p>
        </w:tc>
        <w:tc>
          <w:tcPr>
            <w:tcW w:w="1134" w:type="dxa"/>
          </w:tcPr>
          <w:p w:rsidR="00C34CC9" w:rsidRDefault="00C34CC9">
            <w:pPr>
              <w:pStyle w:val="ConsPlusNormal"/>
              <w:jc w:val="center"/>
            </w:pPr>
            <w:r>
              <w:t>Планируемый доход на год, руб.</w:t>
            </w:r>
          </w:p>
        </w:tc>
        <w:tc>
          <w:tcPr>
            <w:tcW w:w="1701" w:type="dxa"/>
          </w:tcPr>
          <w:p w:rsidR="00C34CC9" w:rsidRDefault="00C34CC9">
            <w:pPr>
              <w:pStyle w:val="ConsPlusNormal"/>
              <w:jc w:val="center"/>
            </w:pPr>
            <w:r>
              <w:t>Плановый объем субсидии на возмещение потерь в доходах на год, руб. (</w:t>
            </w:r>
            <w:hyperlink w:anchor="P7111" w:history="1">
              <w:r>
                <w:rPr>
                  <w:color w:val="0000FF"/>
                </w:rPr>
                <w:t>гр. 5</w:t>
              </w:r>
            </w:hyperlink>
            <w:r>
              <w:t xml:space="preserve"> - </w:t>
            </w:r>
            <w:hyperlink w:anchor="P7112" w:history="1">
              <w:r>
                <w:rPr>
                  <w:color w:val="0000FF"/>
                </w:rPr>
                <w:t>гр. 6</w:t>
              </w:r>
            </w:hyperlink>
            <w:r>
              <w:t>)</w:t>
            </w:r>
          </w:p>
        </w:tc>
      </w:tr>
      <w:tr w:rsidR="00C34CC9">
        <w:tc>
          <w:tcPr>
            <w:tcW w:w="510" w:type="dxa"/>
          </w:tcPr>
          <w:p w:rsidR="00C34CC9" w:rsidRDefault="00C34CC9">
            <w:pPr>
              <w:pStyle w:val="ConsPlusNormal"/>
              <w:jc w:val="center"/>
            </w:pPr>
            <w:r>
              <w:t>1</w:t>
            </w:r>
          </w:p>
        </w:tc>
        <w:tc>
          <w:tcPr>
            <w:tcW w:w="1134" w:type="dxa"/>
          </w:tcPr>
          <w:p w:rsidR="00C34CC9" w:rsidRDefault="00C34CC9">
            <w:pPr>
              <w:pStyle w:val="ConsPlusNormal"/>
              <w:jc w:val="center"/>
            </w:pPr>
            <w:r>
              <w:t>2</w:t>
            </w:r>
          </w:p>
        </w:tc>
        <w:tc>
          <w:tcPr>
            <w:tcW w:w="1587" w:type="dxa"/>
          </w:tcPr>
          <w:p w:rsidR="00C34CC9" w:rsidRDefault="00C34CC9">
            <w:pPr>
              <w:pStyle w:val="ConsPlusNormal"/>
              <w:jc w:val="center"/>
            </w:pPr>
            <w:bookmarkStart w:id="82" w:name="P7109"/>
            <w:bookmarkEnd w:id="82"/>
            <w:r>
              <w:t>3</w:t>
            </w:r>
          </w:p>
        </w:tc>
        <w:tc>
          <w:tcPr>
            <w:tcW w:w="1247" w:type="dxa"/>
          </w:tcPr>
          <w:p w:rsidR="00C34CC9" w:rsidRDefault="00C34CC9">
            <w:pPr>
              <w:pStyle w:val="ConsPlusNormal"/>
              <w:jc w:val="center"/>
            </w:pPr>
            <w:bookmarkStart w:id="83" w:name="P7110"/>
            <w:bookmarkEnd w:id="83"/>
            <w:r>
              <w:t>4</w:t>
            </w:r>
          </w:p>
        </w:tc>
        <w:tc>
          <w:tcPr>
            <w:tcW w:w="1701" w:type="dxa"/>
          </w:tcPr>
          <w:p w:rsidR="00C34CC9" w:rsidRDefault="00C34CC9">
            <w:pPr>
              <w:pStyle w:val="ConsPlusNormal"/>
              <w:jc w:val="center"/>
            </w:pPr>
            <w:bookmarkStart w:id="84" w:name="P7111"/>
            <w:bookmarkEnd w:id="84"/>
            <w:r>
              <w:t>5</w:t>
            </w:r>
          </w:p>
        </w:tc>
        <w:tc>
          <w:tcPr>
            <w:tcW w:w="1134" w:type="dxa"/>
          </w:tcPr>
          <w:p w:rsidR="00C34CC9" w:rsidRDefault="00C34CC9">
            <w:pPr>
              <w:pStyle w:val="ConsPlusNormal"/>
              <w:jc w:val="center"/>
            </w:pPr>
            <w:bookmarkStart w:id="85" w:name="P7112"/>
            <w:bookmarkEnd w:id="85"/>
            <w:r>
              <w:t>6</w:t>
            </w:r>
          </w:p>
        </w:tc>
        <w:tc>
          <w:tcPr>
            <w:tcW w:w="1701" w:type="dxa"/>
          </w:tcPr>
          <w:p w:rsidR="00C34CC9" w:rsidRDefault="00C34CC9">
            <w:pPr>
              <w:pStyle w:val="ConsPlusNormal"/>
              <w:jc w:val="center"/>
            </w:pPr>
            <w:r>
              <w:t>7</w:t>
            </w:r>
          </w:p>
        </w:tc>
      </w:tr>
      <w:tr w:rsidR="00C34CC9">
        <w:tc>
          <w:tcPr>
            <w:tcW w:w="510" w:type="dxa"/>
          </w:tcPr>
          <w:p w:rsidR="00C34CC9" w:rsidRDefault="00C34CC9">
            <w:pPr>
              <w:pStyle w:val="ConsPlusNormal"/>
              <w:jc w:val="center"/>
            </w:pPr>
            <w:r>
              <w:t>1</w:t>
            </w:r>
          </w:p>
        </w:tc>
        <w:tc>
          <w:tcPr>
            <w:tcW w:w="1134" w:type="dxa"/>
          </w:tcPr>
          <w:p w:rsidR="00C34CC9" w:rsidRDefault="00C34CC9">
            <w:pPr>
              <w:pStyle w:val="ConsPlusNormal"/>
            </w:pPr>
          </w:p>
        </w:tc>
        <w:tc>
          <w:tcPr>
            <w:tcW w:w="1587" w:type="dxa"/>
          </w:tcPr>
          <w:p w:rsidR="00C34CC9" w:rsidRDefault="00C34CC9">
            <w:pPr>
              <w:pStyle w:val="ConsPlusNormal"/>
            </w:pPr>
          </w:p>
        </w:tc>
        <w:tc>
          <w:tcPr>
            <w:tcW w:w="1247" w:type="dxa"/>
          </w:tcPr>
          <w:p w:rsidR="00C34CC9" w:rsidRDefault="00C34CC9">
            <w:pPr>
              <w:pStyle w:val="ConsPlusNormal"/>
            </w:pPr>
          </w:p>
        </w:tc>
        <w:tc>
          <w:tcPr>
            <w:tcW w:w="1701" w:type="dxa"/>
          </w:tcPr>
          <w:p w:rsidR="00C34CC9" w:rsidRDefault="00C34CC9">
            <w:pPr>
              <w:pStyle w:val="ConsPlusNormal"/>
            </w:pPr>
          </w:p>
        </w:tc>
        <w:tc>
          <w:tcPr>
            <w:tcW w:w="1134" w:type="dxa"/>
          </w:tcPr>
          <w:p w:rsidR="00C34CC9" w:rsidRDefault="00C34CC9">
            <w:pPr>
              <w:pStyle w:val="ConsPlusNormal"/>
            </w:pPr>
          </w:p>
        </w:tc>
        <w:tc>
          <w:tcPr>
            <w:tcW w:w="1701" w:type="dxa"/>
          </w:tcPr>
          <w:p w:rsidR="00C34CC9" w:rsidRDefault="00C34CC9">
            <w:pPr>
              <w:pStyle w:val="ConsPlusNormal"/>
            </w:pPr>
          </w:p>
        </w:tc>
      </w:tr>
      <w:tr w:rsidR="00C34CC9">
        <w:tc>
          <w:tcPr>
            <w:tcW w:w="510" w:type="dxa"/>
          </w:tcPr>
          <w:p w:rsidR="00C34CC9" w:rsidRDefault="00C34CC9">
            <w:pPr>
              <w:pStyle w:val="ConsPlusNormal"/>
            </w:pPr>
          </w:p>
        </w:tc>
        <w:tc>
          <w:tcPr>
            <w:tcW w:w="1134" w:type="dxa"/>
          </w:tcPr>
          <w:p w:rsidR="00C34CC9" w:rsidRDefault="00C34CC9">
            <w:pPr>
              <w:pStyle w:val="ConsPlusNormal"/>
            </w:pPr>
          </w:p>
        </w:tc>
        <w:tc>
          <w:tcPr>
            <w:tcW w:w="1587" w:type="dxa"/>
          </w:tcPr>
          <w:p w:rsidR="00C34CC9" w:rsidRDefault="00C34CC9">
            <w:pPr>
              <w:pStyle w:val="ConsPlusNormal"/>
            </w:pPr>
          </w:p>
        </w:tc>
        <w:tc>
          <w:tcPr>
            <w:tcW w:w="1247" w:type="dxa"/>
          </w:tcPr>
          <w:p w:rsidR="00C34CC9" w:rsidRDefault="00C34CC9">
            <w:pPr>
              <w:pStyle w:val="ConsPlusNormal"/>
            </w:pPr>
          </w:p>
        </w:tc>
        <w:tc>
          <w:tcPr>
            <w:tcW w:w="1701" w:type="dxa"/>
          </w:tcPr>
          <w:p w:rsidR="00C34CC9" w:rsidRDefault="00C34CC9">
            <w:pPr>
              <w:pStyle w:val="ConsPlusNormal"/>
            </w:pPr>
          </w:p>
        </w:tc>
        <w:tc>
          <w:tcPr>
            <w:tcW w:w="1134" w:type="dxa"/>
          </w:tcPr>
          <w:p w:rsidR="00C34CC9" w:rsidRDefault="00C34CC9">
            <w:pPr>
              <w:pStyle w:val="ConsPlusNormal"/>
            </w:pPr>
          </w:p>
        </w:tc>
        <w:tc>
          <w:tcPr>
            <w:tcW w:w="1701" w:type="dxa"/>
          </w:tcPr>
          <w:p w:rsidR="00C34CC9" w:rsidRDefault="00C34CC9">
            <w:pPr>
              <w:pStyle w:val="ConsPlusNormal"/>
            </w:pPr>
          </w:p>
        </w:tc>
      </w:tr>
      <w:tr w:rsidR="00C34CC9">
        <w:tc>
          <w:tcPr>
            <w:tcW w:w="510" w:type="dxa"/>
          </w:tcPr>
          <w:p w:rsidR="00C34CC9" w:rsidRDefault="00C34CC9">
            <w:pPr>
              <w:pStyle w:val="ConsPlusNormal"/>
              <w:jc w:val="center"/>
            </w:pPr>
            <w:r>
              <w:t>...</w:t>
            </w:r>
          </w:p>
        </w:tc>
        <w:tc>
          <w:tcPr>
            <w:tcW w:w="1134" w:type="dxa"/>
          </w:tcPr>
          <w:p w:rsidR="00C34CC9" w:rsidRDefault="00C34CC9">
            <w:pPr>
              <w:pStyle w:val="ConsPlusNormal"/>
            </w:pPr>
          </w:p>
        </w:tc>
        <w:tc>
          <w:tcPr>
            <w:tcW w:w="1587" w:type="dxa"/>
          </w:tcPr>
          <w:p w:rsidR="00C34CC9" w:rsidRDefault="00C34CC9">
            <w:pPr>
              <w:pStyle w:val="ConsPlusNormal"/>
            </w:pPr>
          </w:p>
        </w:tc>
        <w:tc>
          <w:tcPr>
            <w:tcW w:w="1247" w:type="dxa"/>
          </w:tcPr>
          <w:p w:rsidR="00C34CC9" w:rsidRDefault="00C34CC9">
            <w:pPr>
              <w:pStyle w:val="ConsPlusNormal"/>
            </w:pPr>
          </w:p>
        </w:tc>
        <w:tc>
          <w:tcPr>
            <w:tcW w:w="1701" w:type="dxa"/>
          </w:tcPr>
          <w:p w:rsidR="00C34CC9" w:rsidRDefault="00C34CC9">
            <w:pPr>
              <w:pStyle w:val="ConsPlusNormal"/>
            </w:pPr>
          </w:p>
        </w:tc>
        <w:tc>
          <w:tcPr>
            <w:tcW w:w="1134" w:type="dxa"/>
          </w:tcPr>
          <w:p w:rsidR="00C34CC9" w:rsidRDefault="00C34CC9">
            <w:pPr>
              <w:pStyle w:val="ConsPlusNormal"/>
            </w:pPr>
          </w:p>
        </w:tc>
        <w:tc>
          <w:tcPr>
            <w:tcW w:w="1701" w:type="dxa"/>
          </w:tcPr>
          <w:p w:rsidR="00C34CC9" w:rsidRDefault="00C34CC9">
            <w:pPr>
              <w:pStyle w:val="ConsPlusNormal"/>
            </w:pPr>
          </w:p>
        </w:tc>
      </w:tr>
      <w:tr w:rsidR="00C34CC9">
        <w:tc>
          <w:tcPr>
            <w:tcW w:w="510" w:type="dxa"/>
          </w:tcPr>
          <w:p w:rsidR="00C34CC9" w:rsidRDefault="00C34CC9">
            <w:pPr>
              <w:pStyle w:val="ConsPlusNormal"/>
            </w:pPr>
          </w:p>
        </w:tc>
        <w:tc>
          <w:tcPr>
            <w:tcW w:w="1134" w:type="dxa"/>
          </w:tcPr>
          <w:p w:rsidR="00C34CC9" w:rsidRDefault="00C34CC9">
            <w:pPr>
              <w:pStyle w:val="ConsPlusNormal"/>
            </w:pPr>
            <w:r>
              <w:t>Всего</w:t>
            </w:r>
          </w:p>
        </w:tc>
        <w:tc>
          <w:tcPr>
            <w:tcW w:w="1587" w:type="dxa"/>
          </w:tcPr>
          <w:p w:rsidR="00C34CC9" w:rsidRDefault="00C34CC9">
            <w:pPr>
              <w:pStyle w:val="ConsPlusNormal"/>
            </w:pPr>
          </w:p>
        </w:tc>
        <w:tc>
          <w:tcPr>
            <w:tcW w:w="1247" w:type="dxa"/>
          </w:tcPr>
          <w:p w:rsidR="00C34CC9" w:rsidRDefault="00C34CC9">
            <w:pPr>
              <w:pStyle w:val="ConsPlusNormal"/>
            </w:pPr>
          </w:p>
        </w:tc>
        <w:tc>
          <w:tcPr>
            <w:tcW w:w="1701" w:type="dxa"/>
          </w:tcPr>
          <w:p w:rsidR="00C34CC9" w:rsidRDefault="00C34CC9">
            <w:pPr>
              <w:pStyle w:val="ConsPlusNormal"/>
            </w:pPr>
          </w:p>
        </w:tc>
        <w:tc>
          <w:tcPr>
            <w:tcW w:w="1134" w:type="dxa"/>
          </w:tcPr>
          <w:p w:rsidR="00C34CC9" w:rsidRDefault="00C34CC9">
            <w:pPr>
              <w:pStyle w:val="ConsPlusNormal"/>
            </w:pPr>
          </w:p>
        </w:tc>
        <w:tc>
          <w:tcPr>
            <w:tcW w:w="1701" w:type="dxa"/>
          </w:tcPr>
          <w:p w:rsidR="00C34CC9" w:rsidRDefault="00C34CC9">
            <w:pPr>
              <w:pStyle w:val="ConsPlusNormal"/>
            </w:pPr>
          </w:p>
        </w:tc>
      </w:tr>
    </w:tbl>
    <w:p w:rsidR="00C34CC9" w:rsidRDefault="00C34CC9">
      <w:pPr>
        <w:pStyle w:val="ConsPlusNormal"/>
        <w:jc w:val="both"/>
      </w:pPr>
    </w:p>
    <w:p w:rsidR="00C34CC9" w:rsidRDefault="00C34CC9">
      <w:pPr>
        <w:pStyle w:val="ConsPlusNonformat"/>
        <w:jc w:val="both"/>
      </w:pPr>
      <w:r>
        <w:t>Руководитель ___________ _______________________</w:t>
      </w:r>
    </w:p>
    <w:p w:rsidR="00C34CC9" w:rsidRDefault="00C34CC9">
      <w:pPr>
        <w:pStyle w:val="ConsPlusNonformat"/>
        <w:jc w:val="both"/>
      </w:pPr>
      <w:r>
        <w:t xml:space="preserve">              (подпись)   (расшифровка подписи)</w:t>
      </w:r>
    </w:p>
    <w:p w:rsidR="00C34CC9" w:rsidRDefault="00C34CC9">
      <w:pPr>
        <w:pStyle w:val="ConsPlusNonformat"/>
        <w:jc w:val="both"/>
      </w:pPr>
    </w:p>
    <w:p w:rsidR="00C34CC9" w:rsidRDefault="00C34CC9">
      <w:pPr>
        <w:pStyle w:val="ConsPlusNonformat"/>
        <w:jc w:val="both"/>
      </w:pPr>
      <w:r>
        <w:t>Заместитель руководителя</w:t>
      </w:r>
    </w:p>
    <w:p w:rsidR="00C34CC9" w:rsidRDefault="00C34CC9">
      <w:pPr>
        <w:pStyle w:val="ConsPlusNonformat"/>
        <w:jc w:val="both"/>
      </w:pPr>
      <w:r>
        <w:t>по экономике и финансам ___________ _______________________</w:t>
      </w:r>
    </w:p>
    <w:p w:rsidR="00C34CC9" w:rsidRDefault="00C34CC9">
      <w:pPr>
        <w:pStyle w:val="ConsPlusNonformat"/>
        <w:jc w:val="both"/>
      </w:pPr>
      <w:r>
        <w:t xml:space="preserve">                         (подпись)   (расшифровка подписи)</w:t>
      </w:r>
    </w:p>
    <w:p w:rsidR="00C34CC9" w:rsidRDefault="00C34CC9">
      <w:pPr>
        <w:pStyle w:val="ConsPlusNonformat"/>
        <w:jc w:val="both"/>
      </w:pPr>
    </w:p>
    <w:p w:rsidR="00C34CC9" w:rsidRDefault="00C34CC9">
      <w:pPr>
        <w:pStyle w:val="ConsPlusNonformat"/>
        <w:jc w:val="both"/>
      </w:pPr>
      <w:r>
        <w:t>Исполнитель ___________ _______________________ ____________</w:t>
      </w:r>
    </w:p>
    <w:p w:rsidR="00C34CC9" w:rsidRDefault="00C34CC9">
      <w:pPr>
        <w:pStyle w:val="ConsPlusNonformat"/>
        <w:jc w:val="both"/>
      </w:pPr>
      <w:r>
        <w:t xml:space="preserve">             (подпись)   (расшифровка подписи)  (N телефона)</w:t>
      </w:r>
    </w:p>
    <w:p w:rsidR="00C34CC9" w:rsidRDefault="00C34CC9">
      <w:pPr>
        <w:pStyle w:val="ConsPlusNormal"/>
        <w:jc w:val="both"/>
      </w:pPr>
    </w:p>
    <w:p w:rsidR="00C34CC9" w:rsidRDefault="00C34CC9">
      <w:pPr>
        <w:pStyle w:val="ConsPlusNormal"/>
        <w:jc w:val="both"/>
      </w:pPr>
    </w:p>
    <w:p w:rsidR="00C34CC9" w:rsidRDefault="00C34CC9">
      <w:pPr>
        <w:pStyle w:val="ConsPlusNormal"/>
        <w:jc w:val="both"/>
      </w:pPr>
    </w:p>
    <w:p w:rsidR="00C34CC9" w:rsidRDefault="00C34CC9">
      <w:pPr>
        <w:pStyle w:val="ConsPlusNormal"/>
        <w:jc w:val="both"/>
      </w:pPr>
    </w:p>
    <w:p w:rsidR="00C34CC9" w:rsidRDefault="00C34CC9">
      <w:pPr>
        <w:pStyle w:val="ConsPlusNormal"/>
        <w:jc w:val="both"/>
      </w:pPr>
    </w:p>
    <w:p w:rsidR="00C34CC9" w:rsidRDefault="00C34CC9">
      <w:pPr>
        <w:pStyle w:val="ConsPlusNormal"/>
        <w:jc w:val="right"/>
        <w:outlineLvl w:val="1"/>
      </w:pPr>
      <w:r>
        <w:t>Приложение N 3</w:t>
      </w:r>
    </w:p>
    <w:p w:rsidR="00C34CC9" w:rsidRDefault="00C34CC9">
      <w:pPr>
        <w:pStyle w:val="ConsPlusNormal"/>
        <w:jc w:val="right"/>
      </w:pPr>
      <w:r>
        <w:t>к государственной программе</w:t>
      </w:r>
    </w:p>
    <w:p w:rsidR="00C34CC9" w:rsidRDefault="00C34CC9">
      <w:pPr>
        <w:pStyle w:val="ConsPlusNormal"/>
        <w:jc w:val="both"/>
      </w:pPr>
    </w:p>
    <w:p w:rsidR="00C34CC9" w:rsidRDefault="00C34CC9">
      <w:pPr>
        <w:pStyle w:val="ConsPlusTitle"/>
        <w:jc w:val="center"/>
      </w:pPr>
      <w:bookmarkStart w:id="86" w:name="P7160"/>
      <w:bookmarkEnd w:id="86"/>
      <w:r>
        <w:t>ПОРЯДОК</w:t>
      </w:r>
    </w:p>
    <w:p w:rsidR="00C34CC9" w:rsidRDefault="00C34CC9">
      <w:pPr>
        <w:pStyle w:val="ConsPlusTitle"/>
        <w:jc w:val="center"/>
      </w:pPr>
      <w:r>
        <w:t>ПРЕДОСТАВЛЕНИЯ СУБСИДИИ ИЗ БЮДЖЕТА АВТОНОМНОГО ОКРУГА</w:t>
      </w:r>
    </w:p>
    <w:p w:rsidR="00C34CC9" w:rsidRDefault="00C34CC9">
      <w:pPr>
        <w:pStyle w:val="ConsPlusTitle"/>
        <w:jc w:val="center"/>
      </w:pPr>
      <w:r>
        <w:t>ОРГАНИЗАЦИЯМ ВОДНОГО ТРАНСПОРТА НА ВОЗМЕЩЕНИЕ ПОТЕРЬ</w:t>
      </w:r>
    </w:p>
    <w:p w:rsidR="00C34CC9" w:rsidRDefault="00C34CC9">
      <w:pPr>
        <w:pStyle w:val="ConsPlusTitle"/>
        <w:jc w:val="center"/>
      </w:pPr>
      <w:r>
        <w:t>В ДОХОДАХ, ВОЗНИКШИХ В РЕЗУЛЬТАТЕ УДЕШЕВЛЕНИЯ СТОИМОСТИ</w:t>
      </w:r>
    </w:p>
    <w:p w:rsidR="00C34CC9" w:rsidRDefault="00C34CC9">
      <w:pPr>
        <w:pStyle w:val="ConsPlusTitle"/>
        <w:jc w:val="center"/>
      </w:pPr>
      <w:r>
        <w:t>БИЛЕТОВ НА ПАССАЖИРСКИЕ ПЕРЕВОЗКИ В МЕЖМУНИЦИПАЛЬНОМ</w:t>
      </w:r>
    </w:p>
    <w:p w:rsidR="00C34CC9" w:rsidRDefault="00C34CC9">
      <w:pPr>
        <w:pStyle w:val="ConsPlusTitle"/>
        <w:jc w:val="center"/>
      </w:pPr>
      <w:r>
        <w:t>СООБЩЕНИИ В ГРАНИЦАХ АВТОНОМНОГО ОКРУГА</w:t>
      </w:r>
    </w:p>
    <w:p w:rsidR="00C34CC9" w:rsidRDefault="00C34CC9">
      <w:pPr>
        <w:pStyle w:val="ConsPlusTitle"/>
        <w:jc w:val="center"/>
      </w:pPr>
      <w:r>
        <w:t>(ДАЛЕЕ - ПОРЯДОК)</w:t>
      </w:r>
    </w:p>
    <w:p w:rsidR="00C34CC9" w:rsidRDefault="00C34CC9">
      <w:pPr>
        <w:pStyle w:val="ConsPlusNormal"/>
        <w:jc w:val="center"/>
      </w:pPr>
    </w:p>
    <w:p w:rsidR="00C34CC9" w:rsidRDefault="00C34CC9">
      <w:pPr>
        <w:pStyle w:val="ConsPlusNormal"/>
        <w:jc w:val="center"/>
      </w:pPr>
      <w:r>
        <w:t>Список изменяющих документов</w:t>
      </w:r>
    </w:p>
    <w:p w:rsidR="00C34CC9" w:rsidRDefault="00C34CC9">
      <w:pPr>
        <w:pStyle w:val="ConsPlusNormal"/>
        <w:jc w:val="center"/>
      </w:pPr>
      <w:r>
        <w:t xml:space="preserve">(в ред. постановлений Правительства ХМАО - Югры от 29.12.2014 </w:t>
      </w:r>
      <w:hyperlink r:id="rId347" w:history="1">
        <w:r>
          <w:rPr>
            <w:color w:val="0000FF"/>
          </w:rPr>
          <w:t>N 536-п</w:t>
        </w:r>
      </w:hyperlink>
      <w:r>
        <w:t>,</w:t>
      </w:r>
    </w:p>
    <w:p w:rsidR="00C34CC9" w:rsidRDefault="00C34CC9">
      <w:pPr>
        <w:pStyle w:val="ConsPlusNormal"/>
        <w:jc w:val="center"/>
      </w:pPr>
      <w:r>
        <w:t xml:space="preserve">от 25.12.2015 </w:t>
      </w:r>
      <w:hyperlink r:id="rId348" w:history="1">
        <w:r>
          <w:rPr>
            <w:color w:val="0000FF"/>
          </w:rPr>
          <w:t>N 500-п</w:t>
        </w:r>
      </w:hyperlink>
      <w:r>
        <w:t>)</w:t>
      </w:r>
    </w:p>
    <w:p w:rsidR="00C34CC9" w:rsidRDefault="00C34CC9">
      <w:pPr>
        <w:pStyle w:val="ConsPlusNormal"/>
        <w:jc w:val="both"/>
      </w:pPr>
    </w:p>
    <w:p w:rsidR="00C34CC9" w:rsidRDefault="00C34CC9">
      <w:pPr>
        <w:pStyle w:val="ConsPlusNormal"/>
        <w:jc w:val="center"/>
        <w:outlineLvl w:val="2"/>
      </w:pPr>
      <w:r>
        <w:t>1. Общие положения</w:t>
      </w:r>
    </w:p>
    <w:p w:rsidR="00C34CC9" w:rsidRDefault="00C34CC9">
      <w:pPr>
        <w:pStyle w:val="ConsPlusNormal"/>
        <w:jc w:val="both"/>
      </w:pPr>
    </w:p>
    <w:p w:rsidR="00C34CC9" w:rsidRDefault="00C34CC9">
      <w:pPr>
        <w:pStyle w:val="ConsPlusNormal"/>
        <w:ind w:firstLine="540"/>
        <w:jc w:val="both"/>
      </w:pPr>
      <w:r>
        <w:t>1.1. Настоящий Порядок определяет критерии отбора организаций (юридических лиц (за исключением государственных (муниципальных) учреждений), индивидуальных предпринимателей), цели, условия, порядок предоставления и возврата субсидии из бюджета автономного округа на возмещение организациям водного транспорта (далее - Перевозчик) потерь в доходах, возникших в результате удешевления стоимости билетов на пассажирские перевозки в межмуниципальном сообщении в границах автономного округа по регулируемым тарифам (далее - Субсидия).</w:t>
      </w:r>
    </w:p>
    <w:p w:rsidR="00C34CC9" w:rsidRDefault="00C34CC9">
      <w:pPr>
        <w:pStyle w:val="ConsPlusNormal"/>
        <w:spacing w:before="220"/>
        <w:ind w:firstLine="540"/>
        <w:jc w:val="both"/>
      </w:pPr>
      <w:r>
        <w:t>1.2. Субсидия предоставляется Депдорхозом и транспорта Югры в целях возмещения потерь в доходах Перевозчика, возникших в результате удешевления стоимости билетов на пассажирские перевозки в межмуниципальном сообщении в границах автономного округа по регулируемым тарифам.</w:t>
      </w:r>
    </w:p>
    <w:p w:rsidR="00C34CC9" w:rsidRDefault="00C34CC9">
      <w:pPr>
        <w:pStyle w:val="ConsPlusNormal"/>
        <w:jc w:val="both"/>
      </w:pPr>
    </w:p>
    <w:p w:rsidR="00C34CC9" w:rsidRDefault="00C34CC9">
      <w:pPr>
        <w:pStyle w:val="ConsPlusNormal"/>
        <w:jc w:val="center"/>
        <w:outlineLvl w:val="2"/>
      </w:pPr>
      <w:r>
        <w:t>2. Основные понятия, используемые в настоящем Порядке</w:t>
      </w:r>
    </w:p>
    <w:p w:rsidR="00C34CC9" w:rsidRDefault="00C34CC9">
      <w:pPr>
        <w:pStyle w:val="ConsPlusNormal"/>
        <w:jc w:val="both"/>
      </w:pPr>
    </w:p>
    <w:p w:rsidR="00C34CC9" w:rsidRDefault="00C34CC9">
      <w:pPr>
        <w:pStyle w:val="ConsPlusNormal"/>
        <w:ind w:firstLine="540"/>
        <w:jc w:val="both"/>
      </w:pPr>
      <w:r>
        <w:t>2.1. Субсидируемый маршрут (рейс) - маршрут следования пассажирского судна для перевозки пассажиров и багажа, на выполнение которого в соответствии с настоящим Порядком предоставляется Субсидия.</w:t>
      </w:r>
    </w:p>
    <w:p w:rsidR="00C34CC9" w:rsidRDefault="00C34CC9">
      <w:pPr>
        <w:pStyle w:val="ConsPlusNormal"/>
        <w:spacing w:before="220"/>
        <w:ind w:firstLine="540"/>
        <w:jc w:val="both"/>
      </w:pPr>
      <w:r>
        <w:t>2.2. Фиксированный тариф - тариф, устанавливаемый на определенном уровне, изменение которого возможно в порядке, утверждаемом Правительством автономного округа.</w:t>
      </w:r>
    </w:p>
    <w:p w:rsidR="00C34CC9" w:rsidRDefault="00C34CC9">
      <w:pPr>
        <w:pStyle w:val="ConsPlusNormal"/>
        <w:spacing w:before="220"/>
        <w:ind w:firstLine="540"/>
        <w:jc w:val="both"/>
      </w:pPr>
      <w:r>
        <w:t>2.3. Экономически обоснованные расходы - обоснованные и документально подтвержденные расходы Перевозчика по субсидируемому маршруту, связанные с осуществлением деятельности по перевозке пассажиров и багажа водным транспортом в пределах автономного округа.</w:t>
      </w:r>
    </w:p>
    <w:p w:rsidR="00C34CC9" w:rsidRDefault="00C34CC9">
      <w:pPr>
        <w:pStyle w:val="ConsPlusNormal"/>
        <w:spacing w:before="220"/>
        <w:ind w:firstLine="540"/>
        <w:jc w:val="both"/>
      </w:pPr>
      <w:r>
        <w:t>2.4. Доходная ставка - средневзвешенная величина, отражающая провозную плату за перемещение одного пассажира на один километр пути.</w:t>
      </w:r>
    </w:p>
    <w:p w:rsidR="00C34CC9" w:rsidRDefault="00C34CC9">
      <w:pPr>
        <w:pStyle w:val="ConsPlusNormal"/>
        <w:spacing w:before="220"/>
        <w:ind w:firstLine="540"/>
        <w:jc w:val="both"/>
      </w:pPr>
      <w:r>
        <w:t>2.5. Потери в доходах - разница между экономически обоснованными расходами, определенными Региональной службой по тарифам Ханты-Мансийского автономного округа - Югры (далее - Региональная служба по тарифам), и фактическими доходами от пассажирских перевозок и багажа по субсидируемым маршрутам, включая доходы от платных услуг.</w:t>
      </w:r>
    </w:p>
    <w:p w:rsidR="00C34CC9" w:rsidRDefault="00C34CC9">
      <w:pPr>
        <w:pStyle w:val="ConsPlusNormal"/>
        <w:jc w:val="both"/>
      </w:pPr>
      <w:r>
        <w:t xml:space="preserve">(п. 2.5 введен </w:t>
      </w:r>
      <w:hyperlink r:id="rId349" w:history="1">
        <w:r>
          <w:rPr>
            <w:color w:val="0000FF"/>
          </w:rPr>
          <w:t>постановлением</w:t>
        </w:r>
      </w:hyperlink>
      <w:r>
        <w:t xml:space="preserve"> Правительства ХМАО - Югры от 25.12.2015 N 500-п)</w:t>
      </w:r>
    </w:p>
    <w:p w:rsidR="00C34CC9" w:rsidRDefault="00C34CC9">
      <w:pPr>
        <w:pStyle w:val="ConsPlusNormal"/>
        <w:jc w:val="both"/>
      </w:pPr>
    </w:p>
    <w:p w:rsidR="00C34CC9" w:rsidRDefault="00C34CC9">
      <w:pPr>
        <w:pStyle w:val="ConsPlusNormal"/>
        <w:jc w:val="center"/>
        <w:outlineLvl w:val="2"/>
      </w:pPr>
      <w:r>
        <w:t>3. Критерии отбора Перевозчика</w:t>
      </w:r>
    </w:p>
    <w:p w:rsidR="00C34CC9" w:rsidRDefault="00C34CC9">
      <w:pPr>
        <w:pStyle w:val="ConsPlusNormal"/>
        <w:jc w:val="center"/>
      </w:pPr>
      <w:r>
        <w:t>и условия предоставления Субсидии</w:t>
      </w:r>
    </w:p>
    <w:p w:rsidR="00C34CC9" w:rsidRDefault="00C34CC9">
      <w:pPr>
        <w:pStyle w:val="ConsPlusNormal"/>
        <w:jc w:val="both"/>
      </w:pPr>
    </w:p>
    <w:p w:rsidR="00C34CC9" w:rsidRDefault="00C34CC9">
      <w:pPr>
        <w:pStyle w:val="ConsPlusNormal"/>
        <w:ind w:firstLine="540"/>
        <w:jc w:val="both"/>
      </w:pPr>
      <w:r>
        <w:t>3.1. Критериями отбора Перевозчика, претендующего на получение Субсидии, являются наличие у Перевозчика:</w:t>
      </w:r>
    </w:p>
    <w:p w:rsidR="00C34CC9" w:rsidRDefault="00C34CC9">
      <w:pPr>
        <w:pStyle w:val="ConsPlusNormal"/>
        <w:spacing w:before="220"/>
        <w:ind w:firstLine="540"/>
        <w:jc w:val="both"/>
      </w:pPr>
      <w:r>
        <w:t>3.1.1. Лицензии на перевозку пассажиров.</w:t>
      </w:r>
    </w:p>
    <w:p w:rsidR="00C34CC9" w:rsidRDefault="00C34CC9">
      <w:pPr>
        <w:pStyle w:val="ConsPlusNormal"/>
        <w:spacing w:before="220"/>
        <w:ind w:firstLine="540"/>
        <w:jc w:val="both"/>
      </w:pPr>
      <w:r>
        <w:t>3.1.2. Пассажирского, самоходного, стоечного и служебно-вспомогательного флота.</w:t>
      </w:r>
    </w:p>
    <w:p w:rsidR="00C34CC9" w:rsidRDefault="00C34CC9">
      <w:pPr>
        <w:pStyle w:val="ConsPlusNormal"/>
        <w:spacing w:before="220"/>
        <w:ind w:firstLine="540"/>
        <w:jc w:val="both"/>
      </w:pPr>
      <w:r>
        <w:t>3.1.3. Судоводительских кадров с допусками по группам судов.</w:t>
      </w:r>
    </w:p>
    <w:p w:rsidR="00C34CC9" w:rsidRDefault="00C34CC9">
      <w:pPr>
        <w:pStyle w:val="ConsPlusNormal"/>
        <w:spacing w:before="220"/>
        <w:ind w:firstLine="540"/>
        <w:jc w:val="both"/>
      </w:pPr>
      <w:r>
        <w:t>3.1.4. Ремонтно-производственной базы.</w:t>
      </w:r>
    </w:p>
    <w:p w:rsidR="00C34CC9" w:rsidRDefault="00C34CC9">
      <w:pPr>
        <w:pStyle w:val="ConsPlusNormal"/>
        <w:spacing w:before="220"/>
        <w:ind w:firstLine="540"/>
        <w:jc w:val="both"/>
      </w:pPr>
      <w:r>
        <w:t>3.1.5. Раздельного бухгалтерского учета по видам деятельности.</w:t>
      </w:r>
    </w:p>
    <w:p w:rsidR="00C34CC9" w:rsidRDefault="00C34CC9">
      <w:pPr>
        <w:pStyle w:val="ConsPlusNormal"/>
        <w:spacing w:before="220"/>
        <w:ind w:firstLine="540"/>
        <w:jc w:val="both"/>
      </w:pPr>
      <w:r>
        <w:t xml:space="preserve">3.2. Отбор Перевозчиков претендующих на получение Субсидии, осуществляется в порядке, </w:t>
      </w:r>
      <w:r>
        <w:lastRenderedPageBreak/>
        <w:t>установленном приказом Депдорхозом и транспорта Югры от 29 ноября 2010 года N 68 "О комиссиях по отбору организаций автомобильного, железнодорожного, водного, воздушного транспорта для предоставления субсидий из бюджета Ханты-Мансийского автономного округа - Югры на возмещение расходов, связанных с организацией транспортного обслуживания населения на территории Ханты-Мансийского автономного округа - Югры".</w:t>
      </w:r>
    </w:p>
    <w:p w:rsidR="00C34CC9" w:rsidRDefault="00C34CC9">
      <w:pPr>
        <w:pStyle w:val="ConsPlusNormal"/>
        <w:jc w:val="both"/>
      </w:pPr>
    </w:p>
    <w:p w:rsidR="00C34CC9" w:rsidRDefault="00C34CC9">
      <w:pPr>
        <w:pStyle w:val="ConsPlusNormal"/>
        <w:jc w:val="center"/>
        <w:outlineLvl w:val="2"/>
      </w:pPr>
      <w:r>
        <w:t>4. Порядок предоставления Субсидии</w:t>
      </w:r>
    </w:p>
    <w:p w:rsidR="00C34CC9" w:rsidRDefault="00C34CC9">
      <w:pPr>
        <w:pStyle w:val="ConsPlusNormal"/>
        <w:jc w:val="both"/>
      </w:pPr>
    </w:p>
    <w:p w:rsidR="00C34CC9" w:rsidRDefault="00C34CC9">
      <w:pPr>
        <w:pStyle w:val="ConsPlusNormal"/>
        <w:ind w:firstLine="540"/>
        <w:jc w:val="both"/>
      </w:pPr>
      <w:r>
        <w:t>4.1. Для возмещения потерь в доходах, возникших в результате удешевления стоимости билетов на пассажирские перевозки в межмуниципальном сообщении в границах автономного округа, Перевозчик представляет до 1 февраля текущего года в Депдорхоз и транспорта Югры для согласования план расстановки пассажирского флота по маршрутам, а также плановую расстановку стоечного флота, дебаркадеров бункер-баз и нефтеналивных барж в навигацию на очередной финансовый год (далее - План расстановки) (</w:t>
      </w:r>
      <w:hyperlink w:anchor="P7286" w:history="1">
        <w:r>
          <w:rPr>
            <w:color w:val="0000FF"/>
          </w:rPr>
          <w:t>форма N 1</w:t>
        </w:r>
      </w:hyperlink>
      <w:r>
        <w:t xml:space="preserve"> к настоящему Порядку) и натуральные показатели на услуги перевозки пассажиров и багажа речным транспортом (далее - натуральные показатели) по форме, установленной </w:t>
      </w:r>
      <w:hyperlink r:id="rId350" w:history="1">
        <w:r>
          <w:rPr>
            <w:color w:val="0000FF"/>
          </w:rPr>
          <w:t>Методикой</w:t>
        </w:r>
      </w:hyperlink>
      <w:r>
        <w:t xml:space="preserve"> по формированию тарифов на услуги по перевозке пассажиров и багажа речным транспортом по межмуниципальным и местным (внутрирайонным) маршрутам на территории Ханты-Мансийского автономного округа - Югры.</w:t>
      </w:r>
    </w:p>
    <w:p w:rsidR="00C34CC9" w:rsidRDefault="00C34CC9">
      <w:pPr>
        <w:pStyle w:val="ConsPlusNormal"/>
        <w:jc w:val="both"/>
      </w:pPr>
      <w:r>
        <w:t xml:space="preserve">(в ред. </w:t>
      </w:r>
      <w:hyperlink r:id="rId351" w:history="1">
        <w:r>
          <w:rPr>
            <w:color w:val="0000FF"/>
          </w:rPr>
          <w:t>постановления</w:t>
        </w:r>
      </w:hyperlink>
      <w:r>
        <w:t xml:space="preserve"> Правительства ХМАО - Югры от 25.12.2015 N 500-п)</w:t>
      </w:r>
    </w:p>
    <w:p w:rsidR="00C34CC9" w:rsidRDefault="00C34CC9">
      <w:pPr>
        <w:pStyle w:val="ConsPlusNormal"/>
        <w:spacing w:before="220"/>
        <w:ind w:firstLine="540"/>
        <w:jc w:val="both"/>
      </w:pPr>
      <w:r>
        <w:t>4.2. Депдорхоз и транспорта Югры в течение 15 календарных дней рассматривает, согласовывает и направляет в адрес Перевозчика План расстановки и натуральные показатели.</w:t>
      </w:r>
    </w:p>
    <w:p w:rsidR="00C34CC9" w:rsidRDefault="00C34CC9">
      <w:pPr>
        <w:pStyle w:val="ConsPlusNormal"/>
        <w:spacing w:before="220"/>
        <w:ind w:firstLine="540"/>
        <w:jc w:val="both"/>
      </w:pPr>
      <w:r>
        <w:t xml:space="preserve">4.3. Перевозчик в течение 15 календарных дней после получения согласованных Депдорхозом и транспорта Югры Плана расстановки и натуральных показателей, в целях определения размера субсидии на возмещение потерь в доходах, возникших в результате удешевления стоимости билетов на пассажирские перевозки водным транспортом в межмуниципальном сообщении в пределах Ханты-Мансийского автономного округа - Югры, производит расчеты экономически обоснованных расходов на очередной финансовый год в соответствии с </w:t>
      </w:r>
      <w:hyperlink r:id="rId352" w:history="1">
        <w:r>
          <w:rPr>
            <w:color w:val="0000FF"/>
          </w:rPr>
          <w:t>Методикой</w:t>
        </w:r>
      </w:hyperlink>
      <w:r>
        <w:t xml:space="preserve"> по формированию тарифов на услуги по перевозке пассажиров и багажа речным транспортом по межмуниципальным и местным (внутрирайонным) маршрутам на территории Ханты-Мансийского автономного округа - Югры и направляет их в Региональную службу по тарифам с приложением обосновывающих и подтверждающих расчеты документов.</w:t>
      </w:r>
    </w:p>
    <w:p w:rsidR="00C34CC9" w:rsidRDefault="00C34CC9">
      <w:pPr>
        <w:pStyle w:val="ConsPlusNormal"/>
        <w:jc w:val="both"/>
      </w:pPr>
      <w:r>
        <w:t xml:space="preserve">(в ред. </w:t>
      </w:r>
      <w:hyperlink r:id="rId353" w:history="1">
        <w:r>
          <w:rPr>
            <w:color w:val="0000FF"/>
          </w:rPr>
          <w:t>постановления</w:t>
        </w:r>
      </w:hyperlink>
      <w:r>
        <w:t xml:space="preserve"> Правительства ХМАО - Югры от 25.12.2015 N 500-п)</w:t>
      </w:r>
    </w:p>
    <w:p w:rsidR="00C34CC9" w:rsidRDefault="00C34CC9">
      <w:pPr>
        <w:pStyle w:val="ConsPlusNormal"/>
        <w:spacing w:before="220"/>
        <w:ind w:firstLine="540"/>
        <w:jc w:val="both"/>
      </w:pPr>
      <w:bookmarkStart w:id="87" w:name="P7204"/>
      <w:bookmarkEnd w:id="87"/>
      <w:r>
        <w:t>4.4. Региональная служба по тарифам в течение 30 рабочих дней после представления материалов в соответствии с законодательством Российской Федерации и автономного округа:</w:t>
      </w:r>
    </w:p>
    <w:p w:rsidR="00C34CC9" w:rsidRDefault="00C34CC9">
      <w:pPr>
        <w:pStyle w:val="ConsPlusNormal"/>
        <w:spacing w:before="220"/>
        <w:ind w:firstLine="540"/>
        <w:jc w:val="both"/>
      </w:pPr>
      <w:r>
        <w:t>4.4.1. Проводит экспертизу представленных Перевозчиком расчетов, определяет экономически обоснованные расходы по всем субсидируемым маршрутам межмуниципального сообщения на 1 рейс на очередной финансовый год.</w:t>
      </w:r>
    </w:p>
    <w:p w:rsidR="00C34CC9" w:rsidRDefault="00C34CC9">
      <w:pPr>
        <w:pStyle w:val="ConsPlusNormal"/>
        <w:jc w:val="both"/>
      </w:pPr>
      <w:r>
        <w:t xml:space="preserve">(в ред. </w:t>
      </w:r>
      <w:hyperlink r:id="rId354" w:history="1">
        <w:r>
          <w:rPr>
            <w:color w:val="0000FF"/>
          </w:rPr>
          <w:t>постановления</w:t>
        </w:r>
      </w:hyperlink>
      <w:r>
        <w:t xml:space="preserve"> Правительства ХМАО - Югры от 25.12.2015 N 500-п)</w:t>
      </w:r>
    </w:p>
    <w:p w:rsidR="00C34CC9" w:rsidRDefault="00C34CC9">
      <w:pPr>
        <w:pStyle w:val="ConsPlusNormal"/>
        <w:spacing w:before="220"/>
        <w:ind w:firstLine="540"/>
        <w:jc w:val="both"/>
      </w:pPr>
      <w:r>
        <w:t>4.4.2. Принимает решение об уровне экономически обоснованных расходов на очередной финансовый год на заседании Правления Региональной службы по тарифам. Направляет выписку из протокола заседания Правления в адрес Перевозчика и Депдорхоза и транспорта Югры</w:t>
      </w:r>
    </w:p>
    <w:p w:rsidR="00C34CC9" w:rsidRDefault="00C34CC9">
      <w:pPr>
        <w:pStyle w:val="ConsPlusNormal"/>
        <w:jc w:val="both"/>
      </w:pPr>
      <w:r>
        <w:t xml:space="preserve">(в ред. </w:t>
      </w:r>
      <w:hyperlink r:id="rId355" w:history="1">
        <w:r>
          <w:rPr>
            <w:color w:val="0000FF"/>
          </w:rPr>
          <w:t>постановления</w:t>
        </w:r>
      </w:hyperlink>
      <w:r>
        <w:t xml:space="preserve"> Правительства ХМАО - Югры от 25.12.2015 N 500-п)</w:t>
      </w:r>
    </w:p>
    <w:p w:rsidR="00C34CC9" w:rsidRDefault="00C34CC9">
      <w:pPr>
        <w:pStyle w:val="ConsPlusNormal"/>
        <w:spacing w:before="220"/>
        <w:ind w:firstLine="540"/>
        <w:jc w:val="both"/>
      </w:pPr>
      <w:r>
        <w:t>4.5. Перевозчик после получения выписки из протокола заседания Правления Региональной службы по тарифам в течение 15 календарных дней производит расчет доходов по пассажирским перевозкам в разрезе маршрутов межмуниципального сообщения на очередной финансовый год.</w:t>
      </w:r>
    </w:p>
    <w:p w:rsidR="00C34CC9" w:rsidRDefault="00C34CC9">
      <w:pPr>
        <w:pStyle w:val="ConsPlusNormal"/>
        <w:spacing w:before="220"/>
        <w:ind w:firstLine="540"/>
        <w:jc w:val="both"/>
      </w:pPr>
      <w:r>
        <w:t>Доходы Перевозчика состоят из доходов от перевозки пассажиров и багажа водным транспортом и от платных услуг, предоставляемых пассажирам:</w:t>
      </w:r>
    </w:p>
    <w:p w:rsidR="00C34CC9" w:rsidRDefault="00C34CC9">
      <w:pPr>
        <w:pStyle w:val="ConsPlusNormal"/>
        <w:spacing w:before="220"/>
        <w:ind w:firstLine="540"/>
        <w:jc w:val="both"/>
      </w:pPr>
      <w:r>
        <w:lastRenderedPageBreak/>
        <w:t>1) плановые доходы от перевозки пассажиров и багажа определяются как сумма произведений планового объема пассажирооборота на плановую доходную ставку по субсидируемому маршруту (</w:t>
      </w:r>
      <w:hyperlink w:anchor="P7328" w:history="1">
        <w:r>
          <w:rPr>
            <w:color w:val="0000FF"/>
          </w:rPr>
          <w:t>форма N 2</w:t>
        </w:r>
      </w:hyperlink>
      <w:r>
        <w:t xml:space="preserve"> к настоящему Порядку):</w:t>
      </w:r>
    </w:p>
    <w:p w:rsidR="00C34CC9" w:rsidRDefault="00C34CC9">
      <w:pPr>
        <w:pStyle w:val="ConsPlusNormal"/>
        <w:jc w:val="both"/>
      </w:pPr>
    </w:p>
    <w:p w:rsidR="00C34CC9" w:rsidRDefault="00C34CC9">
      <w:pPr>
        <w:pStyle w:val="ConsPlusNormal"/>
        <w:ind w:firstLine="540"/>
        <w:jc w:val="both"/>
      </w:pPr>
      <w:r>
        <w:pict>
          <v:shape id="_x0000_i1032" style="width:115.55pt;height:22.6pt" coordsize="" o:spt="100" adj="0,,0" path="" filled="f" stroked="f">
            <v:stroke joinstyle="miter"/>
            <v:imagedata r:id="rId356" o:title="base_24478_155425_21"/>
            <v:formulas/>
            <v:path o:connecttype="segments"/>
          </v:shape>
        </w:pict>
      </w:r>
    </w:p>
    <w:p w:rsidR="00C34CC9" w:rsidRDefault="00C34CC9">
      <w:pPr>
        <w:pStyle w:val="ConsPlusNormal"/>
        <w:jc w:val="both"/>
      </w:pPr>
    </w:p>
    <w:p w:rsidR="00C34CC9" w:rsidRDefault="00C34CC9">
      <w:pPr>
        <w:pStyle w:val="ConsPlusNormal"/>
        <w:ind w:firstLine="540"/>
        <w:jc w:val="both"/>
      </w:pPr>
      <w:r>
        <w:t>где:</w:t>
      </w:r>
    </w:p>
    <w:p w:rsidR="00C34CC9" w:rsidRDefault="00C34CC9">
      <w:pPr>
        <w:pStyle w:val="ConsPlusNormal"/>
        <w:spacing w:before="220"/>
        <w:ind w:firstLine="540"/>
        <w:jc w:val="both"/>
      </w:pPr>
      <w:r>
        <w:t>Дплан - плановые доходы от перевозки пассажиров и багажа;</w:t>
      </w:r>
    </w:p>
    <w:p w:rsidR="00C34CC9" w:rsidRDefault="00C34CC9">
      <w:pPr>
        <w:pStyle w:val="ConsPlusNormal"/>
        <w:spacing w:before="220"/>
        <w:ind w:firstLine="540"/>
        <w:jc w:val="both"/>
      </w:pPr>
      <w:r>
        <w:t>W - плановый объем пассажирооборота по субсидируемому маршруту, пасс.-км;</w:t>
      </w:r>
    </w:p>
    <w:p w:rsidR="00C34CC9" w:rsidRDefault="00C34CC9">
      <w:pPr>
        <w:pStyle w:val="ConsPlusNormal"/>
        <w:spacing w:before="220"/>
        <w:ind w:firstLine="540"/>
        <w:jc w:val="both"/>
      </w:pPr>
      <w:r>
        <w:t>S - плановая доходная ставка по субсидируемому маршруту, руб.</w:t>
      </w:r>
    </w:p>
    <w:p w:rsidR="00C34CC9" w:rsidRDefault="00C34CC9">
      <w:pPr>
        <w:pStyle w:val="ConsPlusNormal"/>
        <w:spacing w:before="220"/>
        <w:ind w:firstLine="540"/>
        <w:jc w:val="both"/>
      </w:pPr>
      <w:r>
        <w:t>Плановый объем пассажирооборота по субсидируемому маршруту на очередной финансовый год определяется на основе фактических показателей предшествующего года, с учетом продолжительности навигационного периода согласно натуральным показателям.</w:t>
      </w:r>
    </w:p>
    <w:p w:rsidR="00C34CC9" w:rsidRDefault="00C34CC9">
      <w:pPr>
        <w:pStyle w:val="ConsPlusNormal"/>
        <w:spacing w:before="220"/>
        <w:ind w:firstLine="540"/>
        <w:jc w:val="both"/>
      </w:pPr>
      <w:r>
        <w:t>Плановая доходная ставка по каждому маршруту рассчитывается исходя из установленных Региональной службой по тарифам фиксированных тарифов;</w:t>
      </w:r>
    </w:p>
    <w:p w:rsidR="00C34CC9" w:rsidRDefault="00C34CC9">
      <w:pPr>
        <w:pStyle w:val="ConsPlusNormal"/>
        <w:spacing w:before="220"/>
        <w:ind w:firstLine="540"/>
        <w:jc w:val="both"/>
      </w:pPr>
      <w:r>
        <w:t>2) плановые доходы от платных услуг (камера хранения багажа, касса предварительной продажи билетов, прочие услуги) определяются на основе фактических показателей предыдущего года с учетом повышения тарифов и ставок, утвержденных Перевозчиком, и объема работ (</w:t>
      </w:r>
      <w:hyperlink w:anchor="P7379" w:history="1">
        <w:r>
          <w:rPr>
            <w:color w:val="0000FF"/>
          </w:rPr>
          <w:t>форма N 3</w:t>
        </w:r>
      </w:hyperlink>
      <w:r>
        <w:t xml:space="preserve"> к настоящему Порядку).</w:t>
      </w:r>
    </w:p>
    <w:p w:rsidR="00C34CC9" w:rsidRDefault="00C34CC9">
      <w:pPr>
        <w:pStyle w:val="ConsPlusNormal"/>
        <w:spacing w:before="220"/>
        <w:ind w:firstLine="540"/>
        <w:jc w:val="both"/>
      </w:pPr>
      <w:r>
        <w:t>4.6. Депдорхоз и транспорта Югры в течение 20 рабочих дней после представления Перевозчиком расчета доходов по пассажирским перевозкам и выписки из протокола заседания Правления Региональной службы по тарифам на экономически обоснованные расходы Перевозчика производит расчет планового объема субсидии на возмещение потерь в доходах, возникших в результате удешевления стоимости билетов на пассажирские перевозки водным транспортом в межмуниципальном сообщении в пределах Ханты-Мансийского автономного округа - Югры (</w:t>
      </w:r>
      <w:hyperlink w:anchor="P7419" w:history="1">
        <w:r>
          <w:rPr>
            <w:color w:val="0000FF"/>
          </w:rPr>
          <w:t>форма N 4</w:t>
        </w:r>
      </w:hyperlink>
      <w:r>
        <w:t xml:space="preserve"> к настоящему Порядку).</w:t>
      </w:r>
    </w:p>
    <w:p w:rsidR="00C34CC9" w:rsidRDefault="00C34CC9">
      <w:pPr>
        <w:pStyle w:val="ConsPlusNormal"/>
        <w:spacing w:before="220"/>
        <w:ind w:firstLine="540"/>
        <w:jc w:val="both"/>
      </w:pPr>
      <w:r>
        <w:t>Плановый объем субсидии рассчитывается по формуле:</w:t>
      </w:r>
    </w:p>
    <w:p w:rsidR="00C34CC9" w:rsidRDefault="00C34CC9">
      <w:pPr>
        <w:pStyle w:val="ConsPlusNormal"/>
        <w:jc w:val="both"/>
      </w:pPr>
    </w:p>
    <w:p w:rsidR="00C34CC9" w:rsidRDefault="00C34CC9">
      <w:pPr>
        <w:pStyle w:val="ConsPlusNormal"/>
        <w:ind w:firstLine="540"/>
        <w:jc w:val="both"/>
      </w:pPr>
      <w:r>
        <w:pict>
          <v:shape id="_x0000_i1033" style="width:216.85pt;height:22.6pt" coordsize="" o:spt="100" adj="0,,0" path="" filled="f" stroked="f">
            <v:stroke joinstyle="miter"/>
            <v:imagedata r:id="rId357" o:title="base_24478_155425_22"/>
            <v:formulas/>
            <v:path o:connecttype="segments"/>
          </v:shape>
        </w:pict>
      </w:r>
    </w:p>
    <w:p w:rsidR="00C34CC9" w:rsidRDefault="00C34CC9">
      <w:pPr>
        <w:pStyle w:val="ConsPlusNormal"/>
        <w:jc w:val="both"/>
      </w:pPr>
    </w:p>
    <w:p w:rsidR="00C34CC9" w:rsidRDefault="00C34CC9">
      <w:pPr>
        <w:pStyle w:val="ConsPlusNormal"/>
        <w:ind w:firstLine="540"/>
        <w:jc w:val="both"/>
      </w:pPr>
      <w:r>
        <w:t>где:</w:t>
      </w:r>
    </w:p>
    <w:p w:rsidR="00C34CC9" w:rsidRDefault="00C34CC9">
      <w:pPr>
        <w:pStyle w:val="ConsPlusNormal"/>
        <w:spacing w:before="220"/>
        <w:ind w:firstLine="540"/>
        <w:jc w:val="both"/>
      </w:pPr>
      <w:r>
        <w:t>Vо.с.план - плановый объем субсидии, тыс. руб.;</w:t>
      </w:r>
    </w:p>
    <w:p w:rsidR="00C34CC9" w:rsidRDefault="00C34CC9">
      <w:pPr>
        <w:pStyle w:val="ConsPlusNormal"/>
        <w:spacing w:before="220"/>
        <w:ind w:firstLine="540"/>
        <w:jc w:val="both"/>
      </w:pPr>
      <w:r>
        <w:t>Рэо - экономически обоснованные расходы по субсидируемому маршруту на 1 рейс, тыс. руб.;</w:t>
      </w:r>
    </w:p>
    <w:p w:rsidR="00C34CC9" w:rsidRDefault="00C34CC9">
      <w:pPr>
        <w:pStyle w:val="ConsPlusNormal"/>
        <w:spacing w:before="220"/>
        <w:ind w:firstLine="540"/>
        <w:jc w:val="both"/>
      </w:pPr>
      <w:r>
        <w:t>Vплан - плановое количество рейсов на очередной финансовый год по субсидируемому маршруту;</w:t>
      </w:r>
    </w:p>
    <w:p w:rsidR="00C34CC9" w:rsidRDefault="00C34CC9">
      <w:pPr>
        <w:pStyle w:val="ConsPlusNormal"/>
        <w:spacing w:before="220"/>
        <w:ind w:firstLine="540"/>
        <w:jc w:val="both"/>
      </w:pPr>
      <w:r>
        <w:t>Дплан - планируемые доходы от пассажирских перевозок по субсидируемому маршруту, включая доходы от платных услуг, тыс. руб.</w:t>
      </w:r>
    </w:p>
    <w:p w:rsidR="00C34CC9" w:rsidRDefault="00C34CC9">
      <w:pPr>
        <w:pStyle w:val="ConsPlusNormal"/>
        <w:spacing w:before="220"/>
        <w:ind w:firstLine="540"/>
        <w:jc w:val="both"/>
      </w:pPr>
      <w:r>
        <w:t>4.7. Депдорхоз и транспорта Югры направляет в адрес Департамента финансов автономного округа бюджетную заявку на предоставление необходимого объема субсидии на возмещение потерь в доходах Перевозчика не позднее сроков, установленных нормативными правовыми актами автономного округа.</w:t>
      </w:r>
    </w:p>
    <w:p w:rsidR="00C34CC9" w:rsidRDefault="00C34CC9">
      <w:pPr>
        <w:pStyle w:val="ConsPlusNormal"/>
        <w:spacing w:before="220"/>
        <w:ind w:firstLine="540"/>
        <w:jc w:val="both"/>
      </w:pPr>
      <w:r>
        <w:lastRenderedPageBreak/>
        <w:t>4.8. После утверждения бюджета автономного округа на очередной финансовый год и плановый период, определения Депдорхозом и транспорта Югры суммы субсидий по каждому маршруту Региональная служба по тарифам утверждает по согласованию с Депдорхозом и транспорта Югры фиксированные к применению тарифы по субсидируемым маршрутам.</w:t>
      </w:r>
    </w:p>
    <w:p w:rsidR="00C34CC9" w:rsidRDefault="00C34CC9">
      <w:pPr>
        <w:pStyle w:val="ConsPlusNormal"/>
        <w:spacing w:before="220"/>
        <w:ind w:firstLine="540"/>
        <w:jc w:val="both"/>
      </w:pPr>
      <w:r>
        <w:t>4.9. Депдорхоз и транспорта Югры осуществляет субсидирование по формуле:</w:t>
      </w:r>
    </w:p>
    <w:p w:rsidR="00C34CC9" w:rsidRDefault="00C34CC9">
      <w:pPr>
        <w:pStyle w:val="ConsPlusNormal"/>
        <w:jc w:val="both"/>
      </w:pPr>
    </w:p>
    <w:p w:rsidR="00C34CC9" w:rsidRDefault="00C34CC9">
      <w:pPr>
        <w:pStyle w:val="ConsPlusNormal"/>
        <w:ind w:firstLine="540"/>
        <w:jc w:val="both"/>
      </w:pPr>
      <w:r w:rsidRPr="0063256B">
        <w:rPr>
          <w:position w:val="-14"/>
        </w:rPr>
        <w:pict>
          <v:shape id="_x0000_i1034" style="width:224.35pt;height:22.6pt" coordsize="" o:spt="100" adj="0,,0" path="" filled="f" stroked="f">
            <v:stroke joinstyle="miter"/>
            <v:imagedata r:id="rId358" o:title="base_24478_155425_23"/>
            <v:formulas/>
            <v:path o:connecttype="segments"/>
          </v:shape>
        </w:pict>
      </w:r>
    </w:p>
    <w:p w:rsidR="00C34CC9" w:rsidRDefault="00C34CC9">
      <w:pPr>
        <w:pStyle w:val="ConsPlusNormal"/>
        <w:jc w:val="both"/>
      </w:pPr>
      <w:r>
        <w:t xml:space="preserve">(в ред. </w:t>
      </w:r>
      <w:hyperlink r:id="rId359" w:history="1">
        <w:r>
          <w:rPr>
            <w:color w:val="0000FF"/>
          </w:rPr>
          <w:t>постановления</w:t>
        </w:r>
      </w:hyperlink>
      <w:r>
        <w:t xml:space="preserve"> Правительства ХМАО - Югры от 25.12.2015 N 500-п)</w:t>
      </w:r>
    </w:p>
    <w:p w:rsidR="00C34CC9" w:rsidRDefault="00C34CC9">
      <w:pPr>
        <w:pStyle w:val="ConsPlusNormal"/>
        <w:jc w:val="both"/>
      </w:pPr>
    </w:p>
    <w:p w:rsidR="00C34CC9" w:rsidRDefault="00C34CC9">
      <w:pPr>
        <w:pStyle w:val="ConsPlusNormal"/>
        <w:ind w:firstLine="540"/>
        <w:jc w:val="both"/>
      </w:pPr>
      <w:r>
        <w:t>где:</w:t>
      </w:r>
    </w:p>
    <w:p w:rsidR="00C34CC9" w:rsidRDefault="00C34CC9">
      <w:pPr>
        <w:pStyle w:val="ConsPlusNormal"/>
        <w:spacing w:before="220"/>
        <w:ind w:firstLine="540"/>
        <w:jc w:val="both"/>
      </w:pPr>
      <w:r>
        <w:t>Vо.с. - объем субсидии, тыс. руб.;</w:t>
      </w:r>
    </w:p>
    <w:p w:rsidR="00C34CC9" w:rsidRDefault="00C34CC9">
      <w:pPr>
        <w:pStyle w:val="ConsPlusNormal"/>
        <w:spacing w:before="220"/>
        <w:ind w:firstLine="540"/>
        <w:jc w:val="both"/>
      </w:pPr>
      <w:r>
        <w:t>Рэо</w:t>
      </w:r>
      <w:r>
        <w:rPr>
          <w:vertAlign w:val="subscript"/>
        </w:rPr>
        <w:t>рег</w:t>
      </w:r>
      <w:r>
        <w:t xml:space="preserve"> - экономически обоснованные расходы по субсидируемому маршруту на 1 рейс, определенные Региональной службой по тарифам при установлении фиксированных тарифов на текущий год, тыс. руб.;</w:t>
      </w:r>
    </w:p>
    <w:p w:rsidR="00C34CC9" w:rsidRDefault="00C34CC9">
      <w:pPr>
        <w:pStyle w:val="ConsPlusNormal"/>
        <w:jc w:val="both"/>
      </w:pPr>
      <w:r>
        <w:t xml:space="preserve">(в ред. </w:t>
      </w:r>
      <w:hyperlink r:id="rId360" w:history="1">
        <w:r>
          <w:rPr>
            <w:color w:val="0000FF"/>
          </w:rPr>
          <w:t>постановления</w:t>
        </w:r>
      </w:hyperlink>
      <w:r>
        <w:t xml:space="preserve"> Правительства ХМАО - Югры от 25.12.2015 N 500-п)</w:t>
      </w:r>
    </w:p>
    <w:p w:rsidR="00C34CC9" w:rsidRDefault="00C34CC9">
      <w:pPr>
        <w:pStyle w:val="ConsPlusNormal"/>
        <w:spacing w:before="220"/>
        <w:ind w:firstLine="540"/>
        <w:jc w:val="both"/>
      </w:pPr>
      <w:r>
        <w:t>V факт i - фактическое количество рейсов по субсидируемому маршруту, выполненное за i-й период;</w:t>
      </w:r>
    </w:p>
    <w:p w:rsidR="00C34CC9" w:rsidRDefault="00C34CC9">
      <w:pPr>
        <w:pStyle w:val="ConsPlusNormal"/>
        <w:spacing w:before="220"/>
        <w:ind w:firstLine="540"/>
        <w:jc w:val="both"/>
      </w:pPr>
      <w:r>
        <w:t>Д факт i - фактически доходы от пассажирских перевозок и багажа по субсидируемому маршруту, включая доходы от платных услуг, полученные в i-м периоде, тыс. руб.;</w:t>
      </w:r>
    </w:p>
    <w:p w:rsidR="00C34CC9" w:rsidRDefault="00C34CC9">
      <w:pPr>
        <w:pStyle w:val="ConsPlusNormal"/>
        <w:spacing w:before="220"/>
        <w:ind w:firstLine="540"/>
        <w:jc w:val="both"/>
      </w:pPr>
      <w:r>
        <w:t>i - временной период (месяц, квартал, год).</w:t>
      </w:r>
    </w:p>
    <w:p w:rsidR="00C34CC9" w:rsidRDefault="00C34CC9">
      <w:pPr>
        <w:pStyle w:val="ConsPlusNormal"/>
        <w:spacing w:before="220"/>
        <w:ind w:firstLine="540"/>
        <w:jc w:val="both"/>
      </w:pPr>
      <w:r>
        <w:t>4.9.1. В случае внесения изменений Депдорхозом и транспорта Югры в Планы расстановки в текущем году Перевозчик не позднее 1 октября текущего года направляет в адрес Региональной службы по тарифам расчет экономически обоснованных расходов на текущий финансовый год в соответствии с Методикой по формированию тарифов на услуги по перевозке пассажиров и багажа речным транспортом по межмуниципальным и местным (внутрирайонным) маршрутам на территории Ханты-Мансийского автономного округа - Югры с приложением обосновывающих и подтверждающих расчеты документов для корректировки экономически обоснованных расходов на рейс.</w:t>
      </w:r>
    </w:p>
    <w:p w:rsidR="00C34CC9" w:rsidRDefault="00C34CC9">
      <w:pPr>
        <w:pStyle w:val="ConsPlusNormal"/>
        <w:spacing w:before="220"/>
        <w:ind w:firstLine="540"/>
        <w:jc w:val="both"/>
      </w:pPr>
      <w:r>
        <w:t xml:space="preserve">Рассмотрение обращения Перевозчика и определение экономически обоснованных расходов на рейс осуществляет Региональная служба по тарифам в порядке, определенном </w:t>
      </w:r>
      <w:hyperlink w:anchor="P7204" w:history="1">
        <w:r>
          <w:rPr>
            <w:color w:val="0000FF"/>
          </w:rPr>
          <w:t>пунктом 4.4</w:t>
        </w:r>
      </w:hyperlink>
      <w:r>
        <w:t xml:space="preserve"> настоящего Порядка.</w:t>
      </w:r>
    </w:p>
    <w:p w:rsidR="00C34CC9" w:rsidRDefault="00C34CC9">
      <w:pPr>
        <w:pStyle w:val="ConsPlusNormal"/>
        <w:jc w:val="both"/>
      </w:pPr>
      <w:r>
        <w:t xml:space="preserve">(п. 4.9.1 введен </w:t>
      </w:r>
      <w:hyperlink r:id="rId361" w:history="1">
        <w:r>
          <w:rPr>
            <w:color w:val="0000FF"/>
          </w:rPr>
          <w:t>постановлением</w:t>
        </w:r>
      </w:hyperlink>
      <w:r>
        <w:t xml:space="preserve"> Правительства ХМАО - Югры от 25.12.2015 N 500-п)</w:t>
      </w:r>
    </w:p>
    <w:p w:rsidR="00C34CC9" w:rsidRDefault="00C34CC9">
      <w:pPr>
        <w:pStyle w:val="ConsPlusNormal"/>
        <w:spacing w:before="220"/>
        <w:ind w:firstLine="540"/>
        <w:jc w:val="both"/>
      </w:pPr>
      <w:r>
        <w:t>4.10. Депдорхоз и транспорта Югры осуществляет субсидирование на основании экономически обоснованных расходов, действующих фиксированных тарифов, фактических доходов от пассажирских перевозок и багажа по субсидируемым маршрутам, включая доходы от платных услуг, на основании представленных Перевозчиком ежемесячных отчетов, в том числе потерь в доходах по результатам пересмотра Региональной службой по тарифам экономически обоснованных расходов в текущем периоде, в пределах средств, предусмотренных законом о бюджете автономного округа на очередной финансовый год и плановый период.</w:t>
      </w:r>
    </w:p>
    <w:p w:rsidR="00C34CC9" w:rsidRDefault="00C34CC9">
      <w:pPr>
        <w:pStyle w:val="ConsPlusNormal"/>
        <w:jc w:val="both"/>
      </w:pPr>
      <w:r>
        <w:t xml:space="preserve">(п. 4.10 в ред. </w:t>
      </w:r>
      <w:hyperlink r:id="rId362" w:history="1">
        <w:r>
          <w:rPr>
            <w:color w:val="0000FF"/>
          </w:rPr>
          <w:t>постановления</w:t>
        </w:r>
      </w:hyperlink>
      <w:r>
        <w:t xml:space="preserve"> Правительства ХМАО - Югры от 25.12.2015 N 500-п)</w:t>
      </w:r>
    </w:p>
    <w:p w:rsidR="00C34CC9" w:rsidRDefault="00C34CC9">
      <w:pPr>
        <w:pStyle w:val="ConsPlusNormal"/>
        <w:spacing w:before="220"/>
        <w:ind w:firstLine="540"/>
        <w:jc w:val="both"/>
      </w:pPr>
      <w:r>
        <w:t>4.11. После утверждения закона о бюджете автономного округа на очередной финансовый год и плановый период в течение 30 рабочих дней Депдорхоз и транспорта Югры направляет в адрес Перевозчика проект договора о предоставлении Субсидии для подписания по форме, установленной Депдорхозом и транспорта Югры.</w:t>
      </w:r>
    </w:p>
    <w:p w:rsidR="00C34CC9" w:rsidRDefault="00C34CC9">
      <w:pPr>
        <w:pStyle w:val="ConsPlusNormal"/>
        <w:spacing w:before="220"/>
        <w:ind w:firstLine="540"/>
        <w:jc w:val="both"/>
      </w:pPr>
      <w:r>
        <w:lastRenderedPageBreak/>
        <w:t>4.12. Обязательным условием договора о предоставлении Субсидии является согласие Перевозчика на осуществление Депдорхозом и транспорта Югры и органами государственного финансового контроля автономного округа проверки соблюдения Перевозчиком условий, целей и порядка предоставления Субсидии.</w:t>
      </w:r>
    </w:p>
    <w:p w:rsidR="00C34CC9" w:rsidRDefault="00C34CC9">
      <w:pPr>
        <w:pStyle w:val="ConsPlusNormal"/>
        <w:spacing w:before="220"/>
        <w:ind w:firstLine="540"/>
        <w:jc w:val="both"/>
      </w:pPr>
      <w:r>
        <w:t>4.13. Перевозчик в течение 10 рабочих дней после получения проекта договора о предоставлении Субсидии подписывает его и представляет в Депдорхоз и транспорта Югры. В случае непредставления в Депдорхоз и транспорта Югры Перевозчиком подписанного договора о предоставлении Субсидии в указанный срок он считается отказавшимся от получения Субсидии.</w:t>
      </w:r>
    </w:p>
    <w:p w:rsidR="00C34CC9" w:rsidRDefault="00C34CC9">
      <w:pPr>
        <w:pStyle w:val="ConsPlusNormal"/>
        <w:spacing w:before="220"/>
        <w:ind w:firstLine="540"/>
        <w:jc w:val="both"/>
      </w:pPr>
      <w:r>
        <w:t>4.14. Депдорхоз и транспорта Югры осуществляет перечисление Субсидии на расчетный счет Перевозчика в соответствии с условиями заключенного договора о предоставлении Субсидии.</w:t>
      </w:r>
    </w:p>
    <w:p w:rsidR="00C34CC9" w:rsidRDefault="00C34CC9">
      <w:pPr>
        <w:pStyle w:val="ConsPlusNormal"/>
        <w:jc w:val="both"/>
      </w:pPr>
    </w:p>
    <w:p w:rsidR="00C34CC9" w:rsidRDefault="00C34CC9">
      <w:pPr>
        <w:pStyle w:val="ConsPlusNormal"/>
        <w:jc w:val="center"/>
        <w:outlineLvl w:val="2"/>
      </w:pPr>
      <w:r>
        <w:t>5. Порядок возврата Субсидии, остатков Субсидии,</w:t>
      </w:r>
    </w:p>
    <w:p w:rsidR="00C34CC9" w:rsidRDefault="00C34CC9">
      <w:pPr>
        <w:pStyle w:val="ConsPlusNormal"/>
        <w:jc w:val="center"/>
      </w:pPr>
      <w:r>
        <w:t>не использованных в отчетном финансовом году,</w:t>
      </w:r>
    </w:p>
    <w:p w:rsidR="00C34CC9" w:rsidRDefault="00C34CC9">
      <w:pPr>
        <w:pStyle w:val="ConsPlusNormal"/>
        <w:jc w:val="center"/>
      </w:pPr>
      <w:r>
        <w:t>а также в случае нарушения условий, установленных</w:t>
      </w:r>
    </w:p>
    <w:p w:rsidR="00C34CC9" w:rsidRDefault="00C34CC9">
      <w:pPr>
        <w:pStyle w:val="ConsPlusNormal"/>
        <w:jc w:val="center"/>
      </w:pPr>
      <w:r>
        <w:t>при их предоставлении</w:t>
      </w:r>
    </w:p>
    <w:p w:rsidR="00C34CC9" w:rsidRDefault="00C34CC9">
      <w:pPr>
        <w:pStyle w:val="ConsPlusNormal"/>
        <w:jc w:val="both"/>
      </w:pPr>
    </w:p>
    <w:p w:rsidR="00C34CC9" w:rsidRDefault="00C34CC9">
      <w:pPr>
        <w:pStyle w:val="ConsPlusNormal"/>
        <w:ind w:firstLine="540"/>
        <w:jc w:val="both"/>
      </w:pPr>
      <w:r>
        <w:t>5.1. Обязательную проверку соблюдения Перевозчиком условий, целей и порядка предоставления Субсидии (далее - Проверка) осуществляют Депдорхоз и транспорта Югры и органы государственного финансового контроля автономного округа в пределах полномочий, предусмотренных законодательством Российской Федерации и автономного округа.</w:t>
      </w:r>
    </w:p>
    <w:p w:rsidR="00C34CC9" w:rsidRDefault="00C34CC9">
      <w:pPr>
        <w:pStyle w:val="ConsPlusNormal"/>
        <w:spacing w:before="220"/>
        <w:ind w:firstLine="540"/>
        <w:jc w:val="both"/>
      </w:pPr>
      <w:r>
        <w:t>5.2. Перевозчик несет ответственность, предусмотренную законодательством Российской Федерации, за нецелевое использование и несоблюдение условий предоставления Субсидии в соответствии с заключенным договором о предоставлении Субсидии.</w:t>
      </w:r>
    </w:p>
    <w:p w:rsidR="00C34CC9" w:rsidRDefault="00C34CC9">
      <w:pPr>
        <w:pStyle w:val="ConsPlusNormal"/>
        <w:spacing w:before="220"/>
        <w:ind w:firstLine="540"/>
        <w:jc w:val="both"/>
      </w:pPr>
      <w:r>
        <w:t>5.3. В случае выявления нарушений условий договора о предоставлении Субсидии, установления факта нецелевого использования Субсидии, к Перевозчику последовательно применяются следующие меры:</w:t>
      </w:r>
    </w:p>
    <w:p w:rsidR="00C34CC9" w:rsidRDefault="00C34CC9">
      <w:pPr>
        <w:pStyle w:val="ConsPlusNormal"/>
        <w:spacing w:before="220"/>
        <w:ind w:firstLine="540"/>
        <w:jc w:val="both"/>
      </w:pPr>
      <w:bookmarkStart w:id="88" w:name="P7264"/>
      <w:bookmarkEnd w:id="88"/>
      <w:r>
        <w:t>а) приостановление предоставления Субсидии;</w:t>
      </w:r>
    </w:p>
    <w:p w:rsidR="00C34CC9" w:rsidRDefault="00C34CC9">
      <w:pPr>
        <w:pStyle w:val="ConsPlusNormal"/>
        <w:spacing w:before="220"/>
        <w:ind w:firstLine="540"/>
        <w:jc w:val="both"/>
      </w:pPr>
      <w:r>
        <w:t>б) расторжение договора о предоставлении Субсидии в одностороннем порядке;</w:t>
      </w:r>
    </w:p>
    <w:p w:rsidR="00C34CC9" w:rsidRDefault="00C34CC9">
      <w:pPr>
        <w:pStyle w:val="ConsPlusNormal"/>
        <w:spacing w:before="220"/>
        <w:ind w:firstLine="540"/>
        <w:jc w:val="both"/>
      </w:pPr>
      <w:bookmarkStart w:id="89" w:name="P7266"/>
      <w:bookmarkEnd w:id="89"/>
      <w:r>
        <w:t>в) предъявление уведомления о возврате неиспользованной или остатка неосвоенной Субсидии, либо использованной не по целевому назначению Субсидии (далее - уведомление о возврате Субсидии);</w:t>
      </w:r>
    </w:p>
    <w:p w:rsidR="00C34CC9" w:rsidRDefault="00C34CC9">
      <w:pPr>
        <w:pStyle w:val="ConsPlusNormal"/>
        <w:spacing w:before="220"/>
        <w:ind w:firstLine="540"/>
        <w:jc w:val="both"/>
      </w:pPr>
      <w:r>
        <w:t>г) привлечение виновных лиц к административной и уголовной ответственности в порядке, предусмотренном законодательством Российской Федерации.</w:t>
      </w:r>
    </w:p>
    <w:p w:rsidR="00C34CC9" w:rsidRDefault="00C34CC9">
      <w:pPr>
        <w:pStyle w:val="ConsPlusNormal"/>
        <w:spacing w:before="220"/>
        <w:ind w:firstLine="540"/>
        <w:jc w:val="both"/>
      </w:pPr>
      <w:r>
        <w:t xml:space="preserve">Депдорхоз и транспорта Югры направляет в адрес Перевозчика информацию о применении мер, указанных в </w:t>
      </w:r>
      <w:hyperlink w:anchor="P7264" w:history="1">
        <w:r>
          <w:rPr>
            <w:color w:val="0000FF"/>
          </w:rPr>
          <w:t>подпунктах "а"</w:t>
        </w:r>
      </w:hyperlink>
      <w:r>
        <w:t xml:space="preserve"> - </w:t>
      </w:r>
      <w:hyperlink w:anchor="P7266" w:history="1">
        <w:r>
          <w:rPr>
            <w:color w:val="0000FF"/>
          </w:rPr>
          <w:t>"в"</w:t>
        </w:r>
      </w:hyperlink>
      <w:r>
        <w:t xml:space="preserve"> настоящего пункта, не позднее 30 рабочих дней после выявления указанных нарушений.</w:t>
      </w:r>
    </w:p>
    <w:p w:rsidR="00C34CC9" w:rsidRDefault="00C34CC9">
      <w:pPr>
        <w:pStyle w:val="ConsPlusNormal"/>
        <w:spacing w:before="220"/>
        <w:ind w:firstLine="540"/>
        <w:jc w:val="both"/>
      </w:pPr>
      <w:r>
        <w:t>5.4. Депдорхоз и транспорта Югры в течение 20 рабочих дней со дня предоставления Перевозчиком уточненных отчетов об использовании Субсидии за последний отчетный месяц либо со дня выявления факта нецелевого использования Перевозчиком Субсидии направляет уведомление о возврате Субсидии с указанием суммы Субсидии, подлежащей возврату в бюджет автономного округа.</w:t>
      </w:r>
    </w:p>
    <w:p w:rsidR="00C34CC9" w:rsidRDefault="00C34CC9">
      <w:pPr>
        <w:pStyle w:val="ConsPlusNormal"/>
        <w:spacing w:before="220"/>
        <w:ind w:firstLine="540"/>
        <w:jc w:val="both"/>
      </w:pPr>
      <w:r>
        <w:t>5.5. Перевозчик в течение 20 рабочих дней после получения письменного уведомления Депдорхоза и транспорта Югры о возврате Субсидии обязан перечислить указанную в уведомлении о возврате Субсидии сумму в бюджет автономного округа.</w:t>
      </w:r>
    </w:p>
    <w:p w:rsidR="00C34CC9" w:rsidRDefault="00C34CC9">
      <w:pPr>
        <w:pStyle w:val="ConsPlusNormal"/>
        <w:spacing w:before="220"/>
        <w:ind w:firstLine="540"/>
        <w:jc w:val="both"/>
      </w:pPr>
      <w:r>
        <w:lastRenderedPageBreak/>
        <w:t>5.6. В случае невыполнения Перевозчиком требования о возврате Субсидии ее взыскание осуществляется в судебном порядке в соответствии с законодательством Российской Федерации.</w:t>
      </w:r>
    </w:p>
    <w:p w:rsidR="00C34CC9" w:rsidRDefault="00C34CC9">
      <w:pPr>
        <w:pStyle w:val="ConsPlusNormal"/>
        <w:jc w:val="both"/>
      </w:pPr>
    </w:p>
    <w:p w:rsidR="00C34CC9" w:rsidRDefault="00C34CC9">
      <w:pPr>
        <w:pStyle w:val="ConsPlusNormal"/>
        <w:jc w:val="right"/>
        <w:outlineLvl w:val="2"/>
      </w:pPr>
      <w:r>
        <w:t>Форма N 1</w:t>
      </w:r>
    </w:p>
    <w:p w:rsidR="00C34CC9" w:rsidRDefault="00C34CC9">
      <w:pPr>
        <w:pStyle w:val="ConsPlusNormal"/>
        <w:jc w:val="right"/>
      </w:pPr>
      <w:r>
        <w:t>к приложению N 3</w:t>
      </w:r>
    </w:p>
    <w:p w:rsidR="00C34CC9" w:rsidRDefault="00C34CC9">
      <w:pPr>
        <w:pStyle w:val="ConsPlusNormal"/>
        <w:jc w:val="right"/>
      </w:pPr>
      <w:r>
        <w:t>к государственной программе</w:t>
      </w:r>
    </w:p>
    <w:p w:rsidR="00C34CC9" w:rsidRDefault="00C34CC9">
      <w:pPr>
        <w:pStyle w:val="ConsPlusNormal"/>
        <w:jc w:val="both"/>
      </w:pPr>
    </w:p>
    <w:p w:rsidR="00C34CC9" w:rsidRDefault="00C34CC9">
      <w:pPr>
        <w:pStyle w:val="ConsPlusNonformat"/>
        <w:jc w:val="both"/>
      </w:pPr>
      <w:r>
        <w:t>"Согласовано"                              "Утверждаю"</w:t>
      </w:r>
    </w:p>
    <w:p w:rsidR="00C34CC9" w:rsidRDefault="00C34CC9">
      <w:pPr>
        <w:pStyle w:val="ConsPlusNonformat"/>
        <w:jc w:val="both"/>
      </w:pPr>
      <w:r>
        <w:t>Директор Департамента                      Руководитель</w:t>
      </w:r>
    </w:p>
    <w:p w:rsidR="00C34CC9" w:rsidRDefault="00C34CC9">
      <w:pPr>
        <w:pStyle w:val="ConsPlusNonformat"/>
        <w:jc w:val="both"/>
      </w:pPr>
      <w:r>
        <w:t>дорожного хозяйства и транспорта           организации водного транспорта</w:t>
      </w:r>
    </w:p>
    <w:p w:rsidR="00C34CC9" w:rsidRDefault="00C34CC9">
      <w:pPr>
        <w:pStyle w:val="ConsPlusNonformat"/>
        <w:jc w:val="both"/>
      </w:pPr>
      <w:r>
        <w:t>Ханты-Мансийского</w:t>
      </w:r>
    </w:p>
    <w:p w:rsidR="00C34CC9" w:rsidRDefault="00C34CC9">
      <w:pPr>
        <w:pStyle w:val="ConsPlusNonformat"/>
        <w:jc w:val="both"/>
      </w:pPr>
      <w:r>
        <w:t>автономного округа - Югры</w:t>
      </w:r>
    </w:p>
    <w:p w:rsidR="00C34CC9" w:rsidRDefault="00C34CC9">
      <w:pPr>
        <w:pStyle w:val="ConsPlusNonformat"/>
        <w:jc w:val="both"/>
      </w:pPr>
    </w:p>
    <w:p w:rsidR="00C34CC9" w:rsidRDefault="00C34CC9">
      <w:pPr>
        <w:pStyle w:val="ConsPlusNonformat"/>
        <w:jc w:val="both"/>
      </w:pPr>
      <w:r>
        <w:t>_________ Ф.И.О. _______ подпись           _________ Ф.И.О. _______ подпись</w:t>
      </w:r>
    </w:p>
    <w:p w:rsidR="00C34CC9" w:rsidRDefault="00C34CC9">
      <w:pPr>
        <w:pStyle w:val="ConsPlusNonformat"/>
        <w:jc w:val="both"/>
      </w:pPr>
      <w:r>
        <w:t>"___" "__________" 20__ год                "___" "____________" 20__ год</w:t>
      </w:r>
    </w:p>
    <w:p w:rsidR="00C34CC9" w:rsidRDefault="00C34CC9">
      <w:pPr>
        <w:pStyle w:val="ConsPlusNonformat"/>
        <w:jc w:val="both"/>
      </w:pPr>
    </w:p>
    <w:p w:rsidR="00C34CC9" w:rsidRDefault="00C34CC9">
      <w:pPr>
        <w:pStyle w:val="ConsPlusNonformat"/>
        <w:jc w:val="both"/>
      </w:pPr>
      <w:bookmarkStart w:id="90" w:name="P7286"/>
      <w:bookmarkEnd w:id="90"/>
      <w:r>
        <w:t xml:space="preserve">                                   План</w:t>
      </w:r>
    </w:p>
    <w:p w:rsidR="00C34CC9" w:rsidRDefault="00C34CC9">
      <w:pPr>
        <w:pStyle w:val="ConsPlusNonformat"/>
        <w:jc w:val="both"/>
      </w:pPr>
      <w:r>
        <w:t xml:space="preserve">                      расстановки пассажирского флота</w:t>
      </w:r>
    </w:p>
    <w:p w:rsidR="00C34CC9" w:rsidRDefault="00C34CC9">
      <w:pPr>
        <w:pStyle w:val="ConsPlusNonformat"/>
        <w:jc w:val="both"/>
      </w:pPr>
      <w:r>
        <w:t xml:space="preserve">                    по маршрутам в навигацию 20__ года</w:t>
      </w:r>
    </w:p>
    <w:p w:rsidR="00C34CC9" w:rsidRDefault="00C34CC9">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701"/>
        <w:gridCol w:w="1304"/>
        <w:gridCol w:w="850"/>
        <w:gridCol w:w="1613"/>
        <w:gridCol w:w="1223"/>
        <w:gridCol w:w="1757"/>
      </w:tblGrid>
      <w:tr w:rsidR="00C34CC9">
        <w:tc>
          <w:tcPr>
            <w:tcW w:w="567" w:type="dxa"/>
          </w:tcPr>
          <w:p w:rsidR="00C34CC9" w:rsidRDefault="00C34CC9">
            <w:pPr>
              <w:pStyle w:val="ConsPlusNormal"/>
              <w:jc w:val="center"/>
            </w:pPr>
            <w:r>
              <w:t>N п/п</w:t>
            </w:r>
          </w:p>
        </w:tc>
        <w:tc>
          <w:tcPr>
            <w:tcW w:w="1701" w:type="dxa"/>
          </w:tcPr>
          <w:p w:rsidR="00C34CC9" w:rsidRDefault="00C34CC9">
            <w:pPr>
              <w:pStyle w:val="ConsPlusNormal"/>
              <w:jc w:val="center"/>
            </w:pPr>
            <w:r>
              <w:t>Пассажирские маршруты</w:t>
            </w:r>
          </w:p>
        </w:tc>
        <w:tc>
          <w:tcPr>
            <w:tcW w:w="1304" w:type="dxa"/>
          </w:tcPr>
          <w:p w:rsidR="00C34CC9" w:rsidRDefault="00C34CC9">
            <w:pPr>
              <w:pStyle w:val="ConsPlusNormal"/>
              <w:jc w:val="center"/>
            </w:pPr>
            <w:r>
              <w:t>Расстояние, км</w:t>
            </w:r>
          </w:p>
        </w:tc>
        <w:tc>
          <w:tcPr>
            <w:tcW w:w="850" w:type="dxa"/>
          </w:tcPr>
          <w:p w:rsidR="00C34CC9" w:rsidRDefault="00C34CC9">
            <w:pPr>
              <w:pStyle w:val="ConsPlusNormal"/>
              <w:jc w:val="center"/>
            </w:pPr>
            <w:r>
              <w:t>Тип судна</w:t>
            </w:r>
          </w:p>
        </w:tc>
        <w:tc>
          <w:tcPr>
            <w:tcW w:w="1613" w:type="dxa"/>
          </w:tcPr>
          <w:p w:rsidR="00C34CC9" w:rsidRDefault="00C34CC9">
            <w:pPr>
              <w:pStyle w:val="ConsPlusNormal"/>
              <w:jc w:val="center"/>
            </w:pPr>
            <w:r>
              <w:t>Количество теплоходов, ед.</w:t>
            </w:r>
          </w:p>
        </w:tc>
        <w:tc>
          <w:tcPr>
            <w:tcW w:w="1223" w:type="dxa"/>
          </w:tcPr>
          <w:p w:rsidR="00C34CC9" w:rsidRDefault="00C34CC9">
            <w:pPr>
              <w:pStyle w:val="ConsPlusNormal"/>
              <w:jc w:val="center"/>
            </w:pPr>
            <w:r>
              <w:t>Ходовое время, час</w:t>
            </w:r>
          </w:p>
        </w:tc>
        <w:tc>
          <w:tcPr>
            <w:tcW w:w="1757" w:type="dxa"/>
          </w:tcPr>
          <w:p w:rsidR="00C34CC9" w:rsidRDefault="00C34CC9">
            <w:pPr>
              <w:pStyle w:val="ConsPlusNormal"/>
              <w:jc w:val="center"/>
            </w:pPr>
            <w:r>
              <w:t>Регулярность обслуживания</w:t>
            </w:r>
          </w:p>
        </w:tc>
      </w:tr>
      <w:tr w:rsidR="00C34CC9">
        <w:tc>
          <w:tcPr>
            <w:tcW w:w="567" w:type="dxa"/>
          </w:tcPr>
          <w:p w:rsidR="00C34CC9" w:rsidRDefault="00C34CC9">
            <w:pPr>
              <w:pStyle w:val="ConsPlusNormal"/>
            </w:pPr>
          </w:p>
        </w:tc>
        <w:tc>
          <w:tcPr>
            <w:tcW w:w="1701" w:type="dxa"/>
          </w:tcPr>
          <w:p w:rsidR="00C34CC9" w:rsidRDefault="00C34CC9">
            <w:pPr>
              <w:pStyle w:val="ConsPlusNormal"/>
            </w:pPr>
          </w:p>
        </w:tc>
        <w:tc>
          <w:tcPr>
            <w:tcW w:w="1304" w:type="dxa"/>
          </w:tcPr>
          <w:p w:rsidR="00C34CC9" w:rsidRDefault="00C34CC9">
            <w:pPr>
              <w:pStyle w:val="ConsPlusNormal"/>
            </w:pPr>
          </w:p>
        </w:tc>
        <w:tc>
          <w:tcPr>
            <w:tcW w:w="850" w:type="dxa"/>
          </w:tcPr>
          <w:p w:rsidR="00C34CC9" w:rsidRDefault="00C34CC9">
            <w:pPr>
              <w:pStyle w:val="ConsPlusNormal"/>
            </w:pPr>
          </w:p>
        </w:tc>
        <w:tc>
          <w:tcPr>
            <w:tcW w:w="1613" w:type="dxa"/>
          </w:tcPr>
          <w:p w:rsidR="00C34CC9" w:rsidRDefault="00C34CC9">
            <w:pPr>
              <w:pStyle w:val="ConsPlusNormal"/>
            </w:pPr>
          </w:p>
        </w:tc>
        <w:tc>
          <w:tcPr>
            <w:tcW w:w="1223" w:type="dxa"/>
          </w:tcPr>
          <w:p w:rsidR="00C34CC9" w:rsidRDefault="00C34CC9">
            <w:pPr>
              <w:pStyle w:val="ConsPlusNormal"/>
            </w:pPr>
          </w:p>
        </w:tc>
        <w:tc>
          <w:tcPr>
            <w:tcW w:w="1757" w:type="dxa"/>
          </w:tcPr>
          <w:p w:rsidR="00C34CC9" w:rsidRDefault="00C34CC9">
            <w:pPr>
              <w:pStyle w:val="ConsPlusNormal"/>
            </w:pPr>
          </w:p>
        </w:tc>
      </w:tr>
      <w:tr w:rsidR="00C34CC9">
        <w:tc>
          <w:tcPr>
            <w:tcW w:w="567" w:type="dxa"/>
          </w:tcPr>
          <w:p w:rsidR="00C34CC9" w:rsidRDefault="00C34CC9">
            <w:pPr>
              <w:pStyle w:val="ConsPlusNormal"/>
            </w:pPr>
          </w:p>
        </w:tc>
        <w:tc>
          <w:tcPr>
            <w:tcW w:w="1701" w:type="dxa"/>
          </w:tcPr>
          <w:p w:rsidR="00C34CC9" w:rsidRDefault="00C34CC9">
            <w:pPr>
              <w:pStyle w:val="ConsPlusNormal"/>
            </w:pPr>
          </w:p>
        </w:tc>
        <w:tc>
          <w:tcPr>
            <w:tcW w:w="1304" w:type="dxa"/>
          </w:tcPr>
          <w:p w:rsidR="00C34CC9" w:rsidRDefault="00C34CC9">
            <w:pPr>
              <w:pStyle w:val="ConsPlusNormal"/>
            </w:pPr>
          </w:p>
        </w:tc>
        <w:tc>
          <w:tcPr>
            <w:tcW w:w="850" w:type="dxa"/>
          </w:tcPr>
          <w:p w:rsidR="00C34CC9" w:rsidRDefault="00C34CC9">
            <w:pPr>
              <w:pStyle w:val="ConsPlusNormal"/>
            </w:pPr>
          </w:p>
        </w:tc>
        <w:tc>
          <w:tcPr>
            <w:tcW w:w="1613" w:type="dxa"/>
          </w:tcPr>
          <w:p w:rsidR="00C34CC9" w:rsidRDefault="00C34CC9">
            <w:pPr>
              <w:pStyle w:val="ConsPlusNormal"/>
            </w:pPr>
          </w:p>
        </w:tc>
        <w:tc>
          <w:tcPr>
            <w:tcW w:w="1223" w:type="dxa"/>
          </w:tcPr>
          <w:p w:rsidR="00C34CC9" w:rsidRDefault="00C34CC9">
            <w:pPr>
              <w:pStyle w:val="ConsPlusNormal"/>
            </w:pPr>
          </w:p>
        </w:tc>
        <w:tc>
          <w:tcPr>
            <w:tcW w:w="1757" w:type="dxa"/>
          </w:tcPr>
          <w:p w:rsidR="00C34CC9" w:rsidRDefault="00C34CC9">
            <w:pPr>
              <w:pStyle w:val="ConsPlusNormal"/>
            </w:pPr>
          </w:p>
        </w:tc>
      </w:tr>
      <w:tr w:rsidR="00C34CC9">
        <w:tc>
          <w:tcPr>
            <w:tcW w:w="567" w:type="dxa"/>
          </w:tcPr>
          <w:p w:rsidR="00C34CC9" w:rsidRDefault="00C34CC9">
            <w:pPr>
              <w:pStyle w:val="ConsPlusNormal"/>
            </w:pPr>
          </w:p>
        </w:tc>
        <w:tc>
          <w:tcPr>
            <w:tcW w:w="1701" w:type="dxa"/>
          </w:tcPr>
          <w:p w:rsidR="00C34CC9" w:rsidRDefault="00C34CC9">
            <w:pPr>
              <w:pStyle w:val="ConsPlusNormal"/>
            </w:pPr>
          </w:p>
        </w:tc>
        <w:tc>
          <w:tcPr>
            <w:tcW w:w="1304" w:type="dxa"/>
          </w:tcPr>
          <w:p w:rsidR="00C34CC9" w:rsidRDefault="00C34CC9">
            <w:pPr>
              <w:pStyle w:val="ConsPlusNormal"/>
            </w:pPr>
          </w:p>
        </w:tc>
        <w:tc>
          <w:tcPr>
            <w:tcW w:w="850" w:type="dxa"/>
          </w:tcPr>
          <w:p w:rsidR="00C34CC9" w:rsidRDefault="00C34CC9">
            <w:pPr>
              <w:pStyle w:val="ConsPlusNormal"/>
            </w:pPr>
          </w:p>
        </w:tc>
        <w:tc>
          <w:tcPr>
            <w:tcW w:w="1613" w:type="dxa"/>
          </w:tcPr>
          <w:p w:rsidR="00C34CC9" w:rsidRDefault="00C34CC9">
            <w:pPr>
              <w:pStyle w:val="ConsPlusNormal"/>
            </w:pPr>
          </w:p>
        </w:tc>
        <w:tc>
          <w:tcPr>
            <w:tcW w:w="1223" w:type="dxa"/>
          </w:tcPr>
          <w:p w:rsidR="00C34CC9" w:rsidRDefault="00C34CC9">
            <w:pPr>
              <w:pStyle w:val="ConsPlusNormal"/>
            </w:pPr>
          </w:p>
        </w:tc>
        <w:tc>
          <w:tcPr>
            <w:tcW w:w="1757" w:type="dxa"/>
          </w:tcPr>
          <w:p w:rsidR="00C34CC9" w:rsidRDefault="00C34CC9">
            <w:pPr>
              <w:pStyle w:val="ConsPlusNormal"/>
            </w:pPr>
          </w:p>
        </w:tc>
      </w:tr>
    </w:tbl>
    <w:p w:rsidR="00C34CC9" w:rsidRDefault="00C34CC9">
      <w:pPr>
        <w:pStyle w:val="ConsPlusNormal"/>
        <w:jc w:val="both"/>
      </w:pPr>
    </w:p>
    <w:p w:rsidR="00C34CC9" w:rsidRDefault="00C34CC9">
      <w:pPr>
        <w:pStyle w:val="ConsPlusNonformat"/>
        <w:jc w:val="both"/>
      </w:pPr>
      <w:r>
        <w:t>Исполнитель   _____________ _______________________ ____________</w:t>
      </w:r>
    </w:p>
    <w:p w:rsidR="00C34CC9" w:rsidRDefault="00C34CC9">
      <w:pPr>
        <w:pStyle w:val="ConsPlusNonformat"/>
        <w:jc w:val="both"/>
      </w:pPr>
      <w:r>
        <w:t xml:space="preserve">                (подпись)    (расшифровка подписи)  (N телефона)</w:t>
      </w:r>
    </w:p>
    <w:p w:rsidR="00C34CC9" w:rsidRDefault="00C34CC9">
      <w:pPr>
        <w:pStyle w:val="ConsPlusNormal"/>
        <w:jc w:val="both"/>
      </w:pPr>
    </w:p>
    <w:p w:rsidR="00C34CC9" w:rsidRDefault="00C34CC9">
      <w:pPr>
        <w:pStyle w:val="ConsPlusNormal"/>
        <w:jc w:val="both"/>
      </w:pPr>
    </w:p>
    <w:p w:rsidR="00C34CC9" w:rsidRDefault="00C34CC9">
      <w:pPr>
        <w:pStyle w:val="ConsPlusNormal"/>
        <w:jc w:val="both"/>
      </w:pPr>
    </w:p>
    <w:p w:rsidR="00C34CC9" w:rsidRDefault="00C34CC9">
      <w:pPr>
        <w:pStyle w:val="ConsPlusNormal"/>
        <w:jc w:val="right"/>
        <w:outlineLvl w:val="2"/>
      </w:pPr>
      <w:r>
        <w:t>Форма N 2</w:t>
      </w:r>
    </w:p>
    <w:p w:rsidR="00C34CC9" w:rsidRDefault="00C34CC9">
      <w:pPr>
        <w:pStyle w:val="ConsPlusNormal"/>
        <w:jc w:val="right"/>
      </w:pPr>
      <w:r>
        <w:t>к приложению N 3</w:t>
      </w:r>
    </w:p>
    <w:p w:rsidR="00C34CC9" w:rsidRDefault="00C34CC9">
      <w:pPr>
        <w:pStyle w:val="ConsPlusNormal"/>
        <w:jc w:val="right"/>
      </w:pPr>
      <w:r>
        <w:t>к государственной программе</w:t>
      </w:r>
    </w:p>
    <w:p w:rsidR="00C34CC9" w:rsidRDefault="00C34CC9">
      <w:pPr>
        <w:pStyle w:val="ConsPlusNormal"/>
        <w:jc w:val="both"/>
      </w:pPr>
    </w:p>
    <w:p w:rsidR="00C34CC9" w:rsidRDefault="00C34CC9">
      <w:pPr>
        <w:pStyle w:val="ConsPlusNormal"/>
        <w:jc w:val="center"/>
      </w:pPr>
      <w:bookmarkStart w:id="91" w:name="P7328"/>
      <w:bookmarkEnd w:id="91"/>
      <w:r>
        <w:t>Расчет</w:t>
      </w:r>
    </w:p>
    <w:p w:rsidR="00C34CC9" w:rsidRDefault="00C34CC9">
      <w:pPr>
        <w:pStyle w:val="ConsPlusNormal"/>
        <w:jc w:val="center"/>
      </w:pPr>
      <w:r>
        <w:t>доходов от перевозки пассажиров и багажа</w:t>
      </w:r>
    </w:p>
    <w:p w:rsidR="00C34CC9" w:rsidRDefault="00C34CC9">
      <w:pPr>
        <w:pStyle w:val="ConsPlusNormal"/>
        <w:jc w:val="center"/>
      </w:pPr>
      <w:r>
        <w:t>на 20__ год</w:t>
      </w:r>
    </w:p>
    <w:p w:rsidR="00C34CC9" w:rsidRDefault="00C34CC9">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041"/>
        <w:gridCol w:w="2098"/>
        <w:gridCol w:w="2041"/>
        <w:gridCol w:w="2268"/>
      </w:tblGrid>
      <w:tr w:rsidR="00C34CC9">
        <w:tc>
          <w:tcPr>
            <w:tcW w:w="567" w:type="dxa"/>
          </w:tcPr>
          <w:p w:rsidR="00C34CC9" w:rsidRDefault="00C34CC9">
            <w:pPr>
              <w:pStyle w:val="ConsPlusNormal"/>
              <w:jc w:val="center"/>
            </w:pPr>
            <w:r>
              <w:t>N п/п</w:t>
            </w:r>
          </w:p>
        </w:tc>
        <w:tc>
          <w:tcPr>
            <w:tcW w:w="2041" w:type="dxa"/>
          </w:tcPr>
          <w:p w:rsidR="00C34CC9" w:rsidRDefault="00C34CC9">
            <w:pPr>
              <w:pStyle w:val="ConsPlusNormal"/>
              <w:jc w:val="center"/>
            </w:pPr>
            <w:r>
              <w:t>Наименование пассажирского маршрута</w:t>
            </w:r>
          </w:p>
        </w:tc>
        <w:tc>
          <w:tcPr>
            <w:tcW w:w="2098" w:type="dxa"/>
          </w:tcPr>
          <w:p w:rsidR="00C34CC9" w:rsidRDefault="00C34CC9">
            <w:pPr>
              <w:pStyle w:val="ConsPlusNormal"/>
              <w:jc w:val="center"/>
            </w:pPr>
            <w:r>
              <w:t>Пассажирооборот, пасс. км</w:t>
            </w:r>
          </w:p>
        </w:tc>
        <w:tc>
          <w:tcPr>
            <w:tcW w:w="2041" w:type="dxa"/>
          </w:tcPr>
          <w:p w:rsidR="00C34CC9" w:rsidRDefault="00C34CC9">
            <w:pPr>
              <w:pStyle w:val="ConsPlusNormal"/>
              <w:jc w:val="center"/>
            </w:pPr>
            <w:r>
              <w:t>Плановая доходная ставка, руб.</w:t>
            </w:r>
          </w:p>
        </w:tc>
        <w:tc>
          <w:tcPr>
            <w:tcW w:w="2268" w:type="dxa"/>
          </w:tcPr>
          <w:p w:rsidR="00C34CC9" w:rsidRDefault="00C34CC9">
            <w:pPr>
              <w:pStyle w:val="ConsPlusNormal"/>
              <w:jc w:val="center"/>
            </w:pPr>
            <w:r>
              <w:t>Доходы, руб. (</w:t>
            </w:r>
            <w:hyperlink w:anchor="P7339" w:history="1">
              <w:r>
                <w:rPr>
                  <w:color w:val="0000FF"/>
                </w:rPr>
                <w:t>гр. 3</w:t>
              </w:r>
            </w:hyperlink>
            <w:r>
              <w:t xml:space="preserve"> x </w:t>
            </w:r>
            <w:hyperlink w:anchor="P7340" w:history="1">
              <w:r>
                <w:rPr>
                  <w:color w:val="0000FF"/>
                </w:rPr>
                <w:t>гр. 4</w:t>
              </w:r>
            </w:hyperlink>
            <w:r>
              <w:t>)</w:t>
            </w:r>
          </w:p>
        </w:tc>
      </w:tr>
      <w:tr w:rsidR="00C34CC9">
        <w:tc>
          <w:tcPr>
            <w:tcW w:w="567" w:type="dxa"/>
          </w:tcPr>
          <w:p w:rsidR="00C34CC9" w:rsidRDefault="00C34CC9">
            <w:pPr>
              <w:pStyle w:val="ConsPlusNormal"/>
              <w:jc w:val="center"/>
            </w:pPr>
            <w:r>
              <w:t>1</w:t>
            </w:r>
          </w:p>
        </w:tc>
        <w:tc>
          <w:tcPr>
            <w:tcW w:w="2041" w:type="dxa"/>
          </w:tcPr>
          <w:p w:rsidR="00C34CC9" w:rsidRDefault="00C34CC9">
            <w:pPr>
              <w:pStyle w:val="ConsPlusNormal"/>
              <w:jc w:val="center"/>
            </w:pPr>
            <w:r>
              <w:t>2</w:t>
            </w:r>
          </w:p>
        </w:tc>
        <w:tc>
          <w:tcPr>
            <w:tcW w:w="2098" w:type="dxa"/>
          </w:tcPr>
          <w:p w:rsidR="00C34CC9" w:rsidRDefault="00C34CC9">
            <w:pPr>
              <w:pStyle w:val="ConsPlusNormal"/>
              <w:jc w:val="center"/>
            </w:pPr>
            <w:bookmarkStart w:id="92" w:name="P7339"/>
            <w:bookmarkEnd w:id="92"/>
            <w:r>
              <w:t>3</w:t>
            </w:r>
          </w:p>
        </w:tc>
        <w:tc>
          <w:tcPr>
            <w:tcW w:w="2041" w:type="dxa"/>
          </w:tcPr>
          <w:p w:rsidR="00C34CC9" w:rsidRDefault="00C34CC9">
            <w:pPr>
              <w:pStyle w:val="ConsPlusNormal"/>
              <w:jc w:val="center"/>
            </w:pPr>
            <w:bookmarkStart w:id="93" w:name="P7340"/>
            <w:bookmarkEnd w:id="93"/>
            <w:r>
              <w:t>4</w:t>
            </w:r>
          </w:p>
        </w:tc>
        <w:tc>
          <w:tcPr>
            <w:tcW w:w="2268" w:type="dxa"/>
          </w:tcPr>
          <w:p w:rsidR="00C34CC9" w:rsidRDefault="00C34CC9">
            <w:pPr>
              <w:pStyle w:val="ConsPlusNormal"/>
              <w:jc w:val="center"/>
            </w:pPr>
            <w:r>
              <w:t>5</w:t>
            </w:r>
          </w:p>
        </w:tc>
      </w:tr>
      <w:tr w:rsidR="00C34CC9">
        <w:tc>
          <w:tcPr>
            <w:tcW w:w="567" w:type="dxa"/>
          </w:tcPr>
          <w:p w:rsidR="00C34CC9" w:rsidRDefault="00C34CC9">
            <w:pPr>
              <w:pStyle w:val="ConsPlusNormal"/>
            </w:pPr>
          </w:p>
        </w:tc>
        <w:tc>
          <w:tcPr>
            <w:tcW w:w="2041" w:type="dxa"/>
          </w:tcPr>
          <w:p w:rsidR="00C34CC9" w:rsidRDefault="00C34CC9">
            <w:pPr>
              <w:pStyle w:val="ConsPlusNormal"/>
            </w:pPr>
          </w:p>
        </w:tc>
        <w:tc>
          <w:tcPr>
            <w:tcW w:w="2098" w:type="dxa"/>
          </w:tcPr>
          <w:p w:rsidR="00C34CC9" w:rsidRDefault="00C34CC9">
            <w:pPr>
              <w:pStyle w:val="ConsPlusNormal"/>
            </w:pPr>
          </w:p>
        </w:tc>
        <w:tc>
          <w:tcPr>
            <w:tcW w:w="2041" w:type="dxa"/>
          </w:tcPr>
          <w:p w:rsidR="00C34CC9" w:rsidRDefault="00C34CC9">
            <w:pPr>
              <w:pStyle w:val="ConsPlusNormal"/>
            </w:pPr>
          </w:p>
        </w:tc>
        <w:tc>
          <w:tcPr>
            <w:tcW w:w="2268" w:type="dxa"/>
          </w:tcPr>
          <w:p w:rsidR="00C34CC9" w:rsidRDefault="00C34CC9">
            <w:pPr>
              <w:pStyle w:val="ConsPlusNormal"/>
            </w:pPr>
          </w:p>
        </w:tc>
      </w:tr>
      <w:tr w:rsidR="00C34CC9">
        <w:tc>
          <w:tcPr>
            <w:tcW w:w="567" w:type="dxa"/>
          </w:tcPr>
          <w:p w:rsidR="00C34CC9" w:rsidRDefault="00C34CC9">
            <w:pPr>
              <w:pStyle w:val="ConsPlusNormal"/>
            </w:pPr>
          </w:p>
        </w:tc>
        <w:tc>
          <w:tcPr>
            <w:tcW w:w="2041" w:type="dxa"/>
          </w:tcPr>
          <w:p w:rsidR="00C34CC9" w:rsidRDefault="00C34CC9">
            <w:pPr>
              <w:pStyle w:val="ConsPlusNormal"/>
            </w:pPr>
          </w:p>
        </w:tc>
        <w:tc>
          <w:tcPr>
            <w:tcW w:w="2098" w:type="dxa"/>
          </w:tcPr>
          <w:p w:rsidR="00C34CC9" w:rsidRDefault="00C34CC9">
            <w:pPr>
              <w:pStyle w:val="ConsPlusNormal"/>
            </w:pPr>
          </w:p>
        </w:tc>
        <w:tc>
          <w:tcPr>
            <w:tcW w:w="2041" w:type="dxa"/>
          </w:tcPr>
          <w:p w:rsidR="00C34CC9" w:rsidRDefault="00C34CC9">
            <w:pPr>
              <w:pStyle w:val="ConsPlusNormal"/>
            </w:pPr>
          </w:p>
        </w:tc>
        <w:tc>
          <w:tcPr>
            <w:tcW w:w="2268" w:type="dxa"/>
          </w:tcPr>
          <w:p w:rsidR="00C34CC9" w:rsidRDefault="00C34CC9">
            <w:pPr>
              <w:pStyle w:val="ConsPlusNormal"/>
            </w:pPr>
          </w:p>
        </w:tc>
      </w:tr>
      <w:tr w:rsidR="00C34CC9">
        <w:tc>
          <w:tcPr>
            <w:tcW w:w="567" w:type="dxa"/>
          </w:tcPr>
          <w:p w:rsidR="00C34CC9" w:rsidRDefault="00C34CC9">
            <w:pPr>
              <w:pStyle w:val="ConsPlusNormal"/>
            </w:pPr>
          </w:p>
        </w:tc>
        <w:tc>
          <w:tcPr>
            <w:tcW w:w="2041" w:type="dxa"/>
          </w:tcPr>
          <w:p w:rsidR="00C34CC9" w:rsidRDefault="00C34CC9">
            <w:pPr>
              <w:pStyle w:val="ConsPlusNormal"/>
            </w:pPr>
          </w:p>
        </w:tc>
        <w:tc>
          <w:tcPr>
            <w:tcW w:w="2098" w:type="dxa"/>
          </w:tcPr>
          <w:p w:rsidR="00C34CC9" w:rsidRDefault="00C34CC9">
            <w:pPr>
              <w:pStyle w:val="ConsPlusNormal"/>
            </w:pPr>
          </w:p>
        </w:tc>
        <w:tc>
          <w:tcPr>
            <w:tcW w:w="2041" w:type="dxa"/>
          </w:tcPr>
          <w:p w:rsidR="00C34CC9" w:rsidRDefault="00C34CC9">
            <w:pPr>
              <w:pStyle w:val="ConsPlusNormal"/>
            </w:pPr>
          </w:p>
        </w:tc>
        <w:tc>
          <w:tcPr>
            <w:tcW w:w="2268" w:type="dxa"/>
          </w:tcPr>
          <w:p w:rsidR="00C34CC9" w:rsidRDefault="00C34CC9">
            <w:pPr>
              <w:pStyle w:val="ConsPlusNormal"/>
            </w:pPr>
          </w:p>
        </w:tc>
      </w:tr>
      <w:tr w:rsidR="00C34CC9">
        <w:tc>
          <w:tcPr>
            <w:tcW w:w="567" w:type="dxa"/>
          </w:tcPr>
          <w:p w:rsidR="00C34CC9" w:rsidRDefault="00C34CC9">
            <w:pPr>
              <w:pStyle w:val="ConsPlusNormal"/>
            </w:pPr>
          </w:p>
        </w:tc>
        <w:tc>
          <w:tcPr>
            <w:tcW w:w="2041" w:type="dxa"/>
          </w:tcPr>
          <w:p w:rsidR="00C34CC9" w:rsidRDefault="00C34CC9">
            <w:pPr>
              <w:pStyle w:val="ConsPlusNormal"/>
              <w:jc w:val="center"/>
            </w:pPr>
            <w:r>
              <w:t>Всего</w:t>
            </w:r>
          </w:p>
        </w:tc>
        <w:tc>
          <w:tcPr>
            <w:tcW w:w="2098" w:type="dxa"/>
          </w:tcPr>
          <w:p w:rsidR="00C34CC9" w:rsidRDefault="00C34CC9">
            <w:pPr>
              <w:pStyle w:val="ConsPlusNormal"/>
              <w:jc w:val="center"/>
            </w:pPr>
            <w:r>
              <w:t>x</w:t>
            </w:r>
          </w:p>
        </w:tc>
        <w:tc>
          <w:tcPr>
            <w:tcW w:w="2041" w:type="dxa"/>
          </w:tcPr>
          <w:p w:rsidR="00C34CC9" w:rsidRDefault="00C34CC9">
            <w:pPr>
              <w:pStyle w:val="ConsPlusNormal"/>
              <w:jc w:val="center"/>
            </w:pPr>
            <w:r>
              <w:t>x</w:t>
            </w:r>
          </w:p>
        </w:tc>
        <w:tc>
          <w:tcPr>
            <w:tcW w:w="2268" w:type="dxa"/>
          </w:tcPr>
          <w:p w:rsidR="00C34CC9" w:rsidRDefault="00C34CC9">
            <w:pPr>
              <w:pStyle w:val="ConsPlusNormal"/>
            </w:pPr>
          </w:p>
        </w:tc>
      </w:tr>
    </w:tbl>
    <w:p w:rsidR="00C34CC9" w:rsidRDefault="00C34CC9">
      <w:pPr>
        <w:pStyle w:val="ConsPlusNormal"/>
        <w:jc w:val="both"/>
      </w:pPr>
    </w:p>
    <w:p w:rsidR="00C34CC9" w:rsidRDefault="00C34CC9">
      <w:pPr>
        <w:pStyle w:val="ConsPlusNonformat"/>
        <w:jc w:val="both"/>
      </w:pPr>
      <w:r>
        <w:lastRenderedPageBreak/>
        <w:t>Генеральный директор организации   _________ _____________________</w:t>
      </w:r>
    </w:p>
    <w:p w:rsidR="00C34CC9" w:rsidRDefault="00C34CC9">
      <w:pPr>
        <w:pStyle w:val="ConsPlusNonformat"/>
        <w:jc w:val="both"/>
      </w:pPr>
      <w:r>
        <w:t xml:space="preserve">                                   (подпись) (расшифровка подписи)</w:t>
      </w:r>
    </w:p>
    <w:p w:rsidR="00C34CC9" w:rsidRDefault="00C34CC9">
      <w:pPr>
        <w:pStyle w:val="ConsPlusNonformat"/>
        <w:jc w:val="both"/>
      </w:pPr>
      <w:r>
        <w:t>Заместитель</w:t>
      </w:r>
    </w:p>
    <w:p w:rsidR="00C34CC9" w:rsidRDefault="00C34CC9">
      <w:pPr>
        <w:pStyle w:val="ConsPlusNonformat"/>
        <w:jc w:val="both"/>
      </w:pPr>
      <w:r>
        <w:t>генерального директора</w:t>
      </w:r>
    </w:p>
    <w:p w:rsidR="00C34CC9" w:rsidRDefault="00C34CC9">
      <w:pPr>
        <w:pStyle w:val="ConsPlusNonformat"/>
        <w:jc w:val="both"/>
      </w:pPr>
      <w:r>
        <w:t>по экономике и финансам   _________ _____________________</w:t>
      </w:r>
    </w:p>
    <w:p w:rsidR="00C34CC9" w:rsidRDefault="00C34CC9">
      <w:pPr>
        <w:pStyle w:val="ConsPlusNonformat"/>
        <w:jc w:val="both"/>
      </w:pPr>
      <w:r>
        <w:t xml:space="preserve">                          (подпись) (расшифровка подписи)</w:t>
      </w:r>
    </w:p>
    <w:p w:rsidR="00C34CC9" w:rsidRDefault="00C34CC9">
      <w:pPr>
        <w:pStyle w:val="ConsPlusNonformat"/>
        <w:jc w:val="both"/>
      </w:pPr>
    </w:p>
    <w:p w:rsidR="00C34CC9" w:rsidRDefault="00C34CC9">
      <w:pPr>
        <w:pStyle w:val="ConsPlusNonformat"/>
        <w:jc w:val="both"/>
      </w:pPr>
      <w:r>
        <w:t>Исполнитель   _________ _____________________ ____________</w:t>
      </w:r>
    </w:p>
    <w:p w:rsidR="00C34CC9" w:rsidRDefault="00C34CC9">
      <w:pPr>
        <w:pStyle w:val="ConsPlusNonformat"/>
        <w:jc w:val="both"/>
      </w:pPr>
      <w:r>
        <w:t xml:space="preserve">              (подпись) (расшифровка подписи) (N телефона)</w:t>
      </w:r>
    </w:p>
    <w:p w:rsidR="00C34CC9" w:rsidRDefault="00C34CC9">
      <w:pPr>
        <w:pStyle w:val="ConsPlusNormal"/>
        <w:jc w:val="both"/>
      </w:pPr>
    </w:p>
    <w:p w:rsidR="00C34CC9" w:rsidRDefault="00C34CC9">
      <w:pPr>
        <w:pStyle w:val="ConsPlusNormal"/>
        <w:jc w:val="both"/>
      </w:pPr>
    </w:p>
    <w:p w:rsidR="00C34CC9" w:rsidRDefault="00C34CC9">
      <w:pPr>
        <w:pStyle w:val="ConsPlusNormal"/>
        <w:jc w:val="both"/>
      </w:pPr>
    </w:p>
    <w:p w:rsidR="00C34CC9" w:rsidRDefault="00C34CC9">
      <w:pPr>
        <w:pStyle w:val="ConsPlusNormal"/>
        <w:jc w:val="right"/>
        <w:outlineLvl w:val="2"/>
      </w:pPr>
      <w:r>
        <w:t>Форма N 3</w:t>
      </w:r>
    </w:p>
    <w:p w:rsidR="00C34CC9" w:rsidRDefault="00C34CC9">
      <w:pPr>
        <w:pStyle w:val="ConsPlusNormal"/>
        <w:jc w:val="right"/>
      </w:pPr>
      <w:r>
        <w:t>к приложению N 3</w:t>
      </w:r>
    </w:p>
    <w:p w:rsidR="00C34CC9" w:rsidRDefault="00C34CC9">
      <w:pPr>
        <w:pStyle w:val="ConsPlusNormal"/>
        <w:jc w:val="right"/>
      </w:pPr>
      <w:r>
        <w:t>к государственной программе</w:t>
      </w:r>
    </w:p>
    <w:p w:rsidR="00C34CC9" w:rsidRDefault="00C34CC9">
      <w:pPr>
        <w:pStyle w:val="ConsPlusNormal"/>
        <w:jc w:val="both"/>
      </w:pPr>
    </w:p>
    <w:p w:rsidR="00C34CC9" w:rsidRDefault="00C34CC9">
      <w:pPr>
        <w:pStyle w:val="ConsPlusNormal"/>
        <w:jc w:val="center"/>
      </w:pPr>
      <w:bookmarkStart w:id="94" w:name="P7379"/>
      <w:bookmarkEnd w:id="94"/>
      <w:r>
        <w:t>Расчет</w:t>
      </w:r>
    </w:p>
    <w:p w:rsidR="00C34CC9" w:rsidRDefault="00C34CC9">
      <w:pPr>
        <w:pStyle w:val="ConsPlusNormal"/>
        <w:jc w:val="center"/>
      </w:pPr>
      <w:r>
        <w:t>доходов от оказания платных услуг</w:t>
      </w:r>
    </w:p>
    <w:p w:rsidR="00C34CC9" w:rsidRDefault="00C34CC9">
      <w:pPr>
        <w:pStyle w:val="ConsPlusNormal"/>
        <w:jc w:val="center"/>
      </w:pPr>
      <w:r>
        <w:t>на 200___ год</w:t>
      </w:r>
    </w:p>
    <w:p w:rsidR="00C34CC9" w:rsidRDefault="00C34CC9">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5669"/>
        <w:gridCol w:w="2551"/>
      </w:tblGrid>
      <w:tr w:rsidR="00C34CC9">
        <w:tc>
          <w:tcPr>
            <w:tcW w:w="850" w:type="dxa"/>
          </w:tcPr>
          <w:p w:rsidR="00C34CC9" w:rsidRDefault="00C34CC9">
            <w:pPr>
              <w:pStyle w:val="ConsPlusNormal"/>
              <w:jc w:val="center"/>
            </w:pPr>
            <w:r>
              <w:t>N п/п</w:t>
            </w:r>
          </w:p>
        </w:tc>
        <w:tc>
          <w:tcPr>
            <w:tcW w:w="5669" w:type="dxa"/>
          </w:tcPr>
          <w:p w:rsidR="00C34CC9" w:rsidRDefault="00C34CC9">
            <w:pPr>
              <w:pStyle w:val="ConsPlusNormal"/>
              <w:jc w:val="center"/>
            </w:pPr>
            <w:r>
              <w:t>Наименование платных услуг</w:t>
            </w:r>
          </w:p>
        </w:tc>
        <w:tc>
          <w:tcPr>
            <w:tcW w:w="2551" w:type="dxa"/>
          </w:tcPr>
          <w:p w:rsidR="00C34CC9" w:rsidRDefault="00C34CC9">
            <w:pPr>
              <w:pStyle w:val="ConsPlusNormal"/>
              <w:jc w:val="center"/>
            </w:pPr>
            <w:r>
              <w:t>Получено доходов (тыс. руб.)</w:t>
            </w:r>
          </w:p>
        </w:tc>
      </w:tr>
      <w:tr w:rsidR="00C34CC9">
        <w:tc>
          <w:tcPr>
            <w:tcW w:w="850" w:type="dxa"/>
          </w:tcPr>
          <w:p w:rsidR="00C34CC9" w:rsidRDefault="00C34CC9">
            <w:pPr>
              <w:pStyle w:val="ConsPlusNormal"/>
              <w:jc w:val="center"/>
            </w:pPr>
            <w:r>
              <w:t>1</w:t>
            </w:r>
          </w:p>
        </w:tc>
        <w:tc>
          <w:tcPr>
            <w:tcW w:w="5669" w:type="dxa"/>
          </w:tcPr>
          <w:p w:rsidR="00C34CC9" w:rsidRDefault="00C34CC9">
            <w:pPr>
              <w:pStyle w:val="ConsPlusNormal"/>
              <w:jc w:val="center"/>
            </w:pPr>
            <w:r>
              <w:t>2</w:t>
            </w:r>
          </w:p>
        </w:tc>
        <w:tc>
          <w:tcPr>
            <w:tcW w:w="2551" w:type="dxa"/>
          </w:tcPr>
          <w:p w:rsidR="00C34CC9" w:rsidRDefault="00C34CC9">
            <w:pPr>
              <w:pStyle w:val="ConsPlusNormal"/>
              <w:jc w:val="center"/>
            </w:pPr>
            <w:r>
              <w:t>3</w:t>
            </w:r>
          </w:p>
        </w:tc>
      </w:tr>
      <w:tr w:rsidR="00C34CC9">
        <w:tc>
          <w:tcPr>
            <w:tcW w:w="850" w:type="dxa"/>
          </w:tcPr>
          <w:p w:rsidR="00C34CC9" w:rsidRDefault="00C34CC9">
            <w:pPr>
              <w:pStyle w:val="ConsPlusNormal"/>
              <w:jc w:val="center"/>
            </w:pPr>
            <w:r>
              <w:t>1.</w:t>
            </w:r>
          </w:p>
        </w:tc>
        <w:tc>
          <w:tcPr>
            <w:tcW w:w="5669" w:type="dxa"/>
          </w:tcPr>
          <w:p w:rsidR="00C34CC9" w:rsidRDefault="00C34CC9">
            <w:pPr>
              <w:pStyle w:val="ConsPlusNormal"/>
              <w:jc w:val="center"/>
            </w:pPr>
            <w:r>
              <w:t>Камера хранения</w:t>
            </w:r>
          </w:p>
        </w:tc>
        <w:tc>
          <w:tcPr>
            <w:tcW w:w="2551" w:type="dxa"/>
          </w:tcPr>
          <w:p w:rsidR="00C34CC9" w:rsidRDefault="00C34CC9">
            <w:pPr>
              <w:pStyle w:val="ConsPlusNormal"/>
            </w:pPr>
          </w:p>
        </w:tc>
      </w:tr>
      <w:tr w:rsidR="00C34CC9">
        <w:tc>
          <w:tcPr>
            <w:tcW w:w="850" w:type="dxa"/>
          </w:tcPr>
          <w:p w:rsidR="00C34CC9" w:rsidRDefault="00C34CC9">
            <w:pPr>
              <w:pStyle w:val="ConsPlusNormal"/>
              <w:jc w:val="center"/>
            </w:pPr>
            <w:r>
              <w:t>2.</w:t>
            </w:r>
          </w:p>
        </w:tc>
        <w:tc>
          <w:tcPr>
            <w:tcW w:w="5669" w:type="dxa"/>
          </w:tcPr>
          <w:p w:rsidR="00C34CC9" w:rsidRDefault="00C34CC9">
            <w:pPr>
              <w:pStyle w:val="ConsPlusNormal"/>
              <w:jc w:val="center"/>
            </w:pPr>
            <w:r>
              <w:t>Предварительная продажа билетов</w:t>
            </w:r>
          </w:p>
        </w:tc>
        <w:tc>
          <w:tcPr>
            <w:tcW w:w="2551" w:type="dxa"/>
          </w:tcPr>
          <w:p w:rsidR="00C34CC9" w:rsidRDefault="00C34CC9">
            <w:pPr>
              <w:pStyle w:val="ConsPlusNormal"/>
            </w:pPr>
          </w:p>
        </w:tc>
      </w:tr>
      <w:tr w:rsidR="00C34CC9">
        <w:tc>
          <w:tcPr>
            <w:tcW w:w="850" w:type="dxa"/>
          </w:tcPr>
          <w:p w:rsidR="00C34CC9" w:rsidRDefault="00C34CC9">
            <w:pPr>
              <w:pStyle w:val="ConsPlusNormal"/>
              <w:jc w:val="center"/>
            </w:pPr>
            <w:r>
              <w:t>3.</w:t>
            </w:r>
          </w:p>
        </w:tc>
        <w:tc>
          <w:tcPr>
            <w:tcW w:w="5669" w:type="dxa"/>
          </w:tcPr>
          <w:p w:rsidR="00C34CC9" w:rsidRDefault="00C34CC9">
            <w:pPr>
              <w:pStyle w:val="ConsPlusNormal"/>
              <w:jc w:val="center"/>
            </w:pPr>
            <w:r>
              <w:t>Прочие услуги (расшифровать)</w:t>
            </w:r>
          </w:p>
        </w:tc>
        <w:tc>
          <w:tcPr>
            <w:tcW w:w="2551" w:type="dxa"/>
          </w:tcPr>
          <w:p w:rsidR="00C34CC9" w:rsidRDefault="00C34CC9">
            <w:pPr>
              <w:pStyle w:val="ConsPlusNormal"/>
            </w:pPr>
          </w:p>
        </w:tc>
      </w:tr>
      <w:tr w:rsidR="00C34CC9">
        <w:tc>
          <w:tcPr>
            <w:tcW w:w="850" w:type="dxa"/>
          </w:tcPr>
          <w:p w:rsidR="00C34CC9" w:rsidRDefault="00C34CC9">
            <w:pPr>
              <w:pStyle w:val="ConsPlusNormal"/>
            </w:pPr>
          </w:p>
        </w:tc>
        <w:tc>
          <w:tcPr>
            <w:tcW w:w="5669" w:type="dxa"/>
          </w:tcPr>
          <w:p w:rsidR="00C34CC9" w:rsidRDefault="00C34CC9">
            <w:pPr>
              <w:pStyle w:val="ConsPlusNormal"/>
              <w:jc w:val="center"/>
            </w:pPr>
            <w:r>
              <w:t>Всего</w:t>
            </w:r>
          </w:p>
        </w:tc>
        <w:tc>
          <w:tcPr>
            <w:tcW w:w="2551" w:type="dxa"/>
          </w:tcPr>
          <w:p w:rsidR="00C34CC9" w:rsidRDefault="00C34CC9">
            <w:pPr>
              <w:pStyle w:val="ConsPlusNormal"/>
            </w:pPr>
          </w:p>
        </w:tc>
      </w:tr>
    </w:tbl>
    <w:p w:rsidR="00C34CC9" w:rsidRDefault="00C34CC9">
      <w:pPr>
        <w:pStyle w:val="ConsPlusNormal"/>
        <w:jc w:val="both"/>
      </w:pPr>
    </w:p>
    <w:p w:rsidR="00C34CC9" w:rsidRDefault="00C34CC9">
      <w:pPr>
        <w:pStyle w:val="ConsPlusNonformat"/>
        <w:jc w:val="both"/>
      </w:pPr>
      <w:r>
        <w:t>Генеральный директор организации   _________ _____________________</w:t>
      </w:r>
    </w:p>
    <w:p w:rsidR="00C34CC9" w:rsidRDefault="00C34CC9">
      <w:pPr>
        <w:pStyle w:val="ConsPlusNonformat"/>
        <w:jc w:val="both"/>
      </w:pPr>
      <w:r>
        <w:t xml:space="preserve">                                   (подпись) (расшифровка подписи)</w:t>
      </w:r>
    </w:p>
    <w:p w:rsidR="00C34CC9" w:rsidRDefault="00C34CC9">
      <w:pPr>
        <w:pStyle w:val="ConsPlusNonformat"/>
        <w:jc w:val="both"/>
      </w:pPr>
    </w:p>
    <w:p w:rsidR="00C34CC9" w:rsidRDefault="00C34CC9">
      <w:pPr>
        <w:pStyle w:val="ConsPlusNonformat"/>
        <w:jc w:val="both"/>
      </w:pPr>
      <w:r>
        <w:t>Заместитель</w:t>
      </w:r>
    </w:p>
    <w:p w:rsidR="00C34CC9" w:rsidRDefault="00C34CC9">
      <w:pPr>
        <w:pStyle w:val="ConsPlusNonformat"/>
        <w:jc w:val="both"/>
      </w:pPr>
      <w:r>
        <w:t>генерального директора по экономике и финансам   _________ ________________</w:t>
      </w:r>
    </w:p>
    <w:p w:rsidR="00C34CC9" w:rsidRDefault="00C34CC9">
      <w:pPr>
        <w:pStyle w:val="ConsPlusNonformat"/>
        <w:jc w:val="both"/>
      </w:pPr>
      <w:r>
        <w:t xml:space="preserve">                                                 (подпись)   (расшифровка</w:t>
      </w:r>
    </w:p>
    <w:p w:rsidR="00C34CC9" w:rsidRDefault="00C34CC9">
      <w:pPr>
        <w:pStyle w:val="ConsPlusNonformat"/>
        <w:jc w:val="both"/>
      </w:pPr>
      <w:r>
        <w:t xml:space="preserve">                                                               подписи)</w:t>
      </w:r>
    </w:p>
    <w:p w:rsidR="00C34CC9" w:rsidRDefault="00C34CC9">
      <w:pPr>
        <w:pStyle w:val="ConsPlusNonformat"/>
        <w:jc w:val="both"/>
      </w:pPr>
    </w:p>
    <w:p w:rsidR="00C34CC9" w:rsidRDefault="00C34CC9">
      <w:pPr>
        <w:pStyle w:val="ConsPlusNonformat"/>
        <w:jc w:val="both"/>
      </w:pPr>
      <w:r>
        <w:t>Исполнитель _________ _____________________ ____________</w:t>
      </w:r>
    </w:p>
    <w:p w:rsidR="00C34CC9" w:rsidRDefault="00C34CC9">
      <w:pPr>
        <w:pStyle w:val="ConsPlusNonformat"/>
        <w:jc w:val="both"/>
      </w:pPr>
      <w:r>
        <w:t xml:space="preserve">            (подпись) (расшифровка подписи) (N телефона)</w:t>
      </w:r>
    </w:p>
    <w:p w:rsidR="00C34CC9" w:rsidRDefault="00C34CC9">
      <w:pPr>
        <w:pStyle w:val="ConsPlusNormal"/>
        <w:jc w:val="both"/>
      </w:pPr>
    </w:p>
    <w:p w:rsidR="00C34CC9" w:rsidRDefault="00C34CC9">
      <w:pPr>
        <w:pStyle w:val="ConsPlusNormal"/>
        <w:jc w:val="both"/>
      </w:pPr>
    </w:p>
    <w:p w:rsidR="00C34CC9" w:rsidRDefault="00C34CC9">
      <w:pPr>
        <w:pStyle w:val="ConsPlusNormal"/>
        <w:jc w:val="both"/>
      </w:pPr>
    </w:p>
    <w:p w:rsidR="00C34CC9" w:rsidRDefault="00C34CC9">
      <w:pPr>
        <w:pStyle w:val="ConsPlusNormal"/>
        <w:jc w:val="right"/>
        <w:outlineLvl w:val="2"/>
      </w:pPr>
      <w:r>
        <w:t>Форма N 4</w:t>
      </w:r>
    </w:p>
    <w:p w:rsidR="00C34CC9" w:rsidRDefault="00C34CC9">
      <w:pPr>
        <w:pStyle w:val="ConsPlusNormal"/>
        <w:jc w:val="right"/>
      </w:pPr>
      <w:r>
        <w:t>к приложению N 3</w:t>
      </w:r>
    </w:p>
    <w:p w:rsidR="00C34CC9" w:rsidRDefault="00C34CC9">
      <w:pPr>
        <w:pStyle w:val="ConsPlusNormal"/>
        <w:jc w:val="right"/>
      </w:pPr>
      <w:r>
        <w:t>к государственной программе</w:t>
      </w:r>
    </w:p>
    <w:p w:rsidR="00C34CC9" w:rsidRDefault="00C34CC9">
      <w:pPr>
        <w:pStyle w:val="ConsPlusNormal"/>
        <w:jc w:val="both"/>
      </w:pPr>
    </w:p>
    <w:p w:rsidR="00C34CC9" w:rsidRDefault="00C34CC9">
      <w:pPr>
        <w:pStyle w:val="ConsPlusNormal"/>
        <w:jc w:val="center"/>
      </w:pPr>
      <w:bookmarkStart w:id="95" w:name="P7419"/>
      <w:bookmarkEnd w:id="95"/>
      <w:r>
        <w:t>Расчет</w:t>
      </w:r>
    </w:p>
    <w:p w:rsidR="00C34CC9" w:rsidRDefault="00C34CC9">
      <w:pPr>
        <w:pStyle w:val="ConsPlusNormal"/>
        <w:jc w:val="center"/>
      </w:pPr>
      <w:r>
        <w:t>планового объема субсидии на возмещение потерь в доходах</w:t>
      </w:r>
    </w:p>
    <w:p w:rsidR="00C34CC9" w:rsidRDefault="00C34CC9">
      <w:pPr>
        <w:pStyle w:val="ConsPlusNormal"/>
        <w:jc w:val="center"/>
      </w:pPr>
      <w:r>
        <w:t>Перевозчика, возникших в результате удешевления стоимости</w:t>
      </w:r>
    </w:p>
    <w:p w:rsidR="00C34CC9" w:rsidRDefault="00C34CC9">
      <w:pPr>
        <w:pStyle w:val="ConsPlusNormal"/>
        <w:jc w:val="center"/>
      </w:pPr>
      <w:r>
        <w:t>билетов на пассажирские перевозки водным транспортом</w:t>
      </w:r>
    </w:p>
    <w:p w:rsidR="00C34CC9" w:rsidRDefault="00C34CC9">
      <w:pPr>
        <w:pStyle w:val="ConsPlusNormal"/>
        <w:jc w:val="center"/>
      </w:pPr>
      <w:r>
        <w:t>в межмуниципальном сообщении в пределах</w:t>
      </w:r>
    </w:p>
    <w:p w:rsidR="00C34CC9" w:rsidRDefault="00C34CC9">
      <w:pPr>
        <w:pStyle w:val="ConsPlusNormal"/>
        <w:jc w:val="center"/>
      </w:pPr>
      <w:r>
        <w:t>Ханты-Мансийского автономного округа - Югры</w:t>
      </w:r>
    </w:p>
    <w:p w:rsidR="00C34CC9" w:rsidRDefault="00C34CC9">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701"/>
        <w:gridCol w:w="1814"/>
        <w:gridCol w:w="1361"/>
        <w:gridCol w:w="1644"/>
        <w:gridCol w:w="1928"/>
      </w:tblGrid>
      <w:tr w:rsidR="00C34CC9">
        <w:tc>
          <w:tcPr>
            <w:tcW w:w="567" w:type="dxa"/>
          </w:tcPr>
          <w:p w:rsidR="00C34CC9" w:rsidRDefault="00C34CC9">
            <w:pPr>
              <w:pStyle w:val="ConsPlusNormal"/>
              <w:jc w:val="center"/>
            </w:pPr>
            <w:r>
              <w:lastRenderedPageBreak/>
              <w:t>N п/п</w:t>
            </w:r>
          </w:p>
        </w:tc>
        <w:tc>
          <w:tcPr>
            <w:tcW w:w="1701" w:type="dxa"/>
          </w:tcPr>
          <w:p w:rsidR="00C34CC9" w:rsidRDefault="00C34CC9">
            <w:pPr>
              <w:pStyle w:val="ConsPlusNormal"/>
              <w:jc w:val="center"/>
            </w:pPr>
            <w:r>
              <w:t>Пассажирский маршрут</w:t>
            </w:r>
          </w:p>
        </w:tc>
        <w:tc>
          <w:tcPr>
            <w:tcW w:w="1814" w:type="dxa"/>
          </w:tcPr>
          <w:p w:rsidR="00C34CC9" w:rsidRDefault="00C34CC9">
            <w:pPr>
              <w:pStyle w:val="ConsPlusNormal"/>
              <w:jc w:val="center"/>
            </w:pPr>
            <w:r>
              <w:t>Экономически обоснованные расходы на 1 рейс, руб.</w:t>
            </w:r>
          </w:p>
        </w:tc>
        <w:tc>
          <w:tcPr>
            <w:tcW w:w="1361" w:type="dxa"/>
          </w:tcPr>
          <w:p w:rsidR="00C34CC9" w:rsidRDefault="00C34CC9">
            <w:pPr>
              <w:pStyle w:val="ConsPlusNormal"/>
              <w:jc w:val="center"/>
            </w:pPr>
            <w:r>
              <w:t>Плановое количество рейсов на год, ед.</w:t>
            </w:r>
          </w:p>
        </w:tc>
        <w:tc>
          <w:tcPr>
            <w:tcW w:w="1644" w:type="dxa"/>
          </w:tcPr>
          <w:p w:rsidR="00C34CC9" w:rsidRDefault="00C34CC9">
            <w:pPr>
              <w:pStyle w:val="ConsPlusNormal"/>
              <w:jc w:val="center"/>
            </w:pPr>
            <w:r>
              <w:t>Планируемые доходы на год, руб.</w:t>
            </w:r>
          </w:p>
        </w:tc>
        <w:tc>
          <w:tcPr>
            <w:tcW w:w="1928" w:type="dxa"/>
          </w:tcPr>
          <w:p w:rsidR="00C34CC9" w:rsidRDefault="00C34CC9">
            <w:pPr>
              <w:pStyle w:val="ConsPlusNormal"/>
              <w:jc w:val="center"/>
            </w:pPr>
            <w:r>
              <w:t>Плановый объем субсидии на возмещение потерь в доходах на год, руб. (</w:t>
            </w:r>
            <w:hyperlink w:anchor="P7434" w:history="1">
              <w:r>
                <w:rPr>
                  <w:color w:val="0000FF"/>
                </w:rPr>
                <w:t>гр. 3</w:t>
              </w:r>
            </w:hyperlink>
            <w:r>
              <w:t xml:space="preserve"> x </w:t>
            </w:r>
            <w:hyperlink w:anchor="P7435" w:history="1">
              <w:r>
                <w:rPr>
                  <w:color w:val="0000FF"/>
                </w:rPr>
                <w:t>гр. 4</w:t>
              </w:r>
            </w:hyperlink>
            <w:r>
              <w:t xml:space="preserve"> - </w:t>
            </w:r>
            <w:hyperlink w:anchor="P7436" w:history="1">
              <w:r>
                <w:rPr>
                  <w:color w:val="0000FF"/>
                </w:rPr>
                <w:t>гр. 5</w:t>
              </w:r>
            </w:hyperlink>
            <w:r>
              <w:t>)</w:t>
            </w:r>
          </w:p>
        </w:tc>
      </w:tr>
      <w:tr w:rsidR="00C34CC9">
        <w:tc>
          <w:tcPr>
            <w:tcW w:w="567" w:type="dxa"/>
          </w:tcPr>
          <w:p w:rsidR="00C34CC9" w:rsidRDefault="00C34CC9">
            <w:pPr>
              <w:pStyle w:val="ConsPlusNormal"/>
              <w:jc w:val="center"/>
            </w:pPr>
            <w:r>
              <w:t>1</w:t>
            </w:r>
          </w:p>
        </w:tc>
        <w:tc>
          <w:tcPr>
            <w:tcW w:w="1701" w:type="dxa"/>
          </w:tcPr>
          <w:p w:rsidR="00C34CC9" w:rsidRDefault="00C34CC9">
            <w:pPr>
              <w:pStyle w:val="ConsPlusNormal"/>
              <w:jc w:val="center"/>
            </w:pPr>
            <w:r>
              <w:t>2</w:t>
            </w:r>
          </w:p>
        </w:tc>
        <w:tc>
          <w:tcPr>
            <w:tcW w:w="1814" w:type="dxa"/>
          </w:tcPr>
          <w:p w:rsidR="00C34CC9" w:rsidRDefault="00C34CC9">
            <w:pPr>
              <w:pStyle w:val="ConsPlusNormal"/>
              <w:jc w:val="center"/>
            </w:pPr>
            <w:bookmarkStart w:id="96" w:name="P7434"/>
            <w:bookmarkEnd w:id="96"/>
            <w:r>
              <w:t>3</w:t>
            </w:r>
          </w:p>
        </w:tc>
        <w:tc>
          <w:tcPr>
            <w:tcW w:w="1361" w:type="dxa"/>
          </w:tcPr>
          <w:p w:rsidR="00C34CC9" w:rsidRDefault="00C34CC9">
            <w:pPr>
              <w:pStyle w:val="ConsPlusNormal"/>
              <w:jc w:val="center"/>
            </w:pPr>
            <w:bookmarkStart w:id="97" w:name="P7435"/>
            <w:bookmarkEnd w:id="97"/>
            <w:r>
              <w:t>4</w:t>
            </w:r>
          </w:p>
        </w:tc>
        <w:tc>
          <w:tcPr>
            <w:tcW w:w="1644" w:type="dxa"/>
          </w:tcPr>
          <w:p w:rsidR="00C34CC9" w:rsidRDefault="00C34CC9">
            <w:pPr>
              <w:pStyle w:val="ConsPlusNormal"/>
              <w:jc w:val="center"/>
            </w:pPr>
            <w:bookmarkStart w:id="98" w:name="P7436"/>
            <w:bookmarkEnd w:id="98"/>
            <w:r>
              <w:t>5</w:t>
            </w:r>
          </w:p>
        </w:tc>
        <w:tc>
          <w:tcPr>
            <w:tcW w:w="1928" w:type="dxa"/>
          </w:tcPr>
          <w:p w:rsidR="00C34CC9" w:rsidRDefault="00C34CC9">
            <w:pPr>
              <w:pStyle w:val="ConsPlusNormal"/>
              <w:jc w:val="center"/>
            </w:pPr>
            <w:r>
              <w:t>6</w:t>
            </w:r>
          </w:p>
        </w:tc>
      </w:tr>
      <w:tr w:rsidR="00C34CC9">
        <w:tc>
          <w:tcPr>
            <w:tcW w:w="567" w:type="dxa"/>
          </w:tcPr>
          <w:p w:rsidR="00C34CC9" w:rsidRDefault="00C34CC9">
            <w:pPr>
              <w:pStyle w:val="ConsPlusNormal"/>
              <w:jc w:val="center"/>
            </w:pPr>
            <w:r>
              <w:t>1</w:t>
            </w:r>
          </w:p>
        </w:tc>
        <w:tc>
          <w:tcPr>
            <w:tcW w:w="1701" w:type="dxa"/>
          </w:tcPr>
          <w:p w:rsidR="00C34CC9" w:rsidRDefault="00C34CC9">
            <w:pPr>
              <w:pStyle w:val="ConsPlusNormal"/>
            </w:pPr>
          </w:p>
        </w:tc>
        <w:tc>
          <w:tcPr>
            <w:tcW w:w="1814" w:type="dxa"/>
          </w:tcPr>
          <w:p w:rsidR="00C34CC9" w:rsidRDefault="00C34CC9">
            <w:pPr>
              <w:pStyle w:val="ConsPlusNormal"/>
            </w:pPr>
          </w:p>
        </w:tc>
        <w:tc>
          <w:tcPr>
            <w:tcW w:w="1361" w:type="dxa"/>
          </w:tcPr>
          <w:p w:rsidR="00C34CC9" w:rsidRDefault="00C34CC9">
            <w:pPr>
              <w:pStyle w:val="ConsPlusNormal"/>
            </w:pPr>
          </w:p>
        </w:tc>
        <w:tc>
          <w:tcPr>
            <w:tcW w:w="1644" w:type="dxa"/>
          </w:tcPr>
          <w:p w:rsidR="00C34CC9" w:rsidRDefault="00C34CC9">
            <w:pPr>
              <w:pStyle w:val="ConsPlusNormal"/>
            </w:pPr>
          </w:p>
        </w:tc>
        <w:tc>
          <w:tcPr>
            <w:tcW w:w="1928" w:type="dxa"/>
          </w:tcPr>
          <w:p w:rsidR="00C34CC9" w:rsidRDefault="00C34CC9">
            <w:pPr>
              <w:pStyle w:val="ConsPlusNormal"/>
            </w:pPr>
          </w:p>
        </w:tc>
      </w:tr>
      <w:tr w:rsidR="00C34CC9">
        <w:tc>
          <w:tcPr>
            <w:tcW w:w="567" w:type="dxa"/>
          </w:tcPr>
          <w:p w:rsidR="00C34CC9" w:rsidRDefault="00C34CC9">
            <w:pPr>
              <w:pStyle w:val="ConsPlusNormal"/>
            </w:pPr>
          </w:p>
        </w:tc>
        <w:tc>
          <w:tcPr>
            <w:tcW w:w="1701" w:type="dxa"/>
          </w:tcPr>
          <w:p w:rsidR="00C34CC9" w:rsidRDefault="00C34CC9">
            <w:pPr>
              <w:pStyle w:val="ConsPlusNormal"/>
            </w:pPr>
          </w:p>
        </w:tc>
        <w:tc>
          <w:tcPr>
            <w:tcW w:w="1814" w:type="dxa"/>
          </w:tcPr>
          <w:p w:rsidR="00C34CC9" w:rsidRDefault="00C34CC9">
            <w:pPr>
              <w:pStyle w:val="ConsPlusNormal"/>
            </w:pPr>
          </w:p>
        </w:tc>
        <w:tc>
          <w:tcPr>
            <w:tcW w:w="1361" w:type="dxa"/>
          </w:tcPr>
          <w:p w:rsidR="00C34CC9" w:rsidRDefault="00C34CC9">
            <w:pPr>
              <w:pStyle w:val="ConsPlusNormal"/>
            </w:pPr>
          </w:p>
        </w:tc>
        <w:tc>
          <w:tcPr>
            <w:tcW w:w="1644" w:type="dxa"/>
          </w:tcPr>
          <w:p w:rsidR="00C34CC9" w:rsidRDefault="00C34CC9">
            <w:pPr>
              <w:pStyle w:val="ConsPlusNormal"/>
            </w:pPr>
          </w:p>
        </w:tc>
        <w:tc>
          <w:tcPr>
            <w:tcW w:w="1928" w:type="dxa"/>
          </w:tcPr>
          <w:p w:rsidR="00C34CC9" w:rsidRDefault="00C34CC9">
            <w:pPr>
              <w:pStyle w:val="ConsPlusNormal"/>
            </w:pPr>
          </w:p>
        </w:tc>
      </w:tr>
      <w:tr w:rsidR="00C34CC9">
        <w:tc>
          <w:tcPr>
            <w:tcW w:w="567" w:type="dxa"/>
          </w:tcPr>
          <w:p w:rsidR="00C34CC9" w:rsidRDefault="00C34CC9">
            <w:pPr>
              <w:pStyle w:val="ConsPlusNormal"/>
              <w:jc w:val="center"/>
            </w:pPr>
            <w:r>
              <w:t>...</w:t>
            </w:r>
          </w:p>
        </w:tc>
        <w:tc>
          <w:tcPr>
            <w:tcW w:w="1701" w:type="dxa"/>
          </w:tcPr>
          <w:p w:rsidR="00C34CC9" w:rsidRDefault="00C34CC9">
            <w:pPr>
              <w:pStyle w:val="ConsPlusNormal"/>
            </w:pPr>
          </w:p>
        </w:tc>
        <w:tc>
          <w:tcPr>
            <w:tcW w:w="1814" w:type="dxa"/>
          </w:tcPr>
          <w:p w:rsidR="00C34CC9" w:rsidRDefault="00C34CC9">
            <w:pPr>
              <w:pStyle w:val="ConsPlusNormal"/>
            </w:pPr>
          </w:p>
        </w:tc>
        <w:tc>
          <w:tcPr>
            <w:tcW w:w="1361" w:type="dxa"/>
          </w:tcPr>
          <w:p w:rsidR="00C34CC9" w:rsidRDefault="00C34CC9">
            <w:pPr>
              <w:pStyle w:val="ConsPlusNormal"/>
            </w:pPr>
          </w:p>
        </w:tc>
        <w:tc>
          <w:tcPr>
            <w:tcW w:w="1644" w:type="dxa"/>
          </w:tcPr>
          <w:p w:rsidR="00C34CC9" w:rsidRDefault="00C34CC9">
            <w:pPr>
              <w:pStyle w:val="ConsPlusNormal"/>
            </w:pPr>
          </w:p>
        </w:tc>
        <w:tc>
          <w:tcPr>
            <w:tcW w:w="1928" w:type="dxa"/>
          </w:tcPr>
          <w:p w:rsidR="00C34CC9" w:rsidRDefault="00C34CC9">
            <w:pPr>
              <w:pStyle w:val="ConsPlusNormal"/>
            </w:pPr>
          </w:p>
        </w:tc>
      </w:tr>
      <w:tr w:rsidR="00C34CC9">
        <w:tc>
          <w:tcPr>
            <w:tcW w:w="567" w:type="dxa"/>
          </w:tcPr>
          <w:p w:rsidR="00C34CC9" w:rsidRDefault="00C34CC9">
            <w:pPr>
              <w:pStyle w:val="ConsPlusNormal"/>
            </w:pPr>
          </w:p>
        </w:tc>
        <w:tc>
          <w:tcPr>
            <w:tcW w:w="1701" w:type="dxa"/>
          </w:tcPr>
          <w:p w:rsidR="00C34CC9" w:rsidRDefault="00C34CC9">
            <w:pPr>
              <w:pStyle w:val="ConsPlusNormal"/>
            </w:pPr>
            <w:r>
              <w:t>Всего</w:t>
            </w:r>
          </w:p>
        </w:tc>
        <w:tc>
          <w:tcPr>
            <w:tcW w:w="1814" w:type="dxa"/>
          </w:tcPr>
          <w:p w:rsidR="00C34CC9" w:rsidRDefault="00C34CC9">
            <w:pPr>
              <w:pStyle w:val="ConsPlusNormal"/>
            </w:pPr>
          </w:p>
        </w:tc>
        <w:tc>
          <w:tcPr>
            <w:tcW w:w="1361" w:type="dxa"/>
          </w:tcPr>
          <w:p w:rsidR="00C34CC9" w:rsidRDefault="00C34CC9">
            <w:pPr>
              <w:pStyle w:val="ConsPlusNormal"/>
            </w:pPr>
          </w:p>
        </w:tc>
        <w:tc>
          <w:tcPr>
            <w:tcW w:w="1644" w:type="dxa"/>
          </w:tcPr>
          <w:p w:rsidR="00C34CC9" w:rsidRDefault="00C34CC9">
            <w:pPr>
              <w:pStyle w:val="ConsPlusNormal"/>
            </w:pPr>
          </w:p>
        </w:tc>
        <w:tc>
          <w:tcPr>
            <w:tcW w:w="1928" w:type="dxa"/>
          </w:tcPr>
          <w:p w:rsidR="00C34CC9" w:rsidRDefault="00C34CC9">
            <w:pPr>
              <w:pStyle w:val="ConsPlusNormal"/>
            </w:pPr>
          </w:p>
        </w:tc>
      </w:tr>
    </w:tbl>
    <w:p w:rsidR="00C34CC9" w:rsidRDefault="00C34CC9">
      <w:pPr>
        <w:pStyle w:val="ConsPlusNormal"/>
        <w:jc w:val="both"/>
      </w:pPr>
    </w:p>
    <w:p w:rsidR="00C34CC9" w:rsidRDefault="00C34CC9">
      <w:pPr>
        <w:pStyle w:val="ConsPlusNonformat"/>
        <w:jc w:val="both"/>
      </w:pPr>
      <w:r>
        <w:t xml:space="preserve">    Генеральный директор   ___________ _____________________</w:t>
      </w:r>
    </w:p>
    <w:p w:rsidR="00C34CC9" w:rsidRDefault="00C34CC9">
      <w:pPr>
        <w:pStyle w:val="ConsPlusNonformat"/>
        <w:jc w:val="both"/>
      </w:pPr>
      <w:r>
        <w:t xml:space="preserve">                            (подпись)  (расшифровка подписи)</w:t>
      </w:r>
    </w:p>
    <w:p w:rsidR="00C34CC9" w:rsidRDefault="00C34CC9">
      <w:pPr>
        <w:pStyle w:val="ConsPlusNonformat"/>
        <w:jc w:val="both"/>
      </w:pPr>
      <w:r>
        <w:t xml:space="preserve">    Заместитель генерального</w:t>
      </w:r>
    </w:p>
    <w:p w:rsidR="00C34CC9" w:rsidRDefault="00C34CC9">
      <w:pPr>
        <w:pStyle w:val="ConsPlusNonformat"/>
        <w:jc w:val="both"/>
      </w:pPr>
      <w:r>
        <w:t xml:space="preserve">    Директора по экономике и финансам   ___________ _____________________</w:t>
      </w:r>
    </w:p>
    <w:p w:rsidR="00C34CC9" w:rsidRDefault="00C34CC9">
      <w:pPr>
        <w:pStyle w:val="ConsPlusNonformat"/>
        <w:jc w:val="both"/>
      </w:pPr>
      <w:r>
        <w:t xml:space="preserve">                                         (подпись)  (расшифровка подписи)</w:t>
      </w:r>
    </w:p>
    <w:p w:rsidR="00C34CC9" w:rsidRDefault="00C34CC9">
      <w:pPr>
        <w:pStyle w:val="ConsPlusNonformat"/>
        <w:jc w:val="both"/>
      </w:pPr>
    </w:p>
    <w:p w:rsidR="00C34CC9" w:rsidRDefault="00C34CC9">
      <w:pPr>
        <w:pStyle w:val="ConsPlusNonformat"/>
        <w:jc w:val="both"/>
      </w:pPr>
      <w:r>
        <w:t xml:space="preserve">    Исполнитель ___________ _____________________ ____________</w:t>
      </w:r>
    </w:p>
    <w:p w:rsidR="00C34CC9" w:rsidRDefault="00C34CC9">
      <w:pPr>
        <w:pStyle w:val="ConsPlusNonformat"/>
        <w:jc w:val="both"/>
      </w:pPr>
      <w:r>
        <w:t xml:space="preserve">                 (подпись)  (расшифровка подписи) (N телефона)</w:t>
      </w:r>
    </w:p>
    <w:p w:rsidR="00C34CC9" w:rsidRDefault="00C34CC9">
      <w:pPr>
        <w:pStyle w:val="ConsPlusNormal"/>
        <w:jc w:val="both"/>
      </w:pPr>
    </w:p>
    <w:p w:rsidR="00C34CC9" w:rsidRDefault="00C34CC9">
      <w:pPr>
        <w:pStyle w:val="ConsPlusNormal"/>
        <w:jc w:val="both"/>
      </w:pPr>
    </w:p>
    <w:p w:rsidR="00C34CC9" w:rsidRDefault="00C34CC9">
      <w:pPr>
        <w:pStyle w:val="ConsPlusNormal"/>
        <w:jc w:val="both"/>
      </w:pPr>
    </w:p>
    <w:p w:rsidR="00C34CC9" w:rsidRDefault="00C34CC9">
      <w:pPr>
        <w:pStyle w:val="ConsPlusNormal"/>
        <w:jc w:val="both"/>
      </w:pPr>
    </w:p>
    <w:p w:rsidR="00C34CC9" w:rsidRDefault="00C34CC9">
      <w:pPr>
        <w:pStyle w:val="ConsPlusNormal"/>
        <w:jc w:val="both"/>
      </w:pPr>
    </w:p>
    <w:p w:rsidR="00C34CC9" w:rsidRDefault="00C34CC9">
      <w:pPr>
        <w:pStyle w:val="ConsPlusNormal"/>
        <w:jc w:val="right"/>
        <w:outlineLvl w:val="1"/>
      </w:pPr>
      <w:r>
        <w:t>Приложение N 4</w:t>
      </w:r>
    </w:p>
    <w:p w:rsidR="00C34CC9" w:rsidRDefault="00C34CC9">
      <w:pPr>
        <w:pStyle w:val="ConsPlusNormal"/>
        <w:jc w:val="right"/>
      </w:pPr>
      <w:r>
        <w:t>к государственной программе</w:t>
      </w:r>
    </w:p>
    <w:p w:rsidR="00C34CC9" w:rsidRDefault="00C34CC9">
      <w:pPr>
        <w:pStyle w:val="ConsPlusNormal"/>
        <w:jc w:val="both"/>
      </w:pPr>
    </w:p>
    <w:p w:rsidR="00C34CC9" w:rsidRDefault="00C34CC9">
      <w:pPr>
        <w:pStyle w:val="ConsPlusTitle"/>
        <w:jc w:val="center"/>
      </w:pPr>
      <w:bookmarkStart w:id="99" w:name="P7479"/>
      <w:bookmarkEnd w:id="99"/>
      <w:r>
        <w:t>ПОРЯДОК</w:t>
      </w:r>
    </w:p>
    <w:p w:rsidR="00C34CC9" w:rsidRDefault="00C34CC9">
      <w:pPr>
        <w:pStyle w:val="ConsPlusTitle"/>
        <w:jc w:val="center"/>
      </w:pPr>
      <w:r>
        <w:t>ПРЕДОСТАВЛЕНИЯ СУБСИДИИ ИЗ БЮДЖЕТА АВТОНОМНОГО ОКРУГА</w:t>
      </w:r>
    </w:p>
    <w:p w:rsidR="00C34CC9" w:rsidRDefault="00C34CC9">
      <w:pPr>
        <w:pStyle w:val="ConsPlusTitle"/>
        <w:jc w:val="center"/>
      </w:pPr>
      <w:r>
        <w:t>ОРГАНИЗАЦИЯМ ЖЕЛЕЗНОДОРОЖНОГО ТРАНСПОРТА НА ВОЗМЕЩЕНИЕ</w:t>
      </w:r>
    </w:p>
    <w:p w:rsidR="00C34CC9" w:rsidRDefault="00C34CC9">
      <w:pPr>
        <w:pStyle w:val="ConsPlusTitle"/>
        <w:jc w:val="center"/>
      </w:pPr>
      <w:r>
        <w:t>ПОТЕРЬ В ДОХОДАХ, ВОЗНИКШИХ В РЕЗУЛЬТАТЕ УДЕШЕВЛЕНИЯ</w:t>
      </w:r>
    </w:p>
    <w:p w:rsidR="00C34CC9" w:rsidRDefault="00C34CC9">
      <w:pPr>
        <w:pStyle w:val="ConsPlusTitle"/>
        <w:jc w:val="center"/>
      </w:pPr>
      <w:r>
        <w:t>СТОИМОСТИ БИЛЕТОВ НА ПЕРЕВОЗКУ ПАССАЖИРОВ И БАГАЖА</w:t>
      </w:r>
    </w:p>
    <w:p w:rsidR="00C34CC9" w:rsidRDefault="00C34CC9">
      <w:pPr>
        <w:pStyle w:val="ConsPlusTitle"/>
        <w:jc w:val="center"/>
      </w:pPr>
      <w:r>
        <w:t>В ПРИГОРОДНОМ СООБЩЕНИИ, И НА ВОЗМЕЩЕНИЕ УБЫТКОВ</w:t>
      </w:r>
    </w:p>
    <w:p w:rsidR="00C34CC9" w:rsidRDefault="00C34CC9">
      <w:pPr>
        <w:pStyle w:val="ConsPlusTitle"/>
        <w:jc w:val="center"/>
      </w:pPr>
      <w:r>
        <w:t>ОТ СОДЕРЖАНИЯ И ЭКСПЛУАТАЦИИ МАЛОИНТЕНСИВНЫХ ЛИНИЙ</w:t>
      </w:r>
    </w:p>
    <w:p w:rsidR="00C34CC9" w:rsidRDefault="00C34CC9">
      <w:pPr>
        <w:pStyle w:val="ConsPlusTitle"/>
        <w:jc w:val="center"/>
      </w:pPr>
      <w:r>
        <w:t>ЖЕЛЕЗНОЙ ДОРОГИ, РАСПОЛОЖЕННЫХ НА ТЕРРИТОРИИ</w:t>
      </w:r>
    </w:p>
    <w:p w:rsidR="00C34CC9" w:rsidRDefault="00C34CC9">
      <w:pPr>
        <w:pStyle w:val="ConsPlusTitle"/>
        <w:jc w:val="center"/>
      </w:pPr>
      <w:r>
        <w:t>АВТОНОМНОГО ОКРУГА</w:t>
      </w:r>
    </w:p>
    <w:p w:rsidR="00C34CC9" w:rsidRDefault="00C34CC9">
      <w:pPr>
        <w:pStyle w:val="ConsPlusTitle"/>
        <w:jc w:val="center"/>
      </w:pPr>
      <w:r>
        <w:t>(ДАЛЕЕ - ПОРЯДОК)</w:t>
      </w:r>
    </w:p>
    <w:p w:rsidR="00C34CC9" w:rsidRDefault="00C34CC9">
      <w:pPr>
        <w:pStyle w:val="ConsPlusNormal"/>
        <w:jc w:val="center"/>
      </w:pPr>
    </w:p>
    <w:p w:rsidR="00C34CC9" w:rsidRDefault="00C34CC9">
      <w:pPr>
        <w:pStyle w:val="ConsPlusNormal"/>
        <w:jc w:val="center"/>
      </w:pPr>
      <w:r>
        <w:t>Список изменяющих документов</w:t>
      </w:r>
    </w:p>
    <w:p w:rsidR="00C34CC9" w:rsidRDefault="00C34CC9">
      <w:pPr>
        <w:pStyle w:val="ConsPlusNormal"/>
        <w:jc w:val="center"/>
      </w:pPr>
      <w:r>
        <w:t xml:space="preserve">(в ред. постановлений Правительства ХМАО - Югры от 29.12.2014 </w:t>
      </w:r>
      <w:hyperlink r:id="rId363" w:history="1">
        <w:r>
          <w:rPr>
            <w:color w:val="0000FF"/>
          </w:rPr>
          <w:t>N 536-п</w:t>
        </w:r>
      </w:hyperlink>
      <w:r>
        <w:t>,</w:t>
      </w:r>
    </w:p>
    <w:p w:rsidR="00C34CC9" w:rsidRDefault="00C34CC9">
      <w:pPr>
        <w:pStyle w:val="ConsPlusNormal"/>
        <w:jc w:val="center"/>
      </w:pPr>
      <w:r>
        <w:t xml:space="preserve">от 25.12.2015 </w:t>
      </w:r>
      <w:hyperlink r:id="rId364" w:history="1">
        <w:r>
          <w:rPr>
            <w:color w:val="0000FF"/>
          </w:rPr>
          <w:t>N 500-п</w:t>
        </w:r>
      </w:hyperlink>
      <w:r>
        <w:t>)</w:t>
      </w:r>
    </w:p>
    <w:p w:rsidR="00C34CC9" w:rsidRDefault="00C34CC9">
      <w:pPr>
        <w:pStyle w:val="ConsPlusNormal"/>
        <w:jc w:val="both"/>
      </w:pPr>
    </w:p>
    <w:p w:rsidR="00C34CC9" w:rsidRDefault="00C34CC9">
      <w:pPr>
        <w:pStyle w:val="ConsPlusNormal"/>
        <w:jc w:val="center"/>
        <w:outlineLvl w:val="2"/>
      </w:pPr>
      <w:r>
        <w:t>1. Общие положения</w:t>
      </w:r>
    </w:p>
    <w:p w:rsidR="00C34CC9" w:rsidRDefault="00C34CC9">
      <w:pPr>
        <w:pStyle w:val="ConsPlusNormal"/>
        <w:jc w:val="both"/>
      </w:pPr>
    </w:p>
    <w:p w:rsidR="00C34CC9" w:rsidRDefault="00C34CC9">
      <w:pPr>
        <w:pStyle w:val="ConsPlusNormal"/>
        <w:ind w:firstLine="540"/>
        <w:jc w:val="both"/>
      </w:pPr>
      <w:r>
        <w:t xml:space="preserve">1.1. Настоящий Порядок определяет критерии отбора организаций (юридических лиц (за исключением государственных (муниципальных) учреждений), индивидуальных предпринимателей), цели, условия, порядок предоставления и возврата субсидии из бюджета автономного округа на возмещение потерь в доходах организациям железнодорожного транспорта (далее - Перевозчик), возникших в результате удешевления стоимости билетов на </w:t>
      </w:r>
      <w:r>
        <w:lastRenderedPageBreak/>
        <w:t>перевозку пассажиров и багажа в пригородном сообщении, и на возмещение убытков от содержания и эксплуатации малоинтенсивных линий железной дороги, расположенных на территории автономного округа (далее - Субсидия).</w:t>
      </w:r>
    </w:p>
    <w:p w:rsidR="00C34CC9" w:rsidRDefault="00C34CC9">
      <w:pPr>
        <w:pStyle w:val="ConsPlusNormal"/>
        <w:spacing w:before="220"/>
        <w:ind w:firstLine="540"/>
        <w:jc w:val="both"/>
      </w:pPr>
      <w:r>
        <w:t>1.2. Субсидия предоставляется Депдорхозом и транспорта Югры в целях:</w:t>
      </w:r>
    </w:p>
    <w:p w:rsidR="00C34CC9" w:rsidRDefault="00C34CC9">
      <w:pPr>
        <w:pStyle w:val="ConsPlusNormal"/>
        <w:spacing w:before="220"/>
        <w:ind w:firstLine="540"/>
        <w:jc w:val="both"/>
      </w:pPr>
      <w:r>
        <w:t>1.2.1. Возмещения потерь в доходах Перевозчика, возникших в результате удешевления стоимости билетов на перевозку пассажиров и багажа железнодорожным транспортом в пригородном сообщении в пределах автономного округа.</w:t>
      </w:r>
    </w:p>
    <w:p w:rsidR="00C34CC9" w:rsidRDefault="00C34CC9">
      <w:pPr>
        <w:pStyle w:val="ConsPlusNormal"/>
        <w:spacing w:before="220"/>
        <w:ind w:firstLine="540"/>
        <w:jc w:val="both"/>
      </w:pPr>
      <w:r>
        <w:t>1.2.2. Возмещения убытков Перевозчика от содержания и эксплуатации малоинтенсивных линий, расположенных на территории автономного округа.</w:t>
      </w:r>
    </w:p>
    <w:p w:rsidR="00C34CC9" w:rsidRDefault="00C34CC9">
      <w:pPr>
        <w:pStyle w:val="ConsPlusNormal"/>
        <w:jc w:val="both"/>
      </w:pPr>
    </w:p>
    <w:p w:rsidR="00C34CC9" w:rsidRDefault="00C34CC9">
      <w:pPr>
        <w:pStyle w:val="ConsPlusNormal"/>
        <w:jc w:val="center"/>
        <w:outlineLvl w:val="2"/>
      </w:pPr>
      <w:r>
        <w:t>Основные понятия, используемые в настоящем Порядке</w:t>
      </w:r>
    </w:p>
    <w:p w:rsidR="00C34CC9" w:rsidRDefault="00C34CC9">
      <w:pPr>
        <w:pStyle w:val="ConsPlusNormal"/>
        <w:jc w:val="both"/>
      </w:pPr>
    </w:p>
    <w:p w:rsidR="00C34CC9" w:rsidRDefault="00C34CC9">
      <w:pPr>
        <w:pStyle w:val="ConsPlusNormal"/>
        <w:ind w:firstLine="540"/>
        <w:jc w:val="both"/>
      </w:pPr>
      <w:r>
        <w:t>2.1. Экономически обоснованный уровень тарифа - тариф, позволяющий Перевозчику возмещать все расходы, связанные с осуществлением деятельности по перевозке пассажиров и багажа железнодорожным транспортом в пригородном сообщении в пределах автономного округа.</w:t>
      </w:r>
    </w:p>
    <w:p w:rsidR="00C34CC9" w:rsidRDefault="00C34CC9">
      <w:pPr>
        <w:pStyle w:val="ConsPlusNormal"/>
        <w:jc w:val="both"/>
      </w:pPr>
      <w:r>
        <w:t xml:space="preserve">(п. 2.1 в ред. </w:t>
      </w:r>
      <w:hyperlink r:id="rId365" w:history="1">
        <w:r>
          <w:rPr>
            <w:color w:val="0000FF"/>
          </w:rPr>
          <w:t>постановления</w:t>
        </w:r>
      </w:hyperlink>
      <w:r>
        <w:t xml:space="preserve"> Правительства ХМАО - Югры от 25.12.2015 N 500-п)</w:t>
      </w:r>
    </w:p>
    <w:p w:rsidR="00C34CC9" w:rsidRDefault="00C34CC9">
      <w:pPr>
        <w:pStyle w:val="ConsPlusNormal"/>
        <w:spacing w:before="220"/>
        <w:ind w:firstLine="540"/>
        <w:jc w:val="both"/>
      </w:pPr>
      <w:r>
        <w:t>2.2. Фиксированный тариф - тариф, устанавливаемый на определенном уровне, изменение которого возможно только в порядке, утверждаемом Правительством автономного округа.</w:t>
      </w:r>
    </w:p>
    <w:p w:rsidR="00C34CC9" w:rsidRDefault="00C34CC9">
      <w:pPr>
        <w:pStyle w:val="ConsPlusNormal"/>
        <w:jc w:val="both"/>
      </w:pPr>
    </w:p>
    <w:p w:rsidR="00C34CC9" w:rsidRDefault="00C34CC9">
      <w:pPr>
        <w:pStyle w:val="ConsPlusNormal"/>
        <w:jc w:val="center"/>
        <w:outlineLvl w:val="2"/>
      </w:pPr>
      <w:r>
        <w:t>3. Критерии отбора Перевозчика</w:t>
      </w:r>
    </w:p>
    <w:p w:rsidR="00C34CC9" w:rsidRDefault="00C34CC9">
      <w:pPr>
        <w:pStyle w:val="ConsPlusNormal"/>
        <w:jc w:val="center"/>
      </w:pPr>
      <w:r>
        <w:t>и условия предоставления Субсидии</w:t>
      </w:r>
    </w:p>
    <w:p w:rsidR="00C34CC9" w:rsidRDefault="00C34CC9">
      <w:pPr>
        <w:pStyle w:val="ConsPlusNormal"/>
        <w:jc w:val="both"/>
      </w:pPr>
    </w:p>
    <w:p w:rsidR="00C34CC9" w:rsidRDefault="00C34CC9">
      <w:pPr>
        <w:pStyle w:val="ConsPlusNormal"/>
        <w:ind w:firstLine="540"/>
        <w:jc w:val="both"/>
      </w:pPr>
      <w:r>
        <w:t>3.1. Критериями отбора Перевозчика, претендующего на получение Субсидии, являются наличие у Перевозчика:</w:t>
      </w:r>
    </w:p>
    <w:p w:rsidR="00C34CC9" w:rsidRDefault="00C34CC9">
      <w:pPr>
        <w:pStyle w:val="ConsPlusNormal"/>
        <w:spacing w:before="220"/>
        <w:ind w:firstLine="540"/>
        <w:jc w:val="both"/>
      </w:pPr>
      <w:r>
        <w:t>3.1.1. Лицензий на осуществление всех подлежащих лицензированию в соответствии с федеральным законом видов деятельности при осуществлении перевозок пассажиров, багажа.</w:t>
      </w:r>
    </w:p>
    <w:p w:rsidR="00C34CC9" w:rsidRDefault="00C34CC9">
      <w:pPr>
        <w:pStyle w:val="ConsPlusNormal"/>
        <w:spacing w:before="220"/>
        <w:ind w:firstLine="540"/>
        <w:jc w:val="both"/>
      </w:pPr>
      <w:r>
        <w:t>3.1.2. Железнодорожного подвижного состава для осуществления перевозок на праве собственности или ином праве. Железнодорожный подвижной состав должен иметь соответствующие сертификаты соответствия.</w:t>
      </w:r>
    </w:p>
    <w:p w:rsidR="00C34CC9" w:rsidRDefault="00C34CC9">
      <w:pPr>
        <w:pStyle w:val="ConsPlusNormal"/>
        <w:spacing w:before="220"/>
        <w:ind w:firstLine="540"/>
        <w:jc w:val="both"/>
      </w:pPr>
      <w:r>
        <w:t>3.1.3. Квалифицированных работников.</w:t>
      </w:r>
    </w:p>
    <w:p w:rsidR="00C34CC9" w:rsidRDefault="00C34CC9">
      <w:pPr>
        <w:pStyle w:val="ConsPlusNormal"/>
        <w:spacing w:before="220"/>
        <w:ind w:firstLine="540"/>
        <w:jc w:val="both"/>
      </w:pPr>
      <w:r>
        <w:t>3.2. Отбор Перевозчиков претендующих на получение Субсидии, осуществляется в порядке, установленном приказом Депдорхозом и транспорта Югры от 29 ноября 2010 года N 68 "О комиссиях по отбору организаций автомобильного, железнодорожного, водного, воздушного транспорта для предоставления субсидий из бюджета Ханты-Мансийского автономного округа - Югры на возмещение расходов, связанных с организацией транспортного обслуживания населения на территории Ханты-Мансийского автономного округа - Югры".</w:t>
      </w:r>
    </w:p>
    <w:p w:rsidR="00C34CC9" w:rsidRDefault="00C34CC9">
      <w:pPr>
        <w:pStyle w:val="ConsPlusNormal"/>
        <w:jc w:val="both"/>
      </w:pPr>
    </w:p>
    <w:p w:rsidR="00C34CC9" w:rsidRDefault="00C34CC9">
      <w:pPr>
        <w:pStyle w:val="ConsPlusNormal"/>
        <w:jc w:val="center"/>
        <w:outlineLvl w:val="2"/>
      </w:pPr>
      <w:r>
        <w:t>4. Порядок предоставления Субсидии</w:t>
      </w:r>
    </w:p>
    <w:p w:rsidR="00C34CC9" w:rsidRDefault="00C34CC9">
      <w:pPr>
        <w:pStyle w:val="ConsPlusNormal"/>
        <w:jc w:val="both"/>
      </w:pPr>
    </w:p>
    <w:p w:rsidR="00C34CC9" w:rsidRDefault="00C34CC9">
      <w:pPr>
        <w:pStyle w:val="ConsPlusNormal"/>
        <w:ind w:firstLine="540"/>
        <w:jc w:val="both"/>
      </w:pPr>
      <w:r>
        <w:t>4.1. Для возмещения потерь в доходах Перевозчика, возникших в результате удешевления стоимости билетов на перевозку пассажиров и багажа железнодорожным транспортом в пригородном сообщении в пределах Ханты-Мансийского автономного округа - Югры:</w:t>
      </w:r>
    </w:p>
    <w:p w:rsidR="00C34CC9" w:rsidRDefault="00C34CC9">
      <w:pPr>
        <w:pStyle w:val="ConsPlusNormal"/>
        <w:spacing w:before="220"/>
        <w:ind w:firstLine="540"/>
        <w:jc w:val="both"/>
      </w:pPr>
      <w:r>
        <w:t>4.1.1. Перевозчик в срок до 1 марта направляет в адрес Департамента дорожного хозяйства и транспорта натуральные показатели (</w:t>
      </w:r>
      <w:hyperlink w:anchor="P7580" w:history="1">
        <w:r>
          <w:rPr>
            <w:color w:val="0000FF"/>
          </w:rPr>
          <w:t>форма N 1</w:t>
        </w:r>
      </w:hyperlink>
      <w:r>
        <w:t xml:space="preserve"> к настоящему Порядку).</w:t>
      </w:r>
    </w:p>
    <w:p w:rsidR="00C34CC9" w:rsidRDefault="00C34CC9">
      <w:pPr>
        <w:pStyle w:val="ConsPlusNormal"/>
        <w:spacing w:before="220"/>
        <w:ind w:firstLine="540"/>
        <w:jc w:val="both"/>
      </w:pPr>
      <w:r>
        <w:t xml:space="preserve">4.1.2. Депдорхоз и транспорта Югры в течение 15 календарных дней рассматривает и </w:t>
      </w:r>
      <w:r>
        <w:lastRenderedPageBreak/>
        <w:t>согласовывает натуральные показатели на очередной финансовый год, направляет их в адрес Перевозчика.</w:t>
      </w:r>
    </w:p>
    <w:p w:rsidR="00C34CC9" w:rsidRDefault="00C34CC9">
      <w:pPr>
        <w:pStyle w:val="ConsPlusNormal"/>
        <w:spacing w:before="220"/>
        <w:ind w:firstLine="540"/>
        <w:jc w:val="both"/>
      </w:pPr>
      <w:r>
        <w:t xml:space="preserve">4.1.3. Перевозчик в течение 15 календарных дней после получения согласованных натуральных показателей, в целях определения размера субсидии на возмещение потерь в доходах Перевозчика, возникших в результате удешевления стоимости билетов на перевозку пассажиров и багажа железнодорожным транспортом в пригородном сообщении в пределах Ханты-Мансийского автономного округа - Югры, производит расчеты экономически обоснованного уровня тарифа на очередной финансовый год в соответствии с </w:t>
      </w:r>
      <w:hyperlink r:id="rId366" w:history="1">
        <w:r>
          <w:rPr>
            <w:color w:val="0000FF"/>
          </w:rPr>
          <w:t>Методикой</w:t>
        </w:r>
      </w:hyperlink>
      <w:r>
        <w:t xml:space="preserve"> расчета экономически обоснованных затрат, учитываемых при формировании цен (тарифов) на услуги субъектов естественных монополий в сфере перевозок пассажиров железнодорожным транспортом общего пользования в пригородном сообщении в субъектах Российской Федерации, и направляет их в Региональную службу по тарифам Ханты-Мансийского автономного округа - Югры (далее - Региональная служба по тарифам) с приложением обосновывающих и подтверждающих расчеты документов.</w:t>
      </w:r>
    </w:p>
    <w:p w:rsidR="00C34CC9" w:rsidRDefault="00C34CC9">
      <w:pPr>
        <w:pStyle w:val="ConsPlusNormal"/>
        <w:jc w:val="both"/>
      </w:pPr>
      <w:r>
        <w:t xml:space="preserve">(в ред. </w:t>
      </w:r>
      <w:hyperlink r:id="rId367" w:history="1">
        <w:r>
          <w:rPr>
            <w:color w:val="0000FF"/>
          </w:rPr>
          <w:t>постановления</w:t>
        </w:r>
      </w:hyperlink>
      <w:r>
        <w:t xml:space="preserve"> Правительства ХМАО - Югры от 25.12.2015 N 500-п)</w:t>
      </w:r>
    </w:p>
    <w:p w:rsidR="00C34CC9" w:rsidRDefault="00C34CC9">
      <w:pPr>
        <w:pStyle w:val="ConsPlusNormal"/>
        <w:spacing w:before="220"/>
        <w:ind w:firstLine="540"/>
        <w:jc w:val="both"/>
      </w:pPr>
      <w:r>
        <w:t xml:space="preserve">4.1.4. Региональная служба по тарифам в сроки, установленные </w:t>
      </w:r>
      <w:hyperlink r:id="rId368" w:history="1">
        <w:r>
          <w:rPr>
            <w:color w:val="0000FF"/>
          </w:rPr>
          <w:t>приказом</w:t>
        </w:r>
      </w:hyperlink>
      <w:r>
        <w:t xml:space="preserve"> Федеральной службы по тарифам от 19 августа 2011 года N 506-т "Об утверждении Порядка рассмотрения вопросов по установлению (изменению) тарифов, сборов и платы в отношении работ (услуг) субъектов естественных монополий в сфере железнодорожных перевозок, а также перечня документов, представляемых для их установления (изменения)", в соответствии с законодательством Российской Федерации и автономного округа:</w:t>
      </w:r>
    </w:p>
    <w:p w:rsidR="00C34CC9" w:rsidRDefault="00C34CC9">
      <w:pPr>
        <w:pStyle w:val="ConsPlusNormal"/>
        <w:jc w:val="both"/>
      </w:pPr>
      <w:r>
        <w:t xml:space="preserve">(в ред. </w:t>
      </w:r>
      <w:hyperlink r:id="rId369" w:history="1">
        <w:r>
          <w:rPr>
            <w:color w:val="0000FF"/>
          </w:rPr>
          <w:t>постановления</w:t>
        </w:r>
      </w:hyperlink>
      <w:r>
        <w:t xml:space="preserve"> Правительства ХМАО - Югры от 25.12.2015 N 500-п)</w:t>
      </w:r>
    </w:p>
    <w:p w:rsidR="00C34CC9" w:rsidRDefault="00C34CC9">
      <w:pPr>
        <w:pStyle w:val="ConsPlusNormal"/>
        <w:spacing w:before="220"/>
        <w:ind w:firstLine="540"/>
        <w:jc w:val="both"/>
      </w:pPr>
      <w:r>
        <w:t>4.1.4.1. Проверяет обоснованность расходов Перевозчика, определяет экономически обоснованный уровень тарифа на очередной финансовый год.</w:t>
      </w:r>
    </w:p>
    <w:p w:rsidR="00C34CC9" w:rsidRDefault="00C34CC9">
      <w:pPr>
        <w:pStyle w:val="ConsPlusNormal"/>
        <w:jc w:val="both"/>
      </w:pPr>
      <w:r>
        <w:t xml:space="preserve">(в ред. </w:t>
      </w:r>
      <w:hyperlink r:id="rId370" w:history="1">
        <w:r>
          <w:rPr>
            <w:color w:val="0000FF"/>
          </w:rPr>
          <w:t>постановления</w:t>
        </w:r>
      </w:hyperlink>
      <w:r>
        <w:t xml:space="preserve"> Правительства ХМАО - Югры от 25.12.2015 N 500-п)</w:t>
      </w:r>
    </w:p>
    <w:p w:rsidR="00C34CC9" w:rsidRDefault="00C34CC9">
      <w:pPr>
        <w:pStyle w:val="ConsPlusNormal"/>
        <w:spacing w:before="220"/>
        <w:ind w:firstLine="540"/>
        <w:jc w:val="both"/>
      </w:pPr>
      <w:r>
        <w:t>4.1.4.2. Принимает решение об уровне экономически обоснованного уровня тарифа на заседании Правления Региональной службы по тарифам и направляет выписку из протокола заседания Правления в адрес Перевозчика и Депдорхоза и транспорта Югры.</w:t>
      </w:r>
    </w:p>
    <w:p w:rsidR="00C34CC9" w:rsidRDefault="00C34CC9">
      <w:pPr>
        <w:pStyle w:val="ConsPlusNormal"/>
        <w:jc w:val="both"/>
      </w:pPr>
      <w:r>
        <w:t xml:space="preserve">(в ред. </w:t>
      </w:r>
      <w:hyperlink r:id="rId371" w:history="1">
        <w:r>
          <w:rPr>
            <w:color w:val="0000FF"/>
          </w:rPr>
          <w:t>постановления</w:t>
        </w:r>
      </w:hyperlink>
      <w:r>
        <w:t xml:space="preserve"> Правительства ХМАО - Югры от 25.12.2015 N 500-п)</w:t>
      </w:r>
    </w:p>
    <w:p w:rsidR="00C34CC9" w:rsidRDefault="00C34CC9">
      <w:pPr>
        <w:pStyle w:val="ConsPlusNormal"/>
        <w:spacing w:before="220"/>
        <w:ind w:firstLine="540"/>
        <w:jc w:val="both"/>
      </w:pPr>
      <w:r>
        <w:t>4.1.5. Депдорхоз и транспорта Югры в течение 20 рабочих дней после предоставления выписки из протокола заседания Правления Региональной службы по тарифам об экономически обоснованном уровне тарифа Перевозчика производит расчет планового объема субсидии на возмещение потерь в доходах от перевозки пассажиров и багажа железнодорожным транспортом в пригородном сообщении в пределах Ханты-Мансийского автономного округа - Югры (</w:t>
      </w:r>
      <w:hyperlink w:anchor="P7686" w:history="1">
        <w:r>
          <w:rPr>
            <w:color w:val="0000FF"/>
          </w:rPr>
          <w:t>форма N 2</w:t>
        </w:r>
      </w:hyperlink>
      <w:r>
        <w:t xml:space="preserve"> к настоящему Порядку).</w:t>
      </w:r>
    </w:p>
    <w:p w:rsidR="00C34CC9" w:rsidRDefault="00C34CC9">
      <w:pPr>
        <w:pStyle w:val="ConsPlusNormal"/>
        <w:spacing w:before="220"/>
        <w:ind w:firstLine="540"/>
        <w:jc w:val="both"/>
      </w:pPr>
      <w:r>
        <w:t>Плановый объем субсидии рассчитывается по формуле:</w:t>
      </w:r>
    </w:p>
    <w:p w:rsidR="00C34CC9" w:rsidRDefault="00C34CC9">
      <w:pPr>
        <w:pStyle w:val="ConsPlusNormal"/>
        <w:jc w:val="both"/>
      </w:pPr>
    </w:p>
    <w:p w:rsidR="00C34CC9" w:rsidRDefault="00C34CC9">
      <w:pPr>
        <w:pStyle w:val="ConsPlusNormal"/>
        <w:ind w:firstLine="540"/>
        <w:jc w:val="both"/>
      </w:pPr>
      <w:r>
        <w:t>Vo.c.план = К план.пас. x Тэо - К план.пас. x Тф, где:</w:t>
      </w:r>
    </w:p>
    <w:p w:rsidR="00C34CC9" w:rsidRDefault="00C34CC9">
      <w:pPr>
        <w:pStyle w:val="ConsPlusNormal"/>
        <w:jc w:val="both"/>
      </w:pPr>
    </w:p>
    <w:p w:rsidR="00C34CC9" w:rsidRDefault="00C34CC9">
      <w:pPr>
        <w:pStyle w:val="ConsPlusNormal"/>
        <w:ind w:firstLine="540"/>
        <w:jc w:val="both"/>
      </w:pPr>
      <w:r>
        <w:t>Vo.c.план - плановый объем субсидии, руб.;</w:t>
      </w:r>
    </w:p>
    <w:p w:rsidR="00C34CC9" w:rsidRDefault="00C34CC9">
      <w:pPr>
        <w:pStyle w:val="ConsPlusNormal"/>
        <w:spacing w:before="220"/>
        <w:ind w:firstLine="540"/>
        <w:jc w:val="both"/>
      </w:pPr>
      <w:r>
        <w:t>К план.пас. - плановое количество отправленных пассажиров за год, в соответствии с натуральными показателями, чел.;</w:t>
      </w:r>
    </w:p>
    <w:p w:rsidR="00C34CC9" w:rsidRDefault="00C34CC9">
      <w:pPr>
        <w:pStyle w:val="ConsPlusNormal"/>
        <w:spacing w:before="220"/>
        <w:ind w:firstLine="540"/>
        <w:jc w:val="both"/>
      </w:pPr>
      <w:r>
        <w:t>Тэо - экономически обоснованный уровень тарифа, установленный Региональной службой по тарифам, по средней дальности поездки, принятой в соответствии с натуральными показателями, руб.;</w:t>
      </w:r>
    </w:p>
    <w:p w:rsidR="00C34CC9" w:rsidRDefault="00C34CC9">
      <w:pPr>
        <w:pStyle w:val="ConsPlusNormal"/>
        <w:spacing w:before="220"/>
        <w:ind w:firstLine="540"/>
        <w:jc w:val="both"/>
      </w:pPr>
      <w:r>
        <w:t xml:space="preserve">Тф - фиксированный тариф, установленный Региональной службой по тарифам, по средней </w:t>
      </w:r>
      <w:r>
        <w:lastRenderedPageBreak/>
        <w:t>дальности поездки, принятой в соответствии с натуральными показателями, руб.</w:t>
      </w:r>
    </w:p>
    <w:p w:rsidR="00C34CC9" w:rsidRDefault="00C34CC9">
      <w:pPr>
        <w:pStyle w:val="ConsPlusNormal"/>
        <w:jc w:val="both"/>
      </w:pPr>
      <w:r>
        <w:t xml:space="preserve">(пп. 4.1.5 в ред. </w:t>
      </w:r>
      <w:hyperlink r:id="rId372" w:history="1">
        <w:r>
          <w:rPr>
            <w:color w:val="0000FF"/>
          </w:rPr>
          <w:t>постановления</w:t>
        </w:r>
      </w:hyperlink>
      <w:r>
        <w:t xml:space="preserve"> Правительства ХМАО - Югры от 25.12.2015 N 500-п)</w:t>
      </w:r>
    </w:p>
    <w:p w:rsidR="00C34CC9" w:rsidRDefault="00C34CC9">
      <w:pPr>
        <w:pStyle w:val="ConsPlusNormal"/>
        <w:spacing w:before="220"/>
        <w:ind w:firstLine="540"/>
        <w:jc w:val="both"/>
      </w:pPr>
      <w:r>
        <w:t>4.1.6. Депдорхоз и транспорта Югры направляет в адрес Департамента финансов автономного округа бюджетную заявку на планирование необходимого объема бюджетного финансирования на возмещение потерь в доходах Перевозчика не позднее сроков, установленных нормативными правовыми актами Ханты-Мансийского автономного округа - Югры.</w:t>
      </w:r>
    </w:p>
    <w:p w:rsidR="00C34CC9" w:rsidRDefault="00C34CC9">
      <w:pPr>
        <w:pStyle w:val="ConsPlusNormal"/>
        <w:spacing w:before="220"/>
        <w:ind w:firstLine="540"/>
        <w:jc w:val="both"/>
      </w:pPr>
      <w:r>
        <w:t>4.1.7. После утверждения бюджета на очередной финансовый год и плановый период, определения Депдорхозом и транспорта Югры объема субсидии Региональная служба по тарифам устанавливает по согласованию с Депдорхозом и транспорта Югры и Перевозчиком фиксированные тарифы на перевозку пассажиров и багажа железнодорожным транспортом в пригородном сообщении на территории Ханты-Мансийского автономного округа - Югры.</w:t>
      </w:r>
    </w:p>
    <w:p w:rsidR="00C34CC9" w:rsidRDefault="00C34CC9">
      <w:pPr>
        <w:pStyle w:val="ConsPlusNormal"/>
        <w:spacing w:before="220"/>
        <w:ind w:firstLine="540"/>
        <w:jc w:val="both"/>
      </w:pPr>
      <w:r>
        <w:t>4.1.8. Депдорхоз и транспорта Югры осуществляет субсидирование по формуле:</w:t>
      </w:r>
    </w:p>
    <w:p w:rsidR="00C34CC9" w:rsidRDefault="00C34CC9">
      <w:pPr>
        <w:pStyle w:val="ConsPlusNormal"/>
        <w:jc w:val="both"/>
      </w:pPr>
    </w:p>
    <w:p w:rsidR="00C34CC9" w:rsidRDefault="00C34CC9">
      <w:pPr>
        <w:pStyle w:val="ConsPlusNormal"/>
        <w:ind w:firstLine="540"/>
        <w:jc w:val="both"/>
      </w:pPr>
      <w:r>
        <w:t>Vо.с. = К ф.пас. x Тэо - Дфi, где:</w:t>
      </w:r>
    </w:p>
    <w:p w:rsidR="00C34CC9" w:rsidRDefault="00C34CC9">
      <w:pPr>
        <w:pStyle w:val="ConsPlusNormal"/>
        <w:jc w:val="both"/>
      </w:pPr>
    </w:p>
    <w:p w:rsidR="00C34CC9" w:rsidRDefault="00C34CC9">
      <w:pPr>
        <w:pStyle w:val="ConsPlusNormal"/>
        <w:ind w:firstLine="540"/>
        <w:jc w:val="both"/>
      </w:pPr>
      <w:r>
        <w:t>Vо.с. - объем субсидии, руб.;</w:t>
      </w:r>
    </w:p>
    <w:p w:rsidR="00C34CC9" w:rsidRDefault="00C34CC9">
      <w:pPr>
        <w:pStyle w:val="ConsPlusNormal"/>
        <w:spacing w:before="220"/>
        <w:ind w:firstLine="540"/>
        <w:jc w:val="both"/>
      </w:pPr>
      <w:r>
        <w:t>К ф.пас.i - фактическое количество отправленных пассажиров в i-м периоде;</w:t>
      </w:r>
    </w:p>
    <w:p w:rsidR="00C34CC9" w:rsidRDefault="00C34CC9">
      <w:pPr>
        <w:pStyle w:val="ConsPlusNormal"/>
        <w:spacing w:before="220"/>
        <w:ind w:firstLine="540"/>
        <w:jc w:val="both"/>
      </w:pPr>
      <w:r>
        <w:t>Тэо - экономически обоснованный уровень тарифа, установленный Региональной службой по тарифам, по средней дальности поездки, принятой в соответствии с натуральными показателями, руб.;</w:t>
      </w:r>
    </w:p>
    <w:p w:rsidR="00C34CC9" w:rsidRDefault="00C34CC9">
      <w:pPr>
        <w:pStyle w:val="ConsPlusNormal"/>
        <w:spacing w:before="220"/>
        <w:ind w:firstLine="540"/>
        <w:jc w:val="both"/>
      </w:pPr>
      <w:r>
        <w:t>Дфi - фактические доходы, полученные в i-м периоде.</w:t>
      </w:r>
    </w:p>
    <w:p w:rsidR="00C34CC9" w:rsidRDefault="00C34CC9">
      <w:pPr>
        <w:pStyle w:val="ConsPlusNormal"/>
        <w:jc w:val="both"/>
      </w:pPr>
      <w:r>
        <w:t xml:space="preserve">(пп. 4.1.8 в ред. </w:t>
      </w:r>
      <w:hyperlink r:id="rId373" w:history="1">
        <w:r>
          <w:rPr>
            <w:color w:val="0000FF"/>
          </w:rPr>
          <w:t>постановления</w:t>
        </w:r>
      </w:hyperlink>
      <w:r>
        <w:t xml:space="preserve"> Правительства ХМАО - Югры от 25.12.2015 N 500-п)</w:t>
      </w:r>
    </w:p>
    <w:p w:rsidR="00C34CC9" w:rsidRDefault="00C34CC9">
      <w:pPr>
        <w:pStyle w:val="ConsPlusNormal"/>
        <w:spacing w:before="220"/>
        <w:ind w:firstLine="540"/>
        <w:jc w:val="both"/>
      </w:pPr>
      <w:r>
        <w:t>4.1.9. Субсидирование осуществляется в пределах средств, предусмотренных законом о бюджете автономного округа на очередной финансовый год и плановый период.</w:t>
      </w:r>
    </w:p>
    <w:p w:rsidR="00C34CC9" w:rsidRDefault="00C34CC9">
      <w:pPr>
        <w:pStyle w:val="ConsPlusNormal"/>
        <w:spacing w:before="220"/>
        <w:ind w:firstLine="540"/>
        <w:jc w:val="both"/>
      </w:pPr>
      <w:r>
        <w:t>4.2. Для возмещения убытков Перевозчика от содержания и эксплуатации малоинтенсивных линий, расположенных на территории автономного округа:</w:t>
      </w:r>
    </w:p>
    <w:p w:rsidR="00C34CC9" w:rsidRDefault="00C34CC9">
      <w:pPr>
        <w:pStyle w:val="ConsPlusNormal"/>
        <w:spacing w:before="220"/>
        <w:ind w:firstLine="540"/>
        <w:jc w:val="both"/>
      </w:pPr>
      <w:r>
        <w:t>4.2.1. Перевозчик в течение 30 календарных дней после получения письменного уведомления от Депдорхоза и транспорта Югры производит расчет расходов на очередной финансовый год в соответствии с методикой определения величины субсидии на возмещение убытков организациям железнодорожного транспорта от содержания и эксплуатации малоинтенсивных линий, расположенных на территории Ханты-Мансийского автономного округа - Югры (далее - Методика возмещения убытков).</w:t>
      </w:r>
    </w:p>
    <w:p w:rsidR="00C34CC9" w:rsidRDefault="00C34CC9">
      <w:pPr>
        <w:pStyle w:val="ConsPlusNormal"/>
        <w:spacing w:before="220"/>
        <w:ind w:firstLine="540"/>
        <w:jc w:val="both"/>
      </w:pPr>
      <w:r>
        <w:t>4.2.2. Депдорхоз и транспорта Югры в течение 20 рабочих дней рассматривает представленный Перевозчиком расчет плановой величины субсидии на возмещение убытков Перевозчика от содержания и эксплуатации малоинтенсивных линий, расположенных на территории автономного округа (</w:t>
      </w:r>
      <w:hyperlink w:anchor="P7722" w:history="1">
        <w:r>
          <w:rPr>
            <w:color w:val="0000FF"/>
          </w:rPr>
          <w:t>форма N 3</w:t>
        </w:r>
      </w:hyperlink>
      <w:r>
        <w:t xml:space="preserve"> к настоящему Порядку), направляет в адрес Департамента финансов автономного округа заявку на предоставление необходимого объема субсидии на очередной финансовый год не позднее сроков, установленных нормативным правовым актом автономного округа.</w:t>
      </w:r>
    </w:p>
    <w:p w:rsidR="00C34CC9" w:rsidRDefault="00C34CC9">
      <w:pPr>
        <w:pStyle w:val="ConsPlusNormal"/>
        <w:spacing w:before="220"/>
        <w:ind w:firstLine="540"/>
        <w:jc w:val="both"/>
      </w:pPr>
      <w:r>
        <w:t>4.3. После утверждения закона о бюджете автономного округа на очередной финансовый год и плановый период в течение 30 рабочих дней Депдорхоз и транспорта Югры направляет в адрес Перевозчика проект договора о предоставлении Субсидии для подписания по форме, установленной Депдорхозом и транспорта Югры.</w:t>
      </w:r>
    </w:p>
    <w:p w:rsidR="00C34CC9" w:rsidRDefault="00C34CC9">
      <w:pPr>
        <w:pStyle w:val="ConsPlusNormal"/>
        <w:spacing w:before="220"/>
        <w:ind w:firstLine="540"/>
        <w:jc w:val="both"/>
      </w:pPr>
      <w:r>
        <w:lastRenderedPageBreak/>
        <w:t>4.4. Обязательным условием договора о предоставлении Субсидии является согласие Перевозчика на осуществление Депдорхозом и транспорта Югры и органами государственного финансового контроля автономного округа проверки соблюдения Перевозчиком условий, целей и порядка предоставления Субсидии.</w:t>
      </w:r>
    </w:p>
    <w:p w:rsidR="00C34CC9" w:rsidRDefault="00C34CC9">
      <w:pPr>
        <w:pStyle w:val="ConsPlusNormal"/>
        <w:spacing w:before="220"/>
        <w:ind w:firstLine="540"/>
        <w:jc w:val="both"/>
      </w:pPr>
      <w:r>
        <w:t>4.5. Перевозчик в течение 10 рабочих дней с момента получения проекта договора о предоставлении Субсидии подписывает его и представляет в Депдорхоз и транспорта Югры. В случае непредставления в Депдорхоз и транспорта Югры Перевозчиком подписанного договора о предоставлении Субсидии в указанный срок он считается отказавшимся от получения Субсидии.</w:t>
      </w:r>
    </w:p>
    <w:p w:rsidR="00C34CC9" w:rsidRDefault="00C34CC9">
      <w:pPr>
        <w:pStyle w:val="ConsPlusNormal"/>
        <w:spacing w:before="220"/>
        <w:ind w:firstLine="540"/>
        <w:jc w:val="both"/>
      </w:pPr>
      <w:r>
        <w:t>4.6. Депдорхоз и транспорта Югры осуществляет перечисление Субсидии на расчетный счет Перевозчика в соответствии с условиями заключенного договора о предоставлении Субсидии.</w:t>
      </w:r>
    </w:p>
    <w:p w:rsidR="00C34CC9" w:rsidRDefault="00C34CC9">
      <w:pPr>
        <w:pStyle w:val="ConsPlusNormal"/>
        <w:jc w:val="both"/>
      </w:pPr>
    </w:p>
    <w:p w:rsidR="00C34CC9" w:rsidRDefault="00C34CC9">
      <w:pPr>
        <w:pStyle w:val="ConsPlusNormal"/>
        <w:jc w:val="center"/>
        <w:outlineLvl w:val="2"/>
      </w:pPr>
      <w:r>
        <w:t>5. Порядок возврата Субсидии, остатков Субсидии,</w:t>
      </w:r>
    </w:p>
    <w:p w:rsidR="00C34CC9" w:rsidRDefault="00C34CC9">
      <w:pPr>
        <w:pStyle w:val="ConsPlusNormal"/>
        <w:jc w:val="center"/>
      </w:pPr>
      <w:r>
        <w:t>не использованных в отчетном финансовом году,</w:t>
      </w:r>
    </w:p>
    <w:p w:rsidR="00C34CC9" w:rsidRDefault="00C34CC9">
      <w:pPr>
        <w:pStyle w:val="ConsPlusNormal"/>
        <w:jc w:val="center"/>
      </w:pPr>
      <w:r>
        <w:t>а также в случае нарушения условий, установленных</w:t>
      </w:r>
    </w:p>
    <w:p w:rsidR="00C34CC9" w:rsidRDefault="00C34CC9">
      <w:pPr>
        <w:pStyle w:val="ConsPlusNormal"/>
        <w:jc w:val="center"/>
      </w:pPr>
      <w:r>
        <w:t>при их предоставлении</w:t>
      </w:r>
    </w:p>
    <w:p w:rsidR="00C34CC9" w:rsidRDefault="00C34CC9">
      <w:pPr>
        <w:pStyle w:val="ConsPlusNormal"/>
        <w:jc w:val="both"/>
      </w:pPr>
    </w:p>
    <w:p w:rsidR="00C34CC9" w:rsidRDefault="00C34CC9">
      <w:pPr>
        <w:pStyle w:val="ConsPlusNormal"/>
        <w:ind w:firstLine="540"/>
        <w:jc w:val="both"/>
      </w:pPr>
      <w:r>
        <w:t>5.1. Обязательную проверку соблюдения Перевозчиком условий, целей и порядка предоставления Субсидии (далее - Проверка) осуществляют Депдорхоз и транспорта Югры и органы государственного финансового контроля автономного округа в пределах полномочий, предусмотренных законодательством Российской Федерации и автономного округа.</w:t>
      </w:r>
    </w:p>
    <w:p w:rsidR="00C34CC9" w:rsidRDefault="00C34CC9">
      <w:pPr>
        <w:pStyle w:val="ConsPlusNormal"/>
        <w:spacing w:before="220"/>
        <w:ind w:firstLine="540"/>
        <w:jc w:val="both"/>
      </w:pPr>
      <w:r>
        <w:t>5.2. Перевозчик несет ответственность, предусмотренную законодательством Российской Федерации, за нецелевое использование и несоблюдение условий предоставления Субсидии в соответствии с заключенным договором о предоставлении Субсидии.</w:t>
      </w:r>
    </w:p>
    <w:p w:rsidR="00C34CC9" w:rsidRDefault="00C34CC9">
      <w:pPr>
        <w:pStyle w:val="ConsPlusNormal"/>
        <w:spacing w:before="220"/>
        <w:ind w:firstLine="540"/>
        <w:jc w:val="both"/>
      </w:pPr>
      <w:r>
        <w:t>5.3. В случае выявления нарушений условий договора о предоставлении Субсидии, установления факта нецелевого использования Субсидии, к Перевозчику последовательно применяются следующие меры:</w:t>
      </w:r>
    </w:p>
    <w:p w:rsidR="00C34CC9" w:rsidRDefault="00C34CC9">
      <w:pPr>
        <w:pStyle w:val="ConsPlusNormal"/>
        <w:spacing w:before="220"/>
        <w:ind w:firstLine="540"/>
        <w:jc w:val="both"/>
      </w:pPr>
      <w:bookmarkStart w:id="100" w:name="P7567"/>
      <w:bookmarkEnd w:id="100"/>
      <w:r>
        <w:t>а) приостановление предоставления Субсидии;</w:t>
      </w:r>
    </w:p>
    <w:p w:rsidR="00C34CC9" w:rsidRDefault="00C34CC9">
      <w:pPr>
        <w:pStyle w:val="ConsPlusNormal"/>
        <w:spacing w:before="220"/>
        <w:ind w:firstLine="540"/>
        <w:jc w:val="both"/>
      </w:pPr>
      <w:r>
        <w:t>б) расторжение договора о предоставлении Субсидии в одностороннем порядке;</w:t>
      </w:r>
    </w:p>
    <w:p w:rsidR="00C34CC9" w:rsidRDefault="00C34CC9">
      <w:pPr>
        <w:pStyle w:val="ConsPlusNormal"/>
        <w:spacing w:before="220"/>
        <w:ind w:firstLine="540"/>
        <w:jc w:val="both"/>
      </w:pPr>
      <w:bookmarkStart w:id="101" w:name="P7569"/>
      <w:bookmarkEnd w:id="101"/>
      <w:r>
        <w:t>в) предъявление уведомления о возврате неиспользованной или остатка неосвоенной Субсидии, либо использованной не по целевому назначению Субсидии (далее - уведомление о возврате Субсидии);</w:t>
      </w:r>
    </w:p>
    <w:p w:rsidR="00C34CC9" w:rsidRDefault="00C34CC9">
      <w:pPr>
        <w:pStyle w:val="ConsPlusNormal"/>
        <w:spacing w:before="220"/>
        <w:ind w:firstLine="540"/>
        <w:jc w:val="both"/>
      </w:pPr>
      <w:r>
        <w:t>г) привлечение виновных лиц к административной и уголовной ответственности в порядке, предусмотренном законодательством Российской Федерации.</w:t>
      </w:r>
    </w:p>
    <w:p w:rsidR="00C34CC9" w:rsidRDefault="00C34CC9">
      <w:pPr>
        <w:pStyle w:val="ConsPlusNormal"/>
        <w:spacing w:before="220"/>
        <w:ind w:firstLine="540"/>
        <w:jc w:val="both"/>
      </w:pPr>
      <w:r>
        <w:t xml:space="preserve">Депдорхоз и транспорта Югры направляет в адрес Перевозчика информацию о применении мер, указанных в </w:t>
      </w:r>
      <w:hyperlink w:anchor="P7567" w:history="1">
        <w:r>
          <w:rPr>
            <w:color w:val="0000FF"/>
          </w:rPr>
          <w:t>подпунктах "а"</w:t>
        </w:r>
      </w:hyperlink>
      <w:r>
        <w:t xml:space="preserve"> - </w:t>
      </w:r>
      <w:hyperlink w:anchor="P7569" w:history="1">
        <w:r>
          <w:rPr>
            <w:color w:val="0000FF"/>
          </w:rPr>
          <w:t>"в"</w:t>
        </w:r>
      </w:hyperlink>
      <w:r>
        <w:t xml:space="preserve"> настоящего пункта, не позднее 30 рабочих дней после выявления указанных нарушений.</w:t>
      </w:r>
    </w:p>
    <w:p w:rsidR="00C34CC9" w:rsidRDefault="00C34CC9">
      <w:pPr>
        <w:pStyle w:val="ConsPlusNormal"/>
        <w:spacing w:before="220"/>
        <w:ind w:firstLine="540"/>
        <w:jc w:val="both"/>
      </w:pPr>
      <w:r>
        <w:t>5.4. Депдорхоз и транспорта Югры в течение 20 рабочих дней со дня представления Перевозчиком уточненных отчетов об использовании Субсидии за последний отчетный месяц либо со дня выявления факта нецелевого использования Перевозчиком Субсидии направляет уведомление о возврате Субсидии с указанием суммы Субсидии, подлежащей возврату в бюджет автономного округа.</w:t>
      </w:r>
    </w:p>
    <w:p w:rsidR="00C34CC9" w:rsidRDefault="00C34CC9">
      <w:pPr>
        <w:pStyle w:val="ConsPlusNormal"/>
        <w:spacing w:before="220"/>
        <w:ind w:firstLine="540"/>
        <w:jc w:val="both"/>
      </w:pPr>
      <w:r>
        <w:t>5.5. Перевозчик в течение 20 рабочих дней после получения уведомления о возврате Субсидии обязан перечислить указанную в уведомлении о возврате Субсидии сумму в бюджет автономного округа.</w:t>
      </w:r>
    </w:p>
    <w:p w:rsidR="00C34CC9" w:rsidRDefault="00C34CC9">
      <w:pPr>
        <w:pStyle w:val="ConsPlusNormal"/>
        <w:spacing w:before="220"/>
        <w:ind w:firstLine="540"/>
        <w:jc w:val="both"/>
      </w:pPr>
      <w:r>
        <w:lastRenderedPageBreak/>
        <w:t>5.6. В случае невыполнения Перевозчиком требования о возврате Субсидии ее взыскание осуществляется в судебном порядке в соответствии с законодательством Российской Федерации.</w:t>
      </w:r>
    </w:p>
    <w:p w:rsidR="00C34CC9" w:rsidRDefault="00C34CC9">
      <w:pPr>
        <w:pStyle w:val="ConsPlusNormal"/>
        <w:jc w:val="both"/>
      </w:pPr>
    </w:p>
    <w:p w:rsidR="00C34CC9" w:rsidRDefault="00C34CC9">
      <w:pPr>
        <w:pStyle w:val="ConsPlusNormal"/>
        <w:jc w:val="right"/>
        <w:outlineLvl w:val="2"/>
      </w:pPr>
      <w:r>
        <w:t>Форма N 1</w:t>
      </w:r>
    </w:p>
    <w:p w:rsidR="00C34CC9" w:rsidRDefault="00C34CC9">
      <w:pPr>
        <w:pStyle w:val="ConsPlusNormal"/>
        <w:jc w:val="right"/>
      </w:pPr>
      <w:r>
        <w:t>к приложению N 4</w:t>
      </w:r>
    </w:p>
    <w:p w:rsidR="00C34CC9" w:rsidRDefault="00C34CC9">
      <w:pPr>
        <w:pStyle w:val="ConsPlusNormal"/>
        <w:jc w:val="right"/>
      </w:pPr>
      <w:r>
        <w:t>к государственной программе</w:t>
      </w:r>
    </w:p>
    <w:p w:rsidR="00C34CC9" w:rsidRDefault="00C34CC9">
      <w:pPr>
        <w:pStyle w:val="ConsPlusNormal"/>
        <w:jc w:val="both"/>
      </w:pPr>
    </w:p>
    <w:p w:rsidR="00C34CC9" w:rsidRDefault="00C34CC9">
      <w:pPr>
        <w:pStyle w:val="ConsPlusNormal"/>
        <w:jc w:val="center"/>
      </w:pPr>
      <w:bookmarkStart w:id="102" w:name="P7580"/>
      <w:bookmarkEnd w:id="102"/>
      <w:r>
        <w:t>Натуральные показатели</w:t>
      </w:r>
    </w:p>
    <w:p w:rsidR="00C34CC9" w:rsidRDefault="00C34CC9">
      <w:pPr>
        <w:pStyle w:val="ConsPlusNormal"/>
        <w:jc w:val="center"/>
      </w:pPr>
      <w:r>
        <w:t>деятельности Перевозчика по оказанию услуг по перевозке</w:t>
      </w:r>
    </w:p>
    <w:p w:rsidR="00C34CC9" w:rsidRDefault="00C34CC9">
      <w:pPr>
        <w:pStyle w:val="ConsPlusNormal"/>
        <w:jc w:val="center"/>
      </w:pPr>
      <w:r>
        <w:t>пассажиров и багажа железнодорожным транспортом</w:t>
      </w:r>
    </w:p>
    <w:p w:rsidR="00C34CC9" w:rsidRDefault="00C34CC9">
      <w:pPr>
        <w:pStyle w:val="ConsPlusNormal"/>
        <w:jc w:val="center"/>
      </w:pPr>
      <w:r>
        <w:t>в пригородном сообщении</w:t>
      </w:r>
    </w:p>
    <w:p w:rsidR="00C34CC9" w:rsidRDefault="00C34CC9">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458"/>
        <w:gridCol w:w="1474"/>
        <w:gridCol w:w="1077"/>
        <w:gridCol w:w="1134"/>
        <w:gridCol w:w="1304"/>
      </w:tblGrid>
      <w:tr w:rsidR="00C34CC9">
        <w:tc>
          <w:tcPr>
            <w:tcW w:w="567" w:type="dxa"/>
          </w:tcPr>
          <w:p w:rsidR="00C34CC9" w:rsidRDefault="00C34CC9">
            <w:pPr>
              <w:pStyle w:val="ConsPlusNormal"/>
              <w:jc w:val="center"/>
            </w:pPr>
            <w:r>
              <w:t>N п/п</w:t>
            </w:r>
          </w:p>
        </w:tc>
        <w:tc>
          <w:tcPr>
            <w:tcW w:w="3458" w:type="dxa"/>
          </w:tcPr>
          <w:p w:rsidR="00C34CC9" w:rsidRDefault="00C34CC9">
            <w:pPr>
              <w:pStyle w:val="ConsPlusNormal"/>
              <w:jc w:val="center"/>
            </w:pPr>
            <w:r>
              <w:t>Наименование показателей</w:t>
            </w:r>
          </w:p>
        </w:tc>
        <w:tc>
          <w:tcPr>
            <w:tcW w:w="1474" w:type="dxa"/>
          </w:tcPr>
          <w:p w:rsidR="00C34CC9" w:rsidRDefault="00C34CC9">
            <w:pPr>
              <w:pStyle w:val="ConsPlusNormal"/>
              <w:jc w:val="center"/>
            </w:pPr>
            <w:r>
              <w:t>Ед. изм.</w:t>
            </w:r>
          </w:p>
        </w:tc>
        <w:tc>
          <w:tcPr>
            <w:tcW w:w="1077" w:type="dxa"/>
          </w:tcPr>
          <w:p w:rsidR="00C34CC9" w:rsidRDefault="00C34CC9">
            <w:pPr>
              <w:pStyle w:val="ConsPlusNormal"/>
              <w:jc w:val="center"/>
            </w:pPr>
            <w:r>
              <w:t>Базовый период</w:t>
            </w:r>
          </w:p>
        </w:tc>
        <w:tc>
          <w:tcPr>
            <w:tcW w:w="1134" w:type="dxa"/>
          </w:tcPr>
          <w:p w:rsidR="00C34CC9" w:rsidRDefault="00C34CC9">
            <w:pPr>
              <w:pStyle w:val="ConsPlusNormal"/>
              <w:jc w:val="center"/>
            </w:pPr>
            <w:r>
              <w:t>Текущий период</w:t>
            </w:r>
          </w:p>
        </w:tc>
        <w:tc>
          <w:tcPr>
            <w:tcW w:w="1304" w:type="dxa"/>
          </w:tcPr>
          <w:p w:rsidR="00C34CC9" w:rsidRDefault="00C34CC9">
            <w:pPr>
              <w:pStyle w:val="ConsPlusNormal"/>
              <w:jc w:val="center"/>
            </w:pPr>
            <w:r>
              <w:t>Расчетный период</w:t>
            </w:r>
          </w:p>
        </w:tc>
      </w:tr>
      <w:tr w:rsidR="00C34CC9">
        <w:tc>
          <w:tcPr>
            <w:tcW w:w="567" w:type="dxa"/>
          </w:tcPr>
          <w:p w:rsidR="00C34CC9" w:rsidRDefault="00C34CC9">
            <w:pPr>
              <w:pStyle w:val="ConsPlusNormal"/>
            </w:pPr>
            <w:r>
              <w:t>1.</w:t>
            </w:r>
          </w:p>
        </w:tc>
        <w:tc>
          <w:tcPr>
            <w:tcW w:w="3458" w:type="dxa"/>
          </w:tcPr>
          <w:p w:rsidR="00C34CC9" w:rsidRDefault="00C34CC9">
            <w:pPr>
              <w:pStyle w:val="ConsPlusNormal"/>
            </w:pPr>
            <w:r>
              <w:t>Количество перевезенных пассажиров всего</w:t>
            </w:r>
          </w:p>
        </w:tc>
        <w:tc>
          <w:tcPr>
            <w:tcW w:w="1474" w:type="dxa"/>
          </w:tcPr>
          <w:p w:rsidR="00C34CC9" w:rsidRDefault="00C34CC9">
            <w:pPr>
              <w:pStyle w:val="ConsPlusNormal"/>
            </w:pPr>
            <w:r>
              <w:t>чел.</w:t>
            </w:r>
          </w:p>
        </w:tc>
        <w:tc>
          <w:tcPr>
            <w:tcW w:w="1077" w:type="dxa"/>
          </w:tcPr>
          <w:p w:rsidR="00C34CC9" w:rsidRDefault="00C34CC9">
            <w:pPr>
              <w:pStyle w:val="ConsPlusNormal"/>
            </w:pPr>
          </w:p>
        </w:tc>
        <w:tc>
          <w:tcPr>
            <w:tcW w:w="1134" w:type="dxa"/>
          </w:tcPr>
          <w:p w:rsidR="00C34CC9" w:rsidRDefault="00C34CC9">
            <w:pPr>
              <w:pStyle w:val="ConsPlusNormal"/>
            </w:pPr>
          </w:p>
        </w:tc>
        <w:tc>
          <w:tcPr>
            <w:tcW w:w="1304" w:type="dxa"/>
          </w:tcPr>
          <w:p w:rsidR="00C34CC9" w:rsidRDefault="00C34CC9">
            <w:pPr>
              <w:pStyle w:val="ConsPlusNormal"/>
            </w:pPr>
          </w:p>
        </w:tc>
      </w:tr>
      <w:tr w:rsidR="00C34CC9">
        <w:tc>
          <w:tcPr>
            <w:tcW w:w="567" w:type="dxa"/>
          </w:tcPr>
          <w:p w:rsidR="00C34CC9" w:rsidRDefault="00C34CC9">
            <w:pPr>
              <w:pStyle w:val="ConsPlusNormal"/>
            </w:pPr>
            <w:r>
              <w:t>2.</w:t>
            </w:r>
          </w:p>
        </w:tc>
        <w:tc>
          <w:tcPr>
            <w:tcW w:w="3458" w:type="dxa"/>
          </w:tcPr>
          <w:p w:rsidR="00C34CC9" w:rsidRDefault="00C34CC9">
            <w:pPr>
              <w:pStyle w:val="ConsPlusNormal"/>
            </w:pPr>
            <w:r>
              <w:t>Количество перевезенных пассажиров по Ханты-Мансийскому автономному округу - Югре</w:t>
            </w:r>
          </w:p>
        </w:tc>
        <w:tc>
          <w:tcPr>
            <w:tcW w:w="1474" w:type="dxa"/>
          </w:tcPr>
          <w:p w:rsidR="00C34CC9" w:rsidRDefault="00C34CC9">
            <w:pPr>
              <w:pStyle w:val="ConsPlusNormal"/>
            </w:pPr>
            <w:r>
              <w:t>чел.</w:t>
            </w:r>
          </w:p>
        </w:tc>
        <w:tc>
          <w:tcPr>
            <w:tcW w:w="1077" w:type="dxa"/>
          </w:tcPr>
          <w:p w:rsidR="00C34CC9" w:rsidRDefault="00C34CC9">
            <w:pPr>
              <w:pStyle w:val="ConsPlusNormal"/>
            </w:pPr>
          </w:p>
        </w:tc>
        <w:tc>
          <w:tcPr>
            <w:tcW w:w="1134" w:type="dxa"/>
          </w:tcPr>
          <w:p w:rsidR="00C34CC9" w:rsidRDefault="00C34CC9">
            <w:pPr>
              <w:pStyle w:val="ConsPlusNormal"/>
            </w:pPr>
          </w:p>
        </w:tc>
        <w:tc>
          <w:tcPr>
            <w:tcW w:w="1304" w:type="dxa"/>
          </w:tcPr>
          <w:p w:rsidR="00C34CC9" w:rsidRDefault="00C34CC9">
            <w:pPr>
              <w:pStyle w:val="ConsPlusNormal"/>
            </w:pPr>
          </w:p>
        </w:tc>
      </w:tr>
      <w:tr w:rsidR="00C34CC9">
        <w:tc>
          <w:tcPr>
            <w:tcW w:w="567" w:type="dxa"/>
          </w:tcPr>
          <w:p w:rsidR="00C34CC9" w:rsidRDefault="00C34CC9">
            <w:pPr>
              <w:pStyle w:val="ConsPlusNormal"/>
            </w:pPr>
            <w:r>
              <w:t>3.</w:t>
            </w:r>
          </w:p>
        </w:tc>
        <w:tc>
          <w:tcPr>
            <w:tcW w:w="3458" w:type="dxa"/>
          </w:tcPr>
          <w:p w:rsidR="00C34CC9" w:rsidRDefault="00C34CC9">
            <w:pPr>
              <w:pStyle w:val="ConsPlusNormal"/>
            </w:pPr>
            <w:r>
              <w:t>Пассажирооборот всего</w:t>
            </w:r>
          </w:p>
        </w:tc>
        <w:tc>
          <w:tcPr>
            <w:tcW w:w="1474" w:type="dxa"/>
          </w:tcPr>
          <w:p w:rsidR="00C34CC9" w:rsidRDefault="00C34CC9">
            <w:pPr>
              <w:pStyle w:val="ConsPlusNormal"/>
            </w:pPr>
            <w:r>
              <w:t>млн.</w:t>
            </w:r>
          </w:p>
          <w:p w:rsidR="00C34CC9" w:rsidRDefault="00C34CC9">
            <w:pPr>
              <w:pStyle w:val="ConsPlusNormal"/>
            </w:pPr>
            <w:r>
              <w:t>пасс. км</w:t>
            </w:r>
          </w:p>
        </w:tc>
        <w:tc>
          <w:tcPr>
            <w:tcW w:w="1077" w:type="dxa"/>
          </w:tcPr>
          <w:p w:rsidR="00C34CC9" w:rsidRDefault="00C34CC9">
            <w:pPr>
              <w:pStyle w:val="ConsPlusNormal"/>
            </w:pPr>
          </w:p>
        </w:tc>
        <w:tc>
          <w:tcPr>
            <w:tcW w:w="1134" w:type="dxa"/>
          </w:tcPr>
          <w:p w:rsidR="00C34CC9" w:rsidRDefault="00C34CC9">
            <w:pPr>
              <w:pStyle w:val="ConsPlusNormal"/>
            </w:pPr>
          </w:p>
        </w:tc>
        <w:tc>
          <w:tcPr>
            <w:tcW w:w="1304" w:type="dxa"/>
          </w:tcPr>
          <w:p w:rsidR="00C34CC9" w:rsidRDefault="00C34CC9">
            <w:pPr>
              <w:pStyle w:val="ConsPlusNormal"/>
            </w:pPr>
          </w:p>
        </w:tc>
      </w:tr>
      <w:tr w:rsidR="00C34CC9">
        <w:tc>
          <w:tcPr>
            <w:tcW w:w="567" w:type="dxa"/>
          </w:tcPr>
          <w:p w:rsidR="00C34CC9" w:rsidRDefault="00C34CC9">
            <w:pPr>
              <w:pStyle w:val="ConsPlusNormal"/>
            </w:pPr>
            <w:r>
              <w:t>4.</w:t>
            </w:r>
          </w:p>
        </w:tc>
        <w:tc>
          <w:tcPr>
            <w:tcW w:w="3458" w:type="dxa"/>
          </w:tcPr>
          <w:p w:rsidR="00C34CC9" w:rsidRDefault="00C34CC9">
            <w:pPr>
              <w:pStyle w:val="ConsPlusNormal"/>
            </w:pPr>
            <w:r>
              <w:t>Пассажирооборот по Ханты-Мансийскому автономному округу - Югре</w:t>
            </w:r>
          </w:p>
        </w:tc>
        <w:tc>
          <w:tcPr>
            <w:tcW w:w="1474" w:type="dxa"/>
          </w:tcPr>
          <w:p w:rsidR="00C34CC9" w:rsidRDefault="00C34CC9">
            <w:pPr>
              <w:pStyle w:val="ConsPlusNormal"/>
            </w:pPr>
            <w:r>
              <w:t>млн.</w:t>
            </w:r>
          </w:p>
          <w:p w:rsidR="00C34CC9" w:rsidRDefault="00C34CC9">
            <w:pPr>
              <w:pStyle w:val="ConsPlusNormal"/>
            </w:pPr>
            <w:r>
              <w:t>пасс. км</w:t>
            </w:r>
          </w:p>
        </w:tc>
        <w:tc>
          <w:tcPr>
            <w:tcW w:w="1077" w:type="dxa"/>
          </w:tcPr>
          <w:p w:rsidR="00C34CC9" w:rsidRDefault="00C34CC9">
            <w:pPr>
              <w:pStyle w:val="ConsPlusNormal"/>
            </w:pPr>
          </w:p>
        </w:tc>
        <w:tc>
          <w:tcPr>
            <w:tcW w:w="1134" w:type="dxa"/>
          </w:tcPr>
          <w:p w:rsidR="00C34CC9" w:rsidRDefault="00C34CC9">
            <w:pPr>
              <w:pStyle w:val="ConsPlusNormal"/>
            </w:pPr>
          </w:p>
        </w:tc>
        <w:tc>
          <w:tcPr>
            <w:tcW w:w="1304" w:type="dxa"/>
          </w:tcPr>
          <w:p w:rsidR="00C34CC9" w:rsidRDefault="00C34CC9">
            <w:pPr>
              <w:pStyle w:val="ConsPlusNormal"/>
            </w:pPr>
          </w:p>
        </w:tc>
      </w:tr>
      <w:tr w:rsidR="00C34CC9">
        <w:tc>
          <w:tcPr>
            <w:tcW w:w="567" w:type="dxa"/>
          </w:tcPr>
          <w:p w:rsidR="00C34CC9" w:rsidRDefault="00C34CC9">
            <w:pPr>
              <w:pStyle w:val="ConsPlusNormal"/>
            </w:pPr>
            <w:r>
              <w:t>5.</w:t>
            </w:r>
          </w:p>
        </w:tc>
        <w:tc>
          <w:tcPr>
            <w:tcW w:w="3458" w:type="dxa"/>
          </w:tcPr>
          <w:p w:rsidR="00C34CC9" w:rsidRDefault="00C34CC9">
            <w:pPr>
              <w:pStyle w:val="ConsPlusNormal"/>
            </w:pPr>
            <w:r>
              <w:t>Средняя дальность поездки по Ханты-Мансийскому автономному округу - Югре</w:t>
            </w:r>
          </w:p>
        </w:tc>
        <w:tc>
          <w:tcPr>
            <w:tcW w:w="1474" w:type="dxa"/>
          </w:tcPr>
          <w:p w:rsidR="00C34CC9" w:rsidRDefault="00C34CC9">
            <w:pPr>
              <w:pStyle w:val="ConsPlusNormal"/>
            </w:pPr>
            <w:r>
              <w:t>км</w:t>
            </w:r>
          </w:p>
        </w:tc>
        <w:tc>
          <w:tcPr>
            <w:tcW w:w="1077" w:type="dxa"/>
          </w:tcPr>
          <w:p w:rsidR="00C34CC9" w:rsidRDefault="00C34CC9">
            <w:pPr>
              <w:pStyle w:val="ConsPlusNormal"/>
            </w:pPr>
          </w:p>
        </w:tc>
        <w:tc>
          <w:tcPr>
            <w:tcW w:w="1134" w:type="dxa"/>
          </w:tcPr>
          <w:p w:rsidR="00C34CC9" w:rsidRDefault="00C34CC9">
            <w:pPr>
              <w:pStyle w:val="ConsPlusNormal"/>
            </w:pPr>
          </w:p>
        </w:tc>
        <w:tc>
          <w:tcPr>
            <w:tcW w:w="1304" w:type="dxa"/>
          </w:tcPr>
          <w:p w:rsidR="00C34CC9" w:rsidRDefault="00C34CC9">
            <w:pPr>
              <w:pStyle w:val="ConsPlusNormal"/>
            </w:pPr>
          </w:p>
        </w:tc>
      </w:tr>
      <w:tr w:rsidR="00C34CC9">
        <w:tc>
          <w:tcPr>
            <w:tcW w:w="567" w:type="dxa"/>
          </w:tcPr>
          <w:p w:rsidR="00C34CC9" w:rsidRDefault="00C34CC9">
            <w:pPr>
              <w:pStyle w:val="ConsPlusNormal"/>
            </w:pPr>
            <w:r>
              <w:t>6.</w:t>
            </w:r>
          </w:p>
        </w:tc>
        <w:tc>
          <w:tcPr>
            <w:tcW w:w="3458" w:type="dxa"/>
          </w:tcPr>
          <w:p w:rsidR="00C34CC9" w:rsidRDefault="00C34CC9">
            <w:pPr>
              <w:pStyle w:val="ConsPlusNormal"/>
            </w:pPr>
            <w:r>
              <w:t>Отправлено пассажиров всего</w:t>
            </w:r>
          </w:p>
        </w:tc>
        <w:tc>
          <w:tcPr>
            <w:tcW w:w="1474" w:type="dxa"/>
          </w:tcPr>
          <w:p w:rsidR="00C34CC9" w:rsidRDefault="00C34CC9">
            <w:pPr>
              <w:pStyle w:val="ConsPlusNormal"/>
            </w:pPr>
            <w:r>
              <w:t>чел.</w:t>
            </w:r>
          </w:p>
        </w:tc>
        <w:tc>
          <w:tcPr>
            <w:tcW w:w="1077" w:type="dxa"/>
          </w:tcPr>
          <w:p w:rsidR="00C34CC9" w:rsidRDefault="00C34CC9">
            <w:pPr>
              <w:pStyle w:val="ConsPlusNormal"/>
            </w:pPr>
          </w:p>
        </w:tc>
        <w:tc>
          <w:tcPr>
            <w:tcW w:w="1134" w:type="dxa"/>
          </w:tcPr>
          <w:p w:rsidR="00C34CC9" w:rsidRDefault="00C34CC9">
            <w:pPr>
              <w:pStyle w:val="ConsPlusNormal"/>
            </w:pPr>
          </w:p>
        </w:tc>
        <w:tc>
          <w:tcPr>
            <w:tcW w:w="1304" w:type="dxa"/>
          </w:tcPr>
          <w:p w:rsidR="00C34CC9" w:rsidRDefault="00C34CC9">
            <w:pPr>
              <w:pStyle w:val="ConsPlusNormal"/>
            </w:pPr>
          </w:p>
        </w:tc>
      </w:tr>
      <w:tr w:rsidR="00C34CC9">
        <w:tc>
          <w:tcPr>
            <w:tcW w:w="567" w:type="dxa"/>
          </w:tcPr>
          <w:p w:rsidR="00C34CC9" w:rsidRDefault="00C34CC9">
            <w:pPr>
              <w:pStyle w:val="ConsPlusNormal"/>
            </w:pPr>
            <w:r>
              <w:t>7.</w:t>
            </w:r>
          </w:p>
        </w:tc>
        <w:tc>
          <w:tcPr>
            <w:tcW w:w="3458" w:type="dxa"/>
          </w:tcPr>
          <w:p w:rsidR="00C34CC9" w:rsidRDefault="00C34CC9">
            <w:pPr>
              <w:pStyle w:val="ConsPlusNormal"/>
            </w:pPr>
            <w:r>
              <w:t>Отправлено пассажиров по Ханты-Мансийскому автономному округу - Югре</w:t>
            </w:r>
          </w:p>
        </w:tc>
        <w:tc>
          <w:tcPr>
            <w:tcW w:w="1474" w:type="dxa"/>
          </w:tcPr>
          <w:p w:rsidR="00C34CC9" w:rsidRDefault="00C34CC9">
            <w:pPr>
              <w:pStyle w:val="ConsPlusNormal"/>
            </w:pPr>
            <w:r>
              <w:t>чел.</w:t>
            </w:r>
          </w:p>
        </w:tc>
        <w:tc>
          <w:tcPr>
            <w:tcW w:w="1077" w:type="dxa"/>
          </w:tcPr>
          <w:p w:rsidR="00C34CC9" w:rsidRDefault="00C34CC9">
            <w:pPr>
              <w:pStyle w:val="ConsPlusNormal"/>
            </w:pPr>
          </w:p>
        </w:tc>
        <w:tc>
          <w:tcPr>
            <w:tcW w:w="1134" w:type="dxa"/>
          </w:tcPr>
          <w:p w:rsidR="00C34CC9" w:rsidRDefault="00C34CC9">
            <w:pPr>
              <w:pStyle w:val="ConsPlusNormal"/>
            </w:pPr>
          </w:p>
        </w:tc>
        <w:tc>
          <w:tcPr>
            <w:tcW w:w="1304" w:type="dxa"/>
          </w:tcPr>
          <w:p w:rsidR="00C34CC9" w:rsidRDefault="00C34CC9">
            <w:pPr>
              <w:pStyle w:val="ConsPlusNormal"/>
            </w:pPr>
          </w:p>
        </w:tc>
      </w:tr>
      <w:tr w:rsidR="00C34CC9">
        <w:tc>
          <w:tcPr>
            <w:tcW w:w="567" w:type="dxa"/>
          </w:tcPr>
          <w:p w:rsidR="00C34CC9" w:rsidRDefault="00C34CC9">
            <w:pPr>
              <w:pStyle w:val="ConsPlusNormal"/>
            </w:pPr>
            <w:r>
              <w:t>8.</w:t>
            </w:r>
          </w:p>
        </w:tc>
        <w:tc>
          <w:tcPr>
            <w:tcW w:w="3458" w:type="dxa"/>
          </w:tcPr>
          <w:p w:rsidR="00C34CC9" w:rsidRDefault="00C34CC9">
            <w:pPr>
              <w:pStyle w:val="ConsPlusNormal"/>
            </w:pPr>
            <w:r>
              <w:t>Услуги по использованию инфраструктуры, капитального ремонта, текущего ремонта и технического обслуживания, всего</w:t>
            </w:r>
          </w:p>
        </w:tc>
        <w:tc>
          <w:tcPr>
            <w:tcW w:w="1474" w:type="dxa"/>
          </w:tcPr>
          <w:p w:rsidR="00C34CC9" w:rsidRDefault="00C34CC9">
            <w:pPr>
              <w:pStyle w:val="ConsPlusNormal"/>
            </w:pPr>
            <w:r>
              <w:t>вагоно-км</w:t>
            </w:r>
          </w:p>
        </w:tc>
        <w:tc>
          <w:tcPr>
            <w:tcW w:w="1077" w:type="dxa"/>
          </w:tcPr>
          <w:p w:rsidR="00C34CC9" w:rsidRDefault="00C34CC9">
            <w:pPr>
              <w:pStyle w:val="ConsPlusNormal"/>
            </w:pPr>
          </w:p>
        </w:tc>
        <w:tc>
          <w:tcPr>
            <w:tcW w:w="1134" w:type="dxa"/>
          </w:tcPr>
          <w:p w:rsidR="00C34CC9" w:rsidRDefault="00C34CC9">
            <w:pPr>
              <w:pStyle w:val="ConsPlusNormal"/>
            </w:pPr>
          </w:p>
        </w:tc>
        <w:tc>
          <w:tcPr>
            <w:tcW w:w="1304" w:type="dxa"/>
          </w:tcPr>
          <w:p w:rsidR="00C34CC9" w:rsidRDefault="00C34CC9">
            <w:pPr>
              <w:pStyle w:val="ConsPlusNormal"/>
            </w:pPr>
          </w:p>
        </w:tc>
      </w:tr>
      <w:tr w:rsidR="00C34CC9">
        <w:tc>
          <w:tcPr>
            <w:tcW w:w="567" w:type="dxa"/>
          </w:tcPr>
          <w:p w:rsidR="00C34CC9" w:rsidRDefault="00C34CC9">
            <w:pPr>
              <w:pStyle w:val="ConsPlusNormal"/>
            </w:pPr>
            <w:r>
              <w:t>9.</w:t>
            </w:r>
          </w:p>
        </w:tc>
        <w:tc>
          <w:tcPr>
            <w:tcW w:w="3458" w:type="dxa"/>
          </w:tcPr>
          <w:p w:rsidR="00C34CC9" w:rsidRDefault="00C34CC9">
            <w:pPr>
              <w:pStyle w:val="ConsPlusNormal"/>
            </w:pPr>
            <w:r>
              <w:t>Услуги по использованию инфраструктуры, капитального ремонта, текущего ремонта и технического обслуживания по Ханты-Мансийскому автономному округу - Югре</w:t>
            </w:r>
          </w:p>
        </w:tc>
        <w:tc>
          <w:tcPr>
            <w:tcW w:w="1474" w:type="dxa"/>
          </w:tcPr>
          <w:p w:rsidR="00C34CC9" w:rsidRDefault="00C34CC9">
            <w:pPr>
              <w:pStyle w:val="ConsPlusNormal"/>
            </w:pPr>
            <w:r>
              <w:t>вагоно-км</w:t>
            </w:r>
          </w:p>
        </w:tc>
        <w:tc>
          <w:tcPr>
            <w:tcW w:w="1077" w:type="dxa"/>
          </w:tcPr>
          <w:p w:rsidR="00C34CC9" w:rsidRDefault="00C34CC9">
            <w:pPr>
              <w:pStyle w:val="ConsPlusNormal"/>
            </w:pPr>
          </w:p>
        </w:tc>
        <w:tc>
          <w:tcPr>
            <w:tcW w:w="1134" w:type="dxa"/>
          </w:tcPr>
          <w:p w:rsidR="00C34CC9" w:rsidRDefault="00C34CC9">
            <w:pPr>
              <w:pStyle w:val="ConsPlusNormal"/>
            </w:pPr>
          </w:p>
        </w:tc>
        <w:tc>
          <w:tcPr>
            <w:tcW w:w="1304" w:type="dxa"/>
          </w:tcPr>
          <w:p w:rsidR="00C34CC9" w:rsidRDefault="00C34CC9">
            <w:pPr>
              <w:pStyle w:val="ConsPlusNormal"/>
            </w:pPr>
          </w:p>
        </w:tc>
      </w:tr>
      <w:tr w:rsidR="00C34CC9">
        <w:tc>
          <w:tcPr>
            <w:tcW w:w="567" w:type="dxa"/>
          </w:tcPr>
          <w:p w:rsidR="00C34CC9" w:rsidRDefault="00C34CC9">
            <w:pPr>
              <w:pStyle w:val="ConsPlusNormal"/>
            </w:pPr>
            <w:r>
              <w:t>10.</w:t>
            </w:r>
          </w:p>
        </w:tc>
        <w:tc>
          <w:tcPr>
            <w:tcW w:w="3458" w:type="dxa"/>
          </w:tcPr>
          <w:p w:rsidR="00C34CC9" w:rsidRDefault="00C34CC9">
            <w:pPr>
              <w:pStyle w:val="ConsPlusNormal"/>
            </w:pPr>
            <w:r>
              <w:t>Услуги по предоставлению подвижного состава, управления и эксплуатации всего</w:t>
            </w:r>
          </w:p>
        </w:tc>
        <w:tc>
          <w:tcPr>
            <w:tcW w:w="1474" w:type="dxa"/>
          </w:tcPr>
          <w:p w:rsidR="00C34CC9" w:rsidRDefault="00C34CC9">
            <w:pPr>
              <w:pStyle w:val="ConsPlusNormal"/>
            </w:pPr>
            <w:r>
              <w:t>вагоно-часы</w:t>
            </w:r>
          </w:p>
        </w:tc>
        <w:tc>
          <w:tcPr>
            <w:tcW w:w="1077" w:type="dxa"/>
          </w:tcPr>
          <w:p w:rsidR="00C34CC9" w:rsidRDefault="00C34CC9">
            <w:pPr>
              <w:pStyle w:val="ConsPlusNormal"/>
            </w:pPr>
          </w:p>
        </w:tc>
        <w:tc>
          <w:tcPr>
            <w:tcW w:w="1134" w:type="dxa"/>
          </w:tcPr>
          <w:p w:rsidR="00C34CC9" w:rsidRDefault="00C34CC9">
            <w:pPr>
              <w:pStyle w:val="ConsPlusNormal"/>
            </w:pPr>
          </w:p>
        </w:tc>
        <w:tc>
          <w:tcPr>
            <w:tcW w:w="1304" w:type="dxa"/>
          </w:tcPr>
          <w:p w:rsidR="00C34CC9" w:rsidRDefault="00C34CC9">
            <w:pPr>
              <w:pStyle w:val="ConsPlusNormal"/>
            </w:pPr>
          </w:p>
        </w:tc>
      </w:tr>
      <w:tr w:rsidR="00C34CC9">
        <w:tc>
          <w:tcPr>
            <w:tcW w:w="567" w:type="dxa"/>
          </w:tcPr>
          <w:p w:rsidR="00C34CC9" w:rsidRDefault="00C34CC9">
            <w:pPr>
              <w:pStyle w:val="ConsPlusNormal"/>
            </w:pPr>
            <w:r>
              <w:lastRenderedPageBreak/>
              <w:t>11.</w:t>
            </w:r>
          </w:p>
        </w:tc>
        <w:tc>
          <w:tcPr>
            <w:tcW w:w="3458" w:type="dxa"/>
          </w:tcPr>
          <w:p w:rsidR="00C34CC9" w:rsidRDefault="00C34CC9">
            <w:pPr>
              <w:pStyle w:val="ConsPlusNormal"/>
            </w:pPr>
            <w:r>
              <w:t>Услуги по предоставлению подвижного состава, управления и эксплуатации по Ханты-Мансийскому автономному округу - Югре</w:t>
            </w:r>
          </w:p>
        </w:tc>
        <w:tc>
          <w:tcPr>
            <w:tcW w:w="1474" w:type="dxa"/>
          </w:tcPr>
          <w:p w:rsidR="00C34CC9" w:rsidRDefault="00C34CC9">
            <w:pPr>
              <w:pStyle w:val="ConsPlusNormal"/>
            </w:pPr>
            <w:r>
              <w:t>вагоно-часы</w:t>
            </w:r>
          </w:p>
        </w:tc>
        <w:tc>
          <w:tcPr>
            <w:tcW w:w="1077" w:type="dxa"/>
          </w:tcPr>
          <w:p w:rsidR="00C34CC9" w:rsidRDefault="00C34CC9">
            <w:pPr>
              <w:pStyle w:val="ConsPlusNormal"/>
            </w:pPr>
          </w:p>
        </w:tc>
        <w:tc>
          <w:tcPr>
            <w:tcW w:w="1134" w:type="dxa"/>
          </w:tcPr>
          <w:p w:rsidR="00C34CC9" w:rsidRDefault="00C34CC9">
            <w:pPr>
              <w:pStyle w:val="ConsPlusNormal"/>
            </w:pPr>
          </w:p>
        </w:tc>
        <w:tc>
          <w:tcPr>
            <w:tcW w:w="1304" w:type="dxa"/>
          </w:tcPr>
          <w:p w:rsidR="00C34CC9" w:rsidRDefault="00C34CC9">
            <w:pPr>
              <w:pStyle w:val="ConsPlusNormal"/>
            </w:pPr>
          </w:p>
        </w:tc>
      </w:tr>
      <w:tr w:rsidR="00C34CC9">
        <w:tc>
          <w:tcPr>
            <w:tcW w:w="567" w:type="dxa"/>
          </w:tcPr>
          <w:p w:rsidR="00C34CC9" w:rsidRDefault="00C34CC9">
            <w:pPr>
              <w:pStyle w:val="ConsPlusNormal"/>
            </w:pPr>
            <w:r>
              <w:t>12.</w:t>
            </w:r>
          </w:p>
        </w:tc>
        <w:tc>
          <w:tcPr>
            <w:tcW w:w="3458" w:type="dxa"/>
          </w:tcPr>
          <w:p w:rsidR="00C34CC9" w:rsidRDefault="00C34CC9">
            <w:pPr>
              <w:pStyle w:val="ConsPlusNormal"/>
            </w:pPr>
            <w:r>
              <w:t>Услуги по аренде подвижного состава всего</w:t>
            </w:r>
          </w:p>
        </w:tc>
        <w:tc>
          <w:tcPr>
            <w:tcW w:w="1474" w:type="dxa"/>
          </w:tcPr>
          <w:p w:rsidR="00C34CC9" w:rsidRDefault="00C34CC9">
            <w:pPr>
              <w:pStyle w:val="ConsPlusNormal"/>
            </w:pPr>
            <w:r>
              <w:t>поездо-км</w:t>
            </w:r>
          </w:p>
        </w:tc>
        <w:tc>
          <w:tcPr>
            <w:tcW w:w="1077" w:type="dxa"/>
          </w:tcPr>
          <w:p w:rsidR="00C34CC9" w:rsidRDefault="00C34CC9">
            <w:pPr>
              <w:pStyle w:val="ConsPlusNormal"/>
            </w:pPr>
          </w:p>
        </w:tc>
        <w:tc>
          <w:tcPr>
            <w:tcW w:w="1134" w:type="dxa"/>
          </w:tcPr>
          <w:p w:rsidR="00C34CC9" w:rsidRDefault="00C34CC9">
            <w:pPr>
              <w:pStyle w:val="ConsPlusNormal"/>
            </w:pPr>
          </w:p>
        </w:tc>
        <w:tc>
          <w:tcPr>
            <w:tcW w:w="1304" w:type="dxa"/>
          </w:tcPr>
          <w:p w:rsidR="00C34CC9" w:rsidRDefault="00C34CC9">
            <w:pPr>
              <w:pStyle w:val="ConsPlusNormal"/>
            </w:pPr>
          </w:p>
        </w:tc>
      </w:tr>
      <w:tr w:rsidR="00C34CC9">
        <w:tc>
          <w:tcPr>
            <w:tcW w:w="567" w:type="dxa"/>
          </w:tcPr>
          <w:p w:rsidR="00C34CC9" w:rsidRDefault="00C34CC9">
            <w:pPr>
              <w:pStyle w:val="ConsPlusNormal"/>
            </w:pPr>
            <w:r>
              <w:t>13.</w:t>
            </w:r>
          </w:p>
        </w:tc>
        <w:tc>
          <w:tcPr>
            <w:tcW w:w="3458" w:type="dxa"/>
          </w:tcPr>
          <w:p w:rsidR="00C34CC9" w:rsidRDefault="00C34CC9">
            <w:pPr>
              <w:pStyle w:val="ConsPlusNormal"/>
            </w:pPr>
            <w:r>
              <w:t>Услуги по аренде подвижного состава по Ханты-Мансийскому автономному округу - Югре</w:t>
            </w:r>
          </w:p>
        </w:tc>
        <w:tc>
          <w:tcPr>
            <w:tcW w:w="1474" w:type="dxa"/>
          </w:tcPr>
          <w:p w:rsidR="00C34CC9" w:rsidRDefault="00C34CC9">
            <w:pPr>
              <w:pStyle w:val="ConsPlusNormal"/>
            </w:pPr>
            <w:r>
              <w:t>поездо-км</w:t>
            </w:r>
          </w:p>
        </w:tc>
        <w:tc>
          <w:tcPr>
            <w:tcW w:w="1077" w:type="dxa"/>
          </w:tcPr>
          <w:p w:rsidR="00C34CC9" w:rsidRDefault="00C34CC9">
            <w:pPr>
              <w:pStyle w:val="ConsPlusNormal"/>
            </w:pPr>
          </w:p>
        </w:tc>
        <w:tc>
          <w:tcPr>
            <w:tcW w:w="1134" w:type="dxa"/>
          </w:tcPr>
          <w:p w:rsidR="00C34CC9" w:rsidRDefault="00C34CC9">
            <w:pPr>
              <w:pStyle w:val="ConsPlusNormal"/>
            </w:pPr>
          </w:p>
        </w:tc>
        <w:tc>
          <w:tcPr>
            <w:tcW w:w="1304" w:type="dxa"/>
          </w:tcPr>
          <w:p w:rsidR="00C34CC9" w:rsidRDefault="00C34CC9">
            <w:pPr>
              <w:pStyle w:val="ConsPlusNormal"/>
            </w:pPr>
          </w:p>
        </w:tc>
      </w:tr>
    </w:tbl>
    <w:p w:rsidR="00C34CC9" w:rsidRDefault="00C34CC9">
      <w:pPr>
        <w:pStyle w:val="ConsPlusNormal"/>
        <w:jc w:val="both"/>
      </w:pPr>
    </w:p>
    <w:p w:rsidR="00C34CC9" w:rsidRDefault="00C34CC9">
      <w:pPr>
        <w:pStyle w:val="ConsPlusNonformat"/>
        <w:jc w:val="both"/>
      </w:pPr>
      <w:r>
        <w:t>Руководитель организации   ___________ _______________________</w:t>
      </w:r>
    </w:p>
    <w:p w:rsidR="00C34CC9" w:rsidRDefault="00C34CC9">
      <w:pPr>
        <w:pStyle w:val="ConsPlusNonformat"/>
        <w:jc w:val="both"/>
      </w:pPr>
      <w:r>
        <w:t xml:space="preserve">                            (подпись)   (расшифровка подписи)</w:t>
      </w:r>
    </w:p>
    <w:p w:rsidR="00C34CC9" w:rsidRDefault="00C34CC9">
      <w:pPr>
        <w:pStyle w:val="ConsPlusNonformat"/>
        <w:jc w:val="both"/>
      </w:pPr>
      <w:r>
        <w:t>Исполнитель   ___________ _______________________ ____________</w:t>
      </w:r>
    </w:p>
    <w:p w:rsidR="00C34CC9" w:rsidRDefault="00C34CC9">
      <w:pPr>
        <w:pStyle w:val="ConsPlusNonformat"/>
        <w:jc w:val="both"/>
      </w:pPr>
      <w:r>
        <w:t xml:space="preserve">               (подпись)   (расшифровка подписи)  (N телефона)</w:t>
      </w:r>
    </w:p>
    <w:p w:rsidR="00C34CC9" w:rsidRDefault="00C34CC9">
      <w:pPr>
        <w:pStyle w:val="ConsPlusNormal"/>
        <w:jc w:val="both"/>
      </w:pPr>
    </w:p>
    <w:p w:rsidR="00C34CC9" w:rsidRDefault="00C34CC9">
      <w:pPr>
        <w:pStyle w:val="ConsPlusNormal"/>
        <w:jc w:val="both"/>
      </w:pPr>
    </w:p>
    <w:p w:rsidR="00C34CC9" w:rsidRDefault="00C34CC9">
      <w:pPr>
        <w:pStyle w:val="ConsPlusNormal"/>
        <w:jc w:val="both"/>
      </w:pPr>
    </w:p>
    <w:p w:rsidR="00C34CC9" w:rsidRDefault="00C34CC9">
      <w:pPr>
        <w:pStyle w:val="ConsPlusNormal"/>
        <w:jc w:val="right"/>
        <w:outlineLvl w:val="2"/>
      </w:pPr>
      <w:r>
        <w:t>Форма N 2</w:t>
      </w:r>
    </w:p>
    <w:p w:rsidR="00C34CC9" w:rsidRDefault="00C34CC9">
      <w:pPr>
        <w:pStyle w:val="ConsPlusNormal"/>
        <w:jc w:val="right"/>
      </w:pPr>
      <w:r>
        <w:t>к приложению N 4</w:t>
      </w:r>
    </w:p>
    <w:p w:rsidR="00C34CC9" w:rsidRDefault="00C34CC9">
      <w:pPr>
        <w:pStyle w:val="ConsPlusNormal"/>
        <w:jc w:val="right"/>
      </w:pPr>
      <w:r>
        <w:t>к государственной программе</w:t>
      </w:r>
    </w:p>
    <w:p w:rsidR="00C34CC9" w:rsidRDefault="00C34CC9">
      <w:pPr>
        <w:pStyle w:val="ConsPlusNormal"/>
        <w:jc w:val="center"/>
      </w:pPr>
    </w:p>
    <w:p w:rsidR="00C34CC9" w:rsidRDefault="00C34CC9">
      <w:pPr>
        <w:pStyle w:val="ConsPlusNormal"/>
        <w:jc w:val="center"/>
      </w:pPr>
      <w:r>
        <w:t xml:space="preserve">(в ред. </w:t>
      </w:r>
      <w:hyperlink r:id="rId374" w:history="1">
        <w:r>
          <w:rPr>
            <w:color w:val="0000FF"/>
          </w:rPr>
          <w:t>постановления</w:t>
        </w:r>
      </w:hyperlink>
      <w:r>
        <w:t xml:space="preserve"> Правительства ХМАО - Югры</w:t>
      </w:r>
    </w:p>
    <w:p w:rsidR="00C34CC9" w:rsidRDefault="00C34CC9">
      <w:pPr>
        <w:pStyle w:val="ConsPlusNormal"/>
        <w:jc w:val="center"/>
      </w:pPr>
      <w:r>
        <w:t>от 25.12.2015 N 500-п)</w:t>
      </w:r>
    </w:p>
    <w:p w:rsidR="00C34CC9" w:rsidRDefault="00C34CC9">
      <w:pPr>
        <w:pStyle w:val="ConsPlusNormal"/>
        <w:jc w:val="both"/>
      </w:pPr>
    </w:p>
    <w:p w:rsidR="00C34CC9" w:rsidRDefault="00C34CC9">
      <w:pPr>
        <w:pStyle w:val="ConsPlusNormal"/>
        <w:jc w:val="center"/>
      </w:pPr>
      <w:bookmarkStart w:id="103" w:name="P7686"/>
      <w:bookmarkEnd w:id="103"/>
      <w:r>
        <w:t>Расчет</w:t>
      </w:r>
    </w:p>
    <w:p w:rsidR="00C34CC9" w:rsidRDefault="00C34CC9">
      <w:pPr>
        <w:pStyle w:val="ConsPlusNormal"/>
        <w:jc w:val="center"/>
      </w:pPr>
      <w:r>
        <w:t>планового объема субсидии на возмещение потерь в доходах</w:t>
      </w:r>
    </w:p>
    <w:p w:rsidR="00C34CC9" w:rsidRDefault="00C34CC9">
      <w:pPr>
        <w:pStyle w:val="ConsPlusNormal"/>
        <w:jc w:val="center"/>
      </w:pPr>
      <w:r>
        <w:t>от перевозки пассажиров и багажа железнодорожным транспортом</w:t>
      </w:r>
    </w:p>
    <w:p w:rsidR="00C34CC9" w:rsidRDefault="00C34CC9">
      <w:pPr>
        <w:pStyle w:val="ConsPlusNormal"/>
        <w:jc w:val="center"/>
      </w:pPr>
      <w:r>
        <w:t>в пригородном сообщении в пределах Ханты-Мансийского</w:t>
      </w:r>
    </w:p>
    <w:p w:rsidR="00C34CC9" w:rsidRDefault="00C34CC9">
      <w:pPr>
        <w:pStyle w:val="ConsPlusNormal"/>
        <w:jc w:val="center"/>
      </w:pPr>
      <w:r>
        <w:t>автономного округа - Югры на 20__ год</w:t>
      </w:r>
    </w:p>
    <w:p w:rsidR="00C34CC9" w:rsidRDefault="00C34CC9">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2154"/>
        <w:gridCol w:w="1814"/>
        <w:gridCol w:w="1247"/>
        <w:gridCol w:w="1077"/>
        <w:gridCol w:w="1531"/>
      </w:tblGrid>
      <w:tr w:rsidR="00C34CC9">
        <w:tc>
          <w:tcPr>
            <w:tcW w:w="1247" w:type="dxa"/>
          </w:tcPr>
          <w:p w:rsidR="00C34CC9" w:rsidRDefault="00C34CC9">
            <w:pPr>
              <w:pStyle w:val="ConsPlusNormal"/>
              <w:jc w:val="center"/>
            </w:pPr>
            <w:r>
              <w:t>Планируемое количество отправленных пассажиров за год, чел.</w:t>
            </w:r>
          </w:p>
        </w:tc>
        <w:tc>
          <w:tcPr>
            <w:tcW w:w="2154" w:type="dxa"/>
          </w:tcPr>
          <w:p w:rsidR="00C34CC9" w:rsidRDefault="00C34CC9">
            <w:pPr>
              <w:pStyle w:val="ConsPlusNormal"/>
              <w:jc w:val="center"/>
            </w:pPr>
            <w:r>
              <w:t>Экономически обоснованный уровень тарифа, установленный Региональной службой по тарифам по средней дальности поездки, руб.</w:t>
            </w:r>
          </w:p>
        </w:tc>
        <w:tc>
          <w:tcPr>
            <w:tcW w:w="1814" w:type="dxa"/>
          </w:tcPr>
          <w:p w:rsidR="00C34CC9" w:rsidRDefault="00C34CC9">
            <w:pPr>
              <w:pStyle w:val="ConsPlusNormal"/>
              <w:jc w:val="center"/>
            </w:pPr>
            <w:r>
              <w:t>Фиксированный тариф, установленный Региональной службой по тарифам, по средней дальности поездки, руб.</w:t>
            </w:r>
          </w:p>
        </w:tc>
        <w:tc>
          <w:tcPr>
            <w:tcW w:w="1247" w:type="dxa"/>
          </w:tcPr>
          <w:p w:rsidR="00C34CC9" w:rsidRDefault="00C34CC9">
            <w:pPr>
              <w:pStyle w:val="ConsPlusNormal"/>
              <w:jc w:val="center"/>
            </w:pPr>
            <w:r>
              <w:t>Экономически обоснованные расходы на год, руб. (</w:t>
            </w:r>
            <w:hyperlink w:anchor="P7698" w:history="1">
              <w:r>
                <w:rPr>
                  <w:color w:val="0000FF"/>
                </w:rPr>
                <w:t>гр. 1</w:t>
              </w:r>
            </w:hyperlink>
            <w:r>
              <w:t xml:space="preserve"> x </w:t>
            </w:r>
            <w:hyperlink w:anchor="P7699" w:history="1">
              <w:r>
                <w:rPr>
                  <w:color w:val="0000FF"/>
                </w:rPr>
                <w:t>гр. 2</w:t>
              </w:r>
            </w:hyperlink>
            <w:r>
              <w:t>)</w:t>
            </w:r>
          </w:p>
        </w:tc>
        <w:tc>
          <w:tcPr>
            <w:tcW w:w="1077" w:type="dxa"/>
          </w:tcPr>
          <w:p w:rsidR="00C34CC9" w:rsidRDefault="00C34CC9">
            <w:pPr>
              <w:pStyle w:val="ConsPlusNormal"/>
              <w:jc w:val="center"/>
            </w:pPr>
            <w:r>
              <w:t>Плановые доходы на год, руб. (</w:t>
            </w:r>
            <w:hyperlink w:anchor="P7698" w:history="1">
              <w:r>
                <w:rPr>
                  <w:color w:val="0000FF"/>
                </w:rPr>
                <w:t>гр. 1</w:t>
              </w:r>
            </w:hyperlink>
            <w:r>
              <w:t xml:space="preserve"> x </w:t>
            </w:r>
            <w:hyperlink w:anchor="P7700" w:history="1">
              <w:r>
                <w:rPr>
                  <w:color w:val="0000FF"/>
                </w:rPr>
                <w:t>гр. 3</w:t>
              </w:r>
            </w:hyperlink>
            <w:r>
              <w:t>)</w:t>
            </w:r>
          </w:p>
        </w:tc>
        <w:tc>
          <w:tcPr>
            <w:tcW w:w="1531" w:type="dxa"/>
          </w:tcPr>
          <w:p w:rsidR="00C34CC9" w:rsidRDefault="00C34CC9">
            <w:pPr>
              <w:pStyle w:val="ConsPlusNormal"/>
              <w:jc w:val="center"/>
            </w:pPr>
            <w:r>
              <w:t>Плановый объем субсидии на возмещение потерь в доходах на год, руб. (</w:t>
            </w:r>
            <w:hyperlink w:anchor="P7701" w:history="1">
              <w:r>
                <w:rPr>
                  <w:color w:val="0000FF"/>
                </w:rPr>
                <w:t>гр. 4</w:t>
              </w:r>
            </w:hyperlink>
            <w:r>
              <w:t xml:space="preserve"> - </w:t>
            </w:r>
            <w:hyperlink w:anchor="P7702" w:history="1">
              <w:r>
                <w:rPr>
                  <w:color w:val="0000FF"/>
                </w:rPr>
                <w:t>гр. 5</w:t>
              </w:r>
            </w:hyperlink>
            <w:r>
              <w:t>)</w:t>
            </w:r>
          </w:p>
        </w:tc>
      </w:tr>
      <w:tr w:rsidR="00C34CC9">
        <w:tc>
          <w:tcPr>
            <w:tcW w:w="1247" w:type="dxa"/>
          </w:tcPr>
          <w:p w:rsidR="00C34CC9" w:rsidRDefault="00C34CC9">
            <w:pPr>
              <w:pStyle w:val="ConsPlusNormal"/>
              <w:jc w:val="center"/>
            </w:pPr>
            <w:bookmarkStart w:id="104" w:name="P7698"/>
            <w:bookmarkEnd w:id="104"/>
            <w:r>
              <w:t>1</w:t>
            </w:r>
          </w:p>
        </w:tc>
        <w:tc>
          <w:tcPr>
            <w:tcW w:w="2154" w:type="dxa"/>
          </w:tcPr>
          <w:p w:rsidR="00C34CC9" w:rsidRDefault="00C34CC9">
            <w:pPr>
              <w:pStyle w:val="ConsPlusNormal"/>
              <w:jc w:val="center"/>
            </w:pPr>
            <w:bookmarkStart w:id="105" w:name="P7699"/>
            <w:bookmarkEnd w:id="105"/>
            <w:r>
              <w:t>2</w:t>
            </w:r>
          </w:p>
        </w:tc>
        <w:tc>
          <w:tcPr>
            <w:tcW w:w="1814" w:type="dxa"/>
          </w:tcPr>
          <w:p w:rsidR="00C34CC9" w:rsidRDefault="00C34CC9">
            <w:pPr>
              <w:pStyle w:val="ConsPlusNormal"/>
              <w:jc w:val="center"/>
            </w:pPr>
            <w:bookmarkStart w:id="106" w:name="P7700"/>
            <w:bookmarkEnd w:id="106"/>
            <w:r>
              <w:t>3</w:t>
            </w:r>
          </w:p>
        </w:tc>
        <w:tc>
          <w:tcPr>
            <w:tcW w:w="1247" w:type="dxa"/>
          </w:tcPr>
          <w:p w:rsidR="00C34CC9" w:rsidRDefault="00C34CC9">
            <w:pPr>
              <w:pStyle w:val="ConsPlusNormal"/>
              <w:jc w:val="center"/>
            </w:pPr>
            <w:bookmarkStart w:id="107" w:name="P7701"/>
            <w:bookmarkEnd w:id="107"/>
            <w:r>
              <w:t>4</w:t>
            </w:r>
          </w:p>
        </w:tc>
        <w:tc>
          <w:tcPr>
            <w:tcW w:w="1077" w:type="dxa"/>
          </w:tcPr>
          <w:p w:rsidR="00C34CC9" w:rsidRDefault="00C34CC9">
            <w:pPr>
              <w:pStyle w:val="ConsPlusNormal"/>
              <w:jc w:val="center"/>
            </w:pPr>
            <w:bookmarkStart w:id="108" w:name="P7702"/>
            <w:bookmarkEnd w:id="108"/>
            <w:r>
              <w:t>5</w:t>
            </w:r>
          </w:p>
        </w:tc>
        <w:tc>
          <w:tcPr>
            <w:tcW w:w="1531" w:type="dxa"/>
          </w:tcPr>
          <w:p w:rsidR="00C34CC9" w:rsidRDefault="00C34CC9">
            <w:pPr>
              <w:pStyle w:val="ConsPlusNormal"/>
              <w:jc w:val="center"/>
            </w:pPr>
            <w:r>
              <w:t>6</w:t>
            </w:r>
          </w:p>
        </w:tc>
      </w:tr>
      <w:tr w:rsidR="00C34CC9">
        <w:tc>
          <w:tcPr>
            <w:tcW w:w="1247" w:type="dxa"/>
          </w:tcPr>
          <w:p w:rsidR="00C34CC9" w:rsidRDefault="00C34CC9">
            <w:pPr>
              <w:pStyle w:val="ConsPlusNormal"/>
            </w:pPr>
          </w:p>
        </w:tc>
        <w:tc>
          <w:tcPr>
            <w:tcW w:w="2154" w:type="dxa"/>
          </w:tcPr>
          <w:p w:rsidR="00C34CC9" w:rsidRDefault="00C34CC9">
            <w:pPr>
              <w:pStyle w:val="ConsPlusNormal"/>
            </w:pPr>
          </w:p>
        </w:tc>
        <w:tc>
          <w:tcPr>
            <w:tcW w:w="1814" w:type="dxa"/>
          </w:tcPr>
          <w:p w:rsidR="00C34CC9" w:rsidRDefault="00C34CC9">
            <w:pPr>
              <w:pStyle w:val="ConsPlusNormal"/>
            </w:pPr>
          </w:p>
        </w:tc>
        <w:tc>
          <w:tcPr>
            <w:tcW w:w="1247" w:type="dxa"/>
          </w:tcPr>
          <w:p w:rsidR="00C34CC9" w:rsidRDefault="00C34CC9">
            <w:pPr>
              <w:pStyle w:val="ConsPlusNormal"/>
            </w:pPr>
          </w:p>
        </w:tc>
        <w:tc>
          <w:tcPr>
            <w:tcW w:w="1077" w:type="dxa"/>
          </w:tcPr>
          <w:p w:rsidR="00C34CC9" w:rsidRDefault="00C34CC9">
            <w:pPr>
              <w:pStyle w:val="ConsPlusNormal"/>
            </w:pPr>
          </w:p>
        </w:tc>
        <w:tc>
          <w:tcPr>
            <w:tcW w:w="1531" w:type="dxa"/>
          </w:tcPr>
          <w:p w:rsidR="00C34CC9" w:rsidRDefault="00C34CC9">
            <w:pPr>
              <w:pStyle w:val="ConsPlusNormal"/>
            </w:pPr>
          </w:p>
        </w:tc>
      </w:tr>
    </w:tbl>
    <w:p w:rsidR="00C34CC9" w:rsidRDefault="00C34CC9">
      <w:pPr>
        <w:pStyle w:val="ConsPlusNormal"/>
        <w:jc w:val="both"/>
      </w:pPr>
    </w:p>
    <w:p w:rsidR="00C34CC9" w:rsidRDefault="00C34CC9">
      <w:pPr>
        <w:pStyle w:val="ConsPlusNonformat"/>
        <w:jc w:val="both"/>
      </w:pPr>
      <w:r>
        <w:t>Руководитель организации ___________ _______________________</w:t>
      </w:r>
    </w:p>
    <w:p w:rsidR="00C34CC9" w:rsidRDefault="00C34CC9">
      <w:pPr>
        <w:pStyle w:val="ConsPlusNonformat"/>
        <w:jc w:val="both"/>
      </w:pPr>
      <w:r>
        <w:t xml:space="preserve">                          (подпись)   (расшифровка подписи)</w:t>
      </w:r>
    </w:p>
    <w:p w:rsidR="00C34CC9" w:rsidRDefault="00C34CC9">
      <w:pPr>
        <w:pStyle w:val="ConsPlusNonformat"/>
        <w:jc w:val="both"/>
      </w:pPr>
      <w:r>
        <w:t>Исполнитель ___________ _______________________ ______________</w:t>
      </w:r>
    </w:p>
    <w:p w:rsidR="00C34CC9" w:rsidRDefault="00C34CC9">
      <w:pPr>
        <w:pStyle w:val="ConsPlusNonformat"/>
        <w:jc w:val="both"/>
      </w:pPr>
      <w:r>
        <w:t xml:space="preserve">             (подпись)   (расшифровка подписи)   (N телефона)</w:t>
      </w:r>
    </w:p>
    <w:p w:rsidR="00C34CC9" w:rsidRDefault="00C34CC9">
      <w:pPr>
        <w:pStyle w:val="ConsPlusNormal"/>
        <w:jc w:val="both"/>
      </w:pPr>
    </w:p>
    <w:p w:rsidR="00C34CC9" w:rsidRDefault="00C34CC9">
      <w:pPr>
        <w:pStyle w:val="ConsPlusNormal"/>
        <w:jc w:val="both"/>
      </w:pPr>
    </w:p>
    <w:p w:rsidR="00C34CC9" w:rsidRDefault="00C34CC9">
      <w:pPr>
        <w:pStyle w:val="ConsPlusNormal"/>
        <w:jc w:val="both"/>
      </w:pPr>
    </w:p>
    <w:p w:rsidR="00C34CC9" w:rsidRDefault="00C34CC9">
      <w:pPr>
        <w:pStyle w:val="ConsPlusNormal"/>
        <w:jc w:val="right"/>
        <w:outlineLvl w:val="2"/>
      </w:pPr>
      <w:r>
        <w:lastRenderedPageBreak/>
        <w:t>Форма N 3</w:t>
      </w:r>
    </w:p>
    <w:p w:rsidR="00C34CC9" w:rsidRDefault="00C34CC9">
      <w:pPr>
        <w:pStyle w:val="ConsPlusNormal"/>
        <w:jc w:val="right"/>
      </w:pPr>
      <w:r>
        <w:t>к приложению N 4</w:t>
      </w:r>
    </w:p>
    <w:p w:rsidR="00C34CC9" w:rsidRDefault="00C34CC9">
      <w:pPr>
        <w:pStyle w:val="ConsPlusNormal"/>
        <w:jc w:val="right"/>
      </w:pPr>
      <w:r>
        <w:t>к государственной программе</w:t>
      </w:r>
    </w:p>
    <w:p w:rsidR="00C34CC9" w:rsidRDefault="00C34CC9">
      <w:pPr>
        <w:pStyle w:val="ConsPlusNormal"/>
        <w:jc w:val="both"/>
      </w:pPr>
    </w:p>
    <w:p w:rsidR="00C34CC9" w:rsidRDefault="00C34CC9">
      <w:pPr>
        <w:pStyle w:val="ConsPlusNormal"/>
        <w:jc w:val="center"/>
      </w:pPr>
      <w:bookmarkStart w:id="109" w:name="P7722"/>
      <w:bookmarkEnd w:id="109"/>
      <w:r>
        <w:t>Расчет</w:t>
      </w:r>
    </w:p>
    <w:p w:rsidR="00C34CC9" w:rsidRDefault="00C34CC9">
      <w:pPr>
        <w:pStyle w:val="ConsPlusNormal"/>
        <w:jc w:val="center"/>
      </w:pPr>
      <w:r>
        <w:t>плановой величины субсидии на возмещение убытков</w:t>
      </w:r>
    </w:p>
    <w:p w:rsidR="00C34CC9" w:rsidRDefault="00C34CC9">
      <w:pPr>
        <w:pStyle w:val="ConsPlusNormal"/>
        <w:jc w:val="center"/>
      </w:pPr>
      <w:r>
        <w:t>Перевозчика от содержания и эксплуатации</w:t>
      </w:r>
    </w:p>
    <w:p w:rsidR="00C34CC9" w:rsidRDefault="00C34CC9">
      <w:pPr>
        <w:pStyle w:val="ConsPlusNormal"/>
        <w:jc w:val="center"/>
      </w:pPr>
      <w:r>
        <w:t>малоинтенсивной линии, расположенной на территории</w:t>
      </w:r>
    </w:p>
    <w:p w:rsidR="00C34CC9" w:rsidRDefault="00C34CC9">
      <w:pPr>
        <w:pStyle w:val="ConsPlusNormal"/>
        <w:jc w:val="center"/>
      </w:pPr>
      <w:r>
        <w:t>Ханты-Мансийского автономного округа - Югры на 20__ год</w:t>
      </w:r>
    </w:p>
    <w:p w:rsidR="00C34CC9" w:rsidRDefault="00C34CC9">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551"/>
        <w:gridCol w:w="907"/>
        <w:gridCol w:w="907"/>
        <w:gridCol w:w="1304"/>
        <w:gridCol w:w="1531"/>
        <w:gridCol w:w="1191"/>
      </w:tblGrid>
      <w:tr w:rsidR="00C34CC9">
        <w:tc>
          <w:tcPr>
            <w:tcW w:w="624" w:type="dxa"/>
            <w:vMerge w:val="restart"/>
          </w:tcPr>
          <w:p w:rsidR="00C34CC9" w:rsidRDefault="00C34CC9">
            <w:pPr>
              <w:pStyle w:val="ConsPlusNormal"/>
              <w:jc w:val="center"/>
            </w:pPr>
            <w:r>
              <w:t>N п/п</w:t>
            </w:r>
          </w:p>
        </w:tc>
        <w:tc>
          <w:tcPr>
            <w:tcW w:w="2551" w:type="dxa"/>
            <w:vMerge w:val="restart"/>
          </w:tcPr>
          <w:p w:rsidR="00C34CC9" w:rsidRDefault="00C34CC9">
            <w:pPr>
              <w:pStyle w:val="ConsPlusNormal"/>
              <w:jc w:val="center"/>
            </w:pPr>
            <w:r>
              <w:t>Наименование показателей</w:t>
            </w:r>
          </w:p>
        </w:tc>
        <w:tc>
          <w:tcPr>
            <w:tcW w:w="1814" w:type="dxa"/>
            <w:gridSpan w:val="2"/>
          </w:tcPr>
          <w:p w:rsidR="00C34CC9" w:rsidRDefault="00C34CC9">
            <w:pPr>
              <w:pStyle w:val="ConsPlusNormal"/>
              <w:jc w:val="center"/>
            </w:pPr>
            <w:r>
              <w:t>Фактическое значение за базовый период</w:t>
            </w:r>
          </w:p>
        </w:tc>
        <w:tc>
          <w:tcPr>
            <w:tcW w:w="1304" w:type="dxa"/>
            <w:vMerge w:val="restart"/>
          </w:tcPr>
          <w:p w:rsidR="00C34CC9" w:rsidRDefault="00C34CC9">
            <w:pPr>
              <w:pStyle w:val="ConsPlusNormal"/>
              <w:jc w:val="center"/>
            </w:pPr>
            <w:r>
              <w:t>Ожидаемое значение за отчетный период</w:t>
            </w:r>
          </w:p>
        </w:tc>
        <w:tc>
          <w:tcPr>
            <w:tcW w:w="1531" w:type="dxa"/>
            <w:vMerge w:val="restart"/>
          </w:tcPr>
          <w:p w:rsidR="00C34CC9" w:rsidRDefault="00C34CC9">
            <w:pPr>
              <w:pStyle w:val="ConsPlusNormal"/>
              <w:jc w:val="center"/>
            </w:pPr>
            <w:r>
              <w:t>Плановое значение на очередной финансовый год</w:t>
            </w:r>
          </w:p>
        </w:tc>
        <w:tc>
          <w:tcPr>
            <w:tcW w:w="1191" w:type="dxa"/>
            <w:vMerge w:val="restart"/>
          </w:tcPr>
          <w:p w:rsidR="00C34CC9" w:rsidRDefault="00C34CC9">
            <w:pPr>
              <w:pStyle w:val="ConsPlusNormal"/>
              <w:jc w:val="center"/>
            </w:pPr>
            <w:r>
              <w:t>Плановое значение на плановый период</w:t>
            </w:r>
          </w:p>
        </w:tc>
      </w:tr>
      <w:tr w:rsidR="00C34CC9">
        <w:tc>
          <w:tcPr>
            <w:tcW w:w="624" w:type="dxa"/>
            <w:vMerge/>
          </w:tcPr>
          <w:p w:rsidR="00C34CC9" w:rsidRDefault="00C34CC9"/>
        </w:tc>
        <w:tc>
          <w:tcPr>
            <w:tcW w:w="2551" w:type="dxa"/>
            <w:vMerge/>
          </w:tcPr>
          <w:p w:rsidR="00C34CC9" w:rsidRDefault="00C34CC9"/>
        </w:tc>
        <w:tc>
          <w:tcPr>
            <w:tcW w:w="907" w:type="dxa"/>
          </w:tcPr>
          <w:p w:rsidR="00C34CC9" w:rsidRDefault="00C34CC9">
            <w:pPr>
              <w:pStyle w:val="ConsPlusNormal"/>
            </w:pPr>
          </w:p>
        </w:tc>
        <w:tc>
          <w:tcPr>
            <w:tcW w:w="907" w:type="dxa"/>
          </w:tcPr>
          <w:p w:rsidR="00C34CC9" w:rsidRDefault="00C34CC9">
            <w:pPr>
              <w:pStyle w:val="ConsPlusNormal"/>
            </w:pPr>
          </w:p>
        </w:tc>
        <w:tc>
          <w:tcPr>
            <w:tcW w:w="1304" w:type="dxa"/>
            <w:vMerge/>
          </w:tcPr>
          <w:p w:rsidR="00C34CC9" w:rsidRDefault="00C34CC9"/>
        </w:tc>
        <w:tc>
          <w:tcPr>
            <w:tcW w:w="1531" w:type="dxa"/>
            <w:vMerge/>
          </w:tcPr>
          <w:p w:rsidR="00C34CC9" w:rsidRDefault="00C34CC9"/>
        </w:tc>
        <w:tc>
          <w:tcPr>
            <w:tcW w:w="1191" w:type="dxa"/>
            <w:vMerge/>
          </w:tcPr>
          <w:p w:rsidR="00C34CC9" w:rsidRDefault="00C34CC9"/>
        </w:tc>
      </w:tr>
      <w:tr w:rsidR="00C34CC9">
        <w:tc>
          <w:tcPr>
            <w:tcW w:w="624" w:type="dxa"/>
          </w:tcPr>
          <w:p w:rsidR="00C34CC9" w:rsidRDefault="00C34CC9">
            <w:pPr>
              <w:pStyle w:val="ConsPlusNormal"/>
            </w:pPr>
            <w:r>
              <w:t>1</w:t>
            </w:r>
          </w:p>
        </w:tc>
        <w:tc>
          <w:tcPr>
            <w:tcW w:w="2551" w:type="dxa"/>
          </w:tcPr>
          <w:p w:rsidR="00C34CC9" w:rsidRDefault="00C34CC9">
            <w:pPr>
              <w:pStyle w:val="ConsPlusNormal"/>
            </w:pPr>
            <w:r>
              <w:t>2</w:t>
            </w:r>
          </w:p>
        </w:tc>
        <w:tc>
          <w:tcPr>
            <w:tcW w:w="907" w:type="dxa"/>
          </w:tcPr>
          <w:p w:rsidR="00C34CC9" w:rsidRDefault="00C34CC9">
            <w:pPr>
              <w:pStyle w:val="ConsPlusNormal"/>
            </w:pPr>
            <w:r>
              <w:t>3</w:t>
            </w:r>
          </w:p>
        </w:tc>
        <w:tc>
          <w:tcPr>
            <w:tcW w:w="907" w:type="dxa"/>
          </w:tcPr>
          <w:p w:rsidR="00C34CC9" w:rsidRDefault="00C34CC9">
            <w:pPr>
              <w:pStyle w:val="ConsPlusNormal"/>
            </w:pPr>
            <w:r>
              <w:t>4</w:t>
            </w:r>
          </w:p>
        </w:tc>
        <w:tc>
          <w:tcPr>
            <w:tcW w:w="1304" w:type="dxa"/>
          </w:tcPr>
          <w:p w:rsidR="00C34CC9" w:rsidRDefault="00C34CC9">
            <w:pPr>
              <w:pStyle w:val="ConsPlusNormal"/>
            </w:pPr>
            <w:r>
              <w:t>5</w:t>
            </w:r>
          </w:p>
        </w:tc>
        <w:tc>
          <w:tcPr>
            <w:tcW w:w="1531" w:type="dxa"/>
          </w:tcPr>
          <w:p w:rsidR="00C34CC9" w:rsidRDefault="00C34CC9">
            <w:pPr>
              <w:pStyle w:val="ConsPlusNormal"/>
            </w:pPr>
            <w:r>
              <w:t>6</w:t>
            </w:r>
          </w:p>
        </w:tc>
        <w:tc>
          <w:tcPr>
            <w:tcW w:w="1191" w:type="dxa"/>
          </w:tcPr>
          <w:p w:rsidR="00C34CC9" w:rsidRDefault="00C34CC9">
            <w:pPr>
              <w:pStyle w:val="ConsPlusNormal"/>
            </w:pPr>
            <w:r>
              <w:t>7</w:t>
            </w:r>
          </w:p>
        </w:tc>
      </w:tr>
      <w:tr w:rsidR="00C34CC9">
        <w:tc>
          <w:tcPr>
            <w:tcW w:w="624" w:type="dxa"/>
          </w:tcPr>
          <w:p w:rsidR="00C34CC9" w:rsidRDefault="00C34CC9">
            <w:pPr>
              <w:pStyle w:val="ConsPlusNormal"/>
            </w:pPr>
            <w:r>
              <w:t>1.</w:t>
            </w:r>
          </w:p>
        </w:tc>
        <w:tc>
          <w:tcPr>
            <w:tcW w:w="2551" w:type="dxa"/>
          </w:tcPr>
          <w:p w:rsidR="00C34CC9" w:rsidRDefault="00C34CC9">
            <w:pPr>
              <w:pStyle w:val="ConsPlusNormal"/>
            </w:pPr>
            <w:r>
              <w:t>Объем выполненных работ</w:t>
            </w:r>
          </w:p>
        </w:tc>
        <w:tc>
          <w:tcPr>
            <w:tcW w:w="907" w:type="dxa"/>
          </w:tcPr>
          <w:p w:rsidR="00C34CC9" w:rsidRDefault="00C34CC9">
            <w:pPr>
              <w:pStyle w:val="ConsPlusNormal"/>
            </w:pPr>
          </w:p>
        </w:tc>
        <w:tc>
          <w:tcPr>
            <w:tcW w:w="907" w:type="dxa"/>
          </w:tcPr>
          <w:p w:rsidR="00C34CC9" w:rsidRDefault="00C34CC9">
            <w:pPr>
              <w:pStyle w:val="ConsPlusNormal"/>
            </w:pPr>
          </w:p>
        </w:tc>
        <w:tc>
          <w:tcPr>
            <w:tcW w:w="1304" w:type="dxa"/>
          </w:tcPr>
          <w:p w:rsidR="00C34CC9" w:rsidRDefault="00C34CC9">
            <w:pPr>
              <w:pStyle w:val="ConsPlusNormal"/>
            </w:pPr>
          </w:p>
        </w:tc>
        <w:tc>
          <w:tcPr>
            <w:tcW w:w="1531" w:type="dxa"/>
          </w:tcPr>
          <w:p w:rsidR="00C34CC9" w:rsidRDefault="00C34CC9">
            <w:pPr>
              <w:pStyle w:val="ConsPlusNormal"/>
            </w:pPr>
          </w:p>
        </w:tc>
        <w:tc>
          <w:tcPr>
            <w:tcW w:w="1191" w:type="dxa"/>
          </w:tcPr>
          <w:p w:rsidR="00C34CC9" w:rsidRDefault="00C34CC9">
            <w:pPr>
              <w:pStyle w:val="ConsPlusNormal"/>
            </w:pPr>
          </w:p>
        </w:tc>
      </w:tr>
      <w:tr w:rsidR="00C34CC9">
        <w:tc>
          <w:tcPr>
            <w:tcW w:w="624" w:type="dxa"/>
          </w:tcPr>
          <w:p w:rsidR="00C34CC9" w:rsidRDefault="00C34CC9">
            <w:pPr>
              <w:pStyle w:val="ConsPlusNormal"/>
            </w:pPr>
            <w:r>
              <w:t>1.1.</w:t>
            </w:r>
          </w:p>
        </w:tc>
        <w:tc>
          <w:tcPr>
            <w:tcW w:w="2551" w:type="dxa"/>
          </w:tcPr>
          <w:p w:rsidR="00C34CC9" w:rsidRDefault="00C34CC9">
            <w:pPr>
              <w:pStyle w:val="ConsPlusNormal"/>
            </w:pPr>
            <w:r>
              <w:t>Погрузка, тыс. тонн</w:t>
            </w:r>
          </w:p>
        </w:tc>
        <w:tc>
          <w:tcPr>
            <w:tcW w:w="907" w:type="dxa"/>
          </w:tcPr>
          <w:p w:rsidR="00C34CC9" w:rsidRDefault="00C34CC9">
            <w:pPr>
              <w:pStyle w:val="ConsPlusNormal"/>
            </w:pPr>
          </w:p>
        </w:tc>
        <w:tc>
          <w:tcPr>
            <w:tcW w:w="907" w:type="dxa"/>
          </w:tcPr>
          <w:p w:rsidR="00C34CC9" w:rsidRDefault="00C34CC9">
            <w:pPr>
              <w:pStyle w:val="ConsPlusNormal"/>
            </w:pPr>
          </w:p>
        </w:tc>
        <w:tc>
          <w:tcPr>
            <w:tcW w:w="1304" w:type="dxa"/>
          </w:tcPr>
          <w:p w:rsidR="00C34CC9" w:rsidRDefault="00C34CC9">
            <w:pPr>
              <w:pStyle w:val="ConsPlusNormal"/>
            </w:pPr>
          </w:p>
        </w:tc>
        <w:tc>
          <w:tcPr>
            <w:tcW w:w="1531" w:type="dxa"/>
          </w:tcPr>
          <w:p w:rsidR="00C34CC9" w:rsidRDefault="00C34CC9">
            <w:pPr>
              <w:pStyle w:val="ConsPlusNormal"/>
            </w:pPr>
          </w:p>
        </w:tc>
        <w:tc>
          <w:tcPr>
            <w:tcW w:w="1191" w:type="dxa"/>
          </w:tcPr>
          <w:p w:rsidR="00C34CC9" w:rsidRDefault="00C34CC9">
            <w:pPr>
              <w:pStyle w:val="ConsPlusNormal"/>
            </w:pPr>
          </w:p>
        </w:tc>
      </w:tr>
      <w:tr w:rsidR="00C34CC9">
        <w:tc>
          <w:tcPr>
            <w:tcW w:w="624" w:type="dxa"/>
          </w:tcPr>
          <w:p w:rsidR="00C34CC9" w:rsidRDefault="00C34CC9">
            <w:pPr>
              <w:pStyle w:val="ConsPlusNormal"/>
            </w:pPr>
            <w:r>
              <w:t>1.2.</w:t>
            </w:r>
          </w:p>
        </w:tc>
        <w:tc>
          <w:tcPr>
            <w:tcW w:w="2551" w:type="dxa"/>
          </w:tcPr>
          <w:p w:rsidR="00C34CC9" w:rsidRDefault="00C34CC9">
            <w:pPr>
              <w:pStyle w:val="ConsPlusNormal"/>
            </w:pPr>
            <w:r>
              <w:t>Выгрузка, тыс. тонн</w:t>
            </w:r>
          </w:p>
        </w:tc>
        <w:tc>
          <w:tcPr>
            <w:tcW w:w="907" w:type="dxa"/>
          </w:tcPr>
          <w:p w:rsidR="00C34CC9" w:rsidRDefault="00C34CC9">
            <w:pPr>
              <w:pStyle w:val="ConsPlusNormal"/>
            </w:pPr>
          </w:p>
        </w:tc>
        <w:tc>
          <w:tcPr>
            <w:tcW w:w="907" w:type="dxa"/>
          </w:tcPr>
          <w:p w:rsidR="00C34CC9" w:rsidRDefault="00C34CC9">
            <w:pPr>
              <w:pStyle w:val="ConsPlusNormal"/>
            </w:pPr>
          </w:p>
        </w:tc>
        <w:tc>
          <w:tcPr>
            <w:tcW w:w="1304" w:type="dxa"/>
          </w:tcPr>
          <w:p w:rsidR="00C34CC9" w:rsidRDefault="00C34CC9">
            <w:pPr>
              <w:pStyle w:val="ConsPlusNormal"/>
            </w:pPr>
          </w:p>
        </w:tc>
        <w:tc>
          <w:tcPr>
            <w:tcW w:w="1531" w:type="dxa"/>
          </w:tcPr>
          <w:p w:rsidR="00C34CC9" w:rsidRDefault="00C34CC9">
            <w:pPr>
              <w:pStyle w:val="ConsPlusNormal"/>
            </w:pPr>
          </w:p>
        </w:tc>
        <w:tc>
          <w:tcPr>
            <w:tcW w:w="1191" w:type="dxa"/>
          </w:tcPr>
          <w:p w:rsidR="00C34CC9" w:rsidRDefault="00C34CC9">
            <w:pPr>
              <w:pStyle w:val="ConsPlusNormal"/>
            </w:pPr>
          </w:p>
        </w:tc>
      </w:tr>
      <w:tr w:rsidR="00C34CC9">
        <w:tc>
          <w:tcPr>
            <w:tcW w:w="624" w:type="dxa"/>
          </w:tcPr>
          <w:p w:rsidR="00C34CC9" w:rsidRDefault="00C34CC9">
            <w:pPr>
              <w:pStyle w:val="ConsPlusNormal"/>
            </w:pPr>
            <w:r>
              <w:t>2.</w:t>
            </w:r>
          </w:p>
        </w:tc>
        <w:tc>
          <w:tcPr>
            <w:tcW w:w="2551" w:type="dxa"/>
          </w:tcPr>
          <w:p w:rsidR="00C34CC9" w:rsidRDefault="00C34CC9">
            <w:pPr>
              <w:pStyle w:val="ConsPlusNormal"/>
            </w:pPr>
            <w:r>
              <w:t>Общий грузооборот, всего, тыс. тонно-км, в том числе:</w:t>
            </w:r>
          </w:p>
        </w:tc>
        <w:tc>
          <w:tcPr>
            <w:tcW w:w="907" w:type="dxa"/>
          </w:tcPr>
          <w:p w:rsidR="00C34CC9" w:rsidRDefault="00C34CC9">
            <w:pPr>
              <w:pStyle w:val="ConsPlusNormal"/>
            </w:pPr>
          </w:p>
        </w:tc>
        <w:tc>
          <w:tcPr>
            <w:tcW w:w="907" w:type="dxa"/>
          </w:tcPr>
          <w:p w:rsidR="00C34CC9" w:rsidRDefault="00C34CC9">
            <w:pPr>
              <w:pStyle w:val="ConsPlusNormal"/>
            </w:pPr>
          </w:p>
        </w:tc>
        <w:tc>
          <w:tcPr>
            <w:tcW w:w="1304" w:type="dxa"/>
          </w:tcPr>
          <w:p w:rsidR="00C34CC9" w:rsidRDefault="00C34CC9">
            <w:pPr>
              <w:pStyle w:val="ConsPlusNormal"/>
            </w:pPr>
          </w:p>
        </w:tc>
        <w:tc>
          <w:tcPr>
            <w:tcW w:w="1531" w:type="dxa"/>
          </w:tcPr>
          <w:p w:rsidR="00C34CC9" w:rsidRDefault="00C34CC9">
            <w:pPr>
              <w:pStyle w:val="ConsPlusNormal"/>
            </w:pPr>
          </w:p>
        </w:tc>
        <w:tc>
          <w:tcPr>
            <w:tcW w:w="1191" w:type="dxa"/>
          </w:tcPr>
          <w:p w:rsidR="00C34CC9" w:rsidRDefault="00C34CC9">
            <w:pPr>
              <w:pStyle w:val="ConsPlusNormal"/>
            </w:pPr>
          </w:p>
        </w:tc>
      </w:tr>
      <w:tr w:rsidR="00C34CC9">
        <w:tc>
          <w:tcPr>
            <w:tcW w:w="624" w:type="dxa"/>
          </w:tcPr>
          <w:p w:rsidR="00C34CC9" w:rsidRDefault="00C34CC9">
            <w:pPr>
              <w:pStyle w:val="ConsPlusNormal"/>
            </w:pPr>
            <w:r>
              <w:t>2.1.</w:t>
            </w:r>
          </w:p>
        </w:tc>
        <w:tc>
          <w:tcPr>
            <w:tcW w:w="2551" w:type="dxa"/>
          </w:tcPr>
          <w:p w:rsidR="00C34CC9" w:rsidRDefault="00C34CC9">
            <w:pPr>
              <w:pStyle w:val="ConsPlusNormal"/>
            </w:pPr>
            <w:r>
              <w:t>Грузооборот, тыс. тонно-км</w:t>
            </w:r>
          </w:p>
        </w:tc>
        <w:tc>
          <w:tcPr>
            <w:tcW w:w="907" w:type="dxa"/>
          </w:tcPr>
          <w:p w:rsidR="00C34CC9" w:rsidRDefault="00C34CC9">
            <w:pPr>
              <w:pStyle w:val="ConsPlusNormal"/>
            </w:pPr>
          </w:p>
        </w:tc>
        <w:tc>
          <w:tcPr>
            <w:tcW w:w="907" w:type="dxa"/>
          </w:tcPr>
          <w:p w:rsidR="00C34CC9" w:rsidRDefault="00C34CC9">
            <w:pPr>
              <w:pStyle w:val="ConsPlusNormal"/>
            </w:pPr>
          </w:p>
        </w:tc>
        <w:tc>
          <w:tcPr>
            <w:tcW w:w="1304" w:type="dxa"/>
          </w:tcPr>
          <w:p w:rsidR="00C34CC9" w:rsidRDefault="00C34CC9">
            <w:pPr>
              <w:pStyle w:val="ConsPlusNormal"/>
            </w:pPr>
          </w:p>
        </w:tc>
        <w:tc>
          <w:tcPr>
            <w:tcW w:w="1531" w:type="dxa"/>
          </w:tcPr>
          <w:p w:rsidR="00C34CC9" w:rsidRDefault="00C34CC9">
            <w:pPr>
              <w:pStyle w:val="ConsPlusNormal"/>
            </w:pPr>
          </w:p>
        </w:tc>
        <w:tc>
          <w:tcPr>
            <w:tcW w:w="1191" w:type="dxa"/>
          </w:tcPr>
          <w:p w:rsidR="00C34CC9" w:rsidRDefault="00C34CC9">
            <w:pPr>
              <w:pStyle w:val="ConsPlusNormal"/>
            </w:pPr>
          </w:p>
        </w:tc>
      </w:tr>
      <w:tr w:rsidR="00C34CC9">
        <w:tc>
          <w:tcPr>
            <w:tcW w:w="624" w:type="dxa"/>
          </w:tcPr>
          <w:p w:rsidR="00C34CC9" w:rsidRDefault="00C34CC9">
            <w:pPr>
              <w:pStyle w:val="ConsPlusNormal"/>
            </w:pPr>
            <w:r>
              <w:t>2.2.</w:t>
            </w:r>
          </w:p>
        </w:tc>
        <w:tc>
          <w:tcPr>
            <w:tcW w:w="2551" w:type="dxa"/>
          </w:tcPr>
          <w:p w:rsidR="00C34CC9" w:rsidRDefault="00C34CC9">
            <w:pPr>
              <w:pStyle w:val="ConsPlusNormal"/>
            </w:pPr>
            <w:r>
              <w:t>Грузооборот по отправлению, тыс. тонно-км</w:t>
            </w:r>
          </w:p>
        </w:tc>
        <w:tc>
          <w:tcPr>
            <w:tcW w:w="907" w:type="dxa"/>
          </w:tcPr>
          <w:p w:rsidR="00C34CC9" w:rsidRDefault="00C34CC9">
            <w:pPr>
              <w:pStyle w:val="ConsPlusNormal"/>
            </w:pPr>
          </w:p>
        </w:tc>
        <w:tc>
          <w:tcPr>
            <w:tcW w:w="907" w:type="dxa"/>
          </w:tcPr>
          <w:p w:rsidR="00C34CC9" w:rsidRDefault="00C34CC9">
            <w:pPr>
              <w:pStyle w:val="ConsPlusNormal"/>
            </w:pPr>
          </w:p>
        </w:tc>
        <w:tc>
          <w:tcPr>
            <w:tcW w:w="1304" w:type="dxa"/>
          </w:tcPr>
          <w:p w:rsidR="00C34CC9" w:rsidRDefault="00C34CC9">
            <w:pPr>
              <w:pStyle w:val="ConsPlusNormal"/>
            </w:pPr>
          </w:p>
        </w:tc>
        <w:tc>
          <w:tcPr>
            <w:tcW w:w="1531" w:type="dxa"/>
          </w:tcPr>
          <w:p w:rsidR="00C34CC9" w:rsidRDefault="00C34CC9">
            <w:pPr>
              <w:pStyle w:val="ConsPlusNormal"/>
            </w:pPr>
          </w:p>
        </w:tc>
        <w:tc>
          <w:tcPr>
            <w:tcW w:w="1191" w:type="dxa"/>
          </w:tcPr>
          <w:p w:rsidR="00C34CC9" w:rsidRDefault="00C34CC9">
            <w:pPr>
              <w:pStyle w:val="ConsPlusNormal"/>
            </w:pPr>
          </w:p>
        </w:tc>
      </w:tr>
      <w:tr w:rsidR="00C34CC9">
        <w:tc>
          <w:tcPr>
            <w:tcW w:w="624" w:type="dxa"/>
          </w:tcPr>
          <w:p w:rsidR="00C34CC9" w:rsidRDefault="00C34CC9">
            <w:pPr>
              <w:pStyle w:val="ConsPlusNormal"/>
            </w:pPr>
            <w:r>
              <w:t>2.3.</w:t>
            </w:r>
          </w:p>
        </w:tc>
        <w:tc>
          <w:tcPr>
            <w:tcW w:w="2551" w:type="dxa"/>
          </w:tcPr>
          <w:p w:rsidR="00C34CC9" w:rsidRDefault="00C34CC9">
            <w:pPr>
              <w:pStyle w:val="ConsPlusNormal"/>
            </w:pPr>
            <w:r>
              <w:t>Грузооборот по прибытию, тыс. тонно-км</w:t>
            </w:r>
          </w:p>
        </w:tc>
        <w:tc>
          <w:tcPr>
            <w:tcW w:w="907" w:type="dxa"/>
          </w:tcPr>
          <w:p w:rsidR="00C34CC9" w:rsidRDefault="00C34CC9">
            <w:pPr>
              <w:pStyle w:val="ConsPlusNormal"/>
            </w:pPr>
          </w:p>
        </w:tc>
        <w:tc>
          <w:tcPr>
            <w:tcW w:w="907" w:type="dxa"/>
          </w:tcPr>
          <w:p w:rsidR="00C34CC9" w:rsidRDefault="00C34CC9">
            <w:pPr>
              <w:pStyle w:val="ConsPlusNormal"/>
            </w:pPr>
          </w:p>
        </w:tc>
        <w:tc>
          <w:tcPr>
            <w:tcW w:w="1304" w:type="dxa"/>
          </w:tcPr>
          <w:p w:rsidR="00C34CC9" w:rsidRDefault="00C34CC9">
            <w:pPr>
              <w:pStyle w:val="ConsPlusNormal"/>
            </w:pPr>
          </w:p>
        </w:tc>
        <w:tc>
          <w:tcPr>
            <w:tcW w:w="1531" w:type="dxa"/>
          </w:tcPr>
          <w:p w:rsidR="00C34CC9" w:rsidRDefault="00C34CC9">
            <w:pPr>
              <w:pStyle w:val="ConsPlusNormal"/>
            </w:pPr>
          </w:p>
        </w:tc>
        <w:tc>
          <w:tcPr>
            <w:tcW w:w="1191" w:type="dxa"/>
          </w:tcPr>
          <w:p w:rsidR="00C34CC9" w:rsidRDefault="00C34CC9">
            <w:pPr>
              <w:pStyle w:val="ConsPlusNormal"/>
            </w:pPr>
          </w:p>
        </w:tc>
      </w:tr>
      <w:tr w:rsidR="00C34CC9">
        <w:tc>
          <w:tcPr>
            <w:tcW w:w="624" w:type="dxa"/>
          </w:tcPr>
          <w:p w:rsidR="00C34CC9" w:rsidRDefault="00C34CC9">
            <w:pPr>
              <w:pStyle w:val="ConsPlusNormal"/>
            </w:pPr>
            <w:r>
              <w:t>3.</w:t>
            </w:r>
          </w:p>
        </w:tc>
        <w:tc>
          <w:tcPr>
            <w:tcW w:w="2551" w:type="dxa"/>
          </w:tcPr>
          <w:p w:rsidR="00C34CC9" w:rsidRDefault="00C34CC9">
            <w:pPr>
              <w:pStyle w:val="ConsPlusNormal"/>
            </w:pPr>
            <w:r>
              <w:t>Доходы всего, тыс. руб., в том числе:</w:t>
            </w:r>
          </w:p>
        </w:tc>
        <w:tc>
          <w:tcPr>
            <w:tcW w:w="907" w:type="dxa"/>
          </w:tcPr>
          <w:p w:rsidR="00C34CC9" w:rsidRDefault="00C34CC9">
            <w:pPr>
              <w:pStyle w:val="ConsPlusNormal"/>
            </w:pPr>
          </w:p>
        </w:tc>
        <w:tc>
          <w:tcPr>
            <w:tcW w:w="907" w:type="dxa"/>
          </w:tcPr>
          <w:p w:rsidR="00C34CC9" w:rsidRDefault="00C34CC9">
            <w:pPr>
              <w:pStyle w:val="ConsPlusNormal"/>
            </w:pPr>
          </w:p>
        </w:tc>
        <w:tc>
          <w:tcPr>
            <w:tcW w:w="1304" w:type="dxa"/>
          </w:tcPr>
          <w:p w:rsidR="00C34CC9" w:rsidRDefault="00C34CC9">
            <w:pPr>
              <w:pStyle w:val="ConsPlusNormal"/>
            </w:pPr>
          </w:p>
        </w:tc>
        <w:tc>
          <w:tcPr>
            <w:tcW w:w="1531" w:type="dxa"/>
          </w:tcPr>
          <w:p w:rsidR="00C34CC9" w:rsidRDefault="00C34CC9">
            <w:pPr>
              <w:pStyle w:val="ConsPlusNormal"/>
            </w:pPr>
          </w:p>
        </w:tc>
        <w:tc>
          <w:tcPr>
            <w:tcW w:w="1191" w:type="dxa"/>
          </w:tcPr>
          <w:p w:rsidR="00C34CC9" w:rsidRDefault="00C34CC9">
            <w:pPr>
              <w:pStyle w:val="ConsPlusNormal"/>
            </w:pPr>
          </w:p>
        </w:tc>
      </w:tr>
      <w:tr w:rsidR="00C34CC9">
        <w:tc>
          <w:tcPr>
            <w:tcW w:w="624" w:type="dxa"/>
          </w:tcPr>
          <w:p w:rsidR="00C34CC9" w:rsidRDefault="00C34CC9">
            <w:pPr>
              <w:pStyle w:val="ConsPlusNormal"/>
            </w:pPr>
            <w:r>
              <w:t>3.1.</w:t>
            </w:r>
          </w:p>
        </w:tc>
        <w:tc>
          <w:tcPr>
            <w:tcW w:w="2551" w:type="dxa"/>
          </w:tcPr>
          <w:p w:rsidR="00C34CC9" w:rsidRDefault="00C34CC9">
            <w:pPr>
              <w:pStyle w:val="ConsPlusNormal"/>
            </w:pPr>
            <w:r>
              <w:t>Доходы от погрузки, тыс. руб.</w:t>
            </w:r>
          </w:p>
        </w:tc>
        <w:tc>
          <w:tcPr>
            <w:tcW w:w="907" w:type="dxa"/>
          </w:tcPr>
          <w:p w:rsidR="00C34CC9" w:rsidRDefault="00C34CC9">
            <w:pPr>
              <w:pStyle w:val="ConsPlusNormal"/>
            </w:pPr>
          </w:p>
        </w:tc>
        <w:tc>
          <w:tcPr>
            <w:tcW w:w="907" w:type="dxa"/>
          </w:tcPr>
          <w:p w:rsidR="00C34CC9" w:rsidRDefault="00C34CC9">
            <w:pPr>
              <w:pStyle w:val="ConsPlusNormal"/>
            </w:pPr>
          </w:p>
        </w:tc>
        <w:tc>
          <w:tcPr>
            <w:tcW w:w="1304" w:type="dxa"/>
          </w:tcPr>
          <w:p w:rsidR="00C34CC9" w:rsidRDefault="00C34CC9">
            <w:pPr>
              <w:pStyle w:val="ConsPlusNormal"/>
            </w:pPr>
          </w:p>
        </w:tc>
        <w:tc>
          <w:tcPr>
            <w:tcW w:w="1531" w:type="dxa"/>
          </w:tcPr>
          <w:p w:rsidR="00C34CC9" w:rsidRDefault="00C34CC9">
            <w:pPr>
              <w:pStyle w:val="ConsPlusNormal"/>
            </w:pPr>
          </w:p>
        </w:tc>
        <w:tc>
          <w:tcPr>
            <w:tcW w:w="1191" w:type="dxa"/>
          </w:tcPr>
          <w:p w:rsidR="00C34CC9" w:rsidRDefault="00C34CC9">
            <w:pPr>
              <w:pStyle w:val="ConsPlusNormal"/>
            </w:pPr>
          </w:p>
        </w:tc>
      </w:tr>
      <w:tr w:rsidR="00C34CC9">
        <w:tc>
          <w:tcPr>
            <w:tcW w:w="624" w:type="dxa"/>
          </w:tcPr>
          <w:p w:rsidR="00C34CC9" w:rsidRDefault="00C34CC9">
            <w:pPr>
              <w:pStyle w:val="ConsPlusNormal"/>
            </w:pPr>
            <w:r>
              <w:t>3.2.</w:t>
            </w:r>
          </w:p>
        </w:tc>
        <w:tc>
          <w:tcPr>
            <w:tcW w:w="2551" w:type="dxa"/>
          </w:tcPr>
          <w:p w:rsidR="00C34CC9" w:rsidRDefault="00C34CC9">
            <w:pPr>
              <w:pStyle w:val="ConsPlusNormal"/>
            </w:pPr>
            <w:r>
              <w:t>Доходы от выгрузки, тыс. руб.</w:t>
            </w:r>
          </w:p>
        </w:tc>
        <w:tc>
          <w:tcPr>
            <w:tcW w:w="907" w:type="dxa"/>
          </w:tcPr>
          <w:p w:rsidR="00C34CC9" w:rsidRDefault="00C34CC9">
            <w:pPr>
              <w:pStyle w:val="ConsPlusNormal"/>
            </w:pPr>
          </w:p>
        </w:tc>
        <w:tc>
          <w:tcPr>
            <w:tcW w:w="907" w:type="dxa"/>
          </w:tcPr>
          <w:p w:rsidR="00C34CC9" w:rsidRDefault="00C34CC9">
            <w:pPr>
              <w:pStyle w:val="ConsPlusNormal"/>
            </w:pPr>
          </w:p>
        </w:tc>
        <w:tc>
          <w:tcPr>
            <w:tcW w:w="1304" w:type="dxa"/>
          </w:tcPr>
          <w:p w:rsidR="00C34CC9" w:rsidRDefault="00C34CC9">
            <w:pPr>
              <w:pStyle w:val="ConsPlusNormal"/>
            </w:pPr>
          </w:p>
        </w:tc>
        <w:tc>
          <w:tcPr>
            <w:tcW w:w="1531" w:type="dxa"/>
          </w:tcPr>
          <w:p w:rsidR="00C34CC9" w:rsidRDefault="00C34CC9">
            <w:pPr>
              <w:pStyle w:val="ConsPlusNormal"/>
            </w:pPr>
          </w:p>
        </w:tc>
        <w:tc>
          <w:tcPr>
            <w:tcW w:w="1191" w:type="dxa"/>
          </w:tcPr>
          <w:p w:rsidR="00C34CC9" w:rsidRDefault="00C34CC9">
            <w:pPr>
              <w:pStyle w:val="ConsPlusNormal"/>
            </w:pPr>
          </w:p>
        </w:tc>
      </w:tr>
      <w:tr w:rsidR="00C34CC9">
        <w:tc>
          <w:tcPr>
            <w:tcW w:w="624" w:type="dxa"/>
          </w:tcPr>
          <w:p w:rsidR="00C34CC9" w:rsidRDefault="00C34CC9">
            <w:pPr>
              <w:pStyle w:val="ConsPlusNormal"/>
            </w:pPr>
            <w:r>
              <w:t>3.3.</w:t>
            </w:r>
          </w:p>
        </w:tc>
        <w:tc>
          <w:tcPr>
            <w:tcW w:w="2551" w:type="dxa"/>
          </w:tcPr>
          <w:p w:rsidR="00C34CC9" w:rsidRDefault="00C34CC9">
            <w:pPr>
              <w:pStyle w:val="ConsPlusNormal"/>
            </w:pPr>
            <w:r>
              <w:t>Доходы от грузооборота, тыс. руб.</w:t>
            </w:r>
          </w:p>
        </w:tc>
        <w:tc>
          <w:tcPr>
            <w:tcW w:w="907" w:type="dxa"/>
          </w:tcPr>
          <w:p w:rsidR="00C34CC9" w:rsidRDefault="00C34CC9">
            <w:pPr>
              <w:pStyle w:val="ConsPlusNormal"/>
            </w:pPr>
          </w:p>
        </w:tc>
        <w:tc>
          <w:tcPr>
            <w:tcW w:w="907" w:type="dxa"/>
          </w:tcPr>
          <w:p w:rsidR="00C34CC9" w:rsidRDefault="00C34CC9">
            <w:pPr>
              <w:pStyle w:val="ConsPlusNormal"/>
            </w:pPr>
          </w:p>
        </w:tc>
        <w:tc>
          <w:tcPr>
            <w:tcW w:w="1304" w:type="dxa"/>
          </w:tcPr>
          <w:p w:rsidR="00C34CC9" w:rsidRDefault="00C34CC9">
            <w:pPr>
              <w:pStyle w:val="ConsPlusNormal"/>
            </w:pPr>
          </w:p>
        </w:tc>
        <w:tc>
          <w:tcPr>
            <w:tcW w:w="1531" w:type="dxa"/>
          </w:tcPr>
          <w:p w:rsidR="00C34CC9" w:rsidRDefault="00C34CC9">
            <w:pPr>
              <w:pStyle w:val="ConsPlusNormal"/>
            </w:pPr>
          </w:p>
        </w:tc>
        <w:tc>
          <w:tcPr>
            <w:tcW w:w="1191" w:type="dxa"/>
          </w:tcPr>
          <w:p w:rsidR="00C34CC9" w:rsidRDefault="00C34CC9">
            <w:pPr>
              <w:pStyle w:val="ConsPlusNormal"/>
            </w:pPr>
          </w:p>
        </w:tc>
      </w:tr>
      <w:tr w:rsidR="00C34CC9">
        <w:tc>
          <w:tcPr>
            <w:tcW w:w="624" w:type="dxa"/>
          </w:tcPr>
          <w:p w:rsidR="00C34CC9" w:rsidRDefault="00C34CC9">
            <w:pPr>
              <w:pStyle w:val="ConsPlusNormal"/>
            </w:pPr>
            <w:r>
              <w:t>3.4.</w:t>
            </w:r>
          </w:p>
        </w:tc>
        <w:tc>
          <w:tcPr>
            <w:tcW w:w="2551" w:type="dxa"/>
          </w:tcPr>
          <w:p w:rsidR="00C34CC9" w:rsidRDefault="00C34CC9">
            <w:pPr>
              <w:pStyle w:val="ConsPlusNormal"/>
            </w:pPr>
            <w:r>
              <w:t>Доходы от прочей деятельности, тыс. руб.</w:t>
            </w:r>
          </w:p>
        </w:tc>
        <w:tc>
          <w:tcPr>
            <w:tcW w:w="907" w:type="dxa"/>
          </w:tcPr>
          <w:p w:rsidR="00C34CC9" w:rsidRDefault="00C34CC9">
            <w:pPr>
              <w:pStyle w:val="ConsPlusNormal"/>
            </w:pPr>
          </w:p>
        </w:tc>
        <w:tc>
          <w:tcPr>
            <w:tcW w:w="907" w:type="dxa"/>
          </w:tcPr>
          <w:p w:rsidR="00C34CC9" w:rsidRDefault="00C34CC9">
            <w:pPr>
              <w:pStyle w:val="ConsPlusNormal"/>
            </w:pPr>
          </w:p>
        </w:tc>
        <w:tc>
          <w:tcPr>
            <w:tcW w:w="1304" w:type="dxa"/>
          </w:tcPr>
          <w:p w:rsidR="00C34CC9" w:rsidRDefault="00C34CC9">
            <w:pPr>
              <w:pStyle w:val="ConsPlusNormal"/>
            </w:pPr>
          </w:p>
        </w:tc>
        <w:tc>
          <w:tcPr>
            <w:tcW w:w="1531" w:type="dxa"/>
          </w:tcPr>
          <w:p w:rsidR="00C34CC9" w:rsidRDefault="00C34CC9">
            <w:pPr>
              <w:pStyle w:val="ConsPlusNormal"/>
            </w:pPr>
          </w:p>
        </w:tc>
        <w:tc>
          <w:tcPr>
            <w:tcW w:w="1191" w:type="dxa"/>
          </w:tcPr>
          <w:p w:rsidR="00C34CC9" w:rsidRDefault="00C34CC9">
            <w:pPr>
              <w:pStyle w:val="ConsPlusNormal"/>
            </w:pPr>
          </w:p>
        </w:tc>
      </w:tr>
      <w:tr w:rsidR="00C34CC9">
        <w:tc>
          <w:tcPr>
            <w:tcW w:w="624" w:type="dxa"/>
          </w:tcPr>
          <w:p w:rsidR="00C34CC9" w:rsidRDefault="00C34CC9">
            <w:pPr>
              <w:pStyle w:val="ConsPlusNormal"/>
            </w:pPr>
            <w:r>
              <w:t>4.</w:t>
            </w:r>
          </w:p>
        </w:tc>
        <w:tc>
          <w:tcPr>
            <w:tcW w:w="2551" w:type="dxa"/>
          </w:tcPr>
          <w:p w:rsidR="00C34CC9" w:rsidRDefault="00C34CC9">
            <w:pPr>
              <w:pStyle w:val="ConsPlusNormal"/>
            </w:pPr>
            <w:r>
              <w:t>Расходы, всего, тыс. руб., в том числе:</w:t>
            </w:r>
          </w:p>
        </w:tc>
        <w:tc>
          <w:tcPr>
            <w:tcW w:w="907" w:type="dxa"/>
          </w:tcPr>
          <w:p w:rsidR="00C34CC9" w:rsidRDefault="00C34CC9">
            <w:pPr>
              <w:pStyle w:val="ConsPlusNormal"/>
            </w:pPr>
          </w:p>
        </w:tc>
        <w:tc>
          <w:tcPr>
            <w:tcW w:w="907" w:type="dxa"/>
          </w:tcPr>
          <w:p w:rsidR="00C34CC9" w:rsidRDefault="00C34CC9">
            <w:pPr>
              <w:pStyle w:val="ConsPlusNormal"/>
            </w:pPr>
          </w:p>
        </w:tc>
        <w:tc>
          <w:tcPr>
            <w:tcW w:w="1304" w:type="dxa"/>
          </w:tcPr>
          <w:p w:rsidR="00C34CC9" w:rsidRDefault="00C34CC9">
            <w:pPr>
              <w:pStyle w:val="ConsPlusNormal"/>
            </w:pPr>
          </w:p>
        </w:tc>
        <w:tc>
          <w:tcPr>
            <w:tcW w:w="1531" w:type="dxa"/>
          </w:tcPr>
          <w:p w:rsidR="00C34CC9" w:rsidRDefault="00C34CC9">
            <w:pPr>
              <w:pStyle w:val="ConsPlusNormal"/>
            </w:pPr>
          </w:p>
        </w:tc>
        <w:tc>
          <w:tcPr>
            <w:tcW w:w="1191" w:type="dxa"/>
          </w:tcPr>
          <w:p w:rsidR="00C34CC9" w:rsidRDefault="00C34CC9">
            <w:pPr>
              <w:pStyle w:val="ConsPlusNormal"/>
            </w:pPr>
          </w:p>
        </w:tc>
      </w:tr>
      <w:tr w:rsidR="00C34CC9">
        <w:tc>
          <w:tcPr>
            <w:tcW w:w="624" w:type="dxa"/>
          </w:tcPr>
          <w:p w:rsidR="00C34CC9" w:rsidRDefault="00C34CC9">
            <w:pPr>
              <w:pStyle w:val="ConsPlusNormal"/>
            </w:pPr>
            <w:r>
              <w:lastRenderedPageBreak/>
              <w:t>4.1.</w:t>
            </w:r>
          </w:p>
        </w:tc>
        <w:tc>
          <w:tcPr>
            <w:tcW w:w="2551" w:type="dxa"/>
          </w:tcPr>
          <w:p w:rsidR="00C34CC9" w:rsidRDefault="00C34CC9">
            <w:pPr>
              <w:pStyle w:val="ConsPlusNormal"/>
            </w:pPr>
            <w:r>
              <w:t>Расчетные расходы (расчет СвЖД)</w:t>
            </w:r>
          </w:p>
        </w:tc>
        <w:tc>
          <w:tcPr>
            <w:tcW w:w="907" w:type="dxa"/>
          </w:tcPr>
          <w:p w:rsidR="00C34CC9" w:rsidRDefault="00C34CC9">
            <w:pPr>
              <w:pStyle w:val="ConsPlusNormal"/>
            </w:pPr>
          </w:p>
        </w:tc>
        <w:tc>
          <w:tcPr>
            <w:tcW w:w="907" w:type="dxa"/>
          </w:tcPr>
          <w:p w:rsidR="00C34CC9" w:rsidRDefault="00C34CC9">
            <w:pPr>
              <w:pStyle w:val="ConsPlusNormal"/>
            </w:pPr>
          </w:p>
        </w:tc>
        <w:tc>
          <w:tcPr>
            <w:tcW w:w="1304" w:type="dxa"/>
          </w:tcPr>
          <w:p w:rsidR="00C34CC9" w:rsidRDefault="00C34CC9">
            <w:pPr>
              <w:pStyle w:val="ConsPlusNormal"/>
            </w:pPr>
          </w:p>
        </w:tc>
        <w:tc>
          <w:tcPr>
            <w:tcW w:w="1531" w:type="dxa"/>
          </w:tcPr>
          <w:p w:rsidR="00C34CC9" w:rsidRDefault="00C34CC9">
            <w:pPr>
              <w:pStyle w:val="ConsPlusNormal"/>
            </w:pPr>
          </w:p>
        </w:tc>
        <w:tc>
          <w:tcPr>
            <w:tcW w:w="1191" w:type="dxa"/>
          </w:tcPr>
          <w:p w:rsidR="00C34CC9" w:rsidRDefault="00C34CC9">
            <w:pPr>
              <w:pStyle w:val="ConsPlusNormal"/>
            </w:pPr>
          </w:p>
        </w:tc>
      </w:tr>
      <w:tr w:rsidR="00C34CC9">
        <w:tc>
          <w:tcPr>
            <w:tcW w:w="624" w:type="dxa"/>
          </w:tcPr>
          <w:p w:rsidR="00C34CC9" w:rsidRDefault="00C34CC9">
            <w:pPr>
              <w:pStyle w:val="ConsPlusNormal"/>
            </w:pPr>
            <w:r>
              <w:t>4.2.</w:t>
            </w:r>
          </w:p>
        </w:tc>
        <w:tc>
          <w:tcPr>
            <w:tcW w:w="2551" w:type="dxa"/>
          </w:tcPr>
          <w:p w:rsidR="00C34CC9" w:rsidRDefault="00C34CC9">
            <w:pPr>
              <w:pStyle w:val="ConsPlusNormal"/>
            </w:pPr>
            <w:r>
              <w:t>Расходы собственно малоинтенсивной линии</w:t>
            </w:r>
          </w:p>
        </w:tc>
        <w:tc>
          <w:tcPr>
            <w:tcW w:w="907" w:type="dxa"/>
          </w:tcPr>
          <w:p w:rsidR="00C34CC9" w:rsidRDefault="00C34CC9">
            <w:pPr>
              <w:pStyle w:val="ConsPlusNormal"/>
            </w:pPr>
          </w:p>
        </w:tc>
        <w:tc>
          <w:tcPr>
            <w:tcW w:w="907" w:type="dxa"/>
          </w:tcPr>
          <w:p w:rsidR="00C34CC9" w:rsidRDefault="00C34CC9">
            <w:pPr>
              <w:pStyle w:val="ConsPlusNormal"/>
            </w:pPr>
          </w:p>
        </w:tc>
        <w:tc>
          <w:tcPr>
            <w:tcW w:w="1304" w:type="dxa"/>
          </w:tcPr>
          <w:p w:rsidR="00C34CC9" w:rsidRDefault="00C34CC9">
            <w:pPr>
              <w:pStyle w:val="ConsPlusNormal"/>
            </w:pPr>
          </w:p>
        </w:tc>
        <w:tc>
          <w:tcPr>
            <w:tcW w:w="1531" w:type="dxa"/>
          </w:tcPr>
          <w:p w:rsidR="00C34CC9" w:rsidRDefault="00C34CC9">
            <w:pPr>
              <w:pStyle w:val="ConsPlusNormal"/>
            </w:pPr>
          </w:p>
        </w:tc>
        <w:tc>
          <w:tcPr>
            <w:tcW w:w="1191" w:type="dxa"/>
          </w:tcPr>
          <w:p w:rsidR="00C34CC9" w:rsidRDefault="00C34CC9">
            <w:pPr>
              <w:pStyle w:val="ConsPlusNormal"/>
            </w:pPr>
          </w:p>
        </w:tc>
      </w:tr>
      <w:tr w:rsidR="00C34CC9">
        <w:tc>
          <w:tcPr>
            <w:tcW w:w="624" w:type="dxa"/>
          </w:tcPr>
          <w:p w:rsidR="00C34CC9" w:rsidRDefault="00C34CC9">
            <w:pPr>
              <w:pStyle w:val="ConsPlusNormal"/>
            </w:pPr>
            <w:r>
              <w:t>5.</w:t>
            </w:r>
          </w:p>
        </w:tc>
        <w:tc>
          <w:tcPr>
            <w:tcW w:w="2551" w:type="dxa"/>
          </w:tcPr>
          <w:p w:rsidR="00C34CC9" w:rsidRDefault="00C34CC9">
            <w:pPr>
              <w:pStyle w:val="ConsPlusNormal"/>
            </w:pPr>
            <w:r>
              <w:t>Величина субсидии на возмещение убытков от содержания и эксплуатации малоинтенсивной линии (общая сумма доходов - общая сумма расходов)</w:t>
            </w:r>
          </w:p>
        </w:tc>
        <w:tc>
          <w:tcPr>
            <w:tcW w:w="907" w:type="dxa"/>
          </w:tcPr>
          <w:p w:rsidR="00C34CC9" w:rsidRDefault="00C34CC9">
            <w:pPr>
              <w:pStyle w:val="ConsPlusNormal"/>
            </w:pPr>
          </w:p>
        </w:tc>
        <w:tc>
          <w:tcPr>
            <w:tcW w:w="907" w:type="dxa"/>
          </w:tcPr>
          <w:p w:rsidR="00C34CC9" w:rsidRDefault="00C34CC9">
            <w:pPr>
              <w:pStyle w:val="ConsPlusNormal"/>
            </w:pPr>
          </w:p>
        </w:tc>
        <w:tc>
          <w:tcPr>
            <w:tcW w:w="1304" w:type="dxa"/>
          </w:tcPr>
          <w:p w:rsidR="00C34CC9" w:rsidRDefault="00C34CC9">
            <w:pPr>
              <w:pStyle w:val="ConsPlusNormal"/>
            </w:pPr>
          </w:p>
        </w:tc>
        <w:tc>
          <w:tcPr>
            <w:tcW w:w="1531" w:type="dxa"/>
          </w:tcPr>
          <w:p w:rsidR="00C34CC9" w:rsidRDefault="00C34CC9">
            <w:pPr>
              <w:pStyle w:val="ConsPlusNormal"/>
            </w:pPr>
          </w:p>
        </w:tc>
        <w:tc>
          <w:tcPr>
            <w:tcW w:w="1191" w:type="dxa"/>
          </w:tcPr>
          <w:p w:rsidR="00C34CC9" w:rsidRDefault="00C34CC9">
            <w:pPr>
              <w:pStyle w:val="ConsPlusNormal"/>
            </w:pPr>
          </w:p>
        </w:tc>
      </w:tr>
    </w:tbl>
    <w:p w:rsidR="00C34CC9" w:rsidRDefault="00C34CC9">
      <w:pPr>
        <w:pStyle w:val="ConsPlusNormal"/>
        <w:jc w:val="both"/>
      </w:pPr>
    </w:p>
    <w:p w:rsidR="00C34CC9" w:rsidRDefault="00C34CC9">
      <w:pPr>
        <w:pStyle w:val="ConsPlusNonformat"/>
        <w:jc w:val="both"/>
      </w:pPr>
      <w:r>
        <w:t>Директор Департамента</w:t>
      </w:r>
    </w:p>
    <w:p w:rsidR="00C34CC9" w:rsidRDefault="00C34CC9">
      <w:pPr>
        <w:pStyle w:val="ConsPlusNonformat"/>
        <w:jc w:val="both"/>
      </w:pPr>
      <w:r>
        <w:t>дорожного хозяйства и транспорта   _________ _____________________</w:t>
      </w:r>
    </w:p>
    <w:p w:rsidR="00C34CC9" w:rsidRDefault="00C34CC9">
      <w:pPr>
        <w:pStyle w:val="ConsPlusNonformat"/>
        <w:jc w:val="both"/>
      </w:pPr>
      <w:r>
        <w:t xml:space="preserve">                                   (подпись) (расшифровка подписи)</w:t>
      </w:r>
    </w:p>
    <w:p w:rsidR="00C34CC9" w:rsidRDefault="00C34CC9">
      <w:pPr>
        <w:pStyle w:val="ConsPlusNonformat"/>
        <w:jc w:val="both"/>
      </w:pPr>
    </w:p>
    <w:p w:rsidR="00C34CC9" w:rsidRDefault="00C34CC9">
      <w:pPr>
        <w:pStyle w:val="ConsPlusNonformat"/>
        <w:jc w:val="both"/>
      </w:pPr>
      <w:r>
        <w:t>Руководитель экономической службы</w:t>
      </w:r>
    </w:p>
    <w:p w:rsidR="00C34CC9" w:rsidRDefault="00C34CC9">
      <w:pPr>
        <w:pStyle w:val="ConsPlusNonformat"/>
        <w:jc w:val="both"/>
      </w:pPr>
      <w:r>
        <w:t>Департамента дорожного хозяйства и транспорта   _________ _________________</w:t>
      </w:r>
    </w:p>
    <w:p w:rsidR="00C34CC9" w:rsidRDefault="00C34CC9">
      <w:pPr>
        <w:pStyle w:val="ConsPlusNonformat"/>
        <w:jc w:val="both"/>
      </w:pPr>
      <w:r>
        <w:t xml:space="preserve">                                                (подпись)   (расшифровка</w:t>
      </w:r>
    </w:p>
    <w:p w:rsidR="00C34CC9" w:rsidRDefault="00C34CC9">
      <w:pPr>
        <w:pStyle w:val="ConsPlusNonformat"/>
        <w:jc w:val="both"/>
      </w:pPr>
      <w:r>
        <w:t xml:space="preserve">                                                              подписи)</w:t>
      </w:r>
    </w:p>
    <w:p w:rsidR="00C34CC9" w:rsidRDefault="00C34CC9">
      <w:pPr>
        <w:pStyle w:val="ConsPlusNonformat"/>
        <w:jc w:val="both"/>
      </w:pPr>
    </w:p>
    <w:p w:rsidR="00C34CC9" w:rsidRDefault="00C34CC9">
      <w:pPr>
        <w:pStyle w:val="ConsPlusNonformat"/>
        <w:jc w:val="both"/>
      </w:pPr>
      <w:r>
        <w:t>Исполнитель   _________ _____________________ ___________</w:t>
      </w:r>
    </w:p>
    <w:p w:rsidR="00C34CC9" w:rsidRDefault="00C34CC9">
      <w:pPr>
        <w:pStyle w:val="ConsPlusNonformat"/>
        <w:jc w:val="both"/>
      </w:pPr>
      <w:r>
        <w:t xml:space="preserve">              (подпись) (расшифровка подписи) (N телефона)</w:t>
      </w:r>
    </w:p>
    <w:p w:rsidR="00C34CC9" w:rsidRDefault="00C34CC9">
      <w:pPr>
        <w:pStyle w:val="ConsPlusNormal"/>
        <w:jc w:val="both"/>
      </w:pPr>
    </w:p>
    <w:p w:rsidR="00C34CC9" w:rsidRDefault="00C34CC9">
      <w:pPr>
        <w:pStyle w:val="ConsPlusNormal"/>
        <w:jc w:val="both"/>
      </w:pPr>
    </w:p>
    <w:p w:rsidR="00C34CC9" w:rsidRDefault="00C34CC9">
      <w:pPr>
        <w:pStyle w:val="ConsPlusNormal"/>
        <w:jc w:val="both"/>
      </w:pPr>
    </w:p>
    <w:p w:rsidR="00C34CC9" w:rsidRDefault="00C34CC9">
      <w:pPr>
        <w:pStyle w:val="ConsPlusNormal"/>
        <w:jc w:val="both"/>
      </w:pPr>
    </w:p>
    <w:p w:rsidR="00C34CC9" w:rsidRDefault="00C34CC9">
      <w:pPr>
        <w:pStyle w:val="ConsPlusNormal"/>
        <w:jc w:val="both"/>
      </w:pPr>
    </w:p>
    <w:p w:rsidR="00C34CC9" w:rsidRDefault="00C34CC9">
      <w:pPr>
        <w:pStyle w:val="ConsPlusNormal"/>
        <w:jc w:val="right"/>
        <w:outlineLvl w:val="1"/>
      </w:pPr>
      <w:r>
        <w:t>Приложение N 5</w:t>
      </w:r>
    </w:p>
    <w:p w:rsidR="00C34CC9" w:rsidRDefault="00C34CC9">
      <w:pPr>
        <w:pStyle w:val="ConsPlusNormal"/>
        <w:jc w:val="right"/>
      </w:pPr>
      <w:r>
        <w:t>к государственной программе</w:t>
      </w:r>
    </w:p>
    <w:p w:rsidR="00C34CC9" w:rsidRDefault="00C34CC9">
      <w:pPr>
        <w:pStyle w:val="ConsPlusNormal"/>
        <w:jc w:val="both"/>
      </w:pPr>
    </w:p>
    <w:p w:rsidR="00C34CC9" w:rsidRDefault="00C34CC9">
      <w:pPr>
        <w:pStyle w:val="ConsPlusTitle"/>
        <w:jc w:val="center"/>
      </w:pPr>
      <w:bookmarkStart w:id="110" w:name="P7875"/>
      <w:bookmarkEnd w:id="110"/>
      <w:r>
        <w:t>ПОРЯДОК</w:t>
      </w:r>
    </w:p>
    <w:p w:rsidR="00C34CC9" w:rsidRDefault="00C34CC9">
      <w:pPr>
        <w:pStyle w:val="ConsPlusTitle"/>
        <w:jc w:val="center"/>
      </w:pPr>
      <w:r>
        <w:t>ПРЕДОСТАВЛЕНИЯ СУБСИДИИ ИЗ БЮДЖЕТА АВТОНОМНОГО ОКРУГА</w:t>
      </w:r>
    </w:p>
    <w:p w:rsidR="00C34CC9" w:rsidRDefault="00C34CC9">
      <w:pPr>
        <w:pStyle w:val="ConsPlusTitle"/>
        <w:jc w:val="center"/>
      </w:pPr>
      <w:r>
        <w:t>ОРГАНИЗАЦИЯМ ЖЕЛЕЗНОДОРОЖНОГО ТРАНСПОРТА НА КОМПЕНСАЦИЮ</w:t>
      </w:r>
    </w:p>
    <w:p w:rsidR="00C34CC9" w:rsidRDefault="00C34CC9">
      <w:pPr>
        <w:pStyle w:val="ConsPlusTitle"/>
        <w:jc w:val="center"/>
      </w:pPr>
      <w:r>
        <w:t>ПОТЕРЬ В ДОХОДАХ, ВОЗНИКАЮЩИХ В СВЯЗИ С УСТАНОВЛЕНИЕМ</w:t>
      </w:r>
    </w:p>
    <w:p w:rsidR="00C34CC9" w:rsidRDefault="00C34CC9">
      <w:pPr>
        <w:pStyle w:val="ConsPlusTitle"/>
        <w:jc w:val="center"/>
      </w:pPr>
      <w:r>
        <w:t>РАЗМЕРА ОПЛАТЫ ПРОЕЗДА ДЕТЕЙ В ВОЗРАСТЕ ОТ 5 ДО 7 ЛЕТ</w:t>
      </w:r>
    </w:p>
    <w:p w:rsidR="00C34CC9" w:rsidRDefault="00C34CC9">
      <w:pPr>
        <w:pStyle w:val="ConsPlusTitle"/>
        <w:jc w:val="center"/>
      </w:pPr>
      <w:r>
        <w:t>И УЧАЩИХСЯ ОЧНОЙ ФОРМЫ ОБУЧЕНИЯ ОБРАЗОВАТЕЛЬНЫХ ОРГАНИЗАЦИЙ</w:t>
      </w:r>
    </w:p>
    <w:p w:rsidR="00C34CC9" w:rsidRDefault="00C34CC9">
      <w:pPr>
        <w:pStyle w:val="ConsPlusTitle"/>
        <w:jc w:val="center"/>
      </w:pPr>
      <w:r>
        <w:t>НАЧАЛЬНОГО ПРОФЕССИОНАЛЬНОГО, СРЕДНЕГО ПРОФЕССИОНАЛЬНОГО</w:t>
      </w:r>
    </w:p>
    <w:p w:rsidR="00C34CC9" w:rsidRDefault="00C34CC9">
      <w:pPr>
        <w:pStyle w:val="ConsPlusTitle"/>
        <w:jc w:val="center"/>
      </w:pPr>
      <w:r>
        <w:t>И ВЫСШЕГО ПРОФЕССИОНАЛЬНОГО ОБРАЗОВАНИЯ ПРИ ОСУЩЕСТВЛЕНИИ</w:t>
      </w:r>
    </w:p>
    <w:p w:rsidR="00C34CC9" w:rsidRDefault="00C34CC9">
      <w:pPr>
        <w:pStyle w:val="ConsPlusTitle"/>
        <w:jc w:val="center"/>
      </w:pPr>
      <w:r>
        <w:t>ПЕРЕВОЗОК ЖЕЛЕЗНОДОРОЖНЫМ ТРАНСПОРТОМ ОБЩЕГО ПОЛЬЗОВАНИЯ</w:t>
      </w:r>
    </w:p>
    <w:p w:rsidR="00C34CC9" w:rsidRDefault="00C34CC9">
      <w:pPr>
        <w:pStyle w:val="ConsPlusTitle"/>
        <w:jc w:val="center"/>
      </w:pPr>
      <w:r>
        <w:t>В ПОЕЗДАХ ПРИГОРОДНОГО СООБЩЕНИЯ</w:t>
      </w:r>
    </w:p>
    <w:p w:rsidR="00C34CC9" w:rsidRDefault="00C34CC9">
      <w:pPr>
        <w:pStyle w:val="ConsPlusTitle"/>
        <w:jc w:val="center"/>
      </w:pPr>
      <w:r>
        <w:t>(ДАЛЕЕ - ПОРЯДОК)</w:t>
      </w:r>
    </w:p>
    <w:p w:rsidR="00C34CC9" w:rsidRDefault="00C34CC9">
      <w:pPr>
        <w:pStyle w:val="ConsPlusNormal"/>
        <w:jc w:val="center"/>
      </w:pPr>
    </w:p>
    <w:p w:rsidR="00C34CC9" w:rsidRDefault="00C34CC9">
      <w:pPr>
        <w:pStyle w:val="ConsPlusNormal"/>
        <w:jc w:val="center"/>
      </w:pPr>
      <w:r>
        <w:t>Список изменяющих документов</w:t>
      </w:r>
    </w:p>
    <w:p w:rsidR="00C34CC9" w:rsidRDefault="00C34CC9">
      <w:pPr>
        <w:pStyle w:val="ConsPlusNormal"/>
        <w:jc w:val="center"/>
      </w:pPr>
      <w:r>
        <w:t xml:space="preserve">(в ред. постановлений Правительства ХМАО - Югры от 29.12.2014 </w:t>
      </w:r>
      <w:hyperlink r:id="rId375" w:history="1">
        <w:r>
          <w:rPr>
            <w:color w:val="0000FF"/>
          </w:rPr>
          <w:t>N 536-п</w:t>
        </w:r>
      </w:hyperlink>
      <w:r>
        <w:t>,</w:t>
      </w:r>
    </w:p>
    <w:p w:rsidR="00C34CC9" w:rsidRDefault="00C34CC9">
      <w:pPr>
        <w:pStyle w:val="ConsPlusNormal"/>
        <w:jc w:val="center"/>
      </w:pPr>
      <w:r>
        <w:t xml:space="preserve">от 10.07.2015 </w:t>
      </w:r>
      <w:hyperlink r:id="rId376" w:history="1">
        <w:r>
          <w:rPr>
            <w:color w:val="0000FF"/>
          </w:rPr>
          <w:t>N 220-п</w:t>
        </w:r>
      </w:hyperlink>
      <w:r>
        <w:t>)</w:t>
      </w:r>
    </w:p>
    <w:p w:rsidR="00C34CC9" w:rsidRDefault="00C34CC9">
      <w:pPr>
        <w:pStyle w:val="ConsPlusNormal"/>
        <w:jc w:val="both"/>
      </w:pPr>
    </w:p>
    <w:p w:rsidR="00C34CC9" w:rsidRDefault="00C34CC9">
      <w:pPr>
        <w:pStyle w:val="ConsPlusNormal"/>
        <w:ind w:firstLine="540"/>
        <w:jc w:val="both"/>
      </w:pPr>
      <w:r>
        <w:t xml:space="preserve">1. Настоящий Порядок определяет цели, условия, порядок предоставления и возврата субсидии из бюджета автономного округа на компенсацию потерь в доходах организациям железнодорожного транспорта (далее - Перевозчик), возникших в связи с установлением размера оплаты проезда детей в возрасте от 5 до 7 лет и учащихся очной формы обучения образовательных организаций начального профессионального, среднего профессионального и высшего профессионального образования (далее также - получатели льгот) при осуществлении </w:t>
      </w:r>
      <w:r>
        <w:lastRenderedPageBreak/>
        <w:t>перевозок железнодорожным транспортом общего пользования в поездах пригородного сообщения (далее также - Субсидия).</w:t>
      </w:r>
    </w:p>
    <w:p w:rsidR="00C34CC9" w:rsidRDefault="00C34CC9">
      <w:pPr>
        <w:pStyle w:val="ConsPlusNormal"/>
        <w:jc w:val="both"/>
      </w:pPr>
      <w:r>
        <w:t xml:space="preserve">(в ред. </w:t>
      </w:r>
      <w:hyperlink r:id="rId377" w:history="1">
        <w:r>
          <w:rPr>
            <w:color w:val="0000FF"/>
          </w:rPr>
          <w:t>постановления</w:t>
        </w:r>
      </w:hyperlink>
      <w:r>
        <w:t xml:space="preserve"> Правительства ХМАО - Югры от 10.07.2015 N 220-п)</w:t>
      </w:r>
    </w:p>
    <w:p w:rsidR="00C34CC9" w:rsidRDefault="00C34CC9">
      <w:pPr>
        <w:pStyle w:val="ConsPlusNormal"/>
        <w:spacing w:before="220"/>
        <w:ind w:firstLine="540"/>
        <w:jc w:val="both"/>
      </w:pPr>
      <w:r>
        <w:t>2. Субсидия предоставляется Депдорхоз и транспорта Югры в целях:</w:t>
      </w:r>
    </w:p>
    <w:p w:rsidR="00C34CC9" w:rsidRDefault="00C34CC9">
      <w:pPr>
        <w:pStyle w:val="ConsPlusNormal"/>
        <w:spacing w:before="220"/>
        <w:ind w:firstLine="540"/>
        <w:jc w:val="both"/>
      </w:pPr>
      <w:r>
        <w:t>2.1. Компенсации потерь в доходах Перевозчика, возникших в связи с установлением размера оплаты проезда детей в возрасте от 5 до 7 лет.</w:t>
      </w:r>
    </w:p>
    <w:p w:rsidR="00C34CC9" w:rsidRDefault="00C34CC9">
      <w:pPr>
        <w:pStyle w:val="ConsPlusNormal"/>
        <w:spacing w:before="220"/>
        <w:ind w:firstLine="540"/>
        <w:jc w:val="both"/>
      </w:pPr>
      <w:r>
        <w:t>2.2. Компенсации потерь в доходах Перевозчика, возникших в связи с установлением размера оплаты проезда учащихся очной формы обучения образовательных организаций начального профессионального, среднего профессионального и высшего профессионального образования.</w:t>
      </w:r>
    </w:p>
    <w:p w:rsidR="00C34CC9" w:rsidRDefault="00C34CC9">
      <w:pPr>
        <w:pStyle w:val="ConsPlusNormal"/>
        <w:jc w:val="both"/>
      </w:pPr>
      <w:r>
        <w:t xml:space="preserve">(в ред. </w:t>
      </w:r>
      <w:hyperlink r:id="rId378" w:history="1">
        <w:r>
          <w:rPr>
            <w:color w:val="0000FF"/>
          </w:rPr>
          <w:t>постановления</w:t>
        </w:r>
      </w:hyperlink>
      <w:r>
        <w:t xml:space="preserve"> Правительства ХМАО - Югры от 10.07.2015 N 220-п)</w:t>
      </w:r>
    </w:p>
    <w:p w:rsidR="00C34CC9" w:rsidRDefault="00C34CC9">
      <w:pPr>
        <w:pStyle w:val="ConsPlusNormal"/>
        <w:spacing w:before="220"/>
        <w:ind w:firstLine="540"/>
        <w:jc w:val="both"/>
      </w:pPr>
      <w:r>
        <w:t>3. Установить, что при оплате проезда железнодорожным транспортом общего пользования в поездах пригородного сообщения в автономном округе на железнодорожных станциях и непосредственно в подвижном составе при посадке в него на железнодорожных станциях, не оборудованных билетными кассами, независимо от места проживания пассажиров и от прохождения маршрута поездки по территориям других субъектов Российской Федерации:</w:t>
      </w:r>
    </w:p>
    <w:p w:rsidR="00C34CC9" w:rsidRDefault="00C34CC9">
      <w:pPr>
        <w:pStyle w:val="ConsPlusNormal"/>
        <w:spacing w:before="220"/>
        <w:ind w:firstLine="540"/>
        <w:jc w:val="both"/>
      </w:pPr>
      <w:r>
        <w:t>3.1. Дети в возрасте от 5 до 7 лет оплачивают проезд в размере 25% от стоимости билета с 1 января по 31 декабря.</w:t>
      </w:r>
    </w:p>
    <w:p w:rsidR="00C34CC9" w:rsidRDefault="00C34CC9">
      <w:pPr>
        <w:pStyle w:val="ConsPlusNormal"/>
        <w:spacing w:before="220"/>
        <w:ind w:firstLine="540"/>
        <w:jc w:val="both"/>
      </w:pPr>
      <w:r>
        <w:t>3.2. Обучающиеся и воспитанники общеобразовательных организаций старше 7 лет, учащиеся очной формы обучения образовательных организаций начального профессионального, среднего профессионального и высшего профессионального образования независимо от места нахождения указанных организаций оплачивают проезд в размере 50% от стоимости билета в период с 1 января по 15 июня и с 1 сентября по 31 декабря.</w:t>
      </w:r>
    </w:p>
    <w:p w:rsidR="00C34CC9" w:rsidRDefault="00C34CC9">
      <w:pPr>
        <w:pStyle w:val="ConsPlusNormal"/>
        <w:jc w:val="both"/>
      </w:pPr>
      <w:r>
        <w:t xml:space="preserve">(в ред. </w:t>
      </w:r>
      <w:hyperlink r:id="rId379" w:history="1">
        <w:r>
          <w:rPr>
            <w:color w:val="0000FF"/>
          </w:rPr>
          <w:t>постановления</w:t>
        </w:r>
      </w:hyperlink>
      <w:r>
        <w:t xml:space="preserve"> Правительства ХМАО - Югры от 10.07.2015 N 220-п)</w:t>
      </w:r>
    </w:p>
    <w:p w:rsidR="00C34CC9" w:rsidRDefault="00C34CC9">
      <w:pPr>
        <w:pStyle w:val="ConsPlusNormal"/>
        <w:spacing w:before="220"/>
        <w:ind w:firstLine="540"/>
        <w:jc w:val="both"/>
      </w:pPr>
      <w:r>
        <w:t xml:space="preserve">4. Субсидия предоставляется Перевозчику, заключившему в соответствии с </w:t>
      </w:r>
      <w:hyperlink w:anchor="P7479" w:history="1">
        <w:r>
          <w:rPr>
            <w:color w:val="0000FF"/>
          </w:rPr>
          <w:t>порядком</w:t>
        </w:r>
      </w:hyperlink>
      <w:r>
        <w:t>, предусмотренным приложением N 4 к государственной программе, договор о предоставлении Субсидии на возмещение потерь в доходах Перевозчика, возникших в результате регулирования тарифов на перевозки пассажиров и багажа железнодорожным транспортом в пригородном сообщении в пределах автономного округа.</w:t>
      </w:r>
    </w:p>
    <w:p w:rsidR="00C34CC9" w:rsidRDefault="00C34CC9">
      <w:pPr>
        <w:pStyle w:val="ConsPlusNormal"/>
        <w:spacing w:before="220"/>
        <w:ind w:firstLine="540"/>
        <w:jc w:val="both"/>
      </w:pPr>
      <w:r>
        <w:t xml:space="preserve">5. Перевозчик в срок до 1 апреля текущего года представляет в адрес Депдорхоз и транспорта Югры расчет плановых потерь в доходах в связи с установлением размера оплаты проезда для получателей льгот согласно </w:t>
      </w:r>
      <w:hyperlink w:anchor="P7931" w:history="1">
        <w:r>
          <w:rPr>
            <w:color w:val="0000FF"/>
          </w:rPr>
          <w:t>форме N 1</w:t>
        </w:r>
      </w:hyperlink>
      <w:r>
        <w:t xml:space="preserve"> к настоящему Порядку.</w:t>
      </w:r>
    </w:p>
    <w:p w:rsidR="00C34CC9" w:rsidRDefault="00C34CC9">
      <w:pPr>
        <w:pStyle w:val="ConsPlusNormal"/>
        <w:spacing w:before="220"/>
        <w:ind w:firstLine="540"/>
        <w:jc w:val="both"/>
      </w:pPr>
      <w:r>
        <w:t>6. Депдорхоз и транспорта Югры в течение 10 рабочих дней рассматривает представленный Перевозчиком расчет плановых потерь в доходах в связи с установлением размера оплаты проезда для получателей льгот, и в срок, установленный нормативным правовым актом автономного округа, направляет в Департамент финансов автономного округа заявку необходимого объема Субсидии на очередной финансовый год.</w:t>
      </w:r>
    </w:p>
    <w:p w:rsidR="00C34CC9" w:rsidRDefault="00C34CC9">
      <w:pPr>
        <w:pStyle w:val="ConsPlusNormal"/>
        <w:spacing w:before="220"/>
        <w:ind w:firstLine="540"/>
        <w:jc w:val="both"/>
      </w:pPr>
      <w:r>
        <w:t>7. После утверждения закона о бюджете автономного округа на очередной финансовый год и плановый период в течение 5 рабочих дней Депдорхоз и транспорта Югры направляет в адрес Перевозчика проект договора о предоставлении Субсидии для подписания по форме, установленной Депдорхозом и транспорта Югры.</w:t>
      </w:r>
    </w:p>
    <w:p w:rsidR="00C34CC9" w:rsidRDefault="00C34CC9">
      <w:pPr>
        <w:pStyle w:val="ConsPlusNormal"/>
        <w:spacing w:before="220"/>
        <w:ind w:firstLine="540"/>
        <w:jc w:val="both"/>
      </w:pPr>
      <w:r>
        <w:t>8. Обязательным условием договора о предоставлении Субсидии является согласие Перевозчика на осуществление Депдорхозом и транспорта Югры и органами государственного финансового контроля автономного округа проверки соблюдения Перевозчиком условий, целей и порядка предоставления Субсидии.</w:t>
      </w:r>
    </w:p>
    <w:p w:rsidR="00C34CC9" w:rsidRDefault="00C34CC9">
      <w:pPr>
        <w:pStyle w:val="ConsPlusNormal"/>
        <w:spacing w:before="220"/>
        <w:ind w:firstLine="540"/>
        <w:jc w:val="both"/>
      </w:pPr>
      <w:r>
        <w:lastRenderedPageBreak/>
        <w:t>9. Перевозчик в течение 10 рабочих дней после получения проекта договора о предоставлении Субсидии подписывает его и представляет в Депдорхоз и транспорта Югры. В случае непредставления в Депдорхоз и транспорта Югры Перевозчиком подписанного договора о предоставлении Субсидии в указанный срок он считается отказавшимся от получения Субсидии.</w:t>
      </w:r>
    </w:p>
    <w:p w:rsidR="00C34CC9" w:rsidRDefault="00C34CC9">
      <w:pPr>
        <w:pStyle w:val="ConsPlusNormal"/>
        <w:jc w:val="both"/>
      </w:pPr>
      <w:r>
        <w:t xml:space="preserve">(в ред. </w:t>
      </w:r>
      <w:hyperlink r:id="rId380" w:history="1">
        <w:r>
          <w:rPr>
            <w:color w:val="0000FF"/>
          </w:rPr>
          <w:t>постановления</w:t>
        </w:r>
      </w:hyperlink>
      <w:r>
        <w:t xml:space="preserve"> Правительства ХМАО - Югры от 29.12.2014 N 536-п)</w:t>
      </w:r>
    </w:p>
    <w:p w:rsidR="00C34CC9" w:rsidRDefault="00C34CC9">
      <w:pPr>
        <w:pStyle w:val="ConsPlusNormal"/>
        <w:spacing w:before="220"/>
        <w:ind w:firstLine="540"/>
        <w:jc w:val="both"/>
      </w:pPr>
      <w:r>
        <w:t>10. Депдорхоз и транспорта Югры осуществляет перечисление Субсидии на расчетный счет Перевозчика в соответствии с условиями заключенного договора о предоставлении Субсидии.</w:t>
      </w:r>
    </w:p>
    <w:p w:rsidR="00C34CC9" w:rsidRDefault="00C34CC9">
      <w:pPr>
        <w:pStyle w:val="ConsPlusNormal"/>
        <w:spacing w:before="220"/>
        <w:ind w:firstLine="540"/>
        <w:jc w:val="both"/>
      </w:pPr>
      <w:r>
        <w:t>Субсидирование осуществляется в пределах средств, предусмотренных законом о бюджете автономного округа на очередной финансовый год и плановый период.</w:t>
      </w:r>
    </w:p>
    <w:p w:rsidR="00C34CC9" w:rsidRDefault="00C34CC9">
      <w:pPr>
        <w:pStyle w:val="ConsPlusNormal"/>
        <w:jc w:val="both"/>
      </w:pPr>
      <w:r>
        <w:t xml:space="preserve">(абзац введен </w:t>
      </w:r>
      <w:hyperlink r:id="rId381" w:history="1">
        <w:r>
          <w:rPr>
            <w:color w:val="0000FF"/>
          </w:rPr>
          <w:t>постановлением</w:t>
        </w:r>
      </w:hyperlink>
      <w:r>
        <w:t xml:space="preserve"> Правительства ХМАО - Югры от 29.12.2014 N 536-п)</w:t>
      </w:r>
    </w:p>
    <w:p w:rsidR="00C34CC9" w:rsidRDefault="00C34CC9">
      <w:pPr>
        <w:pStyle w:val="ConsPlusNormal"/>
        <w:spacing w:before="220"/>
        <w:ind w:firstLine="540"/>
        <w:jc w:val="both"/>
      </w:pPr>
      <w:r>
        <w:t>11. Обязательную проверку соблюдения Перевозчиком условий, целей и порядка предоставления Субсидии осуществляют Депдорхоз и транспорта Югры и органы государственного финансового контроля автономного округа в пределах полномочий, предусмотренных законодательством Российской Федерации и автономного округа.</w:t>
      </w:r>
    </w:p>
    <w:p w:rsidR="00C34CC9" w:rsidRDefault="00C34CC9">
      <w:pPr>
        <w:pStyle w:val="ConsPlusNormal"/>
        <w:jc w:val="both"/>
      </w:pPr>
      <w:r>
        <w:t xml:space="preserve">(в ред. </w:t>
      </w:r>
      <w:hyperlink r:id="rId382" w:history="1">
        <w:r>
          <w:rPr>
            <w:color w:val="0000FF"/>
          </w:rPr>
          <w:t>постановления</w:t>
        </w:r>
      </w:hyperlink>
      <w:r>
        <w:t xml:space="preserve"> Правительства ХМАО - Югры от 29.12.2014 N 536-п)</w:t>
      </w:r>
    </w:p>
    <w:p w:rsidR="00C34CC9" w:rsidRDefault="00C34CC9">
      <w:pPr>
        <w:pStyle w:val="ConsPlusNormal"/>
        <w:spacing w:before="220"/>
        <w:ind w:firstLine="540"/>
        <w:jc w:val="both"/>
      </w:pPr>
      <w:r>
        <w:t>12. Перевозчик несет ответственность, предусмотренную законодательством Российской Федерации, за нецелевое использование и несоблюдение условий предоставления Субсидии в соответствии с заключенным договором о предоставлении Субсидии.</w:t>
      </w:r>
    </w:p>
    <w:p w:rsidR="00C34CC9" w:rsidRDefault="00C34CC9">
      <w:pPr>
        <w:pStyle w:val="ConsPlusNormal"/>
        <w:jc w:val="both"/>
      </w:pPr>
      <w:r>
        <w:t xml:space="preserve">(п. 12 в ред. </w:t>
      </w:r>
      <w:hyperlink r:id="rId383" w:history="1">
        <w:r>
          <w:rPr>
            <w:color w:val="0000FF"/>
          </w:rPr>
          <w:t>постановления</w:t>
        </w:r>
      </w:hyperlink>
      <w:r>
        <w:t xml:space="preserve"> Правительства ХМАО - Югры от 29.12.2014 N 536-п)</w:t>
      </w:r>
    </w:p>
    <w:p w:rsidR="00C34CC9" w:rsidRDefault="00C34CC9">
      <w:pPr>
        <w:pStyle w:val="ConsPlusNormal"/>
        <w:spacing w:before="220"/>
        <w:ind w:firstLine="540"/>
        <w:jc w:val="both"/>
      </w:pPr>
      <w:r>
        <w:t>13. В случае выявления нарушений условий договора о предоставлении Субсидии, установления факта нецелевого использования Субсидии, к Перевозчику последовательно применяются следующие меры:</w:t>
      </w:r>
    </w:p>
    <w:p w:rsidR="00C34CC9" w:rsidRDefault="00C34CC9">
      <w:pPr>
        <w:pStyle w:val="ConsPlusNormal"/>
        <w:spacing w:before="220"/>
        <w:ind w:firstLine="540"/>
        <w:jc w:val="both"/>
      </w:pPr>
      <w:bookmarkStart w:id="111" w:name="P7916"/>
      <w:bookmarkEnd w:id="111"/>
      <w:r>
        <w:t>а) приостановление предоставления Субсидии;</w:t>
      </w:r>
    </w:p>
    <w:p w:rsidR="00C34CC9" w:rsidRDefault="00C34CC9">
      <w:pPr>
        <w:pStyle w:val="ConsPlusNormal"/>
        <w:spacing w:before="220"/>
        <w:ind w:firstLine="540"/>
        <w:jc w:val="both"/>
      </w:pPr>
      <w:r>
        <w:t>б) расторжение договора о предоставлении Субсидии в одностороннем порядке;</w:t>
      </w:r>
    </w:p>
    <w:p w:rsidR="00C34CC9" w:rsidRDefault="00C34CC9">
      <w:pPr>
        <w:pStyle w:val="ConsPlusNormal"/>
        <w:spacing w:before="220"/>
        <w:ind w:firstLine="540"/>
        <w:jc w:val="both"/>
      </w:pPr>
      <w:bookmarkStart w:id="112" w:name="P7918"/>
      <w:bookmarkEnd w:id="112"/>
      <w:r>
        <w:t>в) предъявление уведомления о возврате неиспользованной или остатка неосвоенной Субсидии, либо использованной не по целевому назначению Субсидии (далее - уведомление о возврате Субсидии);</w:t>
      </w:r>
    </w:p>
    <w:p w:rsidR="00C34CC9" w:rsidRDefault="00C34CC9">
      <w:pPr>
        <w:pStyle w:val="ConsPlusNormal"/>
        <w:spacing w:before="220"/>
        <w:ind w:firstLine="540"/>
        <w:jc w:val="both"/>
      </w:pPr>
      <w:r>
        <w:t>г) привлечение виновных лиц к административной и уголовной ответственности в порядке, предусмотренном законодательством Российской Федерации.</w:t>
      </w:r>
    </w:p>
    <w:p w:rsidR="00C34CC9" w:rsidRDefault="00C34CC9">
      <w:pPr>
        <w:pStyle w:val="ConsPlusNormal"/>
        <w:spacing w:before="220"/>
        <w:ind w:firstLine="540"/>
        <w:jc w:val="both"/>
      </w:pPr>
      <w:r>
        <w:t xml:space="preserve">Депдорхоз и транспорта Югры направляет в адрес Перевозчика информацию о применении мер, указанных в </w:t>
      </w:r>
      <w:hyperlink w:anchor="P7916" w:history="1">
        <w:r>
          <w:rPr>
            <w:color w:val="0000FF"/>
          </w:rPr>
          <w:t>подпунктах "а"</w:t>
        </w:r>
      </w:hyperlink>
      <w:r>
        <w:t xml:space="preserve"> - </w:t>
      </w:r>
      <w:hyperlink w:anchor="P7918" w:history="1">
        <w:r>
          <w:rPr>
            <w:color w:val="0000FF"/>
          </w:rPr>
          <w:t>"в"</w:t>
        </w:r>
      </w:hyperlink>
      <w:r>
        <w:t xml:space="preserve"> настоящего пункта, не позднее 30 рабочих дней после выявления указанных нарушений.</w:t>
      </w:r>
    </w:p>
    <w:p w:rsidR="00C34CC9" w:rsidRDefault="00C34CC9">
      <w:pPr>
        <w:pStyle w:val="ConsPlusNormal"/>
        <w:jc w:val="both"/>
      </w:pPr>
      <w:r>
        <w:t xml:space="preserve">(п. 13 в ред. </w:t>
      </w:r>
      <w:hyperlink r:id="rId384" w:history="1">
        <w:r>
          <w:rPr>
            <w:color w:val="0000FF"/>
          </w:rPr>
          <w:t>постановления</w:t>
        </w:r>
      </w:hyperlink>
      <w:r>
        <w:t xml:space="preserve"> Правительства ХМАО - Югры от 29.12.2014 N 536-п)</w:t>
      </w:r>
    </w:p>
    <w:p w:rsidR="00C34CC9" w:rsidRDefault="00C34CC9">
      <w:pPr>
        <w:pStyle w:val="ConsPlusNormal"/>
        <w:spacing w:before="220"/>
        <w:ind w:firstLine="540"/>
        <w:jc w:val="both"/>
      </w:pPr>
      <w:r>
        <w:t>14. Депдорхоз и транспорта Югры в течение 20 рабочих дней со дня представления Перевозчиком уточненных отчетов об использовании Субсидии за последний отчетный месяц либо со дня выявления факта нецелевого использования Перевозчиком Субсидии направляет уведомление о возврате Субсидии с указанием суммы Субсидии, подлежащей возврату в бюджет автономного округа.</w:t>
      </w:r>
    </w:p>
    <w:p w:rsidR="00C34CC9" w:rsidRDefault="00C34CC9">
      <w:pPr>
        <w:pStyle w:val="ConsPlusNormal"/>
        <w:jc w:val="both"/>
      </w:pPr>
      <w:r>
        <w:t xml:space="preserve">(п. 14 в ред. </w:t>
      </w:r>
      <w:hyperlink r:id="rId385" w:history="1">
        <w:r>
          <w:rPr>
            <w:color w:val="0000FF"/>
          </w:rPr>
          <w:t>постановления</w:t>
        </w:r>
      </w:hyperlink>
      <w:r>
        <w:t xml:space="preserve"> Правительства ХМАО - Югры от 29.12.2014 N 536-п)</w:t>
      </w:r>
    </w:p>
    <w:p w:rsidR="00C34CC9" w:rsidRDefault="00C34CC9">
      <w:pPr>
        <w:pStyle w:val="ConsPlusNormal"/>
        <w:spacing w:before="220"/>
        <w:ind w:firstLine="540"/>
        <w:jc w:val="both"/>
      </w:pPr>
      <w:r>
        <w:t>15. Перевозчик в течение 20 рабочих дней с момента получения уведомления о возврате Субсидии обязан перечислить указанную в уведомлении о возврате Субсидии сумму в бюджет автономного округа.</w:t>
      </w:r>
    </w:p>
    <w:p w:rsidR="00C34CC9" w:rsidRDefault="00C34CC9">
      <w:pPr>
        <w:pStyle w:val="ConsPlusNormal"/>
        <w:spacing w:before="220"/>
        <w:ind w:firstLine="540"/>
        <w:jc w:val="both"/>
      </w:pPr>
      <w:r>
        <w:t xml:space="preserve">16. В случае невыполнения Перевозчиком требования о возврате Субсидии ее взыскание </w:t>
      </w:r>
      <w:r>
        <w:lastRenderedPageBreak/>
        <w:t>осуществляется в судебном порядке в соответствии с законодательством Российской Федерации.</w:t>
      </w:r>
    </w:p>
    <w:p w:rsidR="00C34CC9" w:rsidRDefault="00C34CC9">
      <w:pPr>
        <w:pStyle w:val="ConsPlusNormal"/>
        <w:jc w:val="both"/>
      </w:pPr>
    </w:p>
    <w:p w:rsidR="00C34CC9" w:rsidRDefault="00C34CC9">
      <w:pPr>
        <w:pStyle w:val="ConsPlusNormal"/>
        <w:jc w:val="right"/>
        <w:outlineLvl w:val="2"/>
      </w:pPr>
      <w:r>
        <w:t>Форма N 1</w:t>
      </w:r>
    </w:p>
    <w:p w:rsidR="00C34CC9" w:rsidRDefault="00C34CC9">
      <w:pPr>
        <w:pStyle w:val="ConsPlusNormal"/>
        <w:jc w:val="right"/>
      </w:pPr>
      <w:r>
        <w:t>к Приложению N 5</w:t>
      </w:r>
    </w:p>
    <w:p w:rsidR="00C34CC9" w:rsidRDefault="00C34CC9">
      <w:pPr>
        <w:pStyle w:val="ConsPlusNormal"/>
        <w:jc w:val="right"/>
      </w:pPr>
      <w:r>
        <w:t>к государственной программе</w:t>
      </w:r>
    </w:p>
    <w:p w:rsidR="00C34CC9" w:rsidRDefault="00C34CC9">
      <w:pPr>
        <w:pStyle w:val="ConsPlusNormal"/>
        <w:jc w:val="both"/>
      </w:pPr>
    </w:p>
    <w:p w:rsidR="00C34CC9" w:rsidRDefault="00C34CC9">
      <w:pPr>
        <w:pStyle w:val="ConsPlusNormal"/>
        <w:jc w:val="center"/>
      </w:pPr>
      <w:bookmarkStart w:id="113" w:name="P7931"/>
      <w:bookmarkEnd w:id="113"/>
      <w:r>
        <w:t>Расчет</w:t>
      </w:r>
    </w:p>
    <w:p w:rsidR="00C34CC9" w:rsidRDefault="00C34CC9">
      <w:pPr>
        <w:pStyle w:val="ConsPlusNormal"/>
        <w:jc w:val="center"/>
      </w:pPr>
      <w:r>
        <w:t>плановых потерь в доходах в связи с установлением размера</w:t>
      </w:r>
    </w:p>
    <w:p w:rsidR="00C34CC9" w:rsidRDefault="00C34CC9">
      <w:pPr>
        <w:pStyle w:val="ConsPlusNormal"/>
        <w:jc w:val="center"/>
      </w:pPr>
      <w:r>
        <w:t>оплаты проезда для получателей льгот</w:t>
      </w:r>
    </w:p>
    <w:p w:rsidR="00C34CC9" w:rsidRDefault="00C34CC9">
      <w:pPr>
        <w:pStyle w:val="ConsPlusNormal"/>
        <w:jc w:val="center"/>
      </w:pPr>
      <w:r>
        <w:t>_____________________________________________________</w:t>
      </w:r>
    </w:p>
    <w:p w:rsidR="00C34CC9" w:rsidRDefault="00C34CC9">
      <w:pPr>
        <w:pStyle w:val="ConsPlusNormal"/>
        <w:jc w:val="center"/>
      </w:pPr>
      <w:r>
        <w:t>(наименование организации)</w:t>
      </w:r>
    </w:p>
    <w:p w:rsidR="00C34CC9" w:rsidRDefault="00C34CC9">
      <w:pPr>
        <w:pStyle w:val="ConsPlusNormal"/>
        <w:jc w:val="center"/>
      </w:pPr>
      <w:r>
        <w:t>за период ______________ 20__ года</w:t>
      </w:r>
    </w:p>
    <w:p w:rsidR="00C34CC9" w:rsidRDefault="00C34CC9">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1"/>
        <w:gridCol w:w="1871"/>
        <w:gridCol w:w="1871"/>
        <w:gridCol w:w="1871"/>
        <w:gridCol w:w="1531"/>
      </w:tblGrid>
      <w:tr w:rsidR="00C34CC9">
        <w:tc>
          <w:tcPr>
            <w:tcW w:w="1871" w:type="dxa"/>
          </w:tcPr>
          <w:p w:rsidR="00C34CC9" w:rsidRDefault="00C34CC9">
            <w:pPr>
              <w:pStyle w:val="ConsPlusNormal"/>
              <w:jc w:val="center"/>
            </w:pPr>
            <w:r>
              <w:t>Количество детей (обучающихся), фактически отправленных железнодорожным транспортом пригородного сообщения в пределах Ханты-Мансийского автономного округа - Югры, чел.</w:t>
            </w:r>
          </w:p>
        </w:tc>
        <w:tc>
          <w:tcPr>
            <w:tcW w:w="1871" w:type="dxa"/>
          </w:tcPr>
          <w:p w:rsidR="00C34CC9" w:rsidRDefault="00C34CC9">
            <w:pPr>
              <w:pStyle w:val="ConsPlusNormal"/>
              <w:jc w:val="center"/>
            </w:pPr>
            <w:r>
              <w:t>Средняя дальность поездки одного ребенка (обучающегося) железнодорожным транспортом пригородного сообщения в пределах Ханты-Мансийского автономного округа Югры, км</w:t>
            </w:r>
          </w:p>
        </w:tc>
        <w:tc>
          <w:tcPr>
            <w:tcW w:w="1871" w:type="dxa"/>
          </w:tcPr>
          <w:p w:rsidR="00C34CC9" w:rsidRDefault="00C34CC9">
            <w:pPr>
              <w:pStyle w:val="ConsPlusNormal"/>
              <w:jc w:val="center"/>
            </w:pPr>
            <w:r>
              <w:t>Средняя стоимость поездки одного ребенка (обучающегося) в пригородном сообщении в пределах Ханты-Мансийского автономного округа - Югры, руб.</w:t>
            </w:r>
          </w:p>
        </w:tc>
        <w:tc>
          <w:tcPr>
            <w:tcW w:w="1871" w:type="dxa"/>
          </w:tcPr>
          <w:p w:rsidR="00C34CC9" w:rsidRDefault="00C34CC9">
            <w:pPr>
              <w:pStyle w:val="ConsPlusNormal"/>
              <w:jc w:val="center"/>
            </w:pPr>
            <w:r>
              <w:t>Доход, который организация железнодорожного транспорта получила по тарифу с применением льготного тарифа для детей (обучающихся), руб. (</w:t>
            </w:r>
            <w:hyperlink w:anchor="P7943" w:history="1">
              <w:r>
                <w:rPr>
                  <w:color w:val="0000FF"/>
                </w:rPr>
                <w:t>гр. 1</w:t>
              </w:r>
            </w:hyperlink>
            <w:r>
              <w:t xml:space="preserve"> * </w:t>
            </w:r>
            <w:hyperlink w:anchor="P7945" w:history="1">
              <w:r>
                <w:rPr>
                  <w:color w:val="0000FF"/>
                </w:rPr>
                <w:t>гр. 3</w:t>
              </w:r>
            </w:hyperlink>
            <w:r>
              <w:t>)</w:t>
            </w:r>
          </w:p>
        </w:tc>
        <w:tc>
          <w:tcPr>
            <w:tcW w:w="1531" w:type="dxa"/>
          </w:tcPr>
          <w:p w:rsidR="00C34CC9" w:rsidRDefault="00C34CC9">
            <w:pPr>
              <w:pStyle w:val="ConsPlusNormal"/>
              <w:jc w:val="center"/>
            </w:pPr>
            <w:r>
              <w:t>Потери в доходах организации железнодорожного транспорта, руб.</w:t>
            </w:r>
          </w:p>
        </w:tc>
      </w:tr>
      <w:tr w:rsidR="00C34CC9">
        <w:tc>
          <w:tcPr>
            <w:tcW w:w="1871" w:type="dxa"/>
          </w:tcPr>
          <w:p w:rsidR="00C34CC9" w:rsidRDefault="00C34CC9">
            <w:pPr>
              <w:pStyle w:val="ConsPlusNormal"/>
              <w:jc w:val="center"/>
            </w:pPr>
            <w:bookmarkStart w:id="114" w:name="P7943"/>
            <w:bookmarkEnd w:id="114"/>
            <w:r>
              <w:t>1</w:t>
            </w:r>
          </w:p>
        </w:tc>
        <w:tc>
          <w:tcPr>
            <w:tcW w:w="1871" w:type="dxa"/>
          </w:tcPr>
          <w:p w:rsidR="00C34CC9" w:rsidRDefault="00C34CC9">
            <w:pPr>
              <w:pStyle w:val="ConsPlusNormal"/>
              <w:jc w:val="center"/>
            </w:pPr>
            <w:r>
              <w:t>2</w:t>
            </w:r>
          </w:p>
        </w:tc>
        <w:tc>
          <w:tcPr>
            <w:tcW w:w="1871" w:type="dxa"/>
          </w:tcPr>
          <w:p w:rsidR="00C34CC9" w:rsidRDefault="00C34CC9">
            <w:pPr>
              <w:pStyle w:val="ConsPlusNormal"/>
              <w:jc w:val="center"/>
            </w:pPr>
            <w:bookmarkStart w:id="115" w:name="P7945"/>
            <w:bookmarkEnd w:id="115"/>
            <w:r>
              <w:t>3</w:t>
            </w:r>
          </w:p>
        </w:tc>
        <w:tc>
          <w:tcPr>
            <w:tcW w:w="1871" w:type="dxa"/>
          </w:tcPr>
          <w:p w:rsidR="00C34CC9" w:rsidRDefault="00C34CC9">
            <w:pPr>
              <w:pStyle w:val="ConsPlusNormal"/>
              <w:jc w:val="center"/>
            </w:pPr>
            <w:r>
              <w:t>4</w:t>
            </w:r>
          </w:p>
        </w:tc>
        <w:tc>
          <w:tcPr>
            <w:tcW w:w="1531" w:type="dxa"/>
          </w:tcPr>
          <w:p w:rsidR="00C34CC9" w:rsidRDefault="00C34CC9">
            <w:pPr>
              <w:pStyle w:val="ConsPlusNormal"/>
              <w:jc w:val="center"/>
            </w:pPr>
            <w:r>
              <w:t>5</w:t>
            </w:r>
          </w:p>
        </w:tc>
      </w:tr>
      <w:tr w:rsidR="00C34CC9">
        <w:tc>
          <w:tcPr>
            <w:tcW w:w="1871" w:type="dxa"/>
          </w:tcPr>
          <w:p w:rsidR="00C34CC9" w:rsidRDefault="00C34CC9">
            <w:pPr>
              <w:pStyle w:val="ConsPlusNormal"/>
            </w:pPr>
          </w:p>
        </w:tc>
        <w:tc>
          <w:tcPr>
            <w:tcW w:w="1871" w:type="dxa"/>
          </w:tcPr>
          <w:p w:rsidR="00C34CC9" w:rsidRDefault="00C34CC9">
            <w:pPr>
              <w:pStyle w:val="ConsPlusNormal"/>
            </w:pPr>
          </w:p>
        </w:tc>
        <w:tc>
          <w:tcPr>
            <w:tcW w:w="1871" w:type="dxa"/>
          </w:tcPr>
          <w:p w:rsidR="00C34CC9" w:rsidRDefault="00C34CC9">
            <w:pPr>
              <w:pStyle w:val="ConsPlusNormal"/>
            </w:pPr>
          </w:p>
        </w:tc>
        <w:tc>
          <w:tcPr>
            <w:tcW w:w="1871" w:type="dxa"/>
          </w:tcPr>
          <w:p w:rsidR="00C34CC9" w:rsidRDefault="00C34CC9">
            <w:pPr>
              <w:pStyle w:val="ConsPlusNormal"/>
            </w:pPr>
          </w:p>
        </w:tc>
        <w:tc>
          <w:tcPr>
            <w:tcW w:w="1531" w:type="dxa"/>
          </w:tcPr>
          <w:p w:rsidR="00C34CC9" w:rsidRDefault="00C34CC9">
            <w:pPr>
              <w:pStyle w:val="ConsPlusNormal"/>
            </w:pPr>
          </w:p>
        </w:tc>
      </w:tr>
      <w:tr w:rsidR="00C34CC9">
        <w:tc>
          <w:tcPr>
            <w:tcW w:w="1871" w:type="dxa"/>
          </w:tcPr>
          <w:p w:rsidR="00C34CC9" w:rsidRDefault="00C34CC9">
            <w:pPr>
              <w:pStyle w:val="ConsPlusNormal"/>
            </w:pPr>
          </w:p>
        </w:tc>
        <w:tc>
          <w:tcPr>
            <w:tcW w:w="1871" w:type="dxa"/>
          </w:tcPr>
          <w:p w:rsidR="00C34CC9" w:rsidRDefault="00C34CC9">
            <w:pPr>
              <w:pStyle w:val="ConsPlusNormal"/>
            </w:pPr>
          </w:p>
        </w:tc>
        <w:tc>
          <w:tcPr>
            <w:tcW w:w="1871" w:type="dxa"/>
          </w:tcPr>
          <w:p w:rsidR="00C34CC9" w:rsidRDefault="00C34CC9">
            <w:pPr>
              <w:pStyle w:val="ConsPlusNormal"/>
            </w:pPr>
          </w:p>
        </w:tc>
        <w:tc>
          <w:tcPr>
            <w:tcW w:w="1871" w:type="dxa"/>
          </w:tcPr>
          <w:p w:rsidR="00C34CC9" w:rsidRDefault="00C34CC9">
            <w:pPr>
              <w:pStyle w:val="ConsPlusNormal"/>
            </w:pPr>
          </w:p>
        </w:tc>
        <w:tc>
          <w:tcPr>
            <w:tcW w:w="1531" w:type="dxa"/>
          </w:tcPr>
          <w:p w:rsidR="00C34CC9" w:rsidRDefault="00C34CC9">
            <w:pPr>
              <w:pStyle w:val="ConsPlusNormal"/>
            </w:pPr>
          </w:p>
        </w:tc>
      </w:tr>
      <w:tr w:rsidR="00C34CC9">
        <w:tc>
          <w:tcPr>
            <w:tcW w:w="1871" w:type="dxa"/>
          </w:tcPr>
          <w:p w:rsidR="00C34CC9" w:rsidRDefault="00C34CC9">
            <w:pPr>
              <w:pStyle w:val="ConsPlusNormal"/>
            </w:pPr>
          </w:p>
        </w:tc>
        <w:tc>
          <w:tcPr>
            <w:tcW w:w="1871" w:type="dxa"/>
          </w:tcPr>
          <w:p w:rsidR="00C34CC9" w:rsidRDefault="00C34CC9">
            <w:pPr>
              <w:pStyle w:val="ConsPlusNormal"/>
            </w:pPr>
          </w:p>
        </w:tc>
        <w:tc>
          <w:tcPr>
            <w:tcW w:w="1871" w:type="dxa"/>
          </w:tcPr>
          <w:p w:rsidR="00C34CC9" w:rsidRDefault="00C34CC9">
            <w:pPr>
              <w:pStyle w:val="ConsPlusNormal"/>
            </w:pPr>
          </w:p>
        </w:tc>
        <w:tc>
          <w:tcPr>
            <w:tcW w:w="1871" w:type="dxa"/>
          </w:tcPr>
          <w:p w:rsidR="00C34CC9" w:rsidRDefault="00C34CC9">
            <w:pPr>
              <w:pStyle w:val="ConsPlusNormal"/>
            </w:pPr>
          </w:p>
        </w:tc>
        <w:tc>
          <w:tcPr>
            <w:tcW w:w="1531" w:type="dxa"/>
          </w:tcPr>
          <w:p w:rsidR="00C34CC9" w:rsidRDefault="00C34CC9">
            <w:pPr>
              <w:pStyle w:val="ConsPlusNormal"/>
            </w:pPr>
          </w:p>
        </w:tc>
      </w:tr>
    </w:tbl>
    <w:p w:rsidR="00C34CC9" w:rsidRDefault="00C34CC9">
      <w:pPr>
        <w:pStyle w:val="ConsPlusNormal"/>
        <w:jc w:val="both"/>
      </w:pPr>
    </w:p>
    <w:p w:rsidR="00C34CC9" w:rsidRDefault="00C34CC9">
      <w:pPr>
        <w:pStyle w:val="ConsPlusNonformat"/>
        <w:jc w:val="both"/>
      </w:pPr>
      <w:r>
        <w:t>Потери в доходах организации, подлежащие возмещению, составляют</w:t>
      </w:r>
    </w:p>
    <w:p w:rsidR="00C34CC9" w:rsidRDefault="00C34CC9">
      <w:pPr>
        <w:pStyle w:val="ConsPlusNonformat"/>
        <w:jc w:val="both"/>
      </w:pPr>
      <w:r>
        <w:t>___________________________________________________________________ рублей.</w:t>
      </w:r>
    </w:p>
    <w:p w:rsidR="00C34CC9" w:rsidRDefault="00C34CC9">
      <w:pPr>
        <w:pStyle w:val="ConsPlusNonformat"/>
        <w:jc w:val="both"/>
      </w:pPr>
      <w:r>
        <w:t xml:space="preserve">                           (цифрами и прописью)</w:t>
      </w:r>
    </w:p>
    <w:p w:rsidR="00C34CC9" w:rsidRDefault="00C34CC9">
      <w:pPr>
        <w:pStyle w:val="ConsPlusNonformat"/>
        <w:jc w:val="both"/>
      </w:pPr>
    </w:p>
    <w:p w:rsidR="00C34CC9" w:rsidRDefault="00C34CC9">
      <w:pPr>
        <w:pStyle w:val="ConsPlusNonformat"/>
        <w:jc w:val="both"/>
      </w:pPr>
      <w:r>
        <w:t>Руководитель организации _____________ _________________</w:t>
      </w:r>
    </w:p>
    <w:p w:rsidR="00C34CC9" w:rsidRDefault="00C34CC9">
      <w:pPr>
        <w:pStyle w:val="ConsPlusNonformat"/>
        <w:jc w:val="both"/>
      </w:pPr>
      <w:r>
        <w:t xml:space="preserve">                           (подпись)         (ФИО)</w:t>
      </w:r>
    </w:p>
    <w:p w:rsidR="00C34CC9" w:rsidRDefault="00C34CC9">
      <w:pPr>
        <w:pStyle w:val="ConsPlusNonformat"/>
        <w:jc w:val="both"/>
      </w:pPr>
    </w:p>
    <w:p w:rsidR="00C34CC9" w:rsidRDefault="00C34CC9">
      <w:pPr>
        <w:pStyle w:val="ConsPlusNonformat"/>
        <w:jc w:val="both"/>
      </w:pPr>
      <w:r>
        <w:t>Главный бухгалтер _____________ _________________</w:t>
      </w:r>
    </w:p>
    <w:p w:rsidR="00C34CC9" w:rsidRDefault="00C34CC9">
      <w:pPr>
        <w:pStyle w:val="ConsPlusNonformat"/>
        <w:jc w:val="both"/>
      </w:pPr>
      <w:r>
        <w:t xml:space="preserve">                    (подпись)         (ФИО)</w:t>
      </w:r>
    </w:p>
    <w:p w:rsidR="00C34CC9" w:rsidRDefault="00C34CC9">
      <w:pPr>
        <w:pStyle w:val="ConsPlusNonformat"/>
        <w:jc w:val="both"/>
      </w:pPr>
    </w:p>
    <w:p w:rsidR="00C34CC9" w:rsidRDefault="00C34CC9">
      <w:pPr>
        <w:pStyle w:val="ConsPlusNonformat"/>
        <w:jc w:val="both"/>
      </w:pPr>
      <w:r>
        <w:t>Руководитель ПЭС _____________ _________________</w:t>
      </w:r>
    </w:p>
    <w:p w:rsidR="00C34CC9" w:rsidRDefault="00C34CC9">
      <w:pPr>
        <w:pStyle w:val="ConsPlusNonformat"/>
        <w:jc w:val="both"/>
      </w:pPr>
      <w:r>
        <w:t xml:space="preserve">                   (подпись)         (ФИО)</w:t>
      </w:r>
    </w:p>
    <w:p w:rsidR="00C34CC9" w:rsidRDefault="00C34CC9">
      <w:pPr>
        <w:pStyle w:val="ConsPlusNonformat"/>
        <w:jc w:val="both"/>
      </w:pPr>
    </w:p>
    <w:p w:rsidR="00C34CC9" w:rsidRDefault="00C34CC9">
      <w:pPr>
        <w:pStyle w:val="ConsPlusNonformat"/>
        <w:jc w:val="both"/>
      </w:pPr>
      <w:r>
        <w:t>Дата _______________________</w:t>
      </w:r>
    </w:p>
    <w:p w:rsidR="00C34CC9" w:rsidRDefault="00C34CC9">
      <w:pPr>
        <w:pStyle w:val="ConsPlusNonformat"/>
        <w:jc w:val="both"/>
      </w:pPr>
      <w:r>
        <w:t xml:space="preserve">     М.П.</w:t>
      </w:r>
    </w:p>
    <w:p w:rsidR="00C34CC9" w:rsidRDefault="00C34CC9">
      <w:pPr>
        <w:pStyle w:val="ConsPlusNormal"/>
        <w:jc w:val="both"/>
      </w:pPr>
    </w:p>
    <w:p w:rsidR="00C34CC9" w:rsidRDefault="00C34CC9">
      <w:pPr>
        <w:pStyle w:val="ConsPlusNormal"/>
        <w:jc w:val="both"/>
      </w:pPr>
    </w:p>
    <w:p w:rsidR="00C34CC9" w:rsidRDefault="00C34CC9">
      <w:pPr>
        <w:pStyle w:val="ConsPlusNormal"/>
        <w:jc w:val="both"/>
      </w:pPr>
    </w:p>
    <w:p w:rsidR="00C34CC9" w:rsidRDefault="00C34CC9">
      <w:pPr>
        <w:pStyle w:val="ConsPlusNormal"/>
        <w:jc w:val="both"/>
      </w:pPr>
    </w:p>
    <w:p w:rsidR="00C34CC9" w:rsidRDefault="00C34CC9">
      <w:pPr>
        <w:pStyle w:val="ConsPlusNormal"/>
        <w:jc w:val="both"/>
      </w:pPr>
    </w:p>
    <w:p w:rsidR="00C34CC9" w:rsidRDefault="00C34CC9">
      <w:pPr>
        <w:pStyle w:val="ConsPlusNormal"/>
        <w:jc w:val="right"/>
        <w:outlineLvl w:val="1"/>
      </w:pPr>
      <w:r>
        <w:t>Приложение N 6</w:t>
      </w:r>
    </w:p>
    <w:p w:rsidR="00C34CC9" w:rsidRDefault="00C34CC9">
      <w:pPr>
        <w:pStyle w:val="ConsPlusNormal"/>
        <w:jc w:val="right"/>
      </w:pPr>
      <w:r>
        <w:lastRenderedPageBreak/>
        <w:t>к государственной программе</w:t>
      </w:r>
    </w:p>
    <w:p w:rsidR="00C34CC9" w:rsidRDefault="00C34CC9">
      <w:pPr>
        <w:pStyle w:val="ConsPlusNormal"/>
        <w:jc w:val="both"/>
      </w:pPr>
    </w:p>
    <w:p w:rsidR="00C34CC9" w:rsidRDefault="00C34CC9">
      <w:pPr>
        <w:pStyle w:val="ConsPlusTitle"/>
        <w:jc w:val="center"/>
      </w:pPr>
      <w:bookmarkStart w:id="116" w:name="P7987"/>
      <w:bookmarkEnd w:id="116"/>
      <w:r>
        <w:t>ПОРЯДОК</w:t>
      </w:r>
    </w:p>
    <w:p w:rsidR="00C34CC9" w:rsidRDefault="00C34CC9">
      <w:pPr>
        <w:pStyle w:val="ConsPlusTitle"/>
        <w:jc w:val="center"/>
      </w:pPr>
      <w:r>
        <w:t>РАСПРЕДЕЛЕНИЯ АВТОБУСОВ, ПРИОБРЕТЕННЫХ ДЛЯ ГОРОДСКИХ</w:t>
      </w:r>
    </w:p>
    <w:p w:rsidR="00C34CC9" w:rsidRDefault="00C34CC9">
      <w:pPr>
        <w:pStyle w:val="ConsPlusTitle"/>
        <w:jc w:val="center"/>
      </w:pPr>
      <w:r>
        <w:t>(ВНУТРИПОСЕЛКОВЫХ), ВНУТРИРАЙОННЫХ ПАССАЖИРСКИХ ПЕРЕВОЗОК,</w:t>
      </w:r>
    </w:p>
    <w:p w:rsidR="00C34CC9" w:rsidRDefault="00C34CC9">
      <w:pPr>
        <w:pStyle w:val="ConsPlusTitle"/>
        <w:jc w:val="center"/>
      </w:pPr>
      <w:r>
        <w:t>МЕЖДУ МУНИЦИПАЛЬНЫМИ ОБРАЗОВАНИЯМИ АВТОНОМНОГО ОКРУГА</w:t>
      </w:r>
    </w:p>
    <w:p w:rsidR="00C34CC9" w:rsidRDefault="00C34CC9">
      <w:pPr>
        <w:pStyle w:val="ConsPlusTitle"/>
        <w:jc w:val="center"/>
      </w:pPr>
      <w:r>
        <w:t>(ДАЛЕЕ - ПОРЯДОК)</w:t>
      </w:r>
    </w:p>
    <w:p w:rsidR="00C34CC9" w:rsidRDefault="00C34CC9">
      <w:pPr>
        <w:pStyle w:val="ConsPlusNormal"/>
        <w:jc w:val="center"/>
      </w:pPr>
    </w:p>
    <w:p w:rsidR="00C34CC9" w:rsidRDefault="00C34CC9">
      <w:pPr>
        <w:pStyle w:val="ConsPlusNormal"/>
        <w:jc w:val="center"/>
      </w:pPr>
      <w:r>
        <w:t>Список изменяющих документов</w:t>
      </w:r>
    </w:p>
    <w:p w:rsidR="00C34CC9" w:rsidRDefault="00C34CC9">
      <w:pPr>
        <w:pStyle w:val="ConsPlusNormal"/>
        <w:jc w:val="center"/>
      </w:pPr>
      <w:r>
        <w:t xml:space="preserve">(в ред. </w:t>
      </w:r>
      <w:hyperlink r:id="rId386" w:history="1">
        <w:r>
          <w:rPr>
            <w:color w:val="0000FF"/>
          </w:rPr>
          <w:t>постановления</w:t>
        </w:r>
      </w:hyperlink>
      <w:r>
        <w:t xml:space="preserve"> Правительства ХМАО - Югры от 08.05.2014 N 168-п)</w:t>
      </w:r>
    </w:p>
    <w:p w:rsidR="00C34CC9" w:rsidRDefault="00C34CC9">
      <w:pPr>
        <w:pStyle w:val="ConsPlusNormal"/>
        <w:jc w:val="both"/>
      </w:pPr>
    </w:p>
    <w:p w:rsidR="00C34CC9" w:rsidRDefault="00C34CC9">
      <w:pPr>
        <w:pStyle w:val="ConsPlusNormal"/>
        <w:ind w:firstLine="540"/>
        <w:jc w:val="both"/>
      </w:pPr>
      <w:r>
        <w:t>1. Настоящий Порядок определяет механизм распределения автобусов, приобретенных для городских (внутрипоселковых), внутрирайонных пассажирских перевозок (далее - автобусы) за счет средств бюджета автономного округа.</w:t>
      </w:r>
    </w:p>
    <w:p w:rsidR="00C34CC9" w:rsidRDefault="00C34CC9">
      <w:pPr>
        <w:pStyle w:val="ConsPlusNormal"/>
        <w:spacing w:before="220"/>
        <w:ind w:firstLine="540"/>
        <w:jc w:val="both"/>
      </w:pPr>
      <w:r>
        <w:t xml:space="preserve">2. Распределение автобусов осуществляется в пределах средств, предусмотренных государственной </w:t>
      </w:r>
      <w:hyperlink w:anchor="P47" w:history="1">
        <w:r>
          <w:rPr>
            <w:color w:val="0000FF"/>
          </w:rPr>
          <w:t>программой</w:t>
        </w:r>
      </w:hyperlink>
      <w:r>
        <w:t xml:space="preserve"> на очередной финансовый и плановый периоды на приобретение автобусов для пассажирских перевозок.</w:t>
      </w:r>
    </w:p>
    <w:p w:rsidR="00C34CC9" w:rsidRDefault="00C34CC9">
      <w:pPr>
        <w:pStyle w:val="ConsPlusNormal"/>
        <w:spacing w:before="220"/>
        <w:ind w:firstLine="540"/>
        <w:jc w:val="both"/>
      </w:pPr>
      <w:r>
        <w:t>3. Распределение автобусов осуществляет Депдорхоз и транспорта Югры.</w:t>
      </w:r>
    </w:p>
    <w:p w:rsidR="00C34CC9" w:rsidRDefault="00C34CC9">
      <w:pPr>
        <w:pStyle w:val="ConsPlusNormal"/>
        <w:spacing w:before="220"/>
        <w:ind w:firstLine="540"/>
        <w:jc w:val="both"/>
      </w:pPr>
      <w:bookmarkStart w:id="117" w:name="P7999"/>
      <w:bookmarkEnd w:id="117"/>
      <w:r>
        <w:t>4. Муниципальное образование автономного округа, претендующее на получение автобусов, в срок до 15 января текущего года представляет в Депдорхоз и транспорта Югры следующие документы:</w:t>
      </w:r>
    </w:p>
    <w:p w:rsidR="00C34CC9" w:rsidRDefault="00C34CC9">
      <w:pPr>
        <w:pStyle w:val="ConsPlusNormal"/>
        <w:spacing w:before="220"/>
        <w:ind w:firstLine="540"/>
        <w:jc w:val="both"/>
      </w:pPr>
      <w:r>
        <w:t>4.1. Заявку, содержащую сведения о наличии и состоянии парка автобусов автотранспортных предприятий, фактически используемых на маршрутах, субсидируемых из бюджета муниципального образования, с указанием:</w:t>
      </w:r>
    </w:p>
    <w:p w:rsidR="00C34CC9" w:rsidRDefault="00C34CC9">
      <w:pPr>
        <w:pStyle w:val="ConsPlusNormal"/>
        <w:spacing w:before="220"/>
        <w:ind w:firstLine="540"/>
        <w:jc w:val="both"/>
      </w:pPr>
      <w:r>
        <w:t>наименования маршрута;</w:t>
      </w:r>
    </w:p>
    <w:p w:rsidR="00C34CC9" w:rsidRDefault="00C34CC9">
      <w:pPr>
        <w:pStyle w:val="ConsPlusNormal"/>
        <w:spacing w:before="220"/>
        <w:ind w:firstLine="540"/>
        <w:jc w:val="both"/>
      </w:pPr>
      <w:r>
        <w:t>протяженности маршрута;</w:t>
      </w:r>
    </w:p>
    <w:p w:rsidR="00C34CC9" w:rsidRDefault="00C34CC9">
      <w:pPr>
        <w:pStyle w:val="ConsPlusNormal"/>
        <w:spacing w:before="220"/>
        <w:ind w:firstLine="540"/>
        <w:jc w:val="both"/>
      </w:pPr>
      <w:r>
        <w:t>количества автобусов, используемых на маршруте;</w:t>
      </w:r>
    </w:p>
    <w:p w:rsidR="00C34CC9" w:rsidRDefault="00C34CC9">
      <w:pPr>
        <w:pStyle w:val="ConsPlusNormal"/>
        <w:spacing w:before="220"/>
        <w:ind w:firstLine="540"/>
        <w:jc w:val="both"/>
      </w:pPr>
      <w:r>
        <w:t>марки и года выпуска автобусов, используемых на маршруте;</w:t>
      </w:r>
    </w:p>
    <w:p w:rsidR="00C34CC9" w:rsidRDefault="00C34CC9">
      <w:pPr>
        <w:pStyle w:val="ConsPlusNormal"/>
        <w:spacing w:before="220"/>
        <w:ind w:firstLine="540"/>
        <w:jc w:val="both"/>
      </w:pPr>
      <w:r>
        <w:t>наименования собственника и форму собственности;</w:t>
      </w:r>
    </w:p>
    <w:p w:rsidR="00C34CC9" w:rsidRDefault="00C34CC9">
      <w:pPr>
        <w:pStyle w:val="ConsPlusNormal"/>
        <w:spacing w:before="220"/>
        <w:ind w:firstLine="540"/>
        <w:jc w:val="both"/>
      </w:pPr>
      <w:r>
        <w:t>количества лет в эксплуатации;</w:t>
      </w:r>
    </w:p>
    <w:p w:rsidR="00C34CC9" w:rsidRDefault="00C34CC9">
      <w:pPr>
        <w:pStyle w:val="ConsPlusNormal"/>
        <w:spacing w:before="220"/>
        <w:ind w:firstLine="540"/>
        <w:jc w:val="both"/>
      </w:pPr>
      <w:r>
        <w:t>общего и среднегодового пробега автобуса;</w:t>
      </w:r>
    </w:p>
    <w:p w:rsidR="00C34CC9" w:rsidRDefault="00C34CC9">
      <w:pPr>
        <w:pStyle w:val="ConsPlusNormal"/>
        <w:spacing w:before="220"/>
        <w:ind w:firstLine="540"/>
        <w:jc w:val="both"/>
      </w:pPr>
      <w:r>
        <w:t>степени износа автобуса в процентах, определенной в соответствии с нормами амортизации;</w:t>
      </w:r>
    </w:p>
    <w:p w:rsidR="00C34CC9" w:rsidRDefault="00C34CC9">
      <w:pPr>
        <w:pStyle w:val="ConsPlusNormal"/>
        <w:spacing w:before="220"/>
        <w:ind w:firstLine="540"/>
        <w:jc w:val="both"/>
      </w:pPr>
      <w:r>
        <w:t>4.2. Акт о техническом состоянии каждого автобуса, отражающий его фактическое техническое состояние и предельный физический износ, при этом срок эксплуатации автобусов, подлежащих списанию, должен быть не менее 7 лет;</w:t>
      </w:r>
    </w:p>
    <w:p w:rsidR="00C34CC9" w:rsidRDefault="00C34CC9">
      <w:pPr>
        <w:pStyle w:val="ConsPlusNormal"/>
        <w:spacing w:before="220"/>
        <w:ind w:firstLine="540"/>
        <w:jc w:val="both"/>
      </w:pPr>
      <w:r>
        <w:t>4.3. Обязательство в форме гарантийного письма об использовании автобусов для пассажирских перевозок на городских маршрутах.</w:t>
      </w:r>
    </w:p>
    <w:p w:rsidR="00C34CC9" w:rsidRDefault="00C34CC9">
      <w:pPr>
        <w:pStyle w:val="ConsPlusNormal"/>
        <w:spacing w:before="220"/>
        <w:ind w:firstLine="540"/>
        <w:jc w:val="both"/>
      </w:pPr>
      <w:r>
        <w:t xml:space="preserve">5. Документы, указанные в </w:t>
      </w:r>
      <w:hyperlink w:anchor="P7999" w:history="1">
        <w:r>
          <w:rPr>
            <w:color w:val="0000FF"/>
          </w:rPr>
          <w:t>пункте 4</w:t>
        </w:r>
      </w:hyperlink>
      <w:r>
        <w:t xml:space="preserve"> настоящего Порядка, представленные не в полном объеме или с нарушением установленных сроков, к рассмотрению не принимаются.</w:t>
      </w:r>
    </w:p>
    <w:p w:rsidR="00C34CC9" w:rsidRDefault="00C34CC9">
      <w:pPr>
        <w:pStyle w:val="ConsPlusNormal"/>
        <w:jc w:val="both"/>
      </w:pPr>
      <w:r>
        <w:t xml:space="preserve">(в ред. </w:t>
      </w:r>
      <w:hyperlink r:id="rId387" w:history="1">
        <w:r>
          <w:rPr>
            <w:color w:val="0000FF"/>
          </w:rPr>
          <w:t>постановления</w:t>
        </w:r>
      </w:hyperlink>
      <w:r>
        <w:t xml:space="preserve"> Правительства ХМАО - Югры от 08.05.2014 N 168-п)</w:t>
      </w:r>
    </w:p>
    <w:p w:rsidR="00C34CC9" w:rsidRDefault="00C34CC9">
      <w:pPr>
        <w:pStyle w:val="ConsPlusNormal"/>
        <w:pBdr>
          <w:top w:val="single" w:sz="6" w:space="0" w:color="auto"/>
        </w:pBdr>
        <w:spacing w:before="100" w:after="100"/>
        <w:jc w:val="both"/>
        <w:rPr>
          <w:sz w:val="2"/>
          <w:szCs w:val="2"/>
        </w:rPr>
      </w:pPr>
    </w:p>
    <w:p w:rsidR="00C34CC9" w:rsidRDefault="00C34CC9">
      <w:pPr>
        <w:pStyle w:val="ConsPlusNormal"/>
        <w:ind w:firstLine="540"/>
        <w:jc w:val="both"/>
      </w:pPr>
      <w:r>
        <w:rPr>
          <w:color w:val="0A2666"/>
        </w:rPr>
        <w:lastRenderedPageBreak/>
        <w:t>КонсультантПлюс: примечание.</w:t>
      </w:r>
    </w:p>
    <w:p w:rsidR="00C34CC9" w:rsidRDefault="00C34CC9">
      <w:pPr>
        <w:pStyle w:val="ConsPlusNormal"/>
        <w:ind w:firstLine="540"/>
        <w:jc w:val="both"/>
      </w:pPr>
      <w:r>
        <w:rPr>
          <w:color w:val="0A2666"/>
        </w:rPr>
        <w:t>В официальном тексте документа, видимо, допущена опечатка: имеется в виду пункт 4 настоящего Порядка, а не пункт 3.</w:t>
      </w:r>
    </w:p>
    <w:p w:rsidR="00C34CC9" w:rsidRDefault="00C34CC9">
      <w:pPr>
        <w:pStyle w:val="ConsPlusNormal"/>
        <w:pBdr>
          <w:top w:val="single" w:sz="6" w:space="0" w:color="auto"/>
        </w:pBdr>
        <w:spacing w:before="100" w:after="100"/>
        <w:jc w:val="both"/>
        <w:rPr>
          <w:sz w:val="2"/>
          <w:szCs w:val="2"/>
        </w:rPr>
      </w:pPr>
    </w:p>
    <w:p w:rsidR="00C34CC9" w:rsidRDefault="00C34CC9">
      <w:pPr>
        <w:pStyle w:val="ConsPlusNormal"/>
        <w:ind w:firstLine="540"/>
        <w:jc w:val="both"/>
      </w:pPr>
      <w:r>
        <w:t xml:space="preserve">6. Депдорхоз и транспорта Югры в течение 20 календарных дней рассматривает представленные документы на соответствие требованиям </w:t>
      </w:r>
      <w:hyperlink w:anchor="P7999" w:history="1">
        <w:r>
          <w:rPr>
            <w:color w:val="0000FF"/>
          </w:rPr>
          <w:t>пункта 3</w:t>
        </w:r>
      </w:hyperlink>
      <w:r>
        <w:t xml:space="preserve"> настоящего Порядка. В случае наличия замечаний муниципальное образование вправе их устранить и в течение 10 календарных дней с момента письменного получения замечаний представить документы повторно. В случае неустранения замечаний муниципальное образование утрачивает право на получение автобусов.</w:t>
      </w:r>
    </w:p>
    <w:p w:rsidR="00C34CC9" w:rsidRDefault="00C34CC9">
      <w:pPr>
        <w:pStyle w:val="ConsPlusNormal"/>
        <w:spacing w:before="220"/>
        <w:ind w:firstLine="540"/>
        <w:jc w:val="both"/>
      </w:pPr>
      <w:r>
        <w:t>7. Количество автобусов, подлежащих выделению муниципальному образованию в текущем году, определяется по формуле:</w:t>
      </w:r>
    </w:p>
    <w:p w:rsidR="00C34CC9" w:rsidRDefault="00C34CC9">
      <w:pPr>
        <w:pStyle w:val="ConsPlusNormal"/>
        <w:jc w:val="both"/>
      </w:pPr>
    </w:p>
    <w:p w:rsidR="00C34CC9" w:rsidRDefault="00C34CC9">
      <w:pPr>
        <w:pStyle w:val="ConsPlusNormal"/>
        <w:jc w:val="center"/>
      </w:pPr>
      <w:r>
        <w:t>С i = А i x k,</w:t>
      </w:r>
    </w:p>
    <w:p w:rsidR="00C34CC9" w:rsidRDefault="00C34CC9">
      <w:pPr>
        <w:pStyle w:val="ConsPlusNormal"/>
        <w:jc w:val="both"/>
      </w:pPr>
    </w:p>
    <w:p w:rsidR="00C34CC9" w:rsidRDefault="00C34CC9">
      <w:pPr>
        <w:pStyle w:val="ConsPlusNormal"/>
        <w:ind w:firstLine="540"/>
        <w:jc w:val="both"/>
      </w:pPr>
      <w:r>
        <w:t>где:</w:t>
      </w:r>
    </w:p>
    <w:p w:rsidR="00C34CC9" w:rsidRDefault="00C34CC9">
      <w:pPr>
        <w:pStyle w:val="ConsPlusNormal"/>
        <w:spacing w:before="220"/>
        <w:ind w:firstLine="540"/>
        <w:jc w:val="both"/>
      </w:pPr>
      <w:r>
        <w:t>С i - количество автобусов, выделяемое i-му муниципальному образованию в текущем году, единиц;</w:t>
      </w:r>
    </w:p>
    <w:p w:rsidR="00C34CC9" w:rsidRDefault="00C34CC9">
      <w:pPr>
        <w:pStyle w:val="ConsPlusNormal"/>
        <w:spacing w:before="220"/>
        <w:ind w:firstLine="540"/>
        <w:jc w:val="both"/>
      </w:pPr>
      <w:r>
        <w:t>А i - заявленная потребность i-го муниципального образования, равная количеству автобусов, используемых для пассажирских перевозок на городских (внутрипоселковых), внутрирайонных маршрутах, подлежащих замене в текущем году в связи с полным (100%) износом, единиц;</w:t>
      </w:r>
    </w:p>
    <w:p w:rsidR="00C34CC9" w:rsidRDefault="00C34CC9">
      <w:pPr>
        <w:pStyle w:val="ConsPlusNormal"/>
        <w:spacing w:before="220"/>
        <w:ind w:firstLine="540"/>
        <w:jc w:val="both"/>
      </w:pPr>
      <w:r>
        <w:t>k - коэффициент фактической закупки автобусов, который определяется по формуле:</w:t>
      </w:r>
    </w:p>
    <w:p w:rsidR="00C34CC9" w:rsidRDefault="00C34CC9">
      <w:pPr>
        <w:pStyle w:val="ConsPlusNormal"/>
        <w:jc w:val="both"/>
      </w:pPr>
    </w:p>
    <w:p w:rsidR="00C34CC9" w:rsidRDefault="00C34CC9">
      <w:pPr>
        <w:pStyle w:val="ConsPlusNormal"/>
        <w:jc w:val="center"/>
      </w:pPr>
      <w:r>
        <w:t>k = А z / S,</w:t>
      </w:r>
    </w:p>
    <w:p w:rsidR="00C34CC9" w:rsidRDefault="00C34CC9">
      <w:pPr>
        <w:pStyle w:val="ConsPlusNormal"/>
        <w:jc w:val="both"/>
      </w:pPr>
    </w:p>
    <w:p w:rsidR="00C34CC9" w:rsidRDefault="00C34CC9">
      <w:pPr>
        <w:pStyle w:val="ConsPlusNormal"/>
        <w:ind w:firstLine="540"/>
        <w:jc w:val="both"/>
      </w:pPr>
      <w:r>
        <w:t>где:</w:t>
      </w:r>
    </w:p>
    <w:p w:rsidR="00C34CC9" w:rsidRDefault="00C34CC9">
      <w:pPr>
        <w:pStyle w:val="ConsPlusNormal"/>
        <w:spacing w:before="220"/>
        <w:ind w:firstLine="540"/>
        <w:jc w:val="both"/>
      </w:pPr>
      <w:r>
        <w:t xml:space="preserve">А z - фактическое количество приобретенных автобусов в текущем году в пределах предусмотренных государственной </w:t>
      </w:r>
      <w:hyperlink w:anchor="P47" w:history="1">
        <w:r>
          <w:rPr>
            <w:color w:val="0000FF"/>
          </w:rPr>
          <w:t>программой</w:t>
        </w:r>
      </w:hyperlink>
      <w:r>
        <w:t xml:space="preserve"> финансовых средств, единиц;</w:t>
      </w:r>
    </w:p>
    <w:p w:rsidR="00C34CC9" w:rsidRDefault="00C34CC9">
      <w:pPr>
        <w:pStyle w:val="ConsPlusNormal"/>
        <w:spacing w:before="220"/>
        <w:ind w:firstLine="540"/>
        <w:jc w:val="both"/>
      </w:pPr>
      <w:r>
        <w:t>S - суммированная по муниципальным образованиям годовая потребность в замене автобусов автономного округа, единиц.</w:t>
      </w:r>
    </w:p>
    <w:p w:rsidR="00C34CC9" w:rsidRDefault="00C34CC9">
      <w:pPr>
        <w:pStyle w:val="ConsPlusNormal"/>
        <w:spacing w:before="220"/>
        <w:ind w:firstLine="540"/>
        <w:jc w:val="both"/>
      </w:pPr>
      <w:r>
        <w:t>Если по результатам расчетов С i &gt; 1, то итог округляется до целого числа в сторону уменьшения, если С i &lt; 1, то итог округляется до 1. Если суммированная по муниципальным образованиям С i меньше количества закупленных автобусов, то оставшаяся единица распределяется в муниципальное образование с наибольшей заявленной потребностью.</w:t>
      </w:r>
    </w:p>
    <w:p w:rsidR="00C34CC9" w:rsidRDefault="00C34CC9">
      <w:pPr>
        <w:pStyle w:val="ConsPlusNormal"/>
        <w:spacing w:before="220"/>
        <w:ind w:firstLine="540"/>
        <w:jc w:val="both"/>
      </w:pPr>
      <w:r>
        <w:t>8. Передача автобусов в собственность муниципального образования осуществляется Департаментом по управлению государственным имуществом автономного округа в соответствии с законодательством.</w:t>
      </w:r>
    </w:p>
    <w:p w:rsidR="00C34CC9" w:rsidRDefault="00C34CC9">
      <w:pPr>
        <w:pStyle w:val="ConsPlusNormal"/>
        <w:jc w:val="both"/>
      </w:pPr>
    </w:p>
    <w:p w:rsidR="00C34CC9" w:rsidRDefault="00C34CC9">
      <w:pPr>
        <w:pStyle w:val="ConsPlusNormal"/>
        <w:jc w:val="both"/>
      </w:pPr>
    </w:p>
    <w:p w:rsidR="00C34CC9" w:rsidRDefault="00C34CC9">
      <w:pPr>
        <w:pStyle w:val="ConsPlusNormal"/>
        <w:jc w:val="both"/>
      </w:pPr>
    </w:p>
    <w:p w:rsidR="00C34CC9" w:rsidRDefault="00C34CC9">
      <w:pPr>
        <w:pStyle w:val="ConsPlusNormal"/>
        <w:jc w:val="both"/>
      </w:pPr>
    </w:p>
    <w:p w:rsidR="00C34CC9" w:rsidRDefault="00C34CC9">
      <w:pPr>
        <w:pStyle w:val="ConsPlusNormal"/>
        <w:jc w:val="both"/>
      </w:pPr>
    </w:p>
    <w:p w:rsidR="00C34CC9" w:rsidRDefault="00C34CC9">
      <w:pPr>
        <w:pStyle w:val="ConsPlusNormal"/>
        <w:jc w:val="right"/>
        <w:outlineLvl w:val="1"/>
      </w:pPr>
      <w:r>
        <w:t>Приложение N 7</w:t>
      </w:r>
    </w:p>
    <w:p w:rsidR="00C34CC9" w:rsidRDefault="00C34CC9">
      <w:pPr>
        <w:pStyle w:val="ConsPlusNormal"/>
        <w:jc w:val="right"/>
      </w:pPr>
      <w:r>
        <w:t>к государственной программе</w:t>
      </w:r>
    </w:p>
    <w:p w:rsidR="00C34CC9" w:rsidRDefault="00C34CC9">
      <w:pPr>
        <w:pStyle w:val="ConsPlusNormal"/>
        <w:jc w:val="both"/>
      </w:pPr>
    </w:p>
    <w:p w:rsidR="00C34CC9" w:rsidRDefault="00C34CC9">
      <w:pPr>
        <w:pStyle w:val="ConsPlusTitle"/>
        <w:jc w:val="center"/>
      </w:pPr>
      <w:bookmarkStart w:id="118" w:name="P8042"/>
      <w:bookmarkEnd w:id="118"/>
      <w:r>
        <w:t>ПОРЯДОК</w:t>
      </w:r>
    </w:p>
    <w:p w:rsidR="00C34CC9" w:rsidRDefault="00C34CC9">
      <w:pPr>
        <w:pStyle w:val="ConsPlusTitle"/>
        <w:jc w:val="center"/>
      </w:pPr>
      <w:r>
        <w:t>ПРЕДОСТАВЛЕНИЯ СУБСИДИИ НА ПРОЕКТИРОВАНИЕ, СТРОИТЕЛЬСТВО,</w:t>
      </w:r>
    </w:p>
    <w:p w:rsidR="00C34CC9" w:rsidRDefault="00C34CC9">
      <w:pPr>
        <w:pStyle w:val="ConsPlusTitle"/>
        <w:jc w:val="center"/>
      </w:pPr>
      <w:r>
        <w:lastRenderedPageBreak/>
        <w:t>РЕКОНСТРУКЦИЮ, КАПИТАЛЬНЫЙ РЕМОНТ И РЕМОНТ АВТОМОБИЛЬНЫХ</w:t>
      </w:r>
    </w:p>
    <w:p w:rsidR="00C34CC9" w:rsidRDefault="00C34CC9">
      <w:pPr>
        <w:pStyle w:val="ConsPlusTitle"/>
        <w:jc w:val="center"/>
      </w:pPr>
      <w:r>
        <w:t>ДОРОГ ОБЩЕГО ПОЛЬЗОВАНИЯ МЕСТНОГО ЗНАЧЕНИЯ</w:t>
      </w:r>
    </w:p>
    <w:p w:rsidR="00C34CC9" w:rsidRDefault="00C34CC9">
      <w:pPr>
        <w:pStyle w:val="ConsPlusTitle"/>
        <w:jc w:val="center"/>
      </w:pPr>
      <w:r>
        <w:t>(ДАЛЕЕ - ПОРЯДОК)</w:t>
      </w:r>
    </w:p>
    <w:p w:rsidR="00C34CC9" w:rsidRDefault="00C34CC9">
      <w:pPr>
        <w:pStyle w:val="ConsPlusNormal"/>
        <w:jc w:val="center"/>
      </w:pPr>
    </w:p>
    <w:p w:rsidR="00C34CC9" w:rsidRDefault="00C34CC9">
      <w:pPr>
        <w:pStyle w:val="ConsPlusNormal"/>
        <w:jc w:val="center"/>
      </w:pPr>
      <w:r>
        <w:t>Список изменяющих документов</w:t>
      </w:r>
    </w:p>
    <w:p w:rsidR="00C34CC9" w:rsidRDefault="00C34CC9">
      <w:pPr>
        <w:pStyle w:val="ConsPlusNormal"/>
        <w:jc w:val="center"/>
      </w:pPr>
      <w:r>
        <w:t xml:space="preserve">(в ред. постановлений Правительства ХМАО - Югры от 29.12.2014 </w:t>
      </w:r>
      <w:hyperlink r:id="rId388" w:history="1">
        <w:r>
          <w:rPr>
            <w:color w:val="0000FF"/>
          </w:rPr>
          <w:t>N 536-п</w:t>
        </w:r>
      </w:hyperlink>
      <w:r>
        <w:t>,</w:t>
      </w:r>
    </w:p>
    <w:p w:rsidR="00C34CC9" w:rsidRDefault="00C34CC9">
      <w:pPr>
        <w:pStyle w:val="ConsPlusNormal"/>
        <w:jc w:val="center"/>
      </w:pPr>
      <w:r>
        <w:t xml:space="preserve">от 10.07.2015 </w:t>
      </w:r>
      <w:hyperlink r:id="rId389" w:history="1">
        <w:r>
          <w:rPr>
            <w:color w:val="0000FF"/>
          </w:rPr>
          <w:t>N 220-п</w:t>
        </w:r>
      </w:hyperlink>
      <w:r>
        <w:t xml:space="preserve">, от 25.12.2015 </w:t>
      </w:r>
      <w:hyperlink r:id="rId390" w:history="1">
        <w:r>
          <w:rPr>
            <w:color w:val="0000FF"/>
          </w:rPr>
          <w:t>N 500-п</w:t>
        </w:r>
      </w:hyperlink>
      <w:r>
        <w:t xml:space="preserve">, от 10.04.2017 </w:t>
      </w:r>
      <w:hyperlink r:id="rId391" w:history="1">
        <w:r>
          <w:rPr>
            <w:color w:val="0000FF"/>
          </w:rPr>
          <w:t>N 137-п</w:t>
        </w:r>
      </w:hyperlink>
      <w:r>
        <w:t>)</w:t>
      </w:r>
    </w:p>
    <w:p w:rsidR="00C34CC9" w:rsidRDefault="00C34CC9">
      <w:pPr>
        <w:pStyle w:val="ConsPlusNormal"/>
        <w:jc w:val="both"/>
      </w:pPr>
    </w:p>
    <w:p w:rsidR="00C34CC9" w:rsidRDefault="00C34CC9">
      <w:pPr>
        <w:pStyle w:val="ConsPlusNormal"/>
        <w:jc w:val="center"/>
        <w:outlineLvl w:val="2"/>
      </w:pPr>
      <w:r>
        <w:t>I. Распределение Субсидии</w:t>
      </w:r>
    </w:p>
    <w:p w:rsidR="00C34CC9" w:rsidRDefault="00C34CC9">
      <w:pPr>
        <w:pStyle w:val="ConsPlusNormal"/>
        <w:jc w:val="both"/>
      </w:pPr>
    </w:p>
    <w:p w:rsidR="00C34CC9" w:rsidRDefault="00C34CC9">
      <w:pPr>
        <w:pStyle w:val="ConsPlusNormal"/>
        <w:ind w:firstLine="540"/>
        <w:jc w:val="both"/>
      </w:pPr>
      <w:r>
        <w:t>1. Настоящий Порядок определяет механизм предоставления из бюджета автономного округа (дорожного фонда автономного округа) и методику расчета размера субсидии бюджетам городских округов и муниципальных районов автономного округа (далее - местный бюджет, муниципальные образования) на софинансирование расходных обязательств местных бюджетов по проектированию, строительству, реконструкции, капитальному ремонту и ремонту автомобильных дорог общего пользования местного значения (далее - Субсидия, автомобильные дороги местного значения).</w:t>
      </w:r>
    </w:p>
    <w:p w:rsidR="00C34CC9" w:rsidRDefault="00C34CC9">
      <w:pPr>
        <w:pStyle w:val="ConsPlusNormal"/>
        <w:spacing w:before="220"/>
        <w:ind w:firstLine="540"/>
        <w:jc w:val="both"/>
      </w:pPr>
      <w:r>
        <w:t>2. Общий объем Субсидии из бюджета автономного округа определяется на основании закона о бюджете автономного округа на очередной финансовый год и на плановый период.</w:t>
      </w:r>
    </w:p>
    <w:p w:rsidR="00C34CC9" w:rsidRDefault="00C34CC9">
      <w:pPr>
        <w:pStyle w:val="ConsPlusNormal"/>
        <w:spacing w:before="220"/>
        <w:ind w:firstLine="540"/>
        <w:jc w:val="both"/>
      </w:pPr>
      <w:r>
        <w:t xml:space="preserve">3. Под автомобильными дорогами местного значения в соответствии со </w:t>
      </w:r>
      <w:hyperlink r:id="rId392" w:history="1">
        <w:r>
          <w:rPr>
            <w:color w:val="0000FF"/>
          </w:rPr>
          <w:t>ст. 5</w:t>
        </w:r>
      </w:hyperlink>
      <w: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понимаются автомобильные дороги в границах населенных пунктов поселений, муниципальных районов и городских округов автономного округа, за исключением автомобильных дорог общего пользования федерального, регионального или межмуниципального значения, частных автомобильных дорог.</w:t>
      </w:r>
    </w:p>
    <w:p w:rsidR="00C34CC9" w:rsidRDefault="00C34CC9">
      <w:pPr>
        <w:pStyle w:val="ConsPlusNormal"/>
        <w:spacing w:before="220"/>
        <w:ind w:firstLine="540"/>
        <w:jc w:val="both"/>
      </w:pPr>
      <w:bookmarkStart w:id="119" w:name="P8057"/>
      <w:bookmarkEnd w:id="119"/>
      <w:r>
        <w:t>4. Субсидия предоставляется на софинансирование расходных обязательств местных бюджетов для реализации, утвержденных на очередной финансовый год и плановый период, программ муниципальных образований, включающих в себя:</w:t>
      </w:r>
    </w:p>
    <w:p w:rsidR="00C34CC9" w:rsidRDefault="00C34CC9">
      <w:pPr>
        <w:pStyle w:val="ConsPlusNormal"/>
        <w:spacing w:before="220"/>
        <w:ind w:firstLine="540"/>
        <w:jc w:val="both"/>
      </w:pPr>
      <w:r>
        <w:t>- проектирование, строительство, реконструкцию, капитальный ремонт и ремонт автомобильных дорог местного значения с твердым покрытием до сельских населенных пунктов, не имеющих круглогодичной связи с сетью автомобильных дорог общего пользования (далее - подъезды к населенным пунктам);</w:t>
      </w:r>
    </w:p>
    <w:p w:rsidR="00C34CC9" w:rsidRDefault="00C34CC9">
      <w:pPr>
        <w:pStyle w:val="ConsPlusNormal"/>
        <w:spacing w:before="220"/>
        <w:ind w:firstLine="540"/>
        <w:jc w:val="both"/>
      </w:pPr>
      <w:r>
        <w:t>- строительство и реконструкцию автомобильных дорог местного значения;</w:t>
      </w:r>
    </w:p>
    <w:p w:rsidR="00C34CC9" w:rsidRDefault="00C34CC9">
      <w:pPr>
        <w:pStyle w:val="ConsPlusNormal"/>
        <w:spacing w:before="220"/>
        <w:ind w:firstLine="540"/>
        <w:jc w:val="both"/>
      </w:pPr>
      <w:r>
        <w:t>- капитальный ремонт и ремонт автомобильных дорог местного значения (далее - ремонт автомобильных дорог).</w:t>
      </w:r>
    </w:p>
    <w:p w:rsidR="00C34CC9" w:rsidRDefault="00C34CC9">
      <w:pPr>
        <w:pStyle w:val="ConsPlusNormal"/>
        <w:spacing w:before="220"/>
        <w:ind w:firstLine="540"/>
        <w:jc w:val="both"/>
      </w:pPr>
      <w:r>
        <w:t>5. Распределение Субсидии местным бюджетам на очередной финансовый год и плановый период осуществляется Депдорхозом и транспорта Югры (далее - Департамент) в сроки, установленные графиком подготовки, рассмотрения документов и материалов, разрабатываемых при составлении проекта закона о бюджете автономного округа и проекта закона о бюджете территориального фонда обязательного медицинского страхования на очередной финансовый год и плановый период (далее - График составления проекта закона о бюджете).</w:t>
      </w:r>
    </w:p>
    <w:p w:rsidR="00C34CC9" w:rsidRDefault="00C34CC9">
      <w:pPr>
        <w:pStyle w:val="ConsPlusNormal"/>
        <w:spacing w:before="220"/>
        <w:ind w:firstLine="540"/>
        <w:jc w:val="both"/>
      </w:pPr>
      <w:bookmarkStart w:id="120" w:name="P8062"/>
      <w:bookmarkEnd w:id="120"/>
      <w:r>
        <w:t>6. Уровень софинансирования проектирования, строительства, реконструкции, капитального ремонта и ремонта автомобильных дорог местного значения за счет средств бюджета автономного устанавливается в размере не более 95% от годового объема бюджетных ассигнований по каждому объекту.</w:t>
      </w:r>
    </w:p>
    <w:p w:rsidR="00C34CC9" w:rsidRDefault="00C34CC9">
      <w:pPr>
        <w:pStyle w:val="ConsPlusNormal"/>
        <w:spacing w:before="220"/>
        <w:ind w:firstLine="540"/>
        <w:jc w:val="both"/>
      </w:pPr>
      <w:r>
        <w:lastRenderedPageBreak/>
        <w:t>Доля софинансирования объектов из местного бюджета ежегодно должна составлять не менее 5% годового объема бюджетных ассигнований по каждому объекту.</w:t>
      </w:r>
    </w:p>
    <w:p w:rsidR="00C34CC9" w:rsidRDefault="00C34CC9">
      <w:pPr>
        <w:pStyle w:val="ConsPlusNormal"/>
        <w:jc w:val="both"/>
      </w:pPr>
      <w:r>
        <w:t xml:space="preserve">(абзац введен </w:t>
      </w:r>
      <w:hyperlink r:id="rId393" w:history="1">
        <w:r>
          <w:rPr>
            <w:color w:val="0000FF"/>
          </w:rPr>
          <w:t>постановлением</w:t>
        </w:r>
      </w:hyperlink>
      <w:r>
        <w:t xml:space="preserve"> Правительства ХМАО - Югры от 10.07.2015 N 220-п)</w:t>
      </w:r>
    </w:p>
    <w:p w:rsidR="00C34CC9" w:rsidRDefault="00C34CC9">
      <w:pPr>
        <w:pStyle w:val="ConsPlusNormal"/>
        <w:spacing w:before="220"/>
        <w:ind w:firstLine="540"/>
        <w:jc w:val="both"/>
      </w:pPr>
      <w:r>
        <w:t>Муниципальные образования вправе увеличить объем финансирования объектов за счет средств местного бюджета.</w:t>
      </w:r>
    </w:p>
    <w:p w:rsidR="00C34CC9" w:rsidRDefault="00C34CC9">
      <w:pPr>
        <w:pStyle w:val="ConsPlusNormal"/>
        <w:spacing w:before="220"/>
        <w:ind w:firstLine="540"/>
        <w:jc w:val="both"/>
      </w:pPr>
      <w:bookmarkStart w:id="121" w:name="P8066"/>
      <w:bookmarkEnd w:id="121"/>
      <w:r>
        <w:t>7. Приоритетными для предоставления Субсидии являются объекты, не завершенные строительством, реконструкцией, капитальным ремонтом с высокой степенью готовности, объекты для решения отдельных задач развития дорожной инфраструктуры муниципальных образований на основании поручений Губернатора автономного округа, Правительства автономного округа, объекты, на строительство которых обеспечивается привлечение средств федерального бюджета, объекты, финансирование которых осуществлялось за счет средств бюджета автономного округа в текущем и предшествующих текущему годах, а также объекты, обеспеченные проектной документацией.</w:t>
      </w:r>
    </w:p>
    <w:p w:rsidR="00C34CC9" w:rsidRDefault="00C34CC9">
      <w:pPr>
        <w:pStyle w:val="ConsPlusNormal"/>
        <w:spacing w:before="220"/>
        <w:ind w:firstLine="540"/>
        <w:jc w:val="both"/>
      </w:pPr>
      <w:r>
        <w:t>При наличии на территории муниципального образования населенных пунктов, не имеющих круглогодичной связи с сетью автомобильных дорог общего пользования, с учетом приоритетов муниципального образования Субсидия может предоставляться на подъезды к населенным пунктам.</w:t>
      </w:r>
    </w:p>
    <w:p w:rsidR="00C34CC9" w:rsidRDefault="00C34CC9">
      <w:pPr>
        <w:pStyle w:val="ConsPlusNormal"/>
        <w:spacing w:before="220"/>
        <w:ind w:firstLine="540"/>
        <w:jc w:val="both"/>
      </w:pPr>
      <w:r>
        <w:t>8. При формировании проекта закона автономного округа о бюджете автономного округа на очередной финансовый год и на плановый период:</w:t>
      </w:r>
    </w:p>
    <w:p w:rsidR="00C34CC9" w:rsidRDefault="00C34CC9">
      <w:pPr>
        <w:pStyle w:val="ConsPlusNormal"/>
        <w:spacing w:before="220"/>
        <w:ind w:firstLine="540"/>
        <w:jc w:val="both"/>
      </w:pPr>
      <w:r>
        <w:t>а) муниципальные образования в срок до 1 мая текущего года представляют в Департамент предварительную заявку на получение Субсидии по форме, установленной Департаментом, в объеме планируемых расходов не более объемов, утвержденных в предыдущем бюджетном цикле;</w:t>
      </w:r>
    </w:p>
    <w:p w:rsidR="00C34CC9" w:rsidRDefault="00C34CC9">
      <w:pPr>
        <w:pStyle w:val="ConsPlusNormal"/>
        <w:jc w:val="both"/>
      </w:pPr>
      <w:r>
        <w:t xml:space="preserve">(в ред. </w:t>
      </w:r>
      <w:hyperlink r:id="rId394" w:history="1">
        <w:r>
          <w:rPr>
            <w:color w:val="0000FF"/>
          </w:rPr>
          <w:t>постановления</w:t>
        </w:r>
      </w:hyperlink>
      <w:r>
        <w:t xml:space="preserve"> Правительства ХМАО - Югры от 10.07.2015 N 220-п)</w:t>
      </w:r>
    </w:p>
    <w:p w:rsidR="00C34CC9" w:rsidRDefault="00C34CC9">
      <w:pPr>
        <w:pStyle w:val="ConsPlusNormal"/>
        <w:spacing w:before="220"/>
        <w:ind w:firstLine="540"/>
        <w:jc w:val="both"/>
      </w:pPr>
      <w:r>
        <w:t>б) после доведения предельных объемов бюджетных ассигнований на очередной финансовый год и плановый период, установленных Графиком составления проекта закона о бюджете, Департамент доводит до муниципальных образований предельные объемы бюджетных ассигнований на предоставление Субсидии на очередной финансовый год и плановый период;</w:t>
      </w:r>
    </w:p>
    <w:p w:rsidR="00C34CC9" w:rsidRDefault="00C34CC9">
      <w:pPr>
        <w:pStyle w:val="ConsPlusNormal"/>
        <w:spacing w:before="220"/>
        <w:ind w:firstLine="540"/>
        <w:jc w:val="both"/>
      </w:pPr>
      <w:r>
        <w:t xml:space="preserve">в) муниципальные образования после доведения Департаментом предельных объемов бюджетных ассигнований на предоставление Субсидии в сроки, установленные Департаментом, представляют в Департамент пообъектное распределение предельных объемов бюджетных ассигнований на Субсидию с учетом </w:t>
      </w:r>
      <w:hyperlink w:anchor="P8062" w:history="1">
        <w:r>
          <w:rPr>
            <w:color w:val="0000FF"/>
          </w:rPr>
          <w:t>пунктов 6</w:t>
        </w:r>
      </w:hyperlink>
      <w:r>
        <w:t xml:space="preserve"> и </w:t>
      </w:r>
      <w:hyperlink w:anchor="P8066" w:history="1">
        <w:r>
          <w:rPr>
            <w:color w:val="0000FF"/>
          </w:rPr>
          <w:t>7</w:t>
        </w:r>
      </w:hyperlink>
      <w:r>
        <w:t xml:space="preserve"> настоящего Порядка.</w:t>
      </w:r>
    </w:p>
    <w:p w:rsidR="00C34CC9" w:rsidRDefault="00C34CC9">
      <w:pPr>
        <w:pStyle w:val="ConsPlusNormal"/>
        <w:spacing w:before="220"/>
        <w:ind w:firstLine="540"/>
        <w:jc w:val="both"/>
      </w:pPr>
      <w:r>
        <w:t>9. Размер Субсидии, предоставляемой муниципальному образованию на очередной финансовый год и плановый период определяется по формуле:</w:t>
      </w:r>
    </w:p>
    <w:p w:rsidR="00C34CC9" w:rsidRDefault="00C34CC9">
      <w:pPr>
        <w:pStyle w:val="ConsPlusNormal"/>
        <w:jc w:val="both"/>
      </w:pPr>
    </w:p>
    <w:p w:rsidR="00C34CC9" w:rsidRDefault="00C34CC9">
      <w:pPr>
        <w:pStyle w:val="ConsPlusNormal"/>
        <w:ind w:firstLine="540"/>
        <w:jc w:val="both"/>
      </w:pPr>
      <w:r>
        <w:t>СI = (С - С П) x КТ I + СПI</w:t>
      </w:r>
    </w:p>
    <w:p w:rsidR="00C34CC9" w:rsidRDefault="00C34CC9">
      <w:pPr>
        <w:pStyle w:val="ConsPlusNormal"/>
        <w:jc w:val="both"/>
      </w:pPr>
    </w:p>
    <w:p w:rsidR="00C34CC9" w:rsidRDefault="00C34CC9">
      <w:pPr>
        <w:pStyle w:val="ConsPlusNormal"/>
        <w:ind w:firstLine="540"/>
        <w:jc w:val="both"/>
      </w:pPr>
      <w:r>
        <w:t>где:</w:t>
      </w:r>
    </w:p>
    <w:p w:rsidR="00C34CC9" w:rsidRDefault="00C34CC9">
      <w:pPr>
        <w:pStyle w:val="ConsPlusNormal"/>
        <w:spacing w:before="220"/>
        <w:ind w:firstLine="540"/>
        <w:jc w:val="both"/>
      </w:pPr>
      <w:r>
        <w:t>i = 1, n - количество муниципальных образований, представивших заявки на получение Субсидии;</w:t>
      </w:r>
    </w:p>
    <w:p w:rsidR="00C34CC9" w:rsidRDefault="00C34CC9">
      <w:pPr>
        <w:pStyle w:val="ConsPlusNormal"/>
        <w:spacing w:before="220"/>
        <w:ind w:firstLine="540"/>
        <w:jc w:val="both"/>
      </w:pPr>
      <w:r>
        <w:t>СI - размер Субсидии бюджету i-го муниципального образования, тыс. рублей;</w:t>
      </w:r>
    </w:p>
    <w:p w:rsidR="00C34CC9" w:rsidRDefault="00C34CC9">
      <w:pPr>
        <w:pStyle w:val="ConsPlusNormal"/>
        <w:spacing w:before="220"/>
        <w:ind w:firstLine="540"/>
        <w:jc w:val="both"/>
      </w:pPr>
      <w:r>
        <w:t>С - общий размер Субсидии, тыс. рублей;</w:t>
      </w:r>
    </w:p>
    <w:p w:rsidR="00C34CC9" w:rsidRDefault="00C34CC9">
      <w:pPr>
        <w:pStyle w:val="ConsPlusNormal"/>
        <w:spacing w:before="220"/>
        <w:ind w:firstLine="540"/>
        <w:jc w:val="both"/>
      </w:pPr>
      <w:r>
        <w:t>СП - общий размер Субсидии на подъезды к населенным пунктам, тыс. рублей;</w:t>
      </w:r>
    </w:p>
    <w:p w:rsidR="00C34CC9" w:rsidRDefault="00C34CC9">
      <w:pPr>
        <w:pStyle w:val="ConsPlusNormal"/>
        <w:spacing w:before="220"/>
        <w:ind w:firstLine="540"/>
        <w:jc w:val="both"/>
      </w:pPr>
      <w:r>
        <w:lastRenderedPageBreak/>
        <w:t>КТI - доля доходов от транспортного налога, подлежащего уплате налогоплательщиками по месту нахождения транспортных средств на территории i-го муниципального образования за отчетный год в общем объеме доходов консолидированного бюджета автономного округа от транспортного налога за отчетный год;</w:t>
      </w:r>
    </w:p>
    <w:p w:rsidR="00C34CC9" w:rsidRDefault="00C34CC9">
      <w:pPr>
        <w:pStyle w:val="ConsPlusNormal"/>
        <w:spacing w:before="220"/>
        <w:ind w:firstLine="540"/>
        <w:jc w:val="both"/>
      </w:pPr>
      <w:r>
        <w:t>СП I - размер Субсидии на подъезды к населенным пунктам, установленный бюджету i-го муниципального образования, тыс. рублей.</w:t>
      </w:r>
    </w:p>
    <w:p w:rsidR="00C34CC9" w:rsidRDefault="00C34CC9">
      <w:pPr>
        <w:pStyle w:val="ConsPlusNormal"/>
        <w:spacing w:before="220"/>
        <w:ind w:firstLine="540"/>
        <w:jc w:val="both"/>
      </w:pPr>
      <w:r>
        <w:t>Доля доходов от транспортного налога i-го муниципального образования КТI определяется по формуле:</w:t>
      </w:r>
    </w:p>
    <w:p w:rsidR="00C34CC9" w:rsidRDefault="00C34CC9">
      <w:pPr>
        <w:pStyle w:val="ConsPlusNormal"/>
        <w:jc w:val="both"/>
      </w:pPr>
    </w:p>
    <w:p w:rsidR="00C34CC9" w:rsidRDefault="00C34CC9">
      <w:pPr>
        <w:pStyle w:val="ConsPlusNormal"/>
        <w:ind w:firstLine="540"/>
        <w:jc w:val="both"/>
      </w:pPr>
      <w:r>
        <w:pict>
          <v:shape id="_x0000_i1035" style="width:63.65pt;height:33.5pt" coordsize="" o:spt="100" adj="0,,0" path="" filled="f" stroked="f">
            <v:stroke joinstyle="miter"/>
            <v:imagedata r:id="rId395" o:title="base_24478_155425_24"/>
            <v:formulas/>
            <v:path o:connecttype="segments"/>
          </v:shape>
        </w:pict>
      </w:r>
    </w:p>
    <w:p w:rsidR="00C34CC9" w:rsidRDefault="00C34CC9">
      <w:pPr>
        <w:pStyle w:val="ConsPlusNormal"/>
        <w:jc w:val="both"/>
      </w:pPr>
    </w:p>
    <w:p w:rsidR="00C34CC9" w:rsidRDefault="00C34CC9">
      <w:pPr>
        <w:pStyle w:val="ConsPlusNormal"/>
        <w:ind w:firstLine="540"/>
        <w:jc w:val="both"/>
      </w:pPr>
      <w:r>
        <w:t>где:</w:t>
      </w:r>
    </w:p>
    <w:p w:rsidR="00C34CC9" w:rsidRDefault="00C34CC9">
      <w:pPr>
        <w:pStyle w:val="ConsPlusNormal"/>
        <w:spacing w:before="220"/>
        <w:ind w:firstLine="540"/>
        <w:jc w:val="both"/>
      </w:pPr>
      <w:r>
        <w:t>ТI - объем доходов консолидированного бюджета автономного округа от транспортного налога, подлежащего уплате налогоплательщиками по месту нахождения транспортных средств на территории i-го муниципального образования, за отчетный год, тыс. рублей;</w:t>
      </w:r>
    </w:p>
    <w:p w:rsidR="00C34CC9" w:rsidRDefault="00C34CC9">
      <w:pPr>
        <w:pStyle w:val="ConsPlusNormal"/>
        <w:spacing w:before="220"/>
        <w:ind w:firstLine="540"/>
        <w:jc w:val="both"/>
      </w:pPr>
      <w:r>
        <w:t>Т - объем доходов консолидированного бюджета автономного округа от транспортного налога за отчетный год, тыс. рублей.</w:t>
      </w:r>
    </w:p>
    <w:p w:rsidR="00C34CC9" w:rsidRDefault="00C34CC9">
      <w:pPr>
        <w:pStyle w:val="ConsPlusNormal"/>
        <w:spacing w:before="220"/>
        <w:ind w:firstLine="540"/>
        <w:jc w:val="both"/>
      </w:pPr>
      <w:r>
        <w:t>9.1. Субсидия на подъезды к населенным пунктам распределяется муниципальным образованиям в пределах лимитов бюджетных ассигнований дорожного фонда автономного округа на очередной финансовый год и плановый период, определенных на эти цели, на основании заявок муниципальных образований на получение Субсидии с учетом сметной стоимости в текущих ценах (доля за счет бюджета автономного округа) и протяженности строительства, реконструкции, капитального ремонта и ремонта (далее - строительства, реконструкции и ремонта) таких дорог.</w:t>
      </w:r>
    </w:p>
    <w:p w:rsidR="00C34CC9" w:rsidRDefault="00C34CC9">
      <w:pPr>
        <w:pStyle w:val="ConsPlusNormal"/>
        <w:jc w:val="both"/>
      </w:pPr>
      <w:r>
        <w:t xml:space="preserve">(в ред. </w:t>
      </w:r>
      <w:hyperlink r:id="rId396" w:history="1">
        <w:r>
          <w:rPr>
            <w:color w:val="0000FF"/>
          </w:rPr>
          <w:t>постановления</w:t>
        </w:r>
      </w:hyperlink>
      <w:r>
        <w:t xml:space="preserve"> Правительства ХМАО - Югры от 10.07.2015 N 220-п)</w:t>
      </w:r>
    </w:p>
    <w:p w:rsidR="00C34CC9" w:rsidRDefault="00C34CC9">
      <w:pPr>
        <w:pStyle w:val="ConsPlusNormal"/>
        <w:spacing w:before="220"/>
        <w:ind w:firstLine="540"/>
        <w:jc w:val="both"/>
      </w:pPr>
      <w:r>
        <w:t>Размер Субсидии на подъезды к населенным пунктам, установленный бюджету i-го муниципального образования СПI, определяется по формуле:</w:t>
      </w:r>
    </w:p>
    <w:p w:rsidR="00C34CC9" w:rsidRDefault="00C34CC9">
      <w:pPr>
        <w:pStyle w:val="ConsPlusNormal"/>
        <w:jc w:val="both"/>
      </w:pPr>
    </w:p>
    <w:p w:rsidR="00C34CC9" w:rsidRDefault="00C34CC9">
      <w:pPr>
        <w:pStyle w:val="ConsPlusNormal"/>
        <w:ind w:firstLine="540"/>
        <w:jc w:val="both"/>
      </w:pPr>
      <w:r>
        <w:pict>
          <v:shape id="_x0000_i1036" style="width:365.85pt;height:52.75pt" coordsize="" o:spt="100" adj="0,,0" path="" filled="f" stroked="f">
            <v:stroke joinstyle="miter"/>
            <v:imagedata r:id="rId397" o:title="base_24478_155425_25"/>
            <v:formulas/>
            <v:path o:connecttype="segments"/>
          </v:shape>
        </w:pict>
      </w:r>
    </w:p>
    <w:p w:rsidR="00C34CC9" w:rsidRDefault="00C34CC9">
      <w:pPr>
        <w:pStyle w:val="ConsPlusNormal"/>
        <w:jc w:val="both"/>
      </w:pPr>
    </w:p>
    <w:p w:rsidR="00C34CC9" w:rsidRDefault="00C34CC9">
      <w:pPr>
        <w:pStyle w:val="ConsPlusNormal"/>
        <w:ind w:firstLine="540"/>
        <w:jc w:val="both"/>
      </w:pPr>
      <w:r>
        <w:t>где:</w:t>
      </w:r>
    </w:p>
    <w:p w:rsidR="00C34CC9" w:rsidRDefault="00C34CC9">
      <w:pPr>
        <w:pStyle w:val="ConsPlusNormal"/>
        <w:spacing w:before="220"/>
        <w:ind w:firstLine="540"/>
        <w:jc w:val="both"/>
      </w:pPr>
      <w:r>
        <w:t>СП - общий размер Субсидии на подъезды к населенным пунктам, тыс. рублей;</w:t>
      </w:r>
    </w:p>
    <w:p w:rsidR="00C34CC9" w:rsidRDefault="00C34CC9">
      <w:pPr>
        <w:pStyle w:val="ConsPlusNormal"/>
        <w:spacing w:before="220"/>
        <w:ind w:firstLine="540"/>
        <w:jc w:val="both"/>
      </w:pPr>
      <w:r>
        <w:t>СП ПИР - размер Субсидии на подъезды к населенным пунктам на проектно-изыскательские работы, всего в соответствии с заявками муниципальных образований, тыс. рублей;</w:t>
      </w:r>
    </w:p>
    <w:p w:rsidR="00C34CC9" w:rsidRDefault="00C34CC9">
      <w:pPr>
        <w:pStyle w:val="ConsPlusNormal"/>
        <w:spacing w:before="220"/>
        <w:ind w:firstLine="540"/>
        <w:jc w:val="both"/>
      </w:pPr>
      <w:r>
        <w:t>СП зав - размер Субсидии на подъезды к населенным пунктам на завершение строительства, реконструкции и ремонта подъездов к населенным пунктам, всего в соответствии с условиями заключенных муниципальных контрактов, тыс. рублей;</w:t>
      </w:r>
    </w:p>
    <w:p w:rsidR="00C34CC9" w:rsidRDefault="00C34CC9">
      <w:pPr>
        <w:pStyle w:val="ConsPlusNormal"/>
        <w:jc w:val="both"/>
      </w:pPr>
      <w:r>
        <w:t xml:space="preserve">(в ред. </w:t>
      </w:r>
      <w:hyperlink r:id="rId398" w:history="1">
        <w:r>
          <w:rPr>
            <w:color w:val="0000FF"/>
          </w:rPr>
          <w:t>постановления</w:t>
        </w:r>
      </w:hyperlink>
      <w:r>
        <w:t xml:space="preserve"> Правительства ХМАО - Югры от 10.07.2015 N 220-п)</w:t>
      </w:r>
    </w:p>
    <w:p w:rsidR="00C34CC9" w:rsidRDefault="00C34CC9">
      <w:pPr>
        <w:pStyle w:val="ConsPlusNormal"/>
        <w:spacing w:before="220"/>
        <w:ind w:firstLine="540"/>
        <w:jc w:val="both"/>
      </w:pPr>
      <w:r>
        <w:t xml:space="preserve">СП особ - размер Субсидии на подъезды к населенным пунктам на основании поручений Губернатора автономного округа, Правительства автономного округа на объекты для решения отдельных задач развития и сохранности дорожной инфраструктуры муниципальных </w:t>
      </w:r>
      <w:r>
        <w:lastRenderedPageBreak/>
        <w:t>образований, всего в соответствии с заявками муниципальных образований, тыс. рублей;</w:t>
      </w:r>
    </w:p>
    <w:p w:rsidR="00C34CC9" w:rsidRDefault="00C34CC9">
      <w:pPr>
        <w:pStyle w:val="ConsPlusNormal"/>
        <w:jc w:val="both"/>
      </w:pPr>
      <w:r>
        <w:t xml:space="preserve">(в ред. </w:t>
      </w:r>
      <w:hyperlink r:id="rId399" w:history="1">
        <w:r>
          <w:rPr>
            <w:color w:val="0000FF"/>
          </w:rPr>
          <w:t>постановления</w:t>
        </w:r>
      </w:hyperlink>
      <w:r>
        <w:t xml:space="preserve"> Правительства ХМАО - Югры от 10.07.2015 N 220-п)</w:t>
      </w:r>
    </w:p>
    <w:p w:rsidR="00C34CC9" w:rsidRDefault="00C34CC9">
      <w:pPr>
        <w:pStyle w:val="ConsPlusNormal"/>
        <w:spacing w:before="220"/>
        <w:ind w:firstLine="540"/>
        <w:jc w:val="both"/>
      </w:pPr>
      <w:r>
        <w:t>КСМР I - доля суммы сметной стоимости объектов строительства, реконструкции и ремонта подъездов к населенным пунктам по i муниципальному образованию;</w:t>
      </w:r>
    </w:p>
    <w:p w:rsidR="00C34CC9" w:rsidRDefault="00C34CC9">
      <w:pPr>
        <w:pStyle w:val="ConsPlusNormal"/>
        <w:jc w:val="both"/>
      </w:pPr>
      <w:r>
        <w:t xml:space="preserve">(в ред. </w:t>
      </w:r>
      <w:hyperlink r:id="rId400" w:history="1">
        <w:r>
          <w:rPr>
            <w:color w:val="0000FF"/>
          </w:rPr>
          <w:t>постановления</w:t>
        </w:r>
      </w:hyperlink>
      <w:r>
        <w:t xml:space="preserve"> Правительства ХМАО - Югры от 10.07.2015 N 220-п)</w:t>
      </w:r>
    </w:p>
    <w:p w:rsidR="00C34CC9" w:rsidRDefault="00C34CC9">
      <w:pPr>
        <w:pStyle w:val="ConsPlusNormal"/>
        <w:spacing w:before="220"/>
        <w:ind w:firstLine="540"/>
        <w:jc w:val="both"/>
      </w:pPr>
      <w:r>
        <w:t>КLI - доля протяженности участков строительства, реконструкции и ремонта подъездов к населенным пунктам по i муниципальному образованию;</w:t>
      </w:r>
    </w:p>
    <w:p w:rsidR="00C34CC9" w:rsidRDefault="00C34CC9">
      <w:pPr>
        <w:pStyle w:val="ConsPlusNormal"/>
        <w:jc w:val="both"/>
      </w:pPr>
      <w:r>
        <w:t xml:space="preserve">(в ред. </w:t>
      </w:r>
      <w:hyperlink r:id="rId401" w:history="1">
        <w:r>
          <w:rPr>
            <w:color w:val="0000FF"/>
          </w:rPr>
          <w:t>постановления</w:t>
        </w:r>
      </w:hyperlink>
      <w:r>
        <w:t xml:space="preserve"> Правительства ХМАО - Югры от 10.07.2015 N 220-п)</w:t>
      </w:r>
    </w:p>
    <w:p w:rsidR="00C34CC9" w:rsidRDefault="00C34CC9">
      <w:pPr>
        <w:pStyle w:val="ConsPlusNormal"/>
        <w:spacing w:before="220"/>
        <w:ind w:firstLine="540"/>
        <w:jc w:val="both"/>
      </w:pPr>
      <w:r>
        <w:t>СП ПИР I - размер Субсидии на подъезды к населенным пунктам на проектно-изыскательские работы i муниципальному образованию, тыс. рублей;</w:t>
      </w:r>
    </w:p>
    <w:p w:rsidR="00C34CC9" w:rsidRDefault="00C34CC9">
      <w:pPr>
        <w:pStyle w:val="ConsPlusNormal"/>
        <w:spacing w:before="220"/>
        <w:ind w:firstLine="540"/>
        <w:jc w:val="both"/>
      </w:pPr>
      <w:r>
        <w:t>СП зав I - размер Субсидии на подъезды к населенным пунктам на завершение строительства, реконструкции и ремонта подъездов к населенным пунктам i муниципальному образованию в соответствии с условиями заключенных муниципальных контрактов тыс. рублей;</w:t>
      </w:r>
    </w:p>
    <w:p w:rsidR="00C34CC9" w:rsidRDefault="00C34CC9">
      <w:pPr>
        <w:pStyle w:val="ConsPlusNormal"/>
        <w:jc w:val="both"/>
      </w:pPr>
      <w:r>
        <w:t xml:space="preserve">(в ред. </w:t>
      </w:r>
      <w:hyperlink r:id="rId402" w:history="1">
        <w:r>
          <w:rPr>
            <w:color w:val="0000FF"/>
          </w:rPr>
          <w:t>постановления</w:t>
        </w:r>
      </w:hyperlink>
      <w:r>
        <w:t xml:space="preserve"> Правительства ХМАО - Югры от 10.07.2015 N 220-п)</w:t>
      </w:r>
    </w:p>
    <w:p w:rsidR="00C34CC9" w:rsidRDefault="00C34CC9">
      <w:pPr>
        <w:pStyle w:val="ConsPlusNormal"/>
        <w:spacing w:before="220"/>
        <w:ind w:firstLine="540"/>
        <w:jc w:val="both"/>
      </w:pPr>
      <w:r>
        <w:t>СП особ I - размер Субсидии на подъезды к населенным пунктам на основании поручений Губернатора автономного округа, Правительства автономного округа на объекты для решения отдельных задач развития и сохранности дорожной инфраструктуры муниципальных образований i муниципальному образованию, тыс. рублей.</w:t>
      </w:r>
    </w:p>
    <w:p w:rsidR="00C34CC9" w:rsidRDefault="00C34CC9">
      <w:pPr>
        <w:pStyle w:val="ConsPlusNormal"/>
        <w:jc w:val="both"/>
      </w:pPr>
      <w:r>
        <w:t xml:space="preserve">(в ред. </w:t>
      </w:r>
      <w:hyperlink r:id="rId403" w:history="1">
        <w:r>
          <w:rPr>
            <w:color w:val="0000FF"/>
          </w:rPr>
          <w:t>постановления</w:t>
        </w:r>
      </w:hyperlink>
      <w:r>
        <w:t xml:space="preserve"> Правительства ХМАО - Югры от 10.07.2015 N 220-п)</w:t>
      </w:r>
    </w:p>
    <w:p w:rsidR="00C34CC9" w:rsidRDefault="00C34CC9">
      <w:pPr>
        <w:pStyle w:val="ConsPlusNormal"/>
        <w:spacing w:before="220"/>
        <w:ind w:firstLine="540"/>
        <w:jc w:val="both"/>
      </w:pPr>
      <w:r>
        <w:t>Доля суммы сметной стоимости объектов строительства, реконструкции и ремонта подъездов к населенным пунктам по i муниципальному образованию КСМР I определяется по формуле:</w:t>
      </w:r>
    </w:p>
    <w:p w:rsidR="00C34CC9" w:rsidRDefault="00C34CC9">
      <w:pPr>
        <w:pStyle w:val="ConsPlusNormal"/>
        <w:jc w:val="both"/>
      </w:pPr>
      <w:r>
        <w:t xml:space="preserve">(в ред. </w:t>
      </w:r>
      <w:hyperlink r:id="rId404" w:history="1">
        <w:r>
          <w:rPr>
            <w:color w:val="0000FF"/>
          </w:rPr>
          <w:t>постановления</w:t>
        </w:r>
      </w:hyperlink>
      <w:r>
        <w:t xml:space="preserve"> Правительства ХМАО - Югры от 10.07.2015 N 220-п)</w:t>
      </w:r>
    </w:p>
    <w:p w:rsidR="00C34CC9" w:rsidRDefault="00C34CC9">
      <w:pPr>
        <w:pStyle w:val="ConsPlusNormal"/>
        <w:jc w:val="both"/>
      </w:pPr>
    </w:p>
    <w:p w:rsidR="00C34CC9" w:rsidRDefault="00C34CC9">
      <w:pPr>
        <w:pStyle w:val="ConsPlusNormal"/>
        <w:ind w:firstLine="540"/>
        <w:jc w:val="both"/>
      </w:pPr>
      <w:r>
        <w:pict>
          <v:shape id="_x0000_i1037" style="width:112.2pt;height:33.5pt" coordsize="" o:spt="100" adj="0,,0" path="" filled="f" stroked="f">
            <v:stroke joinstyle="miter"/>
            <v:imagedata r:id="rId405" o:title="base_24478_155425_26"/>
            <v:formulas/>
            <v:path o:connecttype="segments"/>
          </v:shape>
        </w:pict>
      </w:r>
    </w:p>
    <w:p w:rsidR="00C34CC9" w:rsidRDefault="00C34CC9">
      <w:pPr>
        <w:pStyle w:val="ConsPlusNormal"/>
        <w:jc w:val="both"/>
      </w:pPr>
    </w:p>
    <w:p w:rsidR="00C34CC9" w:rsidRDefault="00C34CC9">
      <w:pPr>
        <w:pStyle w:val="ConsPlusNormal"/>
        <w:ind w:firstLine="540"/>
        <w:jc w:val="both"/>
      </w:pPr>
      <w:r>
        <w:t>где:</w:t>
      </w:r>
    </w:p>
    <w:p w:rsidR="00C34CC9" w:rsidRDefault="00C34CC9">
      <w:pPr>
        <w:pStyle w:val="ConsPlusNormal"/>
        <w:spacing w:before="220"/>
        <w:ind w:firstLine="540"/>
        <w:jc w:val="both"/>
      </w:pPr>
      <w:r>
        <w:t>ССМР - сумма сметной стоимости объектов строительства, реконструкции и ремонта подъездов к населенным пунктам (в размере доли за счет бюджета автономного округа) по i муниципальному образованию, тыс. рублей;</w:t>
      </w:r>
    </w:p>
    <w:p w:rsidR="00C34CC9" w:rsidRDefault="00C34CC9">
      <w:pPr>
        <w:pStyle w:val="ConsPlusNormal"/>
        <w:jc w:val="both"/>
      </w:pPr>
      <w:r>
        <w:t xml:space="preserve">(в ред. </w:t>
      </w:r>
      <w:hyperlink r:id="rId406" w:history="1">
        <w:r>
          <w:rPr>
            <w:color w:val="0000FF"/>
          </w:rPr>
          <w:t>постановления</w:t>
        </w:r>
      </w:hyperlink>
      <w:r>
        <w:t xml:space="preserve"> Правительства ХМАО - Югры от 10.07.2015 N 220-п)</w:t>
      </w:r>
    </w:p>
    <w:p w:rsidR="00C34CC9" w:rsidRDefault="00C34CC9">
      <w:pPr>
        <w:pStyle w:val="ConsPlusNormal"/>
        <w:spacing w:before="220"/>
        <w:ind w:firstLine="540"/>
        <w:jc w:val="both"/>
      </w:pPr>
      <w:r>
        <w:t>ССМР - всего сумма сметной стоимости объектов строительства, реконструкции и ремонта подъездов к населенным пунктам (в размере доли за счет бюджета автономного округа) в соответствии с заявками муниципальных образований, тыс. рублей.</w:t>
      </w:r>
    </w:p>
    <w:p w:rsidR="00C34CC9" w:rsidRDefault="00C34CC9">
      <w:pPr>
        <w:pStyle w:val="ConsPlusNormal"/>
        <w:jc w:val="both"/>
      </w:pPr>
      <w:r>
        <w:t xml:space="preserve">(в ред. </w:t>
      </w:r>
      <w:hyperlink r:id="rId407" w:history="1">
        <w:r>
          <w:rPr>
            <w:color w:val="0000FF"/>
          </w:rPr>
          <w:t>постановления</w:t>
        </w:r>
      </w:hyperlink>
      <w:r>
        <w:t xml:space="preserve"> Правительства ХМАО - Югры от 10.07.2015 N 220-п)</w:t>
      </w:r>
    </w:p>
    <w:p w:rsidR="00C34CC9" w:rsidRDefault="00C34CC9">
      <w:pPr>
        <w:pStyle w:val="ConsPlusNormal"/>
        <w:spacing w:before="220"/>
        <w:ind w:firstLine="540"/>
        <w:jc w:val="both"/>
      </w:pPr>
      <w:r>
        <w:t>Доля протяженности участков строительства, реконструкции и ремонта подъездов к населенным пунктам по i муниципальному образованию КLI определяется по формуле:</w:t>
      </w:r>
    </w:p>
    <w:p w:rsidR="00C34CC9" w:rsidRDefault="00C34CC9">
      <w:pPr>
        <w:pStyle w:val="ConsPlusNormal"/>
        <w:jc w:val="both"/>
      </w:pPr>
      <w:r>
        <w:t xml:space="preserve">(в ред. </w:t>
      </w:r>
      <w:hyperlink r:id="rId408" w:history="1">
        <w:r>
          <w:rPr>
            <w:color w:val="0000FF"/>
          </w:rPr>
          <w:t>постановления</w:t>
        </w:r>
      </w:hyperlink>
      <w:r>
        <w:t xml:space="preserve"> Правительства ХМАО - Югры от 10.07.2015 N 220-п)</w:t>
      </w:r>
    </w:p>
    <w:p w:rsidR="00C34CC9" w:rsidRDefault="00C34CC9">
      <w:pPr>
        <w:pStyle w:val="ConsPlusNormal"/>
        <w:jc w:val="both"/>
      </w:pPr>
    </w:p>
    <w:p w:rsidR="00C34CC9" w:rsidRDefault="00C34CC9">
      <w:pPr>
        <w:pStyle w:val="ConsPlusNormal"/>
        <w:ind w:firstLine="540"/>
        <w:jc w:val="both"/>
      </w:pPr>
      <w:r>
        <w:pict>
          <v:shape id="_x0000_i1038" style="width:59.45pt;height:33.5pt" coordsize="" o:spt="100" adj="0,,0" path="" filled="f" stroked="f">
            <v:stroke joinstyle="miter"/>
            <v:imagedata r:id="rId409" o:title="base_24478_155425_27"/>
            <v:formulas/>
            <v:path o:connecttype="segments"/>
          </v:shape>
        </w:pict>
      </w:r>
    </w:p>
    <w:p w:rsidR="00C34CC9" w:rsidRDefault="00C34CC9">
      <w:pPr>
        <w:pStyle w:val="ConsPlusNormal"/>
        <w:jc w:val="both"/>
      </w:pPr>
    </w:p>
    <w:p w:rsidR="00C34CC9" w:rsidRDefault="00C34CC9">
      <w:pPr>
        <w:pStyle w:val="ConsPlusNormal"/>
        <w:ind w:firstLine="540"/>
        <w:jc w:val="both"/>
      </w:pPr>
      <w:r>
        <w:t>где:</w:t>
      </w:r>
    </w:p>
    <w:p w:rsidR="00C34CC9" w:rsidRDefault="00C34CC9">
      <w:pPr>
        <w:pStyle w:val="ConsPlusNormal"/>
        <w:spacing w:before="220"/>
        <w:ind w:firstLine="540"/>
        <w:jc w:val="both"/>
      </w:pPr>
      <w:r>
        <w:t xml:space="preserve">L I - протяженность участков строительства, реконструкции и ремонта подъездов к </w:t>
      </w:r>
      <w:r>
        <w:lastRenderedPageBreak/>
        <w:t>населенным пунктам по i муниципальному образованию, км;</w:t>
      </w:r>
    </w:p>
    <w:p w:rsidR="00C34CC9" w:rsidRDefault="00C34CC9">
      <w:pPr>
        <w:pStyle w:val="ConsPlusNormal"/>
        <w:jc w:val="both"/>
      </w:pPr>
      <w:r>
        <w:t xml:space="preserve">(в ред. </w:t>
      </w:r>
      <w:hyperlink r:id="rId410" w:history="1">
        <w:r>
          <w:rPr>
            <w:color w:val="0000FF"/>
          </w:rPr>
          <w:t>постановления</w:t>
        </w:r>
      </w:hyperlink>
      <w:r>
        <w:t xml:space="preserve"> Правительства ХМАО - Югры от 10.07.2015 N 220-п)</w:t>
      </w:r>
    </w:p>
    <w:p w:rsidR="00C34CC9" w:rsidRDefault="00C34CC9">
      <w:pPr>
        <w:pStyle w:val="ConsPlusNormal"/>
        <w:spacing w:before="220"/>
        <w:ind w:firstLine="540"/>
        <w:jc w:val="both"/>
      </w:pPr>
      <w:r>
        <w:t>L - общая протяженность участков строительства, реконструкции и ремонта подъездов к населенным пунктам в соответствии с заявками муниципальных образований, км.</w:t>
      </w:r>
    </w:p>
    <w:p w:rsidR="00C34CC9" w:rsidRDefault="00C34CC9">
      <w:pPr>
        <w:pStyle w:val="ConsPlusNormal"/>
        <w:jc w:val="both"/>
      </w:pPr>
      <w:r>
        <w:t xml:space="preserve">(в ред. </w:t>
      </w:r>
      <w:hyperlink r:id="rId411" w:history="1">
        <w:r>
          <w:rPr>
            <w:color w:val="0000FF"/>
          </w:rPr>
          <w:t>постановления</w:t>
        </w:r>
      </w:hyperlink>
      <w:r>
        <w:t xml:space="preserve"> Правительства ХМАО - Югры от 10.07.2015 N 220-п)</w:t>
      </w:r>
    </w:p>
    <w:p w:rsidR="00C34CC9" w:rsidRDefault="00C34CC9">
      <w:pPr>
        <w:pStyle w:val="ConsPlusNormal"/>
        <w:spacing w:before="220"/>
        <w:ind w:firstLine="540"/>
        <w:jc w:val="both"/>
      </w:pPr>
      <w:r>
        <w:t>Субсидия на подъезды к населенным пунктам в первоочередном порядке и в полном объеме (в размере доли бюджета автономного округа) распределяется на:</w:t>
      </w:r>
    </w:p>
    <w:p w:rsidR="00C34CC9" w:rsidRDefault="00C34CC9">
      <w:pPr>
        <w:pStyle w:val="ConsPlusNormal"/>
        <w:spacing w:before="220"/>
        <w:ind w:firstLine="540"/>
        <w:jc w:val="both"/>
      </w:pPr>
      <w:r>
        <w:t>проектно-изыскательские работы - в соответствии с заявками муниципальных образований;</w:t>
      </w:r>
    </w:p>
    <w:p w:rsidR="00C34CC9" w:rsidRDefault="00C34CC9">
      <w:pPr>
        <w:pStyle w:val="ConsPlusNormal"/>
        <w:spacing w:before="220"/>
        <w:ind w:firstLine="540"/>
        <w:jc w:val="both"/>
      </w:pPr>
      <w:r>
        <w:t>завершение строительства, реконструкции и ремонта подъездов к населенным пунктам - в соответствии с условиями заключенных муниципальных контрактов;</w:t>
      </w:r>
    </w:p>
    <w:p w:rsidR="00C34CC9" w:rsidRDefault="00C34CC9">
      <w:pPr>
        <w:pStyle w:val="ConsPlusNormal"/>
        <w:jc w:val="both"/>
      </w:pPr>
      <w:r>
        <w:t xml:space="preserve">(в ред. </w:t>
      </w:r>
      <w:hyperlink r:id="rId412" w:history="1">
        <w:r>
          <w:rPr>
            <w:color w:val="0000FF"/>
          </w:rPr>
          <w:t>постановления</w:t>
        </w:r>
      </w:hyperlink>
      <w:r>
        <w:t xml:space="preserve"> Правительства ХМАО - Югры от 10.07.2015 N 220-п)</w:t>
      </w:r>
    </w:p>
    <w:p w:rsidR="00C34CC9" w:rsidRDefault="00C34CC9">
      <w:pPr>
        <w:pStyle w:val="ConsPlusNormal"/>
        <w:spacing w:before="220"/>
        <w:ind w:firstLine="540"/>
        <w:jc w:val="both"/>
      </w:pPr>
      <w:r>
        <w:t>объекты для решения отдельных задач развития и сохранности дорожной инфраструктуры муниципальных образований на основании поручений Губернатора автономного округа, Правительства автономного округа.</w:t>
      </w:r>
    </w:p>
    <w:p w:rsidR="00C34CC9" w:rsidRDefault="00C34CC9">
      <w:pPr>
        <w:pStyle w:val="ConsPlusNormal"/>
        <w:jc w:val="both"/>
      </w:pPr>
      <w:r>
        <w:t xml:space="preserve">(в ред. </w:t>
      </w:r>
      <w:hyperlink r:id="rId413" w:history="1">
        <w:r>
          <w:rPr>
            <w:color w:val="0000FF"/>
          </w:rPr>
          <w:t>постановления</w:t>
        </w:r>
      </w:hyperlink>
      <w:r>
        <w:t xml:space="preserve"> Правительства ХМАО - Югры от 10.07.2015 N 220-п)</w:t>
      </w:r>
    </w:p>
    <w:p w:rsidR="00C34CC9" w:rsidRDefault="00C34CC9">
      <w:pPr>
        <w:pStyle w:val="ConsPlusNormal"/>
        <w:spacing w:before="220"/>
        <w:ind w:firstLine="540"/>
        <w:jc w:val="both"/>
      </w:pPr>
      <w:r>
        <w:t>При определении долей протяженности участков и долей суммы сметной стоимости объектов КСМР Iи КLI сметная стоимость и протяженность участков по проектно-изыскательским работам и объектам для решения отдельных задач развития и сохранности дорожной инфраструктуры муниципальных образований на основании поручений Губернатора автономного округа, Правительства автономного округа, Субсидия на которые распределяется в первоочередном порядке, в расчете не учитываются.</w:t>
      </w:r>
    </w:p>
    <w:p w:rsidR="00C34CC9" w:rsidRDefault="00C34CC9">
      <w:pPr>
        <w:pStyle w:val="ConsPlusNormal"/>
        <w:jc w:val="both"/>
      </w:pPr>
      <w:r>
        <w:t xml:space="preserve">(в ред. </w:t>
      </w:r>
      <w:hyperlink r:id="rId414" w:history="1">
        <w:r>
          <w:rPr>
            <w:color w:val="0000FF"/>
          </w:rPr>
          <w:t>постановления</w:t>
        </w:r>
      </w:hyperlink>
      <w:r>
        <w:t xml:space="preserve"> Правительства ХМАО - Югры от 10.07.2015 N 220-п)</w:t>
      </w:r>
    </w:p>
    <w:p w:rsidR="00C34CC9" w:rsidRDefault="00C34CC9">
      <w:pPr>
        <w:pStyle w:val="ConsPlusNormal"/>
        <w:spacing w:before="220"/>
        <w:ind w:firstLine="540"/>
        <w:jc w:val="both"/>
      </w:pPr>
      <w:r>
        <w:t xml:space="preserve">10. Предоставление и расходование Субсидии на объекты капитального строительства муниципальной собственности осуществляется в соответствии с </w:t>
      </w:r>
      <w:hyperlink r:id="rId415" w:history="1">
        <w:r>
          <w:rPr>
            <w:color w:val="0000FF"/>
          </w:rPr>
          <w:t>Порядком</w:t>
        </w:r>
      </w:hyperlink>
      <w:r>
        <w:t xml:space="preserve"> формирования и реализации Адресной инвестиционной программы автономного округа, установленным постановлением Правительства автономного округа от 23 декабря 2010 года N 373-п "О порядке формирования и реализации Адресной инвестиционной программы Ханты-Мансийского автономного округа - Югры".</w:t>
      </w:r>
    </w:p>
    <w:p w:rsidR="00C34CC9" w:rsidRDefault="00C34CC9">
      <w:pPr>
        <w:pStyle w:val="ConsPlusNormal"/>
        <w:spacing w:before="220"/>
        <w:ind w:firstLine="540"/>
        <w:jc w:val="both"/>
      </w:pPr>
      <w:r>
        <w:t>11. Субсидия предоставляется на основании соглашения о предоставлении Субсидии на очередной финансовый год (далее - Соглашение).</w:t>
      </w:r>
    </w:p>
    <w:p w:rsidR="00C34CC9" w:rsidRDefault="00C34CC9">
      <w:pPr>
        <w:pStyle w:val="ConsPlusNormal"/>
        <w:spacing w:before="220"/>
        <w:ind w:firstLine="540"/>
        <w:jc w:val="both"/>
      </w:pPr>
      <w:r>
        <w:t>Соглашение на ремонт автомобильных дорог и на капитальный ремонт (в том числе проектирование) и ремонт подъездов к населенным пунктам (далее - ремонт подъездов к населенным пунктам) заключается между Департаментом и муниципальным образованием.</w:t>
      </w:r>
    </w:p>
    <w:p w:rsidR="00C34CC9" w:rsidRDefault="00C34CC9">
      <w:pPr>
        <w:pStyle w:val="ConsPlusNormal"/>
        <w:spacing w:before="220"/>
        <w:ind w:firstLine="540"/>
        <w:jc w:val="both"/>
      </w:pPr>
      <w:r>
        <w:t>Соглашение на строительство и реконструкцию автомобильных дорог местного значения, проектирование, строительство и реконструкцию подъездов к населенным пунктам заключается между Департаментом экономического развития автономного округа и муниципальным образованием.</w:t>
      </w:r>
    </w:p>
    <w:p w:rsidR="00C34CC9" w:rsidRDefault="00C34CC9">
      <w:pPr>
        <w:pStyle w:val="ConsPlusNormal"/>
        <w:jc w:val="both"/>
      </w:pPr>
    </w:p>
    <w:p w:rsidR="00C34CC9" w:rsidRDefault="00C34CC9">
      <w:pPr>
        <w:pStyle w:val="ConsPlusNormal"/>
        <w:jc w:val="center"/>
        <w:outlineLvl w:val="2"/>
      </w:pPr>
      <w:r>
        <w:t>II. Предоставление Субсидии на ремонт автомобильных дорог</w:t>
      </w:r>
    </w:p>
    <w:p w:rsidR="00C34CC9" w:rsidRDefault="00C34CC9">
      <w:pPr>
        <w:pStyle w:val="ConsPlusNormal"/>
        <w:jc w:val="center"/>
      </w:pPr>
      <w:r>
        <w:t>и на ремонт подъездов к населенным пунктам</w:t>
      </w:r>
    </w:p>
    <w:p w:rsidR="00C34CC9" w:rsidRDefault="00C34CC9">
      <w:pPr>
        <w:pStyle w:val="ConsPlusNormal"/>
        <w:jc w:val="both"/>
      </w:pPr>
    </w:p>
    <w:p w:rsidR="00C34CC9" w:rsidRDefault="00C34CC9">
      <w:pPr>
        <w:pStyle w:val="ConsPlusNormal"/>
        <w:ind w:firstLine="540"/>
        <w:jc w:val="both"/>
      </w:pPr>
      <w:r>
        <w:t>12. В Соглашении на ремонт автомобильных дорог и на ремонт подъездов к населенным пунктам указываются:</w:t>
      </w:r>
    </w:p>
    <w:p w:rsidR="00C34CC9" w:rsidRDefault="00C34CC9">
      <w:pPr>
        <w:pStyle w:val="ConsPlusNormal"/>
        <w:spacing w:before="220"/>
        <w:ind w:firstLine="540"/>
        <w:jc w:val="both"/>
      </w:pPr>
      <w:r>
        <w:t>а) общий объем предоставляемой Субсидии (в тысячах рублей);</w:t>
      </w:r>
    </w:p>
    <w:p w:rsidR="00C34CC9" w:rsidRDefault="00C34CC9">
      <w:pPr>
        <w:pStyle w:val="ConsPlusNormal"/>
        <w:spacing w:before="220"/>
        <w:ind w:firstLine="540"/>
        <w:jc w:val="both"/>
      </w:pPr>
      <w:r>
        <w:lastRenderedPageBreak/>
        <w:t>б) цели, на которые предоставляется Субсидия;</w:t>
      </w:r>
    </w:p>
    <w:p w:rsidR="00C34CC9" w:rsidRDefault="00C34CC9">
      <w:pPr>
        <w:pStyle w:val="ConsPlusNormal"/>
        <w:spacing w:before="220"/>
        <w:ind w:firstLine="540"/>
        <w:jc w:val="both"/>
      </w:pPr>
      <w:r>
        <w:t>в) сроки использования Субсидии;</w:t>
      </w:r>
    </w:p>
    <w:p w:rsidR="00C34CC9" w:rsidRDefault="00C34CC9">
      <w:pPr>
        <w:pStyle w:val="ConsPlusNormal"/>
        <w:spacing w:before="220"/>
        <w:ind w:firstLine="540"/>
        <w:jc w:val="both"/>
      </w:pPr>
      <w:r>
        <w:t>г) перечень видов работ с указанием объектов, на финансовое обеспечение которых предоставляется Субсидия в текущем финансовом году и реализация которых продолжится в текущем году за счет остатков неиспользованной Субсидии отчетного года;</w:t>
      </w:r>
    </w:p>
    <w:p w:rsidR="00C34CC9" w:rsidRDefault="00C34CC9">
      <w:pPr>
        <w:pStyle w:val="ConsPlusNormal"/>
        <w:spacing w:before="220"/>
        <w:ind w:firstLine="540"/>
        <w:jc w:val="both"/>
      </w:pPr>
      <w:r>
        <w:t>д) график перечисления Субсидии;</w:t>
      </w:r>
    </w:p>
    <w:p w:rsidR="00C34CC9" w:rsidRDefault="00C34CC9">
      <w:pPr>
        <w:pStyle w:val="ConsPlusNormal"/>
        <w:spacing w:before="220"/>
        <w:ind w:firstLine="540"/>
        <w:jc w:val="both"/>
      </w:pPr>
      <w:r>
        <w:t>е) значения целевых показателей эффективности использования Субсидии;</w:t>
      </w:r>
    </w:p>
    <w:p w:rsidR="00C34CC9" w:rsidRDefault="00C34CC9">
      <w:pPr>
        <w:pStyle w:val="ConsPlusNormal"/>
        <w:spacing w:before="220"/>
        <w:ind w:firstLine="540"/>
        <w:jc w:val="both"/>
      </w:pPr>
      <w:r>
        <w:t>ж) условия приостановления предоставления Субсидии и порядок ее возврата в бюджет автономного округа в случае нарушения муниципальным образованием обязательств, предусмотренных Соглашением;</w:t>
      </w:r>
    </w:p>
    <w:p w:rsidR="00C34CC9" w:rsidRDefault="00C34CC9">
      <w:pPr>
        <w:pStyle w:val="ConsPlusNormal"/>
        <w:spacing w:before="220"/>
        <w:ind w:firstLine="540"/>
        <w:jc w:val="both"/>
      </w:pPr>
      <w:r>
        <w:t>з) ответственность сторон за нарушение условий Соглашения;</w:t>
      </w:r>
    </w:p>
    <w:p w:rsidR="00C34CC9" w:rsidRDefault="00C34CC9">
      <w:pPr>
        <w:pStyle w:val="ConsPlusNormal"/>
        <w:spacing w:before="220"/>
        <w:ind w:firstLine="540"/>
        <w:jc w:val="both"/>
      </w:pPr>
      <w:r>
        <w:t>и) право Департамента на проведение проверок соблюдения условий и положений, установленных Соглашением.</w:t>
      </w:r>
    </w:p>
    <w:p w:rsidR="00C34CC9" w:rsidRDefault="00C34CC9">
      <w:pPr>
        <w:pStyle w:val="ConsPlusNormal"/>
        <w:jc w:val="both"/>
      </w:pPr>
      <w:r>
        <w:t xml:space="preserve">(пп. "и" введен </w:t>
      </w:r>
      <w:hyperlink r:id="rId416" w:history="1">
        <w:r>
          <w:rPr>
            <w:color w:val="0000FF"/>
          </w:rPr>
          <w:t>постановлением</w:t>
        </w:r>
      </w:hyperlink>
      <w:r>
        <w:t xml:space="preserve"> Правительства ХМАО - Югры от 10.07.2015 N 220-п)</w:t>
      </w:r>
    </w:p>
    <w:p w:rsidR="00C34CC9" w:rsidRDefault="00C34CC9">
      <w:pPr>
        <w:pStyle w:val="ConsPlusNormal"/>
        <w:spacing w:before="220"/>
        <w:ind w:firstLine="540"/>
        <w:jc w:val="both"/>
      </w:pPr>
      <w:bookmarkStart w:id="122" w:name="P8160"/>
      <w:bookmarkEnd w:id="122"/>
      <w:r>
        <w:t>13. Муниципальное образование для заключения Соглашения о предоставлении Субсидии на ремонт автомобильных дорог и на ремонт подъездов к населенным пунктам в срок, установленный Департаментом и доведенный до Муниципального образования письмом, представляет в Департамент:</w:t>
      </w:r>
    </w:p>
    <w:p w:rsidR="00C34CC9" w:rsidRDefault="00C34CC9">
      <w:pPr>
        <w:pStyle w:val="ConsPlusNormal"/>
        <w:spacing w:before="220"/>
        <w:ind w:firstLine="540"/>
        <w:jc w:val="both"/>
      </w:pPr>
      <w:r>
        <w:t>а) проект Соглашения;</w:t>
      </w:r>
    </w:p>
    <w:p w:rsidR="00C34CC9" w:rsidRDefault="00C34CC9">
      <w:pPr>
        <w:pStyle w:val="ConsPlusNormal"/>
        <w:spacing w:before="220"/>
        <w:ind w:firstLine="540"/>
        <w:jc w:val="both"/>
      </w:pPr>
      <w:r>
        <w:t xml:space="preserve">б) заверенную копию нормативного правового акта муниципального образования об утверждении программы муниципального образования на очередной финансовый год и плановый период, расходное обязательство, предусмотренное </w:t>
      </w:r>
      <w:hyperlink w:anchor="P8057" w:history="1">
        <w:r>
          <w:rPr>
            <w:color w:val="0000FF"/>
          </w:rPr>
          <w:t>пунктом 4</w:t>
        </w:r>
      </w:hyperlink>
      <w:r>
        <w:t xml:space="preserve"> настоящего Порядка, с указанием объема бюджетных ассигнований бюджета автономного округа и местного бюджета на исполнение расходного обязательства;</w:t>
      </w:r>
    </w:p>
    <w:p w:rsidR="00C34CC9" w:rsidRDefault="00C34CC9">
      <w:pPr>
        <w:pStyle w:val="ConsPlusNormal"/>
        <w:spacing w:before="220"/>
        <w:ind w:firstLine="540"/>
        <w:jc w:val="both"/>
      </w:pPr>
      <w:r>
        <w:t>в) выписку из решения о бюджете муниципального образования о размере средств бюджета автономного округа и местного бюджета, предусмотренных на исполнение расходного обязательства, софинансирование которого осуществляется за счет Субсидии;</w:t>
      </w:r>
    </w:p>
    <w:p w:rsidR="00C34CC9" w:rsidRDefault="00C34CC9">
      <w:pPr>
        <w:pStyle w:val="ConsPlusNormal"/>
        <w:spacing w:before="220"/>
        <w:ind w:firstLine="540"/>
        <w:jc w:val="both"/>
      </w:pPr>
      <w:r>
        <w:t>г) заверенную копию документа, удостоверяющего право собственности муниципального образования на объект, заявленный к софинансированию из бюджета автономного округа, в соответствии с требованиями законодательства о государственной регистрации прав на недвижимое имущество и сделок с ним;</w:t>
      </w:r>
    </w:p>
    <w:p w:rsidR="00C34CC9" w:rsidRDefault="00C34CC9">
      <w:pPr>
        <w:pStyle w:val="ConsPlusNormal"/>
        <w:spacing w:before="220"/>
        <w:ind w:firstLine="540"/>
        <w:jc w:val="both"/>
      </w:pPr>
      <w:r>
        <w:t>д) пояснительную записку с обоснованием целесообразности капитального ремонта и ремонта объектов, социально-экономического эффекта и с указанием источников финансирования.</w:t>
      </w:r>
    </w:p>
    <w:p w:rsidR="00C34CC9" w:rsidRDefault="00C34CC9">
      <w:pPr>
        <w:pStyle w:val="ConsPlusNormal"/>
        <w:jc w:val="both"/>
      </w:pPr>
      <w:r>
        <w:t xml:space="preserve">(п. 13 в ред. </w:t>
      </w:r>
      <w:hyperlink r:id="rId417" w:history="1">
        <w:r>
          <w:rPr>
            <w:color w:val="0000FF"/>
          </w:rPr>
          <w:t>постановления</w:t>
        </w:r>
      </w:hyperlink>
      <w:r>
        <w:t xml:space="preserve"> Правительства ХМАО - Югры от 10.04.2017 N 137-п)</w:t>
      </w:r>
    </w:p>
    <w:p w:rsidR="00C34CC9" w:rsidRDefault="00C34CC9">
      <w:pPr>
        <w:pStyle w:val="ConsPlusNormal"/>
        <w:spacing w:before="220"/>
        <w:ind w:firstLine="540"/>
        <w:jc w:val="both"/>
      </w:pPr>
      <w:r>
        <w:t xml:space="preserve">14. Департамент в течение 14 календарных дней со дня получения документов, указанных в </w:t>
      </w:r>
      <w:hyperlink w:anchor="P8160" w:history="1">
        <w:r>
          <w:rPr>
            <w:color w:val="0000FF"/>
          </w:rPr>
          <w:t>пункте 13</w:t>
        </w:r>
      </w:hyperlink>
      <w:r>
        <w:t xml:space="preserve"> настоящего Порядка:</w:t>
      </w:r>
    </w:p>
    <w:p w:rsidR="00C34CC9" w:rsidRDefault="00C34CC9">
      <w:pPr>
        <w:pStyle w:val="ConsPlusNormal"/>
        <w:spacing w:before="220"/>
        <w:ind w:firstLine="540"/>
        <w:jc w:val="both"/>
      </w:pPr>
      <w:r>
        <w:t>а) осуществляет проверку полноты и правильности оформления представленных документов;</w:t>
      </w:r>
    </w:p>
    <w:p w:rsidR="00C34CC9" w:rsidRDefault="00C34CC9">
      <w:pPr>
        <w:pStyle w:val="ConsPlusNormal"/>
        <w:spacing w:before="220"/>
        <w:ind w:firstLine="540"/>
        <w:jc w:val="both"/>
      </w:pPr>
      <w:r>
        <w:t>б) принимает решение о заключении Соглашения либо направляет муниципальному образованию мотивированный отказ в его заключении.</w:t>
      </w:r>
    </w:p>
    <w:p w:rsidR="00C34CC9" w:rsidRDefault="00C34CC9">
      <w:pPr>
        <w:pStyle w:val="ConsPlusNormal"/>
        <w:spacing w:before="220"/>
        <w:ind w:firstLine="540"/>
        <w:jc w:val="both"/>
      </w:pPr>
      <w:r>
        <w:lastRenderedPageBreak/>
        <w:t>15. Основаниями для отказа в заключении Соглашения являются:</w:t>
      </w:r>
    </w:p>
    <w:p w:rsidR="00C34CC9" w:rsidRDefault="00C34CC9">
      <w:pPr>
        <w:pStyle w:val="ConsPlusNormal"/>
        <w:spacing w:before="220"/>
        <w:ind w:firstLine="540"/>
        <w:jc w:val="both"/>
      </w:pPr>
      <w:r>
        <w:t xml:space="preserve">а) непредставление или представление не в полном объеме документов, предусмотренных </w:t>
      </w:r>
      <w:hyperlink w:anchor="P8160" w:history="1">
        <w:r>
          <w:rPr>
            <w:color w:val="0000FF"/>
          </w:rPr>
          <w:t>пунктом 13</w:t>
        </w:r>
      </w:hyperlink>
      <w:r>
        <w:t xml:space="preserve"> настоящего Порядка;</w:t>
      </w:r>
    </w:p>
    <w:p w:rsidR="00C34CC9" w:rsidRDefault="00C34CC9">
      <w:pPr>
        <w:pStyle w:val="ConsPlusNormal"/>
        <w:spacing w:before="220"/>
        <w:ind w:firstLine="540"/>
        <w:jc w:val="both"/>
      </w:pPr>
      <w:r>
        <w:t xml:space="preserve">б) недостоверность сведений, содержащихся в документах, предусмотренных </w:t>
      </w:r>
      <w:hyperlink w:anchor="P8160" w:history="1">
        <w:r>
          <w:rPr>
            <w:color w:val="0000FF"/>
          </w:rPr>
          <w:t>пунктом 13</w:t>
        </w:r>
      </w:hyperlink>
      <w:r>
        <w:t xml:space="preserve"> настоящего Порядка;</w:t>
      </w:r>
    </w:p>
    <w:p w:rsidR="00C34CC9" w:rsidRDefault="00C34CC9">
      <w:pPr>
        <w:pStyle w:val="ConsPlusNormal"/>
        <w:spacing w:before="220"/>
        <w:ind w:firstLine="540"/>
        <w:jc w:val="both"/>
      </w:pPr>
      <w:r>
        <w:t xml:space="preserve">в) невыполнение условий, предусмотренных </w:t>
      </w:r>
      <w:hyperlink w:anchor="P8057" w:history="1">
        <w:r>
          <w:rPr>
            <w:color w:val="0000FF"/>
          </w:rPr>
          <w:t>пунктами 4</w:t>
        </w:r>
      </w:hyperlink>
      <w:r>
        <w:t xml:space="preserve"> и </w:t>
      </w:r>
      <w:hyperlink w:anchor="P8062" w:history="1">
        <w:r>
          <w:rPr>
            <w:color w:val="0000FF"/>
          </w:rPr>
          <w:t>6</w:t>
        </w:r>
      </w:hyperlink>
      <w:r>
        <w:t xml:space="preserve"> настоящего Порядка, применительно к объектам, предлагаемым органами местного самоуправления.</w:t>
      </w:r>
    </w:p>
    <w:p w:rsidR="00C34CC9" w:rsidRDefault="00C34CC9">
      <w:pPr>
        <w:pStyle w:val="ConsPlusNormal"/>
        <w:spacing w:before="220"/>
        <w:ind w:firstLine="540"/>
        <w:jc w:val="both"/>
      </w:pPr>
      <w:r>
        <w:t xml:space="preserve">16. В случае получения мотивированного отказа в заключении Соглашения муниципальное образование, устранив недостатки, вправе повторно, в срок не позднее 15 апреля текущего года, представить в Департамент документы, предусмотренные </w:t>
      </w:r>
      <w:hyperlink w:anchor="P8160" w:history="1">
        <w:r>
          <w:rPr>
            <w:color w:val="0000FF"/>
          </w:rPr>
          <w:t>пунктом 13</w:t>
        </w:r>
      </w:hyperlink>
      <w:r>
        <w:t xml:space="preserve"> настоящего Порядка.</w:t>
      </w:r>
    </w:p>
    <w:p w:rsidR="00C34CC9" w:rsidRDefault="00C34CC9">
      <w:pPr>
        <w:pStyle w:val="ConsPlusNormal"/>
        <w:spacing w:before="220"/>
        <w:ind w:firstLine="540"/>
        <w:jc w:val="both"/>
      </w:pPr>
      <w:r>
        <w:t>17. Перечисление субсидии муниципальным образованиям автономного округа осуществляет Департамент финансов автономного округа на лицевой счет, открытый финансовому органу муниципального образования в территориальном органе Федерального казначейства, ежедневно в пределах суммы, необходимой для оплаты денежных обязательств по расходам получателей средств местного бюджета.</w:t>
      </w:r>
    </w:p>
    <w:p w:rsidR="00C34CC9" w:rsidRDefault="00C34CC9">
      <w:pPr>
        <w:pStyle w:val="ConsPlusNormal"/>
        <w:spacing w:before="220"/>
        <w:ind w:firstLine="540"/>
        <w:jc w:val="both"/>
      </w:pPr>
      <w:r>
        <w:t>Заявки на перечисление субсидии финансовый орган муниципального образования направляет в адрес Департамента финансов автономного округа после согласования Департаментом информации к заявке по форме, установленной Департаментом финансов автономного округа.</w:t>
      </w:r>
    </w:p>
    <w:p w:rsidR="00C34CC9" w:rsidRDefault="00C34CC9">
      <w:pPr>
        <w:pStyle w:val="ConsPlusNormal"/>
        <w:spacing w:before="220"/>
        <w:ind w:firstLine="540"/>
        <w:jc w:val="both"/>
      </w:pPr>
      <w:r>
        <w:t>Для согласования информации к заявке на перечисление субсидии по форме органы местного самоуправления предоставляют в Департамент документы, перечень которых устанавливается Соглашением о предоставлении Субсидии.</w:t>
      </w:r>
    </w:p>
    <w:p w:rsidR="00C34CC9" w:rsidRDefault="00C34CC9">
      <w:pPr>
        <w:pStyle w:val="ConsPlusNormal"/>
        <w:spacing w:before="220"/>
        <w:ind w:firstLine="540"/>
        <w:jc w:val="both"/>
      </w:pPr>
      <w:r>
        <w:t>Муниципальные образования предоставляют в Департамент отчет об использовании Субсидии ежемесячно в срок до 3 числа месяца, следующего за отчетным месяцем.</w:t>
      </w:r>
    </w:p>
    <w:p w:rsidR="00C34CC9" w:rsidRDefault="00C34CC9">
      <w:pPr>
        <w:pStyle w:val="ConsPlusNormal"/>
        <w:spacing w:before="220"/>
        <w:ind w:firstLine="540"/>
        <w:jc w:val="both"/>
      </w:pPr>
      <w:r>
        <w:t>Муниципальные образования предоставляют в Департамент заверенные копии разрешительных документов о вводе объектов в эксплуатацию: разрешение на ввод объекта в эксплуатацию, акт приемки законченных работ по ремонту участка автомобильной дороги (Форма а-1, Приложение 1 к ВСН 19-89. Правила приемки работ при строительстве и ремонте автомобильных дорог утверждены Минавтодором РСФСР от 14 июля 1989 года N НА-18/266) в течение 10 рабочих дней после получения и подписания соответственно.</w:t>
      </w:r>
    </w:p>
    <w:p w:rsidR="00C34CC9" w:rsidRDefault="00C34CC9">
      <w:pPr>
        <w:pStyle w:val="ConsPlusNormal"/>
        <w:spacing w:before="220"/>
        <w:ind w:firstLine="540"/>
        <w:jc w:val="both"/>
      </w:pPr>
      <w:r>
        <w:t>Муниципальное образование несет ответственность и осуществляет контроль и надзор за ходом и качеством выполняемых работ, соблюдением сроков их выполнения, качеством предоставленных подрядчиком материалов, а также правильностью использования подрядчиком материалов заказчика.</w:t>
      </w:r>
    </w:p>
    <w:p w:rsidR="00C34CC9" w:rsidRDefault="00C34CC9">
      <w:pPr>
        <w:pStyle w:val="ConsPlusNormal"/>
        <w:jc w:val="both"/>
      </w:pPr>
      <w:r>
        <w:t xml:space="preserve">(п. 17 в ред. </w:t>
      </w:r>
      <w:hyperlink r:id="rId418" w:history="1">
        <w:r>
          <w:rPr>
            <w:color w:val="0000FF"/>
          </w:rPr>
          <w:t>постановления</w:t>
        </w:r>
      </w:hyperlink>
      <w:r>
        <w:t xml:space="preserve"> Правительства ХМАО - Югры от 10.04.2017 N 137-п)</w:t>
      </w:r>
    </w:p>
    <w:p w:rsidR="00C34CC9" w:rsidRDefault="00C34CC9">
      <w:pPr>
        <w:pStyle w:val="ConsPlusNormal"/>
        <w:jc w:val="both"/>
      </w:pPr>
    </w:p>
    <w:p w:rsidR="00C34CC9" w:rsidRDefault="00C34CC9">
      <w:pPr>
        <w:pStyle w:val="ConsPlusNormal"/>
        <w:jc w:val="center"/>
        <w:outlineLvl w:val="2"/>
      </w:pPr>
      <w:r>
        <w:t>III. Общие положения</w:t>
      </w:r>
    </w:p>
    <w:p w:rsidR="00C34CC9" w:rsidRDefault="00C34CC9">
      <w:pPr>
        <w:pStyle w:val="ConsPlusNormal"/>
        <w:jc w:val="both"/>
      </w:pPr>
    </w:p>
    <w:p w:rsidR="00C34CC9" w:rsidRDefault="00C34CC9">
      <w:pPr>
        <w:pStyle w:val="ConsPlusNormal"/>
        <w:ind w:firstLine="540"/>
        <w:jc w:val="both"/>
      </w:pPr>
      <w:r>
        <w:t>18. Субсидия муниципальным образованиям имеет целевое назначение и может быть использована исключительно на цели, указанные в Соглашении.</w:t>
      </w:r>
    </w:p>
    <w:p w:rsidR="00C34CC9" w:rsidRDefault="00C34CC9">
      <w:pPr>
        <w:pStyle w:val="ConsPlusNormal"/>
        <w:spacing w:before="220"/>
        <w:ind w:firstLine="540"/>
        <w:jc w:val="both"/>
      </w:pPr>
      <w:r>
        <w:t>18.1. Субсидию муниципальные районы автономного округа могут предоставлять городским и сельским поселениям в составе муниципальных районов автономного округа в соответствии с порядками (правилами), установленными органами местного самоуправления муниципальных районов.</w:t>
      </w:r>
    </w:p>
    <w:p w:rsidR="00C34CC9" w:rsidRDefault="00C34CC9">
      <w:pPr>
        <w:pStyle w:val="ConsPlusNormal"/>
        <w:jc w:val="both"/>
      </w:pPr>
      <w:r>
        <w:t xml:space="preserve">(в ред. </w:t>
      </w:r>
      <w:hyperlink r:id="rId419" w:history="1">
        <w:r>
          <w:rPr>
            <w:color w:val="0000FF"/>
          </w:rPr>
          <w:t>постановления</w:t>
        </w:r>
      </w:hyperlink>
      <w:r>
        <w:t xml:space="preserve"> Правительства ХМАО - Югры от 10.07.2015 N 220-п)</w:t>
      </w:r>
    </w:p>
    <w:p w:rsidR="00C34CC9" w:rsidRDefault="00C34CC9">
      <w:pPr>
        <w:pStyle w:val="ConsPlusNormal"/>
        <w:spacing w:before="220"/>
        <w:ind w:firstLine="540"/>
        <w:jc w:val="both"/>
      </w:pPr>
      <w:r>
        <w:lastRenderedPageBreak/>
        <w:t xml:space="preserve">19. Муниципальные образования представляют в Департамент отчет об эффективности использования Субсидии по </w:t>
      </w:r>
      <w:hyperlink w:anchor="P8345" w:history="1">
        <w:r>
          <w:rPr>
            <w:color w:val="0000FF"/>
          </w:rPr>
          <w:t>форме N 2</w:t>
        </w:r>
      </w:hyperlink>
      <w:r>
        <w:t xml:space="preserve"> к настоящему Порядку. Муниципальные образования вправе направить в электронном виде копию отчета об эффективности использования Субсидии, созданную посредством сканирования, с последующим представлением оригинала.</w:t>
      </w:r>
    </w:p>
    <w:p w:rsidR="00C34CC9" w:rsidRDefault="00C34CC9">
      <w:pPr>
        <w:pStyle w:val="ConsPlusNormal"/>
        <w:spacing w:before="220"/>
        <w:ind w:firstLine="540"/>
        <w:jc w:val="both"/>
      </w:pPr>
      <w:r>
        <w:t>20. Департамент запрашивает иную информацию в случаях подготовки информации в соответствии с поручениями Губернатора автономного округа и решениями, принятыми Правительством автономного округа.</w:t>
      </w:r>
    </w:p>
    <w:p w:rsidR="00C34CC9" w:rsidRDefault="00C34CC9">
      <w:pPr>
        <w:pStyle w:val="ConsPlusNormal"/>
        <w:spacing w:before="220"/>
        <w:ind w:firstLine="540"/>
        <w:jc w:val="both"/>
      </w:pPr>
      <w:r>
        <w:t>21. Субсидия на текущий финансовый год перераспределяется на мероприятия подпрограммы "Дорожное хозяйство" государственной программы в случаях:</w:t>
      </w:r>
    </w:p>
    <w:p w:rsidR="00C34CC9" w:rsidRDefault="00C34CC9">
      <w:pPr>
        <w:pStyle w:val="ConsPlusNormal"/>
        <w:spacing w:before="220"/>
        <w:ind w:firstLine="540"/>
        <w:jc w:val="both"/>
      </w:pPr>
      <w:r>
        <w:t>- отсутствия на 1 мая текущего года заключенного Соглашения;</w:t>
      </w:r>
    </w:p>
    <w:p w:rsidR="00C34CC9" w:rsidRDefault="00C34CC9">
      <w:pPr>
        <w:pStyle w:val="ConsPlusNormal"/>
        <w:spacing w:before="220"/>
        <w:ind w:firstLine="540"/>
        <w:jc w:val="both"/>
      </w:pPr>
      <w:r>
        <w:t>- неосвоения Субсидии по состоянию на 1 сентября текущего года, за исключением случаев завершения работ по условиям заключенного муниципального контракта в сроки, позднее 1 сентября текущего года;</w:t>
      </w:r>
    </w:p>
    <w:p w:rsidR="00C34CC9" w:rsidRDefault="00C34CC9">
      <w:pPr>
        <w:pStyle w:val="ConsPlusNormal"/>
        <w:spacing w:before="220"/>
        <w:ind w:firstLine="540"/>
        <w:jc w:val="both"/>
      </w:pPr>
      <w:r>
        <w:t>- нецелевого использования Субсидии;</w:t>
      </w:r>
    </w:p>
    <w:p w:rsidR="00C34CC9" w:rsidRDefault="00C34CC9">
      <w:pPr>
        <w:pStyle w:val="ConsPlusNormal"/>
        <w:spacing w:before="220"/>
        <w:ind w:firstLine="540"/>
        <w:jc w:val="both"/>
      </w:pPr>
      <w:r>
        <w:t>- сокращения средств, предусмотренных в местном бюджете на софинансирование мероприятий, до размеров, не позволяющих обеспечить уровень софинансирования, определенный Соглашением;</w:t>
      </w:r>
    </w:p>
    <w:p w:rsidR="00C34CC9" w:rsidRDefault="00C34CC9">
      <w:pPr>
        <w:pStyle w:val="ConsPlusNormal"/>
        <w:spacing w:before="220"/>
        <w:ind w:firstLine="540"/>
        <w:jc w:val="both"/>
      </w:pPr>
      <w:r>
        <w:t>- по предложениям муниципальных образований об уменьшении объема Субсидии на текущий год.</w:t>
      </w:r>
    </w:p>
    <w:p w:rsidR="00C34CC9" w:rsidRDefault="00C34CC9">
      <w:pPr>
        <w:pStyle w:val="ConsPlusNormal"/>
        <w:spacing w:before="220"/>
        <w:ind w:firstLine="540"/>
        <w:jc w:val="both"/>
      </w:pPr>
      <w:r>
        <w:t>Перераспределение неиспользованной Субсидии осуществляется с учетом:</w:t>
      </w:r>
    </w:p>
    <w:p w:rsidR="00C34CC9" w:rsidRDefault="00C34CC9">
      <w:pPr>
        <w:pStyle w:val="ConsPlusNormal"/>
        <w:spacing w:before="220"/>
        <w:ind w:firstLine="540"/>
        <w:jc w:val="both"/>
      </w:pPr>
      <w:r>
        <w:t>поручений Губернатора автономного округа и решений, принятых Правительством автономного округа;</w:t>
      </w:r>
    </w:p>
    <w:p w:rsidR="00C34CC9" w:rsidRDefault="00C34CC9">
      <w:pPr>
        <w:pStyle w:val="ConsPlusNormal"/>
        <w:spacing w:before="220"/>
        <w:ind w:firstLine="540"/>
        <w:jc w:val="both"/>
      </w:pPr>
      <w:r>
        <w:t>освоения (неосвоения) муниципальными образованиями Субсидии, а также возможности освоения дополнительных объемов Субсидии до конца текущего года;</w:t>
      </w:r>
    </w:p>
    <w:p w:rsidR="00C34CC9" w:rsidRDefault="00C34CC9">
      <w:pPr>
        <w:pStyle w:val="ConsPlusNormal"/>
        <w:spacing w:before="220"/>
        <w:ind w:firstLine="540"/>
        <w:jc w:val="both"/>
      </w:pPr>
      <w:r>
        <w:t>условий действующих муниципальных контрактов.</w:t>
      </w:r>
    </w:p>
    <w:p w:rsidR="00C34CC9" w:rsidRDefault="00C34CC9">
      <w:pPr>
        <w:pStyle w:val="ConsPlusNormal"/>
        <w:spacing w:before="220"/>
        <w:ind w:firstLine="540"/>
        <w:jc w:val="both"/>
      </w:pPr>
      <w:r>
        <w:t>Приоритетными для выделения дополнительных объемов Субсидии являются объекты капитального строительства с высокой степенью строительной готовности и социально-экономической значимости.</w:t>
      </w:r>
    </w:p>
    <w:p w:rsidR="00C34CC9" w:rsidRDefault="00C34CC9">
      <w:pPr>
        <w:pStyle w:val="ConsPlusNormal"/>
        <w:spacing w:before="220"/>
        <w:ind w:firstLine="540"/>
        <w:jc w:val="both"/>
      </w:pPr>
      <w:r>
        <w:t>В случае выделения муниципальному образованию дополнительного объема Субсидии, за исключением выделения дополнительного объема Субсидии в целях исполнения поручений Губернатора и решений, принятых Правительством автономного округа, софинансирование осуществляется в долях: бюджет автономного округа не более 50%, местный бюджет не менее 50% (в пределах дополнительного объема бюджетных ассигнований).</w:t>
      </w:r>
    </w:p>
    <w:p w:rsidR="00C34CC9" w:rsidRDefault="00C34CC9">
      <w:pPr>
        <w:pStyle w:val="ConsPlusNormal"/>
        <w:jc w:val="both"/>
      </w:pPr>
      <w:r>
        <w:t xml:space="preserve">(в ред. </w:t>
      </w:r>
      <w:hyperlink r:id="rId420" w:history="1">
        <w:r>
          <w:rPr>
            <w:color w:val="0000FF"/>
          </w:rPr>
          <w:t>постановления</w:t>
        </w:r>
      </w:hyperlink>
      <w:r>
        <w:t xml:space="preserve"> Правительства ХМАО - Югры от 25.12.2015 N 500-п)</w:t>
      </w:r>
    </w:p>
    <w:p w:rsidR="00C34CC9" w:rsidRDefault="00C34CC9">
      <w:pPr>
        <w:pStyle w:val="ConsPlusNormal"/>
        <w:spacing w:before="220"/>
        <w:ind w:firstLine="540"/>
        <w:jc w:val="both"/>
      </w:pPr>
      <w:r>
        <w:t>22. Не использованная по состоянию на 1 сентября текущего года Субсидия на подъезды к населенным пунктам, подлежит перераспределению в текущем году в соответствии со следующей приоритетностью:</w:t>
      </w:r>
    </w:p>
    <w:p w:rsidR="00C34CC9" w:rsidRDefault="00C34CC9">
      <w:pPr>
        <w:pStyle w:val="ConsPlusNormal"/>
        <w:spacing w:before="220"/>
        <w:ind w:firstLine="540"/>
        <w:jc w:val="both"/>
      </w:pPr>
      <w:r>
        <w:t>Объекты подъездов к населенным пунктам;</w:t>
      </w:r>
    </w:p>
    <w:p w:rsidR="00C34CC9" w:rsidRDefault="00C34CC9">
      <w:pPr>
        <w:pStyle w:val="ConsPlusNormal"/>
        <w:spacing w:before="220"/>
        <w:ind w:firstLine="540"/>
        <w:jc w:val="both"/>
      </w:pPr>
      <w:r>
        <w:t>объекты проектирования, строительства, реконструкции и ремонта, капитального ремонта и ремонта автомобильных дорог общего пользования регионального и межмуниципального значения, являющиеся подъездами к населенным пунктам автономного округа;</w:t>
      </w:r>
    </w:p>
    <w:p w:rsidR="00C34CC9" w:rsidRDefault="00C34CC9">
      <w:pPr>
        <w:pStyle w:val="ConsPlusNormal"/>
        <w:jc w:val="both"/>
      </w:pPr>
      <w:r>
        <w:lastRenderedPageBreak/>
        <w:t xml:space="preserve">(в ред. </w:t>
      </w:r>
      <w:hyperlink r:id="rId421" w:history="1">
        <w:r>
          <w:rPr>
            <w:color w:val="0000FF"/>
          </w:rPr>
          <w:t>постановления</w:t>
        </w:r>
      </w:hyperlink>
      <w:r>
        <w:t xml:space="preserve"> Правительства ХМАО - Югры от 10.07.2015 N 220-п)</w:t>
      </w:r>
    </w:p>
    <w:p w:rsidR="00C34CC9" w:rsidRDefault="00C34CC9">
      <w:pPr>
        <w:pStyle w:val="ConsPlusNormal"/>
        <w:spacing w:before="220"/>
        <w:ind w:firstLine="540"/>
        <w:jc w:val="both"/>
      </w:pPr>
      <w:r>
        <w:t>объекты строительства, реконструкции и ремонта, капитального ремонта и ремонта автомобильных дорог общего пользования местного значения в завершающей стадии строительства, реконструкции, капитального ремонта и ремонта и с высокой социально-экономической значимостью.</w:t>
      </w:r>
    </w:p>
    <w:p w:rsidR="00C34CC9" w:rsidRDefault="00C34CC9">
      <w:pPr>
        <w:pStyle w:val="ConsPlusNormal"/>
        <w:jc w:val="both"/>
      </w:pPr>
      <w:r>
        <w:t xml:space="preserve">(в ред. </w:t>
      </w:r>
      <w:hyperlink r:id="rId422" w:history="1">
        <w:r>
          <w:rPr>
            <w:color w:val="0000FF"/>
          </w:rPr>
          <w:t>постановления</w:t>
        </w:r>
      </w:hyperlink>
      <w:r>
        <w:t xml:space="preserve"> Правительства ХМАО - Югры от 10.07.2015 N 220-п)</w:t>
      </w:r>
    </w:p>
    <w:p w:rsidR="00C34CC9" w:rsidRDefault="00C34CC9">
      <w:pPr>
        <w:pStyle w:val="ConsPlusNormal"/>
        <w:spacing w:before="220"/>
        <w:ind w:firstLine="540"/>
        <w:jc w:val="both"/>
      </w:pPr>
      <w:r>
        <w:t>23. Неиспользованная муниципальными образованиями по состоянию на 1 января текущего финансового года Субсидия подлежит возврату в бюджет автономного округа соответствии с действующим законодательством.</w:t>
      </w:r>
    </w:p>
    <w:p w:rsidR="00C34CC9" w:rsidRDefault="00C34CC9">
      <w:pPr>
        <w:pStyle w:val="ConsPlusNormal"/>
        <w:spacing w:before="220"/>
        <w:ind w:firstLine="540"/>
        <w:jc w:val="both"/>
      </w:pPr>
      <w:r>
        <w:t>24. Контроль за целевым использованием Субсидии, осуществляется органом государственного финансового контроля автономного округа и Департаментом (далее - органы контроля).</w:t>
      </w:r>
    </w:p>
    <w:p w:rsidR="00C34CC9" w:rsidRDefault="00C34CC9">
      <w:pPr>
        <w:pStyle w:val="ConsPlusNormal"/>
        <w:spacing w:before="220"/>
        <w:ind w:firstLine="540"/>
        <w:jc w:val="both"/>
      </w:pPr>
      <w:r>
        <w:t>25. Органы местного самоуправления муниципальных образований несут ответственность за соблюдение условий, установленных настоящим Порядком и Соглашениями, своевременность, полноту и целевое использование предоставленной Субсидии в установленном законодательством порядке.</w:t>
      </w:r>
    </w:p>
    <w:p w:rsidR="00C34CC9" w:rsidRDefault="00C34CC9">
      <w:pPr>
        <w:pStyle w:val="ConsPlusNormal"/>
        <w:jc w:val="both"/>
      </w:pPr>
      <w:r>
        <w:t xml:space="preserve">(п. 25 в ред. </w:t>
      </w:r>
      <w:hyperlink r:id="rId423" w:history="1">
        <w:r>
          <w:rPr>
            <w:color w:val="0000FF"/>
          </w:rPr>
          <w:t>постановления</w:t>
        </w:r>
      </w:hyperlink>
      <w:r>
        <w:t xml:space="preserve"> Правительства ХМАО - Югры от 10.04.2017 N 137-п)</w:t>
      </w:r>
    </w:p>
    <w:p w:rsidR="00C34CC9" w:rsidRDefault="00C34CC9">
      <w:pPr>
        <w:pStyle w:val="ConsPlusNormal"/>
        <w:spacing w:before="220"/>
        <w:ind w:firstLine="540"/>
        <w:jc w:val="both"/>
      </w:pPr>
      <w:r>
        <w:t>26. В случаях выявления нецелевого использования Субсидии, а также нарушения условий Соглашения, средства бюджета автономного округа подлежат возврату в установленном законодательством порядке.</w:t>
      </w:r>
    </w:p>
    <w:p w:rsidR="00C34CC9" w:rsidRDefault="00C34CC9">
      <w:pPr>
        <w:pStyle w:val="ConsPlusNormal"/>
        <w:jc w:val="both"/>
      </w:pPr>
    </w:p>
    <w:p w:rsidR="00C34CC9" w:rsidRDefault="00C34CC9">
      <w:pPr>
        <w:sectPr w:rsidR="00C34CC9">
          <w:pgSz w:w="11905" w:h="16838"/>
          <w:pgMar w:top="1134" w:right="850" w:bottom="1134" w:left="1701" w:header="0" w:footer="0" w:gutter="0"/>
          <w:cols w:space="720"/>
        </w:sectPr>
      </w:pPr>
    </w:p>
    <w:p w:rsidR="00C34CC9" w:rsidRDefault="00C34CC9">
      <w:pPr>
        <w:pStyle w:val="ConsPlusNormal"/>
        <w:jc w:val="right"/>
        <w:outlineLvl w:val="2"/>
      </w:pPr>
      <w:r>
        <w:lastRenderedPageBreak/>
        <w:t>Форма N 1</w:t>
      </w:r>
    </w:p>
    <w:p w:rsidR="00C34CC9" w:rsidRDefault="00C34CC9">
      <w:pPr>
        <w:pStyle w:val="ConsPlusNormal"/>
        <w:jc w:val="right"/>
      </w:pPr>
      <w:r>
        <w:t>к приложению N 7</w:t>
      </w:r>
    </w:p>
    <w:p w:rsidR="00C34CC9" w:rsidRDefault="00C34CC9">
      <w:pPr>
        <w:pStyle w:val="ConsPlusNormal"/>
        <w:jc w:val="right"/>
      </w:pPr>
      <w:r>
        <w:t>к государственной программе</w:t>
      </w:r>
    </w:p>
    <w:p w:rsidR="00C34CC9" w:rsidRDefault="00C34CC9">
      <w:pPr>
        <w:pStyle w:val="ConsPlusNormal"/>
        <w:jc w:val="both"/>
      </w:pPr>
    </w:p>
    <w:p w:rsidR="00C34CC9" w:rsidRDefault="00C34CC9">
      <w:pPr>
        <w:pStyle w:val="ConsPlusNormal"/>
        <w:jc w:val="center"/>
      </w:pPr>
      <w:r>
        <w:t>Заявка</w:t>
      </w:r>
    </w:p>
    <w:p w:rsidR="00C34CC9" w:rsidRDefault="00C34CC9">
      <w:pPr>
        <w:pStyle w:val="ConsPlusNormal"/>
        <w:jc w:val="center"/>
      </w:pPr>
      <w:r>
        <w:t>на получение субсидии из бюджета Ханты-Мансийского</w:t>
      </w:r>
    </w:p>
    <w:p w:rsidR="00C34CC9" w:rsidRDefault="00C34CC9">
      <w:pPr>
        <w:pStyle w:val="ConsPlusNormal"/>
        <w:jc w:val="center"/>
      </w:pPr>
      <w:r>
        <w:t>автономного округа - Югры на капитальный ремонт и ремонт</w:t>
      </w:r>
    </w:p>
    <w:p w:rsidR="00C34CC9" w:rsidRDefault="00C34CC9">
      <w:pPr>
        <w:pStyle w:val="ConsPlusNormal"/>
        <w:jc w:val="center"/>
      </w:pPr>
      <w:r>
        <w:t>автомобильных дорог общего пользования местного значения</w:t>
      </w:r>
    </w:p>
    <w:p w:rsidR="00C34CC9" w:rsidRDefault="00C34CC9">
      <w:pPr>
        <w:pStyle w:val="ConsPlusNormal"/>
        <w:jc w:val="center"/>
      </w:pPr>
      <w:r>
        <w:t>от "____" ____________ 20__ г.</w:t>
      </w:r>
    </w:p>
    <w:p w:rsidR="00C34CC9" w:rsidRDefault="00C34CC9">
      <w:pPr>
        <w:pStyle w:val="ConsPlusNormal"/>
        <w:jc w:val="center"/>
      </w:pPr>
      <w:r>
        <w:t>по ____________________________________________</w:t>
      </w:r>
    </w:p>
    <w:p w:rsidR="00C34CC9" w:rsidRDefault="00C34CC9">
      <w:pPr>
        <w:pStyle w:val="ConsPlusNormal"/>
        <w:jc w:val="center"/>
      </w:pPr>
      <w:r>
        <w:t>(наименование муниципального образования)</w:t>
      </w:r>
    </w:p>
    <w:p w:rsidR="00C34CC9" w:rsidRDefault="00C34CC9">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794"/>
        <w:gridCol w:w="1020"/>
        <w:gridCol w:w="1020"/>
        <w:gridCol w:w="1417"/>
        <w:gridCol w:w="794"/>
        <w:gridCol w:w="1020"/>
        <w:gridCol w:w="1020"/>
        <w:gridCol w:w="1020"/>
        <w:gridCol w:w="1020"/>
        <w:gridCol w:w="1020"/>
        <w:gridCol w:w="1020"/>
        <w:gridCol w:w="1417"/>
      </w:tblGrid>
      <w:tr w:rsidR="00C34CC9">
        <w:tc>
          <w:tcPr>
            <w:tcW w:w="1020" w:type="dxa"/>
            <w:vMerge w:val="restart"/>
          </w:tcPr>
          <w:p w:rsidR="00C34CC9" w:rsidRDefault="00C34CC9">
            <w:pPr>
              <w:pStyle w:val="ConsPlusNormal"/>
              <w:jc w:val="center"/>
            </w:pPr>
            <w:r>
              <w:t>Наименование объекта</w:t>
            </w:r>
          </w:p>
        </w:tc>
        <w:tc>
          <w:tcPr>
            <w:tcW w:w="2834" w:type="dxa"/>
            <w:gridSpan w:val="3"/>
          </w:tcPr>
          <w:p w:rsidR="00C34CC9" w:rsidRDefault="00C34CC9">
            <w:pPr>
              <w:pStyle w:val="ConsPlusNormal"/>
              <w:jc w:val="center"/>
            </w:pPr>
            <w:r>
              <w:t>Лимит бюджетных ассигнований на _____ год, в руб.</w:t>
            </w:r>
          </w:p>
        </w:tc>
        <w:tc>
          <w:tcPr>
            <w:tcW w:w="1417" w:type="dxa"/>
            <w:vMerge w:val="restart"/>
          </w:tcPr>
          <w:p w:rsidR="00C34CC9" w:rsidRDefault="00C34CC9">
            <w:pPr>
              <w:pStyle w:val="ConsPlusNormal"/>
              <w:jc w:val="center"/>
            </w:pPr>
            <w:r>
              <w:t>Стоимость объекта в действующих ценах по заключенным контрактам, номер и дата заключения контракта, срок исполнения работ</w:t>
            </w:r>
          </w:p>
        </w:tc>
        <w:tc>
          <w:tcPr>
            <w:tcW w:w="2834" w:type="dxa"/>
            <w:gridSpan w:val="3"/>
          </w:tcPr>
          <w:p w:rsidR="00C34CC9" w:rsidRDefault="00C34CC9">
            <w:pPr>
              <w:pStyle w:val="ConsPlusNormal"/>
              <w:jc w:val="center"/>
            </w:pPr>
            <w:r>
              <w:t>Профинансировано на дату оформления заявки, руб.</w:t>
            </w:r>
          </w:p>
        </w:tc>
        <w:tc>
          <w:tcPr>
            <w:tcW w:w="1020" w:type="dxa"/>
            <w:vMerge w:val="restart"/>
          </w:tcPr>
          <w:p w:rsidR="00C34CC9" w:rsidRDefault="00C34CC9">
            <w:pPr>
              <w:pStyle w:val="ConsPlusNormal"/>
              <w:jc w:val="center"/>
            </w:pPr>
            <w:r>
              <w:t>Остаток стоимости объекта по контрактам, руб.</w:t>
            </w:r>
          </w:p>
        </w:tc>
        <w:tc>
          <w:tcPr>
            <w:tcW w:w="3060" w:type="dxa"/>
            <w:gridSpan w:val="3"/>
          </w:tcPr>
          <w:p w:rsidR="00C34CC9" w:rsidRDefault="00C34CC9">
            <w:pPr>
              <w:pStyle w:val="ConsPlusNormal"/>
              <w:jc w:val="center"/>
            </w:pPr>
            <w:r>
              <w:t xml:space="preserve">Фактически освоено по актам и </w:t>
            </w:r>
            <w:hyperlink r:id="rId424" w:history="1">
              <w:r>
                <w:rPr>
                  <w:color w:val="0000FF"/>
                </w:rPr>
                <w:t>КС-3</w:t>
              </w:r>
            </w:hyperlink>
            <w:r>
              <w:t xml:space="preserve"> на дату оформления заявки, руб.</w:t>
            </w:r>
          </w:p>
        </w:tc>
        <w:tc>
          <w:tcPr>
            <w:tcW w:w="1417" w:type="dxa"/>
            <w:vMerge w:val="restart"/>
          </w:tcPr>
          <w:p w:rsidR="00C34CC9" w:rsidRDefault="00C34CC9">
            <w:pPr>
              <w:pStyle w:val="ConsPlusNormal"/>
              <w:jc w:val="center"/>
            </w:pPr>
            <w:r>
              <w:t>Лимит бюджетных ассигнований, заявляемый к финансированию, обоснование заявки, руб.</w:t>
            </w:r>
          </w:p>
        </w:tc>
      </w:tr>
      <w:tr w:rsidR="00C34CC9">
        <w:tc>
          <w:tcPr>
            <w:tcW w:w="1020" w:type="dxa"/>
            <w:vMerge/>
          </w:tcPr>
          <w:p w:rsidR="00C34CC9" w:rsidRDefault="00C34CC9"/>
        </w:tc>
        <w:tc>
          <w:tcPr>
            <w:tcW w:w="794" w:type="dxa"/>
            <w:vMerge w:val="restart"/>
          </w:tcPr>
          <w:p w:rsidR="00C34CC9" w:rsidRDefault="00C34CC9">
            <w:pPr>
              <w:pStyle w:val="ConsPlusNormal"/>
              <w:jc w:val="center"/>
            </w:pPr>
            <w:r>
              <w:t>всего на год</w:t>
            </w:r>
          </w:p>
        </w:tc>
        <w:tc>
          <w:tcPr>
            <w:tcW w:w="2040" w:type="dxa"/>
            <w:gridSpan w:val="2"/>
          </w:tcPr>
          <w:p w:rsidR="00C34CC9" w:rsidRDefault="00C34CC9">
            <w:pPr>
              <w:pStyle w:val="ConsPlusNormal"/>
              <w:jc w:val="center"/>
            </w:pPr>
            <w:r>
              <w:t>в том числе</w:t>
            </w:r>
          </w:p>
        </w:tc>
        <w:tc>
          <w:tcPr>
            <w:tcW w:w="1417" w:type="dxa"/>
            <w:vMerge/>
          </w:tcPr>
          <w:p w:rsidR="00C34CC9" w:rsidRDefault="00C34CC9"/>
        </w:tc>
        <w:tc>
          <w:tcPr>
            <w:tcW w:w="794" w:type="dxa"/>
            <w:vMerge w:val="restart"/>
          </w:tcPr>
          <w:p w:rsidR="00C34CC9" w:rsidRDefault="00C34CC9">
            <w:pPr>
              <w:pStyle w:val="ConsPlusNormal"/>
              <w:jc w:val="center"/>
            </w:pPr>
            <w:r>
              <w:t>всего с начала работ</w:t>
            </w:r>
          </w:p>
        </w:tc>
        <w:tc>
          <w:tcPr>
            <w:tcW w:w="2040" w:type="dxa"/>
            <w:gridSpan w:val="2"/>
          </w:tcPr>
          <w:p w:rsidR="00C34CC9" w:rsidRDefault="00C34CC9">
            <w:pPr>
              <w:pStyle w:val="ConsPlusNormal"/>
              <w:jc w:val="center"/>
            </w:pPr>
            <w:r>
              <w:t>в том числе</w:t>
            </w:r>
          </w:p>
        </w:tc>
        <w:tc>
          <w:tcPr>
            <w:tcW w:w="1020" w:type="dxa"/>
            <w:vMerge/>
          </w:tcPr>
          <w:p w:rsidR="00C34CC9" w:rsidRDefault="00C34CC9"/>
        </w:tc>
        <w:tc>
          <w:tcPr>
            <w:tcW w:w="1020" w:type="dxa"/>
            <w:vMerge w:val="restart"/>
          </w:tcPr>
          <w:p w:rsidR="00C34CC9" w:rsidRDefault="00C34CC9">
            <w:pPr>
              <w:pStyle w:val="ConsPlusNormal"/>
              <w:jc w:val="center"/>
            </w:pPr>
            <w:r>
              <w:t>с начала года нарастающим итогом</w:t>
            </w:r>
          </w:p>
        </w:tc>
        <w:tc>
          <w:tcPr>
            <w:tcW w:w="2040" w:type="dxa"/>
            <w:gridSpan w:val="2"/>
          </w:tcPr>
          <w:p w:rsidR="00C34CC9" w:rsidRDefault="00C34CC9">
            <w:pPr>
              <w:pStyle w:val="ConsPlusNormal"/>
              <w:jc w:val="center"/>
            </w:pPr>
            <w:r>
              <w:t>в том числе</w:t>
            </w:r>
          </w:p>
        </w:tc>
        <w:tc>
          <w:tcPr>
            <w:tcW w:w="1417" w:type="dxa"/>
            <w:vMerge/>
          </w:tcPr>
          <w:p w:rsidR="00C34CC9" w:rsidRDefault="00C34CC9"/>
        </w:tc>
      </w:tr>
      <w:tr w:rsidR="00C34CC9">
        <w:tc>
          <w:tcPr>
            <w:tcW w:w="1020" w:type="dxa"/>
            <w:vMerge/>
          </w:tcPr>
          <w:p w:rsidR="00C34CC9" w:rsidRDefault="00C34CC9"/>
        </w:tc>
        <w:tc>
          <w:tcPr>
            <w:tcW w:w="794" w:type="dxa"/>
            <w:vMerge/>
          </w:tcPr>
          <w:p w:rsidR="00C34CC9" w:rsidRDefault="00C34CC9"/>
        </w:tc>
        <w:tc>
          <w:tcPr>
            <w:tcW w:w="1020" w:type="dxa"/>
          </w:tcPr>
          <w:p w:rsidR="00C34CC9" w:rsidRDefault="00C34CC9">
            <w:pPr>
              <w:pStyle w:val="ConsPlusNormal"/>
              <w:jc w:val="center"/>
            </w:pPr>
            <w:r>
              <w:t>бюджет автономного округа</w:t>
            </w:r>
          </w:p>
        </w:tc>
        <w:tc>
          <w:tcPr>
            <w:tcW w:w="1020" w:type="dxa"/>
          </w:tcPr>
          <w:p w:rsidR="00C34CC9" w:rsidRDefault="00C34CC9">
            <w:pPr>
              <w:pStyle w:val="ConsPlusNormal"/>
              <w:jc w:val="center"/>
            </w:pPr>
            <w:r>
              <w:t>местный бюджет</w:t>
            </w:r>
          </w:p>
        </w:tc>
        <w:tc>
          <w:tcPr>
            <w:tcW w:w="1417" w:type="dxa"/>
            <w:vMerge/>
          </w:tcPr>
          <w:p w:rsidR="00C34CC9" w:rsidRDefault="00C34CC9"/>
        </w:tc>
        <w:tc>
          <w:tcPr>
            <w:tcW w:w="794" w:type="dxa"/>
            <w:vMerge/>
          </w:tcPr>
          <w:p w:rsidR="00C34CC9" w:rsidRDefault="00C34CC9"/>
        </w:tc>
        <w:tc>
          <w:tcPr>
            <w:tcW w:w="1020" w:type="dxa"/>
          </w:tcPr>
          <w:p w:rsidR="00C34CC9" w:rsidRDefault="00C34CC9">
            <w:pPr>
              <w:pStyle w:val="ConsPlusNormal"/>
              <w:jc w:val="center"/>
            </w:pPr>
            <w:r>
              <w:t>бюджет автономного округа</w:t>
            </w:r>
          </w:p>
        </w:tc>
        <w:tc>
          <w:tcPr>
            <w:tcW w:w="1020" w:type="dxa"/>
          </w:tcPr>
          <w:p w:rsidR="00C34CC9" w:rsidRDefault="00C34CC9">
            <w:pPr>
              <w:pStyle w:val="ConsPlusNormal"/>
              <w:jc w:val="center"/>
            </w:pPr>
            <w:r>
              <w:t>местный бюджет</w:t>
            </w:r>
          </w:p>
        </w:tc>
        <w:tc>
          <w:tcPr>
            <w:tcW w:w="1020" w:type="dxa"/>
            <w:vMerge/>
          </w:tcPr>
          <w:p w:rsidR="00C34CC9" w:rsidRDefault="00C34CC9"/>
        </w:tc>
        <w:tc>
          <w:tcPr>
            <w:tcW w:w="1020" w:type="dxa"/>
            <w:vMerge/>
          </w:tcPr>
          <w:p w:rsidR="00C34CC9" w:rsidRDefault="00C34CC9"/>
        </w:tc>
        <w:tc>
          <w:tcPr>
            <w:tcW w:w="1020" w:type="dxa"/>
          </w:tcPr>
          <w:p w:rsidR="00C34CC9" w:rsidRDefault="00C34CC9">
            <w:pPr>
              <w:pStyle w:val="ConsPlusNormal"/>
              <w:jc w:val="center"/>
            </w:pPr>
            <w:r>
              <w:t>бюджет автономного округа</w:t>
            </w:r>
          </w:p>
        </w:tc>
        <w:tc>
          <w:tcPr>
            <w:tcW w:w="1020" w:type="dxa"/>
          </w:tcPr>
          <w:p w:rsidR="00C34CC9" w:rsidRDefault="00C34CC9">
            <w:pPr>
              <w:pStyle w:val="ConsPlusNormal"/>
              <w:jc w:val="center"/>
            </w:pPr>
            <w:r>
              <w:t>местный бюджет</w:t>
            </w:r>
          </w:p>
        </w:tc>
        <w:tc>
          <w:tcPr>
            <w:tcW w:w="1417" w:type="dxa"/>
            <w:vMerge/>
          </w:tcPr>
          <w:p w:rsidR="00C34CC9" w:rsidRDefault="00C34CC9"/>
        </w:tc>
      </w:tr>
      <w:tr w:rsidR="00C34CC9">
        <w:tc>
          <w:tcPr>
            <w:tcW w:w="1020" w:type="dxa"/>
          </w:tcPr>
          <w:p w:rsidR="00C34CC9" w:rsidRDefault="00C34CC9">
            <w:pPr>
              <w:pStyle w:val="ConsPlusNormal"/>
              <w:jc w:val="center"/>
            </w:pPr>
            <w:r>
              <w:t>1</w:t>
            </w:r>
          </w:p>
        </w:tc>
        <w:tc>
          <w:tcPr>
            <w:tcW w:w="794" w:type="dxa"/>
          </w:tcPr>
          <w:p w:rsidR="00C34CC9" w:rsidRDefault="00C34CC9">
            <w:pPr>
              <w:pStyle w:val="ConsPlusNormal"/>
              <w:jc w:val="center"/>
            </w:pPr>
            <w:r>
              <w:t>2</w:t>
            </w:r>
          </w:p>
        </w:tc>
        <w:tc>
          <w:tcPr>
            <w:tcW w:w="1020" w:type="dxa"/>
          </w:tcPr>
          <w:p w:rsidR="00C34CC9" w:rsidRDefault="00C34CC9">
            <w:pPr>
              <w:pStyle w:val="ConsPlusNormal"/>
              <w:jc w:val="center"/>
            </w:pPr>
            <w:r>
              <w:t>3</w:t>
            </w:r>
          </w:p>
        </w:tc>
        <w:tc>
          <w:tcPr>
            <w:tcW w:w="1020" w:type="dxa"/>
          </w:tcPr>
          <w:p w:rsidR="00C34CC9" w:rsidRDefault="00C34CC9">
            <w:pPr>
              <w:pStyle w:val="ConsPlusNormal"/>
              <w:jc w:val="center"/>
            </w:pPr>
            <w:r>
              <w:t>4</w:t>
            </w:r>
          </w:p>
        </w:tc>
        <w:tc>
          <w:tcPr>
            <w:tcW w:w="1417" w:type="dxa"/>
          </w:tcPr>
          <w:p w:rsidR="00C34CC9" w:rsidRDefault="00C34CC9">
            <w:pPr>
              <w:pStyle w:val="ConsPlusNormal"/>
              <w:jc w:val="center"/>
            </w:pPr>
            <w:r>
              <w:t>5</w:t>
            </w:r>
          </w:p>
        </w:tc>
        <w:tc>
          <w:tcPr>
            <w:tcW w:w="794" w:type="dxa"/>
          </w:tcPr>
          <w:p w:rsidR="00C34CC9" w:rsidRDefault="00C34CC9">
            <w:pPr>
              <w:pStyle w:val="ConsPlusNormal"/>
              <w:jc w:val="center"/>
            </w:pPr>
            <w:r>
              <w:t>6</w:t>
            </w:r>
          </w:p>
        </w:tc>
        <w:tc>
          <w:tcPr>
            <w:tcW w:w="1020" w:type="dxa"/>
          </w:tcPr>
          <w:p w:rsidR="00C34CC9" w:rsidRDefault="00C34CC9">
            <w:pPr>
              <w:pStyle w:val="ConsPlusNormal"/>
              <w:jc w:val="center"/>
            </w:pPr>
            <w:r>
              <w:t>7</w:t>
            </w:r>
          </w:p>
        </w:tc>
        <w:tc>
          <w:tcPr>
            <w:tcW w:w="1020" w:type="dxa"/>
          </w:tcPr>
          <w:p w:rsidR="00C34CC9" w:rsidRDefault="00C34CC9">
            <w:pPr>
              <w:pStyle w:val="ConsPlusNormal"/>
              <w:jc w:val="center"/>
            </w:pPr>
            <w:r>
              <w:t>8</w:t>
            </w:r>
          </w:p>
        </w:tc>
        <w:tc>
          <w:tcPr>
            <w:tcW w:w="1020" w:type="dxa"/>
          </w:tcPr>
          <w:p w:rsidR="00C34CC9" w:rsidRDefault="00C34CC9">
            <w:pPr>
              <w:pStyle w:val="ConsPlusNormal"/>
              <w:jc w:val="center"/>
            </w:pPr>
            <w:r>
              <w:t>9</w:t>
            </w:r>
          </w:p>
        </w:tc>
        <w:tc>
          <w:tcPr>
            <w:tcW w:w="1020" w:type="dxa"/>
          </w:tcPr>
          <w:p w:rsidR="00C34CC9" w:rsidRDefault="00C34CC9">
            <w:pPr>
              <w:pStyle w:val="ConsPlusNormal"/>
              <w:jc w:val="center"/>
            </w:pPr>
            <w:r>
              <w:t>10</w:t>
            </w:r>
          </w:p>
        </w:tc>
        <w:tc>
          <w:tcPr>
            <w:tcW w:w="1020" w:type="dxa"/>
          </w:tcPr>
          <w:p w:rsidR="00C34CC9" w:rsidRDefault="00C34CC9">
            <w:pPr>
              <w:pStyle w:val="ConsPlusNormal"/>
              <w:jc w:val="center"/>
            </w:pPr>
            <w:r>
              <w:t>11</w:t>
            </w:r>
          </w:p>
        </w:tc>
        <w:tc>
          <w:tcPr>
            <w:tcW w:w="1020" w:type="dxa"/>
          </w:tcPr>
          <w:p w:rsidR="00C34CC9" w:rsidRDefault="00C34CC9">
            <w:pPr>
              <w:pStyle w:val="ConsPlusNormal"/>
              <w:jc w:val="center"/>
            </w:pPr>
            <w:r>
              <w:t>12</w:t>
            </w:r>
          </w:p>
        </w:tc>
        <w:tc>
          <w:tcPr>
            <w:tcW w:w="1417" w:type="dxa"/>
          </w:tcPr>
          <w:p w:rsidR="00C34CC9" w:rsidRDefault="00C34CC9">
            <w:pPr>
              <w:pStyle w:val="ConsPlusNormal"/>
              <w:jc w:val="center"/>
            </w:pPr>
            <w:r>
              <w:t>13</w:t>
            </w:r>
          </w:p>
        </w:tc>
      </w:tr>
      <w:tr w:rsidR="00C34CC9">
        <w:tc>
          <w:tcPr>
            <w:tcW w:w="13602" w:type="dxa"/>
            <w:gridSpan w:val="13"/>
          </w:tcPr>
          <w:p w:rsidR="00C34CC9" w:rsidRDefault="00C34CC9">
            <w:pPr>
              <w:pStyle w:val="ConsPlusNormal"/>
              <w:jc w:val="center"/>
            </w:pPr>
            <w:r>
              <w:t>Капитальный ремонт и ремонт автомобильных дорог общего пользования местного значения</w:t>
            </w:r>
          </w:p>
        </w:tc>
      </w:tr>
      <w:tr w:rsidR="00C34CC9">
        <w:tc>
          <w:tcPr>
            <w:tcW w:w="1020" w:type="dxa"/>
          </w:tcPr>
          <w:p w:rsidR="00C34CC9" w:rsidRDefault="00C34CC9">
            <w:pPr>
              <w:pStyle w:val="ConsPlusNormal"/>
              <w:jc w:val="center"/>
            </w:pPr>
            <w:r>
              <w:t>...</w:t>
            </w:r>
          </w:p>
        </w:tc>
        <w:tc>
          <w:tcPr>
            <w:tcW w:w="794" w:type="dxa"/>
          </w:tcPr>
          <w:p w:rsidR="00C34CC9" w:rsidRDefault="00C34CC9">
            <w:pPr>
              <w:pStyle w:val="ConsPlusNormal"/>
            </w:pPr>
          </w:p>
        </w:tc>
        <w:tc>
          <w:tcPr>
            <w:tcW w:w="1020" w:type="dxa"/>
          </w:tcPr>
          <w:p w:rsidR="00C34CC9" w:rsidRDefault="00C34CC9">
            <w:pPr>
              <w:pStyle w:val="ConsPlusNormal"/>
            </w:pPr>
          </w:p>
        </w:tc>
        <w:tc>
          <w:tcPr>
            <w:tcW w:w="1020" w:type="dxa"/>
          </w:tcPr>
          <w:p w:rsidR="00C34CC9" w:rsidRDefault="00C34CC9">
            <w:pPr>
              <w:pStyle w:val="ConsPlusNormal"/>
            </w:pPr>
          </w:p>
        </w:tc>
        <w:tc>
          <w:tcPr>
            <w:tcW w:w="1417" w:type="dxa"/>
          </w:tcPr>
          <w:p w:rsidR="00C34CC9" w:rsidRDefault="00C34CC9">
            <w:pPr>
              <w:pStyle w:val="ConsPlusNormal"/>
            </w:pPr>
          </w:p>
        </w:tc>
        <w:tc>
          <w:tcPr>
            <w:tcW w:w="794" w:type="dxa"/>
          </w:tcPr>
          <w:p w:rsidR="00C34CC9" w:rsidRDefault="00C34CC9">
            <w:pPr>
              <w:pStyle w:val="ConsPlusNormal"/>
            </w:pPr>
          </w:p>
        </w:tc>
        <w:tc>
          <w:tcPr>
            <w:tcW w:w="1020" w:type="dxa"/>
          </w:tcPr>
          <w:p w:rsidR="00C34CC9" w:rsidRDefault="00C34CC9">
            <w:pPr>
              <w:pStyle w:val="ConsPlusNormal"/>
            </w:pPr>
          </w:p>
        </w:tc>
        <w:tc>
          <w:tcPr>
            <w:tcW w:w="1020" w:type="dxa"/>
          </w:tcPr>
          <w:p w:rsidR="00C34CC9" w:rsidRDefault="00C34CC9">
            <w:pPr>
              <w:pStyle w:val="ConsPlusNormal"/>
            </w:pPr>
          </w:p>
        </w:tc>
        <w:tc>
          <w:tcPr>
            <w:tcW w:w="1020" w:type="dxa"/>
          </w:tcPr>
          <w:p w:rsidR="00C34CC9" w:rsidRDefault="00C34CC9">
            <w:pPr>
              <w:pStyle w:val="ConsPlusNormal"/>
            </w:pPr>
          </w:p>
        </w:tc>
        <w:tc>
          <w:tcPr>
            <w:tcW w:w="1020" w:type="dxa"/>
          </w:tcPr>
          <w:p w:rsidR="00C34CC9" w:rsidRDefault="00C34CC9">
            <w:pPr>
              <w:pStyle w:val="ConsPlusNormal"/>
            </w:pPr>
          </w:p>
        </w:tc>
        <w:tc>
          <w:tcPr>
            <w:tcW w:w="1020" w:type="dxa"/>
          </w:tcPr>
          <w:p w:rsidR="00C34CC9" w:rsidRDefault="00C34CC9">
            <w:pPr>
              <w:pStyle w:val="ConsPlusNormal"/>
            </w:pPr>
          </w:p>
        </w:tc>
        <w:tc>
          <w:tcPr>
            <w:tcW w:w="1020" w:type="dxa"/>
          </w:tcPr>
          <w:p w:rsidR="00C34CC9" w:rsidRDefault="00C34CC9">
            <w:pPr>
              <w:pStyle w:val="ConsPlusNormal"/>
            </w:pPr>
          </w:p>
        </w:tc>
        <w:tc>
          <w:tcPr>
            <w:tcW w:w="1417" w:type="dxa"/>
          </w:tcPr>
          <w:p w:rsidR="00C34CC9" w:rsidRDefault="00C34CC9">
            <w:pPr>
              <w:pStyle w:val="ConsPlusNormal"/>
            </w:pPr>
          </w:p>
        </w:tc>
      </w:tr>
      <w:tr w:rsidR="00C34CC9">
        <w:tc>
          <w:tcPr>
            <w:tcW w:w="1020" w:type="dxa"/>
          </w:tcPr>
          <w:p w:rsidR="00C34CC9" w:rsidRDefault="00C34CC9">
            <w:pPr>
              <w:pStyle w:val="ConsPlusNormal"/>
              <w:jc w:val="center"/>
            </w:pPr>
            <w:r>
              <w:t>Итого:</w:t>
            </w:r>
          </w:p>
        </w:tc>
        <w:tc>
          <w:tcPr>
            <w:tcW w:w="794" w:type="dxa"/>
          </w:tcPr>
          <w:p w:rsidR="00C34CC9" w:rsidRDefault="00C34CC9">
            <w:pPr>
              <w:pStyle w:val="ConsPlusNormal"/>
            </w:pPr>
          </w:p>
        </w:tc>
        <w:tc>
          <w:tcPr>
            <w:tcW w:w="1020" w:type="dxa"/>
          </w:tcPr>
          <w:p w:rsidR="00C34CC9" w:rsidRDefault="00C34CC9">
            <w:pPr>
              <w:pStyle w:val="ConsPlusNormal"/>
            </w:pPr>
          </w:p>
        </w:tc>
        <w:tc>
          <w:tcPr>
            <w:tcW w:w="1020" w:type="dxa"/>
          </w:tcPr>
          <w:p w:rsidR="00C34CC9" w:rsidRDefault="00C34CC9">
            <w:pPr>
              <w:pStyle w:val="ConsPlusNormal"/>
            </w:pPr>
          </w:p>
        </w:tc>
        <w:tc>
          <w:tcPr>
            <w:tcW w:w="1417" w:type="dxa"/>
          </w:tcPr>
          <w:p w:rsidR="00C34CC9" w:rsidRDefault="00C34CC9">
            <w:pPr>
              <w:pStyle w:val="ConsPlusNormal"/>
            </w:pPr>
          </w:p>
        </w:tc>
        <w:tc>
          <w:tcPr>
            <w:tcW w:w="794" w:type="dxa"/>
          </w:tcPr>
          <w:p w:rsidR="00C34CC9" w:rsidRDefault="00C34CC9">
            <w:pPr>
              <w:pStyle w:val="ConsPlusNormal"/>
            </w:pPr>
          </w:p>
        </w:tc>
        <w:tc>
          <w:tcPr>
            <w:tcW w:w="1020" w:type="dxa"/>
          </w:tcPr>
          <w:p w:rsidR="00C34CC9" w:rsidRDefault="00C34CC9">
            <w:pPr>
              <w:pStyle w:val="ConsPlusNormal"/>
            </w:pPr>
          </w:p>
        </w:tc>
        <w:tc>
          <w:tcPr>
            <w:tcW w:w="1020" w:type="dxa"/>
          </w:tcPr>
          <w:p w:rsidR="00C34CC9" w:rsidRDefault="00C34CC9">
            <w:pPr>
              <w:pStyle w:val="ConsPlusNormal"/>
            </w:pPr>
          </w:p>
        </w:tc>
        <w:tc>
          <w:tcPr>
            <w:tcW w:w="1020" w:type="dxa"/>
          </w:tcPr>
          <w:p w:rsidR="00C34CC9" w:rsidRDefault="00C34CC9">
            <w:pPr>
              <w:pStyle w:val="ConsPlusNormal"/>
            </w:pPr>
          </w:p>
        </w:tc>
        <w:tc>
          <w:tcPr>
            <w:tcW w:w="1020" w:type="dxa"/>
          </w:tcPr>
          <w:p w:rsidR="00C34CC9" w:rsidRDefault="00C34CC9">
            <w:pPr>
              <w:pStyle w:val="ConsPlusNormal"/>
            </w:pPr>
          </w:p>
        </w:tc>
        <w:tc>
          <w:tcPr>
            <w:tcW w:w="1020" w:type="dxa"/>
          </w:tcPr>
          <w:p w:rsidR="00C34CC9" w:rsidRDefault="00C34CC9">
            <w:pPr>
              <w:pStyle w:val="ConsPlusNormal"/>
            </w:pPr>
          </w:p>
        </w:tc>
        <w:tc>
          <w:tcPr>
            <w:tcW w:w="1020" w:type="dxa"/>
          </w:tcPr>
          <w:p w:rsidR="00C34CC9" w:rsidRDefault="00C34CC9">
            <w:pPr>
              <w:pStyle w:val="ConsPlusNormal"/>
            </w:pPr>
          </w:p>
        </w:tc>
        <w:tc>
          <w:tcPr>
            <w:tcW w:w="1417" w:type="dxa"/>
          </w:tcPr>
          <w:p w:rsidR="00C34CC9" w:rsidRDefault="00C34CC9">
            <w:pPr>
              <w:pStyle w:val="ConsPlusNormal"/>
            </w:pPr>
          </w:p>
        </w:tc>
      </w:tr>
      <w:tr w:rsidR="00C34CC9">
        <w:tc>
          <w:tcPr>
            <w:tcW w:w="13602" w:type="dxa"/>
            <w:gridSpan w:val="13"/>
          </w:tcPr>
          <w:p w:rsidR="00C34CC9" w:rsidRDefault="00C34CC9">
            <w:pPr>
              <w:pStyle w:val="ConsPlusNormal"/>
              <w:jc w:val="center"/>
            </w:pPr>
            <w:r>
              <w:t xml:space="preserve">Капитальный ремонт (в том числе проектирование) и ремонт автомобильных дорог общего пользования местного значения, </w:t>
            </w:r>
            <w:r>
              <w:lastRenderedPageBreak/>
              <w:t>обеспечивающих сельские населенные пункты круглогодичной связью с сетью автомобильных дорог общего пользования</w:t>
            </w:r>
          </w:p>
        </w:tc>
      </w:tr>
      <w:tr w:rsidR="00C34CC9">
        <w:tc>
          <w:tcPr>
            <w:tcW w:w="1020" w:type="dxa"/>
          </w:tcPr>
          <w:p w:rsidR="00C34CC9" w:rsidRDefault="00C34CC9">
            <w:pPr>
              <w:pStyle w:val="ConsPlusNormal"/>
              <w:jc w:val="center"/>
            </w:pPr>
            <w:r>
              <w:lastRenderedPageBreak/>
              <w:t>...</w:t>
            </w:r>
          </w:p>
        </w:tc>
        <w:tc>
          <w:tcPr>
            <w:tcW w:w="794" w:type="dxa"/>
          </w:tcPr>
          <w:p w:rsidR="00C34CC9" w:rsidRDefault="00C34CC9">
            <w:pPr>
              <w:pStyle w:val="ConsPlusNormal"/>
            </w:pPr>
          </w:p>
        </w:tc>
        <w:tc>
          <w:tcPr>
            <w:tcW w:w="1020" w:type="dxa"/>
          </w:tcPr>
          <w:p w:rsidR="00C34CC9" w:rsidRDefault="00C34CC9">
            <w:pPr>
              <w:pStyle w:val="ConsPlusNormal"/>
            </w:pPr>
          </w:p>
        </w:tc>
        <w:tc>
          <w:tcPr>
            <w:tcW w:w="1020" w:type="dxa"/>
          </w:tcPr>
          <w:p w:rsidR="00C34CC9" w:rsidRDefault="00C34CC9">
            <w:pPr>
              <w:pStyle w:val="ConsPlusNormal"/>
            </w:pPr>
          </w:p>
        </w:tc>
        <w:tc>
          <w:tcPr>
            <w:tcW w:w="1417" w:type="dxa"/>
          </w:tcPr>
          <w:p w:rsidR="00C34CC9" w:rsidRDefault="00C34CC9">
            <w:pPr>
              <w:pStyle w:val="ConsPlusNormal"/>
            </w:pPr>
          </w:p>
        </w:tc>
        <w:tc>
          <w:tcPr>
            <w:tcW w:w="794" w:type="dxa"/>
          </w:tcPr>
          <w:p w:rsidR="00C34CC9" w:rsidRDefault="00C34CC9">
            <w:pPr>
              <w:pStyle w:val="ConsPlusNormal"/>
            </w:pPr>
          </w:p>
        </w:tc>
        <w:tc>
          <w:tcPr>
            <w:tcW w:w="1020" w:type="dxa"/>
          </w:tcPr>
          <w:p w:rsidR="00C34CC9" w:rsidRDefault="00C34CC9">
            <w:pPr>
              <w:pStyle w:val="ConsPlusNormal"/>
            </w:pPr>
          </w:p>
        </w:tc>
        <w:tc>
          <w:tcPr>
            <w:tcW w:w="1020" w:type="dxa"/>
          </w:tcPr>
          <w:p w:rsidR="00C34CC9" w:rsidRDefault="00C34CC9">
            <w:pPr>
              <w:pStyle w:val="ConsPlusNormal"/>
            </w:pPr>
          </w:p>
        </w:tc>
        <w:tc>
          <w:tcPr>
            <w:tcW w:w="1020" w:type="dxa"/>
          </w:tcPr>
          <w:p w:rsidR="00C34CC9" w:rsidRDefault="00C34CC9">
            <w:pPr>
              <w:pStyle w:val="ConsPlusNormal"/>
            </w:pPr>
          </w:p>
        </w:tc>
        <w:tc>
          <w:tcPr>
            <w:tcW w:w="1020" w:type="dxa"/>
          </w:tcPr>
          <w:p w:rsidR="00C34CC9" w:rsidRDefault="00C34CC9">
            <w:pPr>
              <w:pStyle w:val="ConsPlusNormal"/>
            </w:pPr>
          </w:p>
        </w:tc>
        <w:tc>
          <w:tcPr>
            <w:tcW w:w="1020" w:type="dxa"/>
          </w:tcPr>
          <w:p w:rsidR="00C34CC9" w:rsidRDefault="00C34CC9">
            <w:pPr>
              <w:pStyle w:val="ConsPlusNormal"/>
            </w:pPr>
          </w:p>
        </w:tc>
        <w:tc>
          <w:tcPr>
            <w:tcW w:w="1020" w:type="dxa"/>
          </w:tcPr>
          <w:p w:rsidR="00C34CC9" w:rsidRDefault="00C34CC9">
            <w:pPr>
              <w:pStyle w:val="ConsPlusNormal"/>
            </w:pPr>
          </w:p>
        </w:tc>
        <w:tc>
          <w:tcPr>
            <w:tcW w:w="1417" w:type="dxa"/>
          </w:tcPr>
          <w:p w:rsidR="00C34CC9" w:rsidRDefault="00C34CC9">
            <w:pPr>
              <w:pStyle w:val="ConsPlusNormal"/>
            </w:pPr>
          </w:p>
        </w:tc>
      </w:tr>
      <w:tr w:rsidR="00C34CC9">
        <w:tc>
          <w:tcPr>
            <w:tcW w:w="1020" w:type="dxa"/>
          </w:tcPr>
          <w:p w:rsidR="00C34CC9" w:rsidRDefault="00C34CC9">
            <w:pPr>
              <w:pStyle w:val="ConsPlusNormal"/>
              <w:jc w:val="center"/>
            </w:pPr>
            <w:r>
              <w:t>Итого:</w:t>
            </w:r>
          </w:p>
        </w:tc>
        <w:tc>
          <w:tcPr>
            <w:tcW w:w="794" w:type="dxa"/>
          </w:tcPr>
          <w:p w:rsidR="00C34CC9" w:rsidRDefault="00C34CC9">
            <w:pPr>
              <w:pStyle w:val="ConsPlusNormal"/>
            </w:pPr>
          </w:p>
        </w:tc>
        <w:tc>
          <w:tcPr>
            <w:tcW w:w="1020" w:type="dxa"/>
          </w:tcPr>
          <w:p w:rsidR="00C34CC9" w:rsidRDefault="00C34CC9">
            <w:pPr>
              <w:pStyle w:val="ConsPlusNormal"/>
            </w:pPr>
          </w:p>
        </w:tc>
        <w:tc>
          <w:tcPr>
            <w:tcW w:w="1020" w:type="dxa"/>
          </w:tcPr>
          <w:p w:rsidR="00C34CC9" w:rsidRDefault="00C34CC9">
            <w:pPr>
              <w:pStyle w:val="ConsPlusNormal"/>
            </w:pPr>
          </w:p>
        </w:tc>
        <w:tc>
          <w:tcPr>
            <w:tcW w:w="1417" w:type="dxa"/>
          </w:tcPr>
          <w:p w:rsidR="00C34CC9" w:rsidRDefault="00C34CC9">
            <w:pPr>
              <w:pStyle w:val="ConsPlusNormal"/>
            </w:pPr>
          </w:p>
        </w:tc>
        <w:tc>
          <w:tcPr>
            <w:tcW w:w="794" w:type="dxa"/>
          </w:tcPr>
          <w:p w:rsidR="00C34CC9" w:rsidRDefault="00C34CC9">
            <w:pPr>
              <w:pStyle w:val="ConsPlusNormal"/>
            </w:pPr>
          </w:p>
        </w:tc>
        <w:tc>
          <w:tcPr>
            <w:tcW w:w="1020" w:type="dxa"/>
          </w:tcPr>
          <w:p w:rsidR="00C34CC9" w:rsidRDefault="00C34CC9">
            <w:pPr>
              <w:pStyle w:val="ConsPlusNormal"/>
            </w:pPr>
          </w:p>
        </w:tc>
        <w:tc>
          <w:tcPr>
            <w:tcW w:w="1020" w:type="dxa"/>
          </w:tcPr>
          <w:p w:rsidR="00C34CC9" w:rsidRDefault="00C34CC9">
            <w:pPr>
              <w:pStyle w:val="ConsPlusNormal"/>
            </w:pPr>
          </w:p>
        </w:tc>
        <w:tc>
          <w:tcPr>
            <w:tcW w:w="1020" w:type="dxa"/>
          </w:tcPr>
          <w:p w:rsidR="00C34CC9" w:rsidRDefault="00C34CC9">
            <w:pPr>
              <w:pStyle w:val="ConsPlusNormal"/>
            </w:pPr>
          </w:p>
        </w:tc>
        <w:tc>
          <w:tcPr>
            <w:tcW w:w="1020" w:type="dxa"/>
          </w:tcPr>
          <w:p w:rsidR="00C34CC9" w:rsidRDefault="00C34CC9">
            <w:pPr>
              <w:pStyle w:val="ConsPlusNormal"/>
            </w:pPr>
          </w:p>
        </w:tc>
        <w:tc>
          <w:tcPr>
            <w:tcW w:w="1020" w:type="dxa"/>
          </w:tcPr>
          <w:p w:rsidR="00C34CC9" w:rsidRDefault="00C34CC9">
            <w:pPr>
              <w:pStyle w:val="ConsPlusNormal"/>
            </w:pPr>
          </w:p>
        </w:tc>
        <w:tc>
          <w:tcPr>
            <w:tcW w:w="1020" w:type="dxa"/>
          </w:tcPr>
          <w:p w:rsidR="00C34CC9" w:rsidRDefault="00C34CC9">
            <w:pPr>
              <w:pStyle w:val="ConsPlusNormal"/>
            </w:pPr>
          </w:p>
        </w:tc>
        <w:tc>
          <w:tcPr>
            <w:tcW w:w="1417" w:type="dxa"/>
          </w:tcPr>
          <w:p w:rsidR="00C34CC9" w:rsidRDefault="00C34CC9">
            <w:pPr>
              <w:pStyle w:val="ConsPlusNormal"/>
            </w:pPr>
          </w:p>
        </w:tc>
      </w:tr>
      <w:tr w:rsidR="00C34CC9">
        <w:tc>
          <w:tcPr>
            <w:tcW w:w="1020" w:type="dxa"/>
          </w:tcPr>
          <w:p w:rsidR="00C34CC9" w:rsidRDefault="00C34CC9">
            <w:pPr>
              <w:pStyle w:val="ConsPlusNormal"/>
              <w:jc w:val="center"/>
            </w:pPr>
            <w:r>
              <w:t>Всего:</w:t>
            </w:r>
          </w:p>
        </w:tc>
        <w:tc>
          <w:tcPr>
            <w:tcW w:w="794" w:type="dxa"/>
          </w:tcPr>
          <w:p w:rsidR="00C34CC9" w:rsidRDefault="00C34CC9">
            <w:pPr>
              <w:pStyle w:val="ConsPlusNormal"/>
            </w:pPr>
          </w:p>
        </w:tc>
        <w:tc>
          <w:tcPr>
            <w:tcW w:w="1020" w:type="dxa"/>
          </w:tcPr>
          <w:p w:rsidR="00C34CC9" w:rsidRDefault="00C34CC9">
            <w:pPr>
              <w:pStyle w:val="ConsPlusNormal"/>
            </w:pPr>
          </w:p>
        </w:tc>
        <w:tc>
          <w:tcPr>
            <w:tcW w:w="1020" w:type="dxa"/>
          </w:tcPr>
          <w:p w:rsidR="00C34CC9" w:rsidRDefault="00C34CC9">
            <w:pPr>
              <w:pStyle w:val="ConsPlusNormal"/>
            </w:pPr>
          </w:p>
        </w:tc>
        <w:tc>
          <w:tcPr>
            <w:tcW w:w="1417" w:type="dxa"/>
          </w:tcPr>
          <w:p w:rsidR="00C34CC9" w:rsidRDefault="00C34CC9">
            <w:pPr>
              <w:pStyle w:val="ConsPlusNormal"/>
            </w:pPr>
          </w:p>
        </w:tc>
        <w:tc>
          <w:tcPr>
            <w:tcW w:w="794" w:type="dxa"/>
          </w:tcPr>
          <w:p w:rsidR="00C34CC9" w:rsidRDefault="00C34CC9">
            <w:pPr>
              <w:pStyle w:val="ConsPlusNormal"/>
            </w:pPr>
          </w:p>
        </w:tc>
        <w:tc>
          <w:tcPr>
            <w:tcW w:w="1020" w:type="dxa"/>
          </w:tcPr>
          <w:p w:rsidR="00C34CC9" w:rsidRDefault="00C34CC9">
            <w:pPr>
              <w:pStyle w:val="ConsPlusNormal"/>
            </w:pPr>
          </w:p>
        </w:tc>
        <w:tc>
          <w:tcPr>
            <w:tcW w:w="1020" w:type="dxa"/>
          </w:tcPr>
          <w:p w:rsidR="00C34CC9" w:rsidRDefault="00C34CC9">
            <w:pPr>
              <w:pStyle w:val="ConsPlusNormal"/>
            </w:pPr>
          </w:p>
        </w:tc>
        <w:tc>
          <w:tcPr>
            <w:tcW w:w="1020" w:type="dxa"/>
          </w:tcPr>
          <w:p w:rsidR="00C34CC9" w:rsidRDefault="00C34CC9">
            <w:pPr>
              <w:pStyle w:val="ConsPlusNormal"/>
            </w:pPr>
          </w:p>
        </w:tc>
        <w:tc>
          <w:tcPr>
            <w:tcW w:w="1020" w:type="dxa"/>
          </w:tcPr>
          <w:p w:rsidR="00C34CC9" w:rsidRDefault="00C34CC9">
            <w:pPr>
              <w:pStyle w:val="ConsPlusNormal"/>
            </w:pPr>
          </w:p>
        </w:tc>
        <w:tc>
          <w:tcPr>
            <w:tcW w:w="1020" w:type="dxa"/>
          </w:tcPr>
          <w:p w:rsidR="00C34CC9" w:rsidRDefault="00C34CC9">
            <w:pPr>
              <w:pStyle w:val="ConsPlusNormal"/>
            </w:pPr>
          </w:p>
        </w:tc>
        <w:tc>
          <w:tcPr>
            <w:tcW w:w="1020" w:type="dxa"/>
          </w:tcPr>
          <w:p w:rsidR="00C34CC9" w:rsidRDefault="00C34CC9">
            <w:pPr>
              <w:pStyle w:val="ConsPlusNormal"/>
            </w:pPr>
          </w:p>
        </w:tc>
        <w:tc>
          <w:tcPr>
            <w:tcW w:w="1417" w:type="dxa"/>
          </w:tcPr>
          <w:p w:rsidR="00C34CC9" w:rsidRDefault="00C34CC9">
            <w:pPr>
              <w:pStyle w:val="ConsPlusNormal"/>
            </w:pPr>
          </w:p>
        </w:tc>
      </w:tr>
    </w:tbl>
    <w:p w:rsidR="00C34CC9" w:rsidRDefault="00C34CC9">
      <w:pPr>
        <w:pStyle w:val="ConsPlusNormal"/>
        <w:jc w:val="both"/>
      </w:pPr>
    </w:p>
    <w:p w:rsidR="00C34CC9" w:rsidRDefault="00C34CC9">
      <w:pPr>
        <w:pStyle w:val="ConsPlusNonformat"/>
        <w:jc w:val="both"/>
      </w:pPr>
      <w:r>
        <w:t>Глава муниципального образования          Руководитель финансовой службы</w:t>
      </w:r>
    </w:p>
    <w:p w:rsidR="00C34CC9" w:rsidRDefault="00C34CC9">
      <w:pPr>
        <w:pStyle w:val="ConsPlusNonformat"/>
        <w:jc w:val="both"/>
      </w:pPr>
      <w:r>
        <w:t xml:space="preserve">                                          муниципального образования</w:t>
      </w:r>
    </w:p>
    <w:p w:rsidR="00C34CC9" w:rsidRDefault="00C34CC9">
      <w:pPr>
        <w:pStyle w:val="ConsPlusNonformat"/>
        <w:jc w:val="both"/>
      </w:pPr>
      <w:r>
        <w:t>____________________ ______________</w:t>
      </w:r>
    </w:p>
    <w:p w:rsidR="00C34CC9" w:rsidRDefault="00C34CC9">
      <w:pPr>
        <w:pStyle w:val="ConsPlusNonformat"/>
        <w:jc w:val="both"/>
      </w:pPr>
      <w:r>
        <w:t xml:space="preserve">  (подпись)  (дата)   (расшифровка        (подпись)  (дата)  (расшифровка</w:t>
      </w:r>
    </w:p>
    <w:p w:rsidR="00C34CC9" w:rsidRDefault="00C34CC9">
      <w:pPr>
        <w:pStyle w:val="ConsPlusNonformat"/>
        <w:jc w:val="both"/>
      </w:pPr>
      <w:r>
        <w:t xml:space="preserve">                        подписи)                                подписи)</w:t>
      </w:r>
    </w:p>
    <w:p w:rsidR="00C34CC9" w:rsidRDefault="00C34CC9">
      <w:pPr>
        <w:pStyle w:val="ConsPlusNonformat"/>
        <w:jc w:val="both"/>
      </w:pPr>
    </w:p>
    <w:p w:rsidR="00C34CC9" w:rsidRDefault="00C34CC9">
      <w:pPr>
        <w:pStyle w:val="ConsPlusNonformat"/>
        <w:jc w:val="both"/>
      </w:pPr>
      <w:r>
        <w:t xml:space="preserve">    М.П.</w:t>
      </w:r>
    </w:p>
    <w:p w:rsidR="00C34CC9" w:rsidRDefault="00C34CC9">
      <w:pPr>
        <w:pStyle w:val="ConsPlusNonformat"/>
        <w:jc w:val="both"/>
      </w:pPr>
      <w:r>
        <w:t xml:space="preserve">    Исполнитель: Должность, Ф.И.О., телефон, e-mail.</w:t>
      </w:r>
    </w:p>
    <w:p w:rsidR="00C34CC9" w:rsidRDefault="00C34CC9">
      <w:pPr>
        <w:sectPr w:rsidR="00C34CC9">
          <w:pgSz w:w="16838" w:h="11905" w:orient="landscape"/>
          <w:pgMar w:top="1701" w:right="1134" w:bottom="850" w:left="1134" w:header="0" w:footer="0" w:gutter="0"/>
          <w:cols w:space="720"/>
        </w:sectPr>
      </w:pPr>
    </w:p>
    <w:p w:rsidR="00C34CC9" w:rsidRDefault="00C34CC9">
      <w:pPr>
        <w:pStyle w:val="ConsPlusNormal"/>
        <w:jc w:val="both"/>
      </w:pPr>
    </w:p>
    <w:p w:rsidR="00C34CC9" w:rsidRDefault="00C34CC9">
      <w:pPr>
        <w:pStyle w:val="ConsPlusNormal"/>
        <w:jc w:val="both"/>
      </w:pPr>
    </w:p>
    <w:p w:rsidR="00C34CC9" w:rsidRDefault="00C34CC9">
      <w:pPr>
        <w:pStyle w:val="ConsPlusNormal"/>
        <w:jc w:val="both"/>
      </w:pPr>
    </w:p>
    <w:p w:rsidR="00C34CC9" w:rsidRDefault="00C34CC9">
      <w:pPr>
        <w:pStyle w:val="ConsPlusNormal"/>
        <w:jc w:val="right"/>
        <w:outlineLvl w:val="2"/>
      </w:pPr>
      <w:r>
        <w:t>Форма N 2</w:t>
      </w:r>
    </w:p>
    <w:p w:rsidR="00C34CC9" w:rsidRDefault="00C34CC9">
      <w:pPr>
        <w:pStyle w:val="ConsPlusNormal"/>
        <w:jc w:val="right"/>
      </w:pPr>
      <w:r>
        <w:t>к Приложению N 7</w:t>
      </w:r>
    </w:p>
    <w:p w:rsidR="00C34CC9" w:rsidRDefault="00C34CC9">
      <w:pPr>
        <w:pStyle w:val="ConsPlusNormal"/>
        <w:jc w:val="right"/>
      </w:pPr>
      <w:r>
        <w:t>к государственной программе</w:t>
      </w:r>
    </w:p>
    <w:p w:rsidR="00C34CC9" w:rsidRDefault="00C34CC9">
      <w:pPr>
        <w:pStyle w:val="ConsPlusNormal"/>
        <w:jc w:val="center"/>
      </w:pPr>
    </w:p>
    <w:p w:rsidR="00C34CC9" w:rsidRDefault="00C34CC9">
      <w:pPr>
        <w:pStyle w:val="ConsPlusNormal"/>
        <w:jc w:val="center"/>
      </w:pPr>
      <w:r>
        <w:t xml:space="preserve">(в ред. </w:t>
      </w:r>
      <w:hyperlink r:id="rId425" w:history="1">
        <w:r>
          <w:rPr>
            <w:color w:val="0000FF"/>
          </w:rPr>
          <w:t>постановления</w:t>
        </w:r>
      </w:hyperlink>
      <w:r>
        <w:t xml:space="preserve"> Правительства ХМАО - Югры</w:t>
      </w:r>
    </w:p>
    <w:p w:rsidR="00C34CC9" w:rsidRDefault="00C34CC9">
      <w:pPr>
        <w:pStyle w:val="ConsPlusNormal"/>
        <w:jc w:val="center"/>
      </w:pPr>
      <w:r>
        <w:t>от 10.04.2017 N 137-п)</w:t>
      </w:r>
    </w:p>
    <w:p w:rsidR="00C34CC9" w:rsidRDefault="00C34CC9">
      <w:pPr>
        <w:pStyle w:val="ConsPlusNormal"/>
        <w:jc w:val="both"/>
      </w:pPr>
    </w:p>
    <w:p w:rsidR="00C34CC9" w:rsidRDefault="00C34CC9">
      <w:pPr>
        <w:pStyle w:val="ConsPlusNormal"/>
        <w:jc w:val="center"/>
      </w:pPr>
      <w:bookmarkStart w:id="123" w:name="P8345"/>
      <w:bookmarkEnd w:id="123"/>
      <w:r>
        <w:t>Отчет</w:t>
      </w:r>
    </w:p>
    <w:p w:rsidR="00C34CC9" w:rsidRDefault="00C34CC9">
      <w:pPr>
        <w:pStyle w:val="ConsPlusNormal"/>
        <w:jc w:val="center"/>
      </w:pPr>
      <w:r>
        <w:t>(муниципальное образование) ______________________________</w:t>
      </w:r>
    </w:p>
    <w:p w:rsidR="00C34CC9" w:rsidRDefault="00C34CC9">
      <w:pPr>
        <w:pStyle w:val="ConsPlusNormal"/>
        <w:jc w:val="center"/>
      </w:pPr>
      <w:r>
        <w:t>об эффективности использования субсидии на проектирование,</w:t>
      </w:r>
    </w:p>
    <w:p w:rsidR="00C34CC9" w:rsidRDefault="00C34CC9">
      <w:pPr>
        <w:pStyle w:val="ConsPlusNormal"/>
        <w:jc w:val="center"/>
      </w:pPr>
      <w:r>
        <w:t>строительство, реконструкцию, капитальный ремонт и ремонт</w:t>
      </w:r>
    </w:p>
    <w:p w:rsidR="00C34CC9" w:rsidRDefault="00C34CC9">
      <w:pPr>
        <w:pStyle w:val="ConsPlusNormal"/>
        <w:jc w:val="center"/>
      </w:pPr>
      <w:r>
        <w:t>автомобильных дорог общего пользования местного значения</w:t>
      </w:r>
    </w:p>
    <w:p w:rsidR="00C34CC9" w:rsidRDefault="00C34CC9">
      <w:pPr>
        <w:pStyle w:val="ConsPlusNormal"/>
        <w:jc w:val="center"/>
      </w:pPr>
      <w:r>
        <w:t>на "___" ______________ 20___ г.</w:t>
      </w:r>
    </w:p>
    <w:p w:rsidR="00C34CC9" w:rsidRDefault="00C34CC9">
      <w:pPr>
        <w:pStyle w:val="ConsPlusNormal"/>
        <w:jc w:val="center"/>
      </w:pPr>
      <w:r>
        <w:t>(представляется ежегодно до 10 января каждого года,</w:t>
      </w:r>
    </w:p>
    <w:p w:rsidR="00C34CC9" w:rsidRDefault="00C34CC9">
      <w:pPr>
        <w:pStyle w:val="ConsPlusNormal"/>
        <w:jc w:val="center"/>
      </w:pPr>
      <w:r>
        <w:t>следующего за отчетным годом)</w:t>
      </w:r>
    </w:p>
    <w:p w:rsidR="00C34CC9" w:rsidRDefault="00C34CC9">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649"/>
        <w:gridCol w:w="1134"/>
        <w:gridCol w:w="680"/>
        <w:gridCol w:w="680"/>
        <w:gridCol w:w="680"/>
        <w:gridCol w:w="680"/>
      </w:tblGrid>
      <w:tr w:rsidR="00C34CC9">
        <w:tc>
          <w:tcPr>
            <w:tcW w:w="567" w:type="dxa"/>
          </w:tcPr>
          <w:p w:rsidR="00C34CC9" w:rsidRDefault="00C34CC9">
            <w:pPr>
              <w:pStyle w:val="ConsPlusNormal"/>
              <w:jc w:val="center"/>
            </w:pPr>
            <w:r>
              <w:t>N п/п</w:t>
            </w:r>
          </w:p>
        </w:tc>
        <w:tc>
          <w:tcPr>
            <w:tcW w:w="4649" w:type="dxa"/>
          </w:tcPr>
          <w:p w:rsidR="00C34CC9" w:rsidRDefault="00C34CC9">
            <w:pPr>
              <w:pStyle w:val="ConsPlusNormal"/>
              <w:jc w:val="center"/>
            </w:pPr>
            <w:r>
              <w:t>Критерий</w:t>
            </w:r>
          </w:p>
        </w:tc>
        <w:tc>
          <w:tcPr>
            <w:tcW w:w="1134" w:type="dxa"/>
          </w:tcPr>
          <w:p w:rsidR="00C34CC9" w:rsidRDefault="00C34CC9">
            <w:pPr>
              <w:pStyle w:val="ConsPlusNormal"/>
              <w:jc w:val="center"/>
            </w:pPr>
            <w:r>
              <w:t>Ед. изм.</w:t>
            </w:r>
          </w:p>
        </w:tc>
        <w:tc>
          <w:tcPr>
            <w:tcW w:w="1360" w:type="dxa"/>
            <w:gridSpan w:val="2"/>
          </w:tcPr>
          <w:p w:rsidR="00C34CC9" w:rsidRDefault="00C34CC9">
            <w:pPr>
              <w:pStyle w:val="ConsPlusNormal"/>
              <w:jc w:val="center"/>
            </w:pPr>
            <w:r>
              <w:t>План</w:t>
            </w:r>
          </w:p>
        </w:tc>
        <w:tc>
          <w:tcPr>
            <w:tcW w:w="1360" w:type="dxa"/>
            <w:gridSpan w:val="2"/>
          </w:tcPr>
          <w:p w:rsidR="00C34CC9" w:rsidRDefault="00C34CC9">
            <w:pPr>
              <w:pStyle w:val="ConsPlusNormal"/>
              <w:jc w:val="center"/>
            </w:pPr>
            <w:r>
              <w:t>Факт</w:t>
            </w:r>
          </w:p>
        </w:tc>
      </w:tr>
      <w:tr w:rsidR="00C34CC9">
        <w:tc>
          <w:tcPr>
            <w:tcW w:w="567" w:type="dxa"/>
          </w:tcPr>
          <w:p w:rsidR="00C34CC9" w:rsidRDefault="00C34CC9">
            <w:pPr>
              <w:pStyle w:val="ConsPlusNormal"/>
              <w:jc w:val="center"/>
            </w:pPr>
            <w:r>
              <w:t>1</w:t>
            </w:r>
          </w:p>
        </w:tc>
        <w:tc>
          <w:tcPr>
            <w:tcW w:w="4649" w:type="dxa"/>
          </w:tcPr>
          <w:p w:rsidR="00C34CC9" w:rsidRDefault="00C34CC9">
            <w:pPr>
              <w:pStyle w:val="ConsPlusNormal"/>
              <w:jc w:val="center"/>
            </w:pPr>
            <w:r>
              <w:t>2</w:t>
            </w:r>
          </w:p>
        </w:tc>
        <w:tc>
          <w:tcPr>
            <w:tcW w:w="1134" w:type="dxa"/>
          </w:tcPr>
          <w:p w:rsidR="00C34CC9" w:rsidRDefault="00C34CC9">
            <w:pPr>
              <w:pStyle w:val="ConsPlusNormal"/>
              <w:jc w:val="center"/>
            </w:pPr>
            <w:r>
              <w:t>3</w:t>
            </w:r>
          </w:p>
        </w:tc>
        <w:tc>
          <w:tcPr>
            <w:tcW w:w="680" w:type="dxa"/>
          </w:tcPr>
          <w:p w:rsidR="00C34CC9" w:rsidRDefault="00C34CC9">
            <w:pPr>
              <w:pStyle w:val="ConsPlusNormal"/>
              <w:jc w:val="center"/>
            </w:pPr>
            <w:r>
              <w:t>4</w:t>
            </w:r>
          </w:p>
        </w:tc>
        <w:tc>
          <w:tcPr>
            <w:tcW w:w="680" w:type="dxa"/>
          </w:tcPr>
          <w:p w:rsidR="00C34CC9" w:rsidRDefault="00C34CC9">
            <w:pPr>
              <w:pStyle w:val="ConsPlusNormal"/>
              <w:jc w:val="center"/>
            </w:pPr>
            <w:r>
              <w:t>5</w:t>
            </w:r>
          </w:p>
        </w:tc>
        <w:tc>
          <w:tcPr>
            <w:tcW w:w="680" w:type="dxa"/>
          </w:tcPr>
          <w:p w:rsidR="00C34CC9" w:rsidRDefault="00C34CC9">
            <w:pPr>
              <w:pStyle w:val="ConsPlusNormal"/>
              <w:jc w:val="center"/>
            </w:pPr>
            <w:r>
              <w:t>6</w:t>
            </w:r>
          </w:p>
        </w:tc>
        <w:tc>
          <w:tcPr>
            <w:tcW w:w="680" w:type="dxa"/>
          </w:tcPr>
          <w:p w:rsidR="00C34CC9" w:rsidRDefault="00C34CC9">
            <w:pPr>
              <w:pStyle w:val="ConsPlusNormal"/>
              <w:jc w:val="center"/>
            </w:pPr>
            <w:r>
              <w:t>7</w:t>
            </w:r>
          </w:p>
        </w:tc>
      </w:tr>
      <w:tr w:rsidR="00C34CC9">
        <w:tc>
          <w:tcPr>
            <w:tcW w:w="567" w:type="dxa"/>
          </w:tcPr>
          <w:p w:rsidR="00C34CC9" w:rsidRDefault="00C34CC9">
            <w:pPr>
              <w:pStyle w:val="ConsPlusNormal"/>
              <w:jc w:val="center"/>
            </w:pPr>
            <w:r>
              <w:t>1.</w:t>
            </w:r>
          </w:p>
        </w:tc>
        <w:tc>
          <w:tcPr>
            <w:tcW w:w="4649" w:type="dxa"/>
          </w:tcPr>
          <w:p w:rsidR="00C34CC9" w:rsidRDefault="00C34CC9">
            <w:pPr>
              <w:pStyle w:val="ConsPlusNormal"/>
              <w:jc w:val="both"/>
            </w:pPr>
            <w:r>
              <w:t>Всего прирост протяженности сети автомобильных дорог общего пользования местного значения на территории Муниципального образования в результате строительства новых автомобильных дорог (километров), из них:</w:t>
            </w:r>
          </w:p>
        </w:tc>
        <w:tc>
          <w:tcPr>
            <w:tcW w:w="1134" w:type="dxa"/>
          </w:tcPr>
          <w:p w:rsidR="00C34CC9" w:rsidRDefault="00C34CC9">
            <w:pPr>
              <w:pStyle w:val="ConsPlusNormal"/>
              <w:jc w:val="center"/>
            </w:pPr>
            <w:r>
              <w:t>км</w:t>
            </w:r>
          </w:p>
        </w:tc>
        <w:tc>
          <w:tcPr>
            <w:tcW w:w="680" w:type="dxa"/>
          </w:tcPr>
          <w:p w:rsidR="00C34CC9" w:rsidRDefault="00C34CC9">
            <w:pPr>
              <w:pStyle w:val="ConsPlusNormal"/>
            </w:pPr>
          </w:p>
        </w:tc>
        <w:tc>
          <w:tcPr>
            <w:tcW w:w="680" w:type="dxa"/>
          </w:tcPr>
          <w:p w:rsidR="00C34CC9" w:rsidRDefault="00C34CC9">
            <w:pPr>
              <w:pStyle w:val="ConsPlusNormal"/>
              <w:jc w:val="center"/>
            </w:pPr>
            <w:r>
              <w:t>x</w:t>
            </w:r>
          </w:p>
        </w:tc>
        <w:tc>
          <w:tcPr>
            <w:tcW w:w="680" w:type="dxa"/>
          </w:tcPr>
          <w:p w:rsidR="00C34CC9" w:rsidRDefault="00C34CC9">
            <w:pPr>
              <w:pStyle w:val="ConsPlusNormal"/>
            </w:pPr>
          </w:p>
        </w:tc>
        <w:tc>
          <w:tcPr>
            <w:tcW w:w="680" w:type="dxa"/>
          </w:tcPr>
          <w:p w:rsidR="00C34CC9" w:rsidRDefault="00C34CC9">
            <w:pPr>
              <w:pStyle w:val="ConsPlusNormal"/>
              <w:jc w:val="center"/>
            </w:pPr>
            <w:r>
              <w:t>x</w:t>
            </w:r>
          </w:p>
        </w:tc>
      </w:tr>
      <w:tr w:rsidR="00C34CC9">
        <w:tc>
          <w:tcPr>
            <w:tcW w:w="567" w:type="dxa"/>
          </w:tcPr>
          <w:p w:rsidR="00C34CC9" w:rsidRDefault="00C34CC9">
            <w:pPr>
              <w:pStyle w:val="ConsPlusNormal"/>
            </w:pPr>
          </w:p>
        </w:tc>
        <w:tc>
          <w:tcPr>
            <w:tcW w:w="4649" w:type="dxa"/>
          </w:tcPr>
          <w:p w:rsidR="00C34CC9" w:rsidRDefault="00C34CC9">
            <w:pPr>
              <w:pStyle w:val="ConsPlusNormal"/>
              <w:jc w:val="both"/>
            </w:pPr>
            <w:r>
              <w:t>Объект</w:t>
            </w:r>
          </w:p>
        </w:tc>
        <w:tc>
          <w:tcPr>
            <w:tcW w:w="1134" w:type="dxa"/>
          </w:tcPr>
          <w:p w:rsidR="00C34CC9" w:rsidRDefault="00C34CC9">
            <w:pPr>
              <w:pStyle w:val="ConsPlusNormal"/>
            </w:pPr>
          </w:p>
        </w:tc>
        <w:tc>
          <w:tcPr>
            <w:tcW w:w="680" w:type="dxa"/>
          </w:tcPr>
          <w:p w:rsidR="00C34CC9" w:rsidRDefault="00C34CC9">
            <w:pPr>
              <w:pStyle w:val="ConsPlusNormal"/>
            </w:pPr>
          </w:p>
        </w:tc>
        <w:tc>
          <w:tcPr>
            <w:tcW w:w="680" w:type="dxa"/>
          </w:tcPr>
          <w:p w:rsidR="00C34CC9" w:rsidRDefault="00C34CC9">
            <w:pPr>
              <w:pStyle w:val="ConsPlusNormal"/>
              <w:jc w:val="center"/>
            </w:pPr>
            <w:r>
              <w:t>x</w:t>
            </w:r>
          </w:p>
        </w:tc>
        <w:tc>
          <w:tcPr>
            <w:tcW w:w="680" w:type="dxa"/>
          </w:tcPr>
          <w:p w:rsidR="00C34CC9" w:rsidRDefault="00C34CC9">
            <w:pPr>
              <w:pStyle w:val="ConsPlusNormal"/>
            </w:pPr>
          </w:p>
        </w:tc>
        <w:tc>
          <w:tcPr>
            <w:tcW w:w="680" w:type="dxa"/>
          </w:tcPr>
          <w:p w:rsidR="00C34CC9" w:rsidRDefault="00C34CC9">
            <w:pPr>
              <w:pStyle w:val="ConsPlusNormal"/>
              <w:jc w:val="center"/>
            </w:pPr>
            <w:r>
              <w:t>x</w:t>
            </w:r>
          </w:p>
        </w:tc>
      </w:tr>
      <w:tr w:rsidR="00C34CC9">
        <w:tc>
          <w:tcPr>
            <w:tcW w:w="567" w:type="dxa"/>
          </w:tcPr>
          <w:p w:rsidR="00C34CC9" w:rsidRDefault="00C34CC9">
            <w:pPr>
              <w:pStyle w:val="ConsPlusNormal"/>
              <w:jc w:val="center"/>
            </w:pPr>
            <w:r>
              <w:t>2.</w:t>
            </w:r>
          </w:p>
        </w:tc>
        <w:tc>
          <w:tcPr>
            <w:tcW w:w="4649" w:type="dxa"/>
          </w:tcPr>
          <w:p w:rsidR="00C34CC9" w:rsidRDefault="00C34CC9">
            <w:pPr>
              <w:pStyle w:val="ConsPlusNormal"/>
              <w:jc w:val="both"/>
            </w:pPr>
            <w:r>
              <w:t>Всего прирост протяженности автомобильных дорог общего пользования местного значения на территории муниципального образования, соответствующих нормативным требованиям к транспортно-эксплуатационным показателям, в результате реконструкции автомобильных дорог</w:t>
            </w:r>
          </w:p>
        </w:tc>
        <w:tc>
          <w:tcPr>
            <w:tcW w:w="1134" w:type="dxa"/>
          </w:tcPr>
          <w:p w:rsidR="00C34CC9" w:rsidRDefault="00C34CC9">
            <w:pPr>
              <w:pStyle w:val="ConsPlusNormal"/>
              <w:jc w:val="center"/>
            </w:pPr>
            <w:r>
              <w:t>км</w:t>
            </w:r>
          </w:p>
        </w:tc>
        <w:tc>
          <w:tcPr>
            <w:tcW w:w="680" w:type="dxa"/>
          </w:tcPr>
          <w:p w:rsidR="00C34CC9" w:rsidRDefault="00C34CC9">
            <w:pPr>
              <w:pStyle w:val="ConsPlusNormal"/>
            </w:pPr>
          </w:p>
        </w:tc>
        <w:tc>
          <w:tcPr>
            <w:tcW w:w="680" w:type="dxa"/>
          </w:tcPr>
          <w:p w:rsidR="00C34CC9" w:rsidRDefault="00C34CC9">
            <w:pPr>
              <w:pStyle w:val="ConsPlusNormal"/>
              <w:jc w:val="center"/>
            </w:pPr>
            <w:r>
              <w:t>x</w:t>
            </w:r>
          </w:p>
        </w:tc>
        <w:tc>
          <w:tcPr>
            <w:tcW w:w="680" w:type="dxa"/>
          </w:tcPr>
          <w:p w:rsidR="00C34CC9" w:rsidRDefault="00C34CC9">
            <w:pPr>
              <w:pStyle w:val="ConsPlusNormal"/>
            </w:pPr>
          </w:p>
        </w:tc>
        <w:tc>
          <w:tcPr>
            <w:tcW w:w="680" w:type="dxa"/>
          </w:tcPr>
          <w:p w:rsidR="00C34CC9" w:rsidRDefault="00C34CC9">
            <w:pPr>
              <w:pStyle w:val="ConsPlusNormal"/>
              <w:jc w:val="center"/>
            </w:pPr>
            <w:r>
              <w:t>x</w:t>
            </w:r>
          </w:p>
        </w:tc>
      </w:tr>
      <w:tr w:rsidR="00C34CC9">
        <w:tc>
          <w:tcPr>
            <w:tcW w:w="567" w:type="dxa"/>
          </w:tcPr>
          <w:p w:rsidR="00C34CC9" w:rsidRDefault="00C34CC9">
            <w:pPr>
              <w:pStyle w:val="ConsPlusNormal"/>
            </w:pPr>
          </w:p>
        </w:tc>
        <w:tc>
          <w:tcPr>
            <w:tcW w:w="4649" w:type="dxa"/>
          </w:tcPr>
          <w:p w:rsidR="00C34CC9" w:rsidRDefault="00C34CC9">
            <w:pPr>
              <w:pStyle w:val="ConsPlusNormal"/>
              <w:jc w:val="both"/>
            </w:pPr>
            <w:r>
              <w:t>Объект</w:t>
            </w:r>
          </w:p>
        </w:tc>
        <w:tc>
          <w:tcPr>
            <w:tcW w:w="1134" w:type="dxa"/>
          </w:tcPr>
          <w:p w:rsidR="00C34CC9" w:rsidRDefault="00C34CC9">
            <w:pPr>
              <w:pStyle w:val="ConsPlusNormal"/>
            </w:pPr>
          </w:p>
        </w:tc>
        <w:tc>
          <w:tcPr>
            <w:tcW w:w="680" w:type="dxa"/>
          </w:tcPr>
          <w:p w:rsidR="00C34CC9" w:rsidRDefault="00C34CC9">
            <w:pPr>
              <w:pStyle w:val="ConsPlusNormal"/>
            </w:pPr>
          </w:p>
        </w:tc>
        <w:tc>
          <w:tcPr>
            <w:tcW w:w="680" w:type="dxa"/>
          </w:tcPr>
          <w:p w:rsidR="00C34CC9" w:rsidRDefault="00C34CC9">
            <w:pPr>
              <w:pStyle w:val="ConsPlusNormal"/>
              <w:jc w:val="center"/>
            </w:pPr>
            <w:r>
              <w:t>x</w:t>
            </w:r>
          </w:p>
        </w:tc>
        <w:tc>
          <w:tcPr>
            <w:tcW w:w="680" w:type="dxa"/>
          </w:tcPr>
          <w:p w:rsidR="00C34CC9" w:rsidRDefault="00C34CC9">
            <w:pPr>
              <w:pStyle w:val="ConsPlusNormal"/>
            </w:pPr>
          </w:p>
        </w:tc>
        <w:tc>
          <w:tcPr>
            <w:tcW w:w="680" w:type="dxa"/>
          </w:tcPr>
          <w:p w:rsidR="00C34CC9" w:rsidRDefault="00C34CC9">
            <w:pPr>
              <w:pStyle w:val="ConsPlusNormal"/>
              <w:jc w:val="center"/>
            </w:pPr>
            <w:r>
              <w:t>x</w:t>
            </w:r>
          </w:p>
        </w:tc>
      </w:tr>
      <w:tr w:rsidR="00C34CC9">
        <w:tc>
          <w:tcPr>
            <w:tcW w:w="567" w:type="dxa"/>
          </w:tcPr>
          <w:p w:rsidR="00C34CC9" w:rsidRDefault="00C34CC9">
            <w:pPr>
              <w:pStyle w:val="ConsPlusNormal"/>
              <w:jc w:val="center"/>
            </w:pPr>
            <w:r>
              <w:t>3.</w:t>
            </w:r>
          </w:p>
        </w:tc>
        <w:tc>
          <w:tcPr>
            <w:tcW w:w="4649" w:type="dxa"/>
          </w:tcPr>
          <w:p w:rsidR="00C34CC9" w:rsidRDefault="00C34CC9">
            <w:pPr>
              <w:pStyle w:val="ConsPlusNormal"/>
              <w:jc w:val="both"/>
            </w:pPr>
            <w:r>
              <w:t>Всего площадь поверхности/протяженность автомобильных дорог и искусственных сооружений на них, приведенная в нормативное состояние, в том числе по объектам:</w:t>
            </w:r>
          </w:p>
        </w:tc>
        <w:tc>
          <w:tcPr>
            <w:tcW w:w="1134" w:type="dxa"/>
          </w:tcPr>
          <w:p w:rsidR="00C34CC9" w:rsidRDefault="00C34CC9">
            <w:pPr>
              <w:pStyle w:val="ConsPlusNormal"/>
              <w:jc w:val="center"/>
            </w:pPr>
            <w:r>
              <w:t>кв. м/пог. м</w:t>
            </w:r>
          </w:p>
        </w:tc>
        <w:tc>
          <w:tcPr>
            <w:tcW w:w="680" w:type="dxa"/>
          </w:tcPr>
          <w:p w:rsidR="00C34CC9" w:rsidRDefault="00C34CC9">
            <w:pPr>
              <w:pStyle w:val="ConsPlusNormal"/>
            </w:pPr>
          </w:p>
        </w:tc>
        <w:tc>
          <w:tcPr>
            <w:tcW w:w="680" w:type="dxa"/>
          </w:tcPr>
          <w:p w:rsidR="00C34CC9" w:rsidRDefault="00C34CC9">
            <w:pPr>
              <w:pStyle w:val="ConsPlusNormal"/>
            </w:pPr>
          </w:p>
        </w:tc>
        <w:tc>
          <w:tcPr>
            <w:tcW w:w="680" w:type="dxa"/>
          </w:tcPr>
          <w:p w:rsidR="00C34CC9" w:rsidRDefault="00C34CC9">
            <w:pPr>
              <w:pStyle w:val="ConsPlusNormal"/>
            </w:pPr>
          </w:p>
        </w:tc>
        <w:tc>
          <w:tcPr>
            <w:tcW w:w="680" w:type="dxa"/>
          </w:tcPr>
          <w:p w:rsidR="00C34CC9" w:rsidRDefault="00C34CC9">
            <w:pPr>
              <w:pStyle w:val="ConsPlusNormal"/>
            </w:pPr>
          </w:p>
        </w:tc>
      </w:tr>
      <w:tr w:rsidR="00C34CC9">
        <w:tc>
          <w:tcPr>
            <w:tcW w:w="567" w:type="dxa"/>
          </w:tcPr>
          <w:p w:rsidR="00C34CC9" w:rsidRDefault="00C34CC9">
            <w:pPr>
              <w:pStyle w:val="ConsPlusNormal"/>
            </w:pPr>
          </w:p>
        </w:tc>
        <w:tc>
          <w:tcPr>
            <w:tcW w:w="4649" w:type="dxa"/>
          </w:tcPr>
          <w:p w:rsidR="00C34CC9" w:rsidRDefault="00C34CC9">
            <w:pPr>
              <w:pStyle w:val="ConsPlusNormal"/>
              <w:jc w:val="both"/>
            </w:pPr>
            <w:r>
              <w:t>Объект</w:t>
            </w:r>
          </w:p>
        </w:tc>
        <w:tc>
          <w:tcPr>
            <w:tcW w:w="1134" w:type="dxa"/>
          </w:tcPr>
          <w:p w:rsidR="00C34CC9" w:rsidRDefault="00C34CC9">
            <w:pPr>
              <w:pStyle w:val="ConsPlusNormal"/>
              <w:jc w:val="center"/>
            </w:pPr>
            <w:r>
              <w:t>кв. м/пог. м</w:t>
            </w:r>
          </w:p>
        </w:tc>
        <w:tc>
          <w:tcPr>
            <w:tcW w:w="680" w:type="dxa"/>
          </w:tcPr>
          <w:p w:rsidR="00C34CC9" w:rsidRDefault="00C34CC9">
            <w:pPr>
              <w:pStyle w:val="ConsPlusNormal"/>
            </w:pPr>
          </w:p>
        </w:tc>
        <w:tc>
          <w:tcPr>
            <w:tcW w:w="680" w:type="dxa"/>
          </w:tcPr>
          <w:p w:rsidR="00C34CC9" w:rsidRDefault="00C34CC9">
            <w:pPr>
              <w:pStyle w:val="ConsPlusNormal"/>
            </w:pPr>
          </w:p>
        </w:tc>
        <w:tc>
          <w:tcPr>
            <w:tcW w:w="680" w:type="dxa"/>
          </w:tcPr>
          <w:p w:rsidR="00C34CC9" w:rsidRDefault="00C34CC9">
            <w:pPr>
              <w:pStyle w:val="ConsPlusNormal"/>
            </w:pPr>
          </w:p>
        </w:tc>
        <w:tc>
          <w:tcPr>
            <w:tcW w:w="680" w:type="dxa"/>
          </w:tcPr>
          <w:p w:rsidR="00C34CC9" w:rsidRDefault="00C34CC9">
            <w:pPr>
              <w:pStyle w:val="ConsPlusNormal"/>
            </w:pPr>
          </w:p>
        </w:tc>
      </w:tr>
      <w:tr w:rsidR="00C34CC9">
        <w:tc>
          <w:tcPr>
            <w:tcW w:w="567" w:type="dxa"/>
          </w:tcPr>
          <w:p w:rsidR="00C34CC9" w:rsidRDefault="00C34CC9">
            <w:pPr>
              <w:pStyle w:val="ConsPlusNormal"/>
              <w:jc w:val="center"/>
            </w:pPr>
            <w:r>
              <w:t>4.</w:t>
            </w:r>
          </w:p>
        </w:tc>
        <w:tc>
          <w:tcPr>
            <w:tcW w:w="4649" w:type="dxa"/>
          </w:tcPr>
          <w:p w:rsidR="00C34CC9" w:rsidRDefault="00C34CC9">
            <w:pPr>
              <w:pStyle w:val="ConsPlusNormal"/>
              <w:jc w:val="both"/>
            </w:pPr>
            <w:r>
              <w:t xml:space="preserve">Прирост протяженности автомобильных дорог общего пользования местного значения на территории муниципального образования, </w:t>
            </w:r>
            <w:r>
              <w:lastRenderedPageBreak/>
              <w:t>соответствующих нормативным требованиям к транспортно-эксплуатационным показателям, в результате капитального ремонта и ремонта автомобильных дорог</w:t>
            </w:r>
          </w:p>
        </w:tc>
        <w:tc>
          <w:tcPr>
            <w:tcW w:w="1134" w:type="dxa"/>
          </w:tcPr>
          <w:p w:rsidR="00C34CC9" w:rsidRDefault="00C34CC9">
            <w:pPr>
              <w:pStyle w:val="ConsPlusNormal"/>
              <w:jc w:val="center"/>
            </w:pPr>
            <w:r>
              <w:lastRenderedPageBreak/>
              <w:t>км</w:t>
            </w:r>
          </w:p>
        </w:tc>
        <w:tc>
          <w:tcPr>
            <w:tcW w:w="680" w:type="dxa"/>
          </w:tcPr>
          <w:p w:rsidR="00C34CC9" w:rsidRDefault="00C34CC9">
            <w:pPr>
              <w:pStyle w:val="ConsPlusNormal"/>
            </w:pPr>
          </w:p>
        </w:tc>
        <w:tc>
          <w:tcPr>
            <w:tcW w:w="680" w:type="dxa"/>
          </w:tcPr>
          <w:p w:rsidR="00C34CC9" w:rsidRDefault="00C34CC9">
            <w:pPr>
              <w:pStyle w:val="ConsPlusNormal"/>
              <w:jc w:val="center"/>
            </w:pPr>
            <w:r>
              <w:t>x</w:t>
            </w:r>
          </w:p>
        </w:tc>
        <w:tc>
          <w:tcPr>
            <w:tcW w:w="680" w:type="dxa"/>
          </w:tcPr>
          <w:p w:rsidR="00C34CC9" w:rsidRDefault="00C34CC9">
            <w:pPr>
              <w:pStyle w:val="ConsPlusNormal"/>
            </w:pPr>
          </w:p>
        </w:tc>
        <w:tc>
          <w:tcPr>
            <w:tcW w:w="680" w:type="dxa"/>
          </w:tcPr>
          <w:p w:rsidR="00C34CC9" w:rsidRDefault="00C34CC9">
            <w:pPr>
              <w:pStyle w:val="ConsPlusNormal"/>
              <w:jc w:val="center"/>
            </w:pPr>
            <w:r>
              <w:t>x</w:t>
            </w:r>
          </w:p>
        </w:tc>
      </w:tr>
      <w:tr w:rsidR="00C34CC9">
        <w:tc>
          <w:tcPr>
            <w:tcW w:w="567" w:type="dxa"/>
          </w:tcPr>
          <w:p w:rsidR="00C34CC9" w:rsidRDefault="00C34CC9">
            <w:pPr>
              <w:pStyle w:val="ConsPlusNormal"/>
              <w:jc w:val="center"/>
            </w:pPr>
            <w:r>
              <w:lastRenderedPageBreak/>
              <w:t>5.</w:t>
            </w:r>
          </w:p>
        </w:tc>
        <w:tc>
          <w:tcPr>
            <w:tcW w:w="4649" w:type="dxa"/>
          </w:tcPr>
          <w:p w:rsidR="00C34CC9" w:rsidRDefault="00C34CC9">
            <w:pPr>
              <w:pStyle w:val="ConsPlusNormal"/>
              <w:jc w:val="both"/>
            </w:pPr>
            <w:r>
              <w:t>Доля протяженности автомобильных дорог общего пользования, местного значения на территории муниципального образования, соответствующих нормативным требованиям к транспортно-эксплуатационным показателям, в общей протяженности указанных автомобильных дорог</w:t>
            </w:r>
          </w:p>
        </w:tc>
        <w:tc>
          <w:tcPr>
            <w:tcW w:w="1134" w:type="dxa"/>
          </w:tcPr>
          <w:p w:rsidR="00C34CC9" w:rsidRDefault="00C34CC9">
            <w:pPr>
              <w:pStyle w:val="ConsPlusNormal"/>
              <w:jc w:val="center"/>
            </w:pPr>
            <w:r>
              <w:t>%</w:t>
            </w:r>
          </w:p>
        </w:tc>
        <w:tc>
          <w:tcPr>
            <w:tcW w:w="680" w:type="dxa"/>
          </w:tcPr>
          <w:p w:rsidR="00C34CC9" w:rsidRDefault="00C34CC9">
            <w:pPr>
              <w:pStyle w:val="ConsPlusNormal"/>
            </w:pPr>
          </w:p>
        </w:tc>
        <w:tc>
          <w:tcPr>
            <w:tcW w:w="680" w:type="dxa"/>
          </w:tcPr>
          <w:p w:rsidR="00C34CC9" w:rsidRDefault="00C34CC9">
            <w:pPr>
              <w:pStyle w:val="ConsPlusNormal"/>
              <w:jc w:val="center"/>
            </w:pPr>
            <w:r>
              <w:t>x</w:t>
            </w:r>
          </w:p>
        </w:tc>
        <w:tc>
          <w:tcPr>
            <w:tcW w:w="680" w:type="dxa"/>
          </w:tcPr>
          <w:p w:rsidR="00C34CC9" w:rsidRDefault="00C34CC9">
            <w:pPr>
              <w:pStyle w:val="ConsPlusNormal"/>
            </w:pPr>
          </w:p>
        </w:tc>
        <w:tc>
          <w:tcPr>
            <w:tcW w:w="680" w:type="dxa"/>
          </w:tcPr>
          <w:p w:rsidR="00C34CC9" w:rsidRDefault="00C34CC9">
            <w:pPr>
              <w:pStyle w:val="ConsPlusNormal"/>
              <w:jc w:val="center"/>
            </w:pPr>
            <w:r>
              <w:t>x</w:t>
            </w:r>
          </w:p>
        </w:tc>
      </w:tr>
    </w:tbl>
    <w:p w:rsidR="00C34CC9" w:rsidRDefault="00C34CC9">
      <w:pPr>
        <w:pStyle w:val="ConsPlusNormal"/>
        <w:jc w:val="both"/>
      </w:pPr>
    </w:p>
    <w:p w:rsidR="00C34CC9" w:rsidRDefault="00C34CC9">
      <w:pPr>
        <w:pStyle w:val="ConsPlusNormal"/>
        <w:ind w:firstLine="540"/>
        <w:jc w:val="both"/>
      </w:pPr>
      <w:r>
        <w:t>Приложение: Копии разрешений на ввод объекта в эксплуатацию по объектам, завершенным строительством, реконструкцией, капитальным ремонтом.</w:t>
      </w:r>
    </w:p>
    <w:p w:rsidR="00C34CC9" w:rsidRDefault="00C34CC9">
      <w:pPr>
        <w:sectPr w:rsidR="00C34CC9">
          <w:pgSz w:w="11905" w:h="16838"/>
          <w:pgMar w:top="1134" w:right="850" w:bottom="1134" w:left="1701" w:header="0" w:footer="0" w:gutter="0"/>
          <w:cols w:space="720"/>
        </w:sectPr>
      </w:pPr>
    </w:p>
    <w:p w:rsidR="00C34CC9" w:rsidRDefault="00C34CC9">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72"/>
        <w:gridCol w:w="4592"/>
      </w:tblGrid>
      <w:tr w:rsidR="00C34CC9">
        <w:tc>
          <w:tcPr>
            <w:tcW w:w="5272" w:type="dxa"/>
            <w:tcBorders>
              <w:top w:val="single" w:sz="4" w:space="0" w:color="auto"/>
              <w:bottom w:val="nil"/>
            </w:tcBorders>
          </w:tcPr>
          <w:p w:rsidR="00C34CC9" w:rsidRDefault="00C34CC9">
            <w:pPr>
              <w:pStyle w:val="ConsPlusNormal"/>
              <w:jc w:val="both"/>
            </w:pPr>
            <w:r>
              <w:t>Глава муниципального образования</w:t>
            </w:r>
          </w:p>
        </w:tc>
        <w:tc>
          <w:tcPr>
            <w:tcW w:w="4592" w:type="dxa"/>
            <w:tcBorders>
              <w:top w:val="single" w:sz="4" w:space="0" w:color="auto"/>
              <w:bottom w:val="nil"/>
            </w:tcBorders>
          </w:tcPr>
          <w:p w:rsidR="00C34CC9" w:rsidRDefault="00C34CC9">
            <w:pPr>
              <w:pStyle w:val="ConsPlusNormal"/>
              <w:jc w:val="both"/>
            </w:pPr>
            <w:r>
              <w:t>Руководитель финансовой службы муниципального образования</w:t>
            </w:r>
          </w:p>
        </w:tc>
      </w:tr>
      <w:tr w:rsidR="00C34CC9">
        <w:tc>
          <w:tcPr>
            <w:tcW w:w="5272" w:type="dxa"/>
            <w:tcBorders>
              <w:top w:val="nil"/>
              <w:bottom w:val="single" w:sz="4" w:space="0" w:color="auto"/>
            </w:tcBorders>
          </w:tcPr>
          <w:p w:rsidR="00C34CC9" w:rsidRDefault="00C34CC9">
            <w:pPr>
              <w:pStyle w:val="ConsPlusNormal"/>
              <w:jc w:val="both"/>
            </w:pPr>
            <w:r>
              <w:t>________ _____ ________________________</w:t>
            </w:r>
          </w:p>
          <w:p w:rsidR="00C34CC9" w:rsidRDefault="00C34CC9">
            <w:pPr>
              <w:pStyle w:val="ConsPlusNormal"/>
              <w:jc w:val="both"/>
            </w:pPr>
            <w:r>
              <w:t>(подпись) (дата) (расшифровка подписи) М.П.</w:t>
            </w:r>
          </w:p>
        </w:tc>
        <w:tc>
          <w:tcPr>
            <w:tcW w:w="4592" w:type="dxa"/>
            <w:tcBorders>
              <w:top w:val="nil"/>
              <w:bottom w:val="single" w:sz="4" w:space="0" w:color="auto"/>
            </w:tcBorders>
          </w:tcPr>
          <w:p w:rsidR="00C34CC9" w:rsidRDefault="00C34CC9">
            <w:pPr>
              <w:pStyle w:val="ConsPlusNormal"/>
              <w:jc w:val="both"/>
            </w:pPr>
            <w:r>
              <w:t>________ _____ ___________________</w:t>
            </w:r>
          </w:p>
          <w:p w:rsidR="00C34CC9" w:rsidRDefault="00C34CC9">
            <w:pPr>
              <w:pStyle w:val="ConsPlusNormal"/>
              <w:jc w:val="both"/>
            </w:pPr>
            <w:r>
              <w:t>(подпись) (дата) (расшифровка подписи)</w:t>
            </w:r>
          </w:p>
        </w:tc>
      </w:tr>
      <w:tr w:rsidR="00C34CC9">
        <w:tc>
          <w:tcPr>
            <w:tcW w:w="5272" w:type="dxa"/>
            <w:tcBorders>
              <w:top w:val="single" w:sz="4" w:space="0" w:color="auto"/>
              <w:bottom w:val="nil"/>
            </w:tcBorders>
          </w:tcPr>
          <w:p w:rsidR="00C34CC9" w:rsidRDefault="00C34CC9">
            <w:pPr>
              <w:pStyle w:val="ConsPlusNormal"/>
              <w:jc w:val="both"/>
            </w:pPr>
            <w:r>
              <w:t>Руководитель службы в сфере дорожного хозяйства</w:t>
            </w:r>
          </w:p>
          <w:p w:rsidR="00C34CC9" w:rsidRDefault="00C34CC9">
            <w:pPr>
              <w:pStyle w:val="ConsPlusNormal"/>
              <w:jc w:val="both"/>
            </w:pPr>
            <w:r>
              <w:t>муниципального образования</w:t>
            </w:r>
          </w:p>
        </w:tc>
        <w:tc>
          <w:tcPr>
            <w:tcW w:w="4592" w:type="dxa"/>
            <w:tcBorders>
              <w:top w:val="single" w:sz="4" w:space="0" w:color="auto"/>
              <w:bottom w:val="nil"/>
            </w:tcBorders>
          </w:tcPr>
          <w:p w:rsidR="00C34CC9" w:rsidRDefault="00C34CC9">
            <w:pPr>
              <w:pStyle w:val="ConsPlusNormal"/>
              <w:jc w:val="both"/>
            </w:pPr>
            <w:r>
              <w:t>Руководитель службы капитального строительства</w:t>
            </w:r>
          </w:p>
          <w:p w:rsidR="00C34CC9" w:rsidRDefault="00C34CC9">
            <w:pPr>
              <w:pStyle w:val="ConsPlusNormal"/>
              <w:jc w:val="both"/>
            </w:pPr>
            <w:r>
              <w:t>муниципального образования</w:t>
            </w:r>
          </w:p>
        </w:tc>
      </w:tr>
      <w:tr w:rsidR="00C34CC9">
        <w:tc>
          <w:tcPr>
            <w:tcW w:w="5272" w:type="dxa"/>
            <w:tcBorders>
              <w:top w:val="nil"/>
              <w:bottom w:val="single" w:sz="4" w:space="0" w:color="auto"/>
            </w:tcBorders>
          </w:tcPr>
          <w:p w:rsidR="00C34CC9" w:rsidRDefault="00C34CC9">
            <w:pPr>
              <w:pStyle w:val="ConsPlusNormal"/>
              <w:jc w:val="both"/>
            </w:pPr>
            <w:r>
              <w:t>________ _____ ___________________</w:t>
            </w:r>
          </w:p>
          <w:p w:rsidR="00C34CC9" w:rsidRDefault="00C34CC9">
            <w:pPr>
              <w:pStyle w:val="ConsPlusNormal"/>
              <w:jc w:val="both"/>
            </w:pPr>
            <w:r>
              <w:t>(подпись) (дата) (расшифровка подписи)</w:t>
            </w:r>
          </w:p>
        </w:tc>
        <w:tc>
          <w:tcPr>
            <w:tcW w:w="4592" w:type="dxa"/>
            <w:tcBorders>
              <w:top w:val="nil"/>
              <w:bottom w:val="single" w:sz="4" w:space="0" w:color="auto"/>
            </w:tcBorders>
          </w:tcPr>
          <w:p w:rsidR="00C34CC9" w:rsidRDefault="00C34CC9">
            <w:pPr>
              <w:pStyle w:val="ConsPlusNormal"/>
              <w:jc w:val="both"/>
            </w:pPr>
            <w:r>
              <w:t>________ _____ ___________________</w:t>
            </w:r>
          </w:p>
          <w:p w:rsidR="00C34CC9" w:rsidRDefault="00C34CC9">
            <w:pPr>
              <w:pStyle w:val="ConsPlusNormal"/>
              <w:jc w:val="both"/>
            </w:pPr>
            <w:r>
              <w:t>(подпись) (дата) (расшифровка подписи)</w:t>
            </w:r>
          </w:p>
        </w:tc>
      </w:tr>
    </w:tbl>
    <w:p w:rsidR="00C34CC9" w:rsidRDefault="00C34CC9">
      <w:pPr>
        <w:sectPr w:rsidR="00C34CC9">
          <w:pgSz w:w="16838" w:h="11905" w:orient="landscape"/>
          <w:pgMar w:top="1701" w:right="1134" w:bottom="850" w:left="1134" w:header="0" w:footer="0" w:gutter="0"/>
          <w:cols w:space="720"/>
        </w:sectPr>
      </w:pPr>
    </w:p>
    <w:p w:rsidR="00C34CC9" w:rsidRDefault="00C34CC9">
      <w:pPr>
        <w:pStyle w:val="ConsPlusNormal"/>
        <w:jc w:val="both"/>
      </w:pPr>
    </w:p>
    <w:p w:rsidR="00C34CC9" w:rsidRDefault="00C34CC9">
      <w:pPr>
        <w:pStyle w:val="ConsPlusNormal"/>
        <w:ind w:firstLine="540"/>
        <w:jc w:val="both"/>
      </w:pPr>
      <w:r>
        <w:t>Исполнитель: Должность, Ф.И.О., телефон, e-mail.</w:t>
      </w:r>
    </w:p>
    <w:p w:rsidR="00C34CC9" w:rsidRDefault="00C34CC9">
      <w:pPr>
        <w:pStyle w:val="ConsPlusNormal"/>
        <w:jc w:val="both"/>
      </w:pPr>
    </w:p>
    <w:p w:rsidR="00C34CC9" w:rsidRDefault="00C34CC9">
      <w:pPr>
        <w:pStyle w:val="ConsPlusNormal"/>
        <w:jc w:val="both"/>
      </w:pPr>
    </w:p>
    <w:p w:rsidR="00C34CC9" w:rsidRDefault="00C34CC9">
      <w:pPr>
        <w:pStyle w:val="ConsPlusNormal"/>
        <w:jc w:val="both"/>
      </w:pPr>
    </w:p>
    <w:p w:rsidR="00C34CC9" w:rsidRDefault="00C34CC9">
      <w:pPr>
        <w:pStyle w:val="ConsPlusNormal"/>
        <w:jc w:val="right"/>
        <w:outlineLvl w:val="2"/>
      </w:pPr>
      <w:r>
        <w:t>Форма N 3</w:t>
      </w:r>
    </w:p>
    <w:p w:rsidR="00C34CC9" w:rsidRDefault="00C34CC9">
      <w:pPr>
        <w:pStyle w:val="ConsPlusNormal"/>
        <w:jc w:val="right"/>
      </w:pPr>
      <w:r>
        <w:t>к приложению N 7</w:t>
      </w:r>
    </w:p>
    <w:p w:rsidR="00C34CC9" w:rsidRDefault="00C34CC9">
      <w:pPr>
        <w:pStyle w:val="ConsPlusNormal"/>
        <w:jc w:val="right"/>
      </w:pPr>
      <w:r>
        <w:t>к государственной программе</w:t>
      </w:r>
    </w:p>
    <w:p w:rsidR="00C34CC9" w:rsidRDefault="00C34CC9">
      <w:pPr>
        <w:pStyle w:val="ConsPlusNormal"/>
        <w:jc w:val="both"/>
      </w:pPr>
    </w:p>
    <w:p w:rsidR="00C34CC9" w:rsidRDefault="00C34CC9">
      <w:pPr>
        <w:pStyle w:val="ConsPlusNormal"/>
        <w:jc w:val="right"/>
      </w:pPr>
      <w:r>
        <w:t>УТВЕРЖДАЮ</w:t>
      </w:r>
    </w:p>
    <w:p w:rsidR="00C34CC9" w:rsidRDefault="00C34CC9">
      <w:pPr>
        <w:pStyle w:val="ConsPlusNormal"/>
        <w:jc w:val="both"/>
      </w:pPr>
    </w:p>
    <w:p w:rsidR="00C34CC9" w:rsidRDefault="00C34CC9">
      <w:pPr>
        <w:pStyle w:val="ConsPlusNormal"/>
        <w:jc w:val="right"/>
      </w:pPr>
      <w:r>
        <w:t>________________</w:t>
      </w:r>
    </w:p>
    <w:p w:rsidR="00C34CC9" w:rsidRDefault="00C34CC9">
      <w:pPr>
        <w:pStyle w:val="ConsPlusNormal"/>
        <w:jc w:val="right"/>
      </w:pPr>
      <w:r>
        <w:t>Руководитель</w:t>
      </w:r>
    </w:p>
    <w:p w:rsidR="00C34CC9" w:rsidRDefault="00C34CC9">
      <w:pPr>
        <w:pStyle w:val="ConsPlusNormal"/>
        <w:jc w:val="both"/>
      </w:pPr>
    </w:p>
    <w:p w:rsidR="00C34CC9" w:rsidRDefault="00C34CC9">
      <w:pPr>
        <w:pStyle w:val="ConsPlusNormal"/>
        <w:jc w:val="center"/>
      </w:pPr>
      <w:r>
        <w:t>Дефектный акт</w:t>
      </w:r>
    </w:p>
    <w:p w:rsidR="00C34CC9" w:rsidRDefault="00C34CC9">
      <w:pPr>
        <w:pStyle w:val="ConsPlusNormal"/>
        <w:jc w:val="center"/>
      </w:pPr>
      <w:r>
        <w:t>на ремонт автомобильных дорог общего пользования</w:t>
      </w:r>
    </w:p>
    <w:p w:rsidR="00C34CC9" w:rsidRDefault="00C34CC9">
      <w:pPr>
        <w:pStyle w:val="ConsPlusNormal"/>
        <w:jc w:val="center"/>
      </w:pPr>
      <w:r>
        <w:t>местного значения по объекту _______________________________</w:t>
      </w:r>
    </w:p>
    <w:p w:rsidR="00C34CC9" w:rsidRDefault="00C34CC9">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288"/>
        <w:gridCol w:w="1871"/>
        <w:gridCol w:w="1361"/>
        <w:gridCol w:w="1928"/>
      </w:tblGrid>
      <w:tr w:rsidR="00C34CC9">
        <w:tc>
          <w:tcPr>
            <w:tcW w:w="567" w:type="dxa"/>
          </w:tcPr>
          <w:p w:rsidR="00C34CC9" w:rsidRDefault="00C34CC9">
            <w:pPr>
              <w:pStyle w:val="ConsPlusNormal"/>
              <w:jc w:val="center"/>
            </w:pPr>
            <w:r>
              <w:t>N п/п</w:t>
            </w:r>
          </w:p>
        </w:tc>
        <w:tc>
          <w:tcPr>
            <w:tcW w:w="3288" w:type="dxa"/>
          </w:tcPr>
          <w:p w:rsidR="00C34CC9" w:rsidRDefault="00C34CC9">
            <w:pPr>
              <w:pStyle w:val="ConsPlusNormal"/>
              <w:jc w:val="center"/>
            </w:pPr>
            <w:r>
              <w:t>Наименование работ</w:t>
            </w:r>
          </w:p>
        </w:tc>
        <w:tc>
          <w:tcPr>
            <w:tcW w:w="1871" w:type="dxa"/>
          </w:tcPr>
          <w:p w:rsidR="00C34CC9" w:rsidRDefault="00C34CC9">
            <w:pPr>
              <w:pStyle w:val="ConsPlusNormal"/>
              <w:jc w:val="center"/>
            </w:pPr>
            <w:r>
              <w:t>Ед. изм.</w:t>
            </w:r>
          </w:p>
        </w:tc>
        <w:tc>
          <w:tcPr>
            <w:tcW w:w="1361" w:type="dxa"/>
          </w:tcPr>
          <w:p w:rsidR="00C34CC9" w:rsidRDefault="00C34CC9">
            <w:pPr>
              <w:pStyle w:val="ConsPlusNormal"/>
              <w:jc w:val="center"/>
            </w:pPr>
            <w:r>
              <w:t>Кол.</w:t>
            </w:r>
          </w:p>
        </w:tc>
        <w:tc>
          <w:tcPr>
            <w:tcW w:w="1928" w:type="dxa"/>
          </w:tcPr>
          <w:p w:rsidR="00C34CC9" w:rsidRDefault="00C34CC9">
            <w:pPr>
              <w:pStyle w:val="ConsPlusNormal"/>
              <w:jc w:val="center"/>
            </w:pPr>
            <w:r>
              <w:t>Примечание</w:t>
            </w:r>
          </w:p>
        </w:tc>
      </w:tr>
      <w:tr w:rsidR="00C34CC9">
        <w:tc>
          <w:tcPr>
            <w:tcW w:w="567" w:type="dxa"/>
          </w:tcPr>
          <w:p w:rsidR="00C34CC9" w:rsidRDefault="00C34CC9">
            <w:pPr>
              <w:pStyle w:val="ConsPlusNormal"/>
              <w:jc w:val="center"/>
            </w:pPr>
            <w:r>
              <w:t>1</w:t>
            </w:r>
          </w:p>
        </w:tc>
        <w:tc>
          <w:tcPr>
            <w:tcW w:w="3288" w:type="dxa"/>
          </w:tcPr>
          <w:p w:rsidR="00C34CC9" w:rsidRDefault="00C34CC9">
            <w:pPr>
              <w:pStyle w:val="ConsPlusNormal"/>
              <w:jc w:val="center"/>
            </w:pPr>
            <w:r>
              <w:t>2</w:t>
            </w:r>
          </w:p>
        </w:tc>
        <w:tc>
          <w:tcPr>
            <w:tcW w:w="1871" w:type="dxa"/>
          </w:tcPr>
          <w:p w:rsidR="00C34CC9" w:rsidRDefault="00C34CC9">
            <w:pPr>
              <w:pStyle w:val="ConsPlusNormal"/>
              <w:jc w:val="center"/>
            </w:pPr>
            <w:r>
              <w:t>3</w:t>
            </w:r>
          </w:p>
        </w:tc>
        <w:tc>
          <w:tcPr>
            <w:tcW w:w="1361" w:type="dxa"/>
          </w:tcPr>
          <w:p w:rsidR="00C34CC9" w:rsidRDefault="00C34CC9">
            <w:pPr>
              <w:pStyle w:val="ConsPlusNormal"/>
              <w:jc w:val="center"/>
            </w:pPr>
            <w:r>
              <w:t>4</w:t>
            </w:r>
          </w:p>
        </w:tc>
        <w:tc>
          <w:tcPr>
            <w:tcW w:w="1928" w:type="dxa"/>
          </w:tcPr>
          <w:p w:rsidR="00C34CC9" w:rsidRDefault="00C34CC9">
            <w:pPr>
              <w:pStyle w:val="ConsPlusNormal"/>
              <w:jc w:val="center"/>
            </w:pPr>
            <w:r>
              <w:t>5</w:t>
            </w:r>
          </w:p>
        </w:tc>
      </w:tr>
      <w:tr w:rsidR="00C34CC9">
        <w:tc>
          <w:tcPr>
            <w:tcW w:w="9015" w:type="dxa"/>
            <w:gridSpan w:val="5"/>
          </w:tcPr>
          <w:p w:rsidR="00C34CC9" w:rsidRDefault="00C34CC9">
            <w:pPr>
              <w:pStyle w:val="ConsPlusNormal"/>
              <w:jc w:val="center"/>
            </w:pPr>
            <w:r>
              <w:t>Общие данные</w:t>
            </w:r>
          </w:p>
        </w:tc>
      </w:tr>
      <w:tr w:rsidR="00C34CC9">
        <w:tc>
          <w:tcPr>
            <w:tcW w:w="567" w:type="dxa"/>
          </w:tcPr>
          <w:p w:rsidR="00C34CC9" w:rsidRDefault="00C34CC9">
            <w:pPr>
              <w:pStyle w:val="ConsPlusNormal"/>
            </w:pPr>
          </w:p>
        </w:tc>
        <w:tc>
          <w:tcPr>
            <w:tcW w:w="3288" w:type="dxa"/>
          </w:tcPr>
          <w:p w:rsidR="00C34CC9" w:rsidRDefault="00C34CC9">
            <w:pPr>
              <w:pStyle w:val="ConsPlusNormal"/>
            </w:pPr>
          </w:p>
        </w:tc>
        <w:tc>
          <w:tcPr>
            <w:tcW w:w="1871" w:type="dxa"/>
          </w:tcPr>
          <w:p w:rsidR="00C34CC9" w:rsidRDefault="00C34CC9">
            <w:pPr>
              <w:pStyle w:val="ConsPlusNormal"/>
            </w:pPr>
          </w:p>
        </w:tc>
        <w:tc>
          <w:tcPr>
            <w:tcW w:w="1361" w:type="dxa"/>
          </w:tcPr>
          <w:p w:rsidR="00C34CC9" w:rsidRDefault="00C34CC9">
            <w:pPr>
              <w:pStyle w:val="ConsPlusNormal"/>
            </w:pPr>
          </w:p>
        </w:tc>
        <w:tc>
          <w:tcPr>
            <w:tcW w:w="1928" w:type="dxa"/>
          </w:tcPr>
          <w:p w:rsidR="00C34CC9" w:rsidRDefault="00C34CC9">
            <w:pPr>
              <w:pStyle w:val="ConsPlusNormal"/>
            </w:pPr>
          </w:p>
        </w:tc>
      </w:tr>
      <w:tr w:rsidR="00C34CC9">
        <w:tc>
          <w:tcPr>
            <w:tcW w:w="567" w:type="dxa"/>
          </w:tcPr>
          <w:p w:rsidR="00C34CC9" w:rsidRDefault="00C34CC9">
            <w:pPr>
              <w:pStyle w:val="ConsPlusNormal"/>
            </w:pPr>
          </w:p>
        </w:tc>
        <w:tc>
          <w:tcPr>
            <w:tcW w:w="3288" w:type="dxa"/>
          </w:tcPr>
          <w:p w:rsidR="00C34CC9" w:rsidRDefault="00C34CC9">
            <w:pPr>
              <w:pStyle w:val="ConsPlusNormal"/>
            </w:pPr>
          </w:p>
        </w:tc>
        <w:tc>
          <w:tcPr>
            <w:tcW w:w="1871" w:type="dxa"/>
          </w:tcPr>
          <w:p w:rsidR="00C34CC9" w:rsidRDefault="00C34CC9">
            <w:pPr>
              <w:pStyle w:val="ConsPlusNormal"/>
            </w:pPr>
          </w:p>
        </w:tc>
        <w:tc>
          <w:tcPr>
            <w:tcW w:w="1361" w:type="dxa"/>
          </w:tcPr>
          <w:p w:rsidR="00C34CC9" w:rsidRDefault="00C34CC9">
            <w:pPr>
              <w:pStyle w:val="ConsPlusNormal"/>
            </w:pPr>
          </w:p>
        </w:tc>
        <w:tc>
          <w:tcPr>
            <w:tcW w:w="1928" w:type="dxa"/>
          </w:tcPr>
          <w:p w:rsidR="00C34CC9" w:rsidRDefault="00C34CC9">
            <w:pPr>
              <w:pStyle w:val="ConsPlusNormal"/>
            </w:pPr>
          </w:p>
        </w:tc>
      </w:tr>
      <w:tr w:rsidR="00C34CC9">
        <w:tc>
          <w:tcPr>
            <w:tcW w:w="9015" w:type="dxa"/>
            <w:gridSpan w:val="5"/>
          </w:tcPr>
          <w:p w:rsidR="00C34CC9" w:rsidRDefault="00C34CC9">
            <w:pPr>
              <w:pStyle w:val="ConsPlusNormal"/>
              <w:jc w:val="center"/>
            </w:pPr>
            <w:r>
              <w:t>Раздел 1</w:t>
            </w:r>
          </w:p>
        </w:tc>
      </w:tr>
      <w:tr w:rsidR="00C34CC9">
        <w:tc>
          <w:tcPr>
            <w:tcW w:w="567" w:type="dxa"/>
          </w:tcPr>
          <w:p w:rsidR="00C34CC9" w:rsidRDefault="00C34CC9">
            <w:pPr>
              <w:pStyle w:val="ConsPlusNormal"/>
            </w:pPr>
          </w:p>
        </w:tc>
        <w:tc>
          <w:tcPr>
            <w:tcW w:w="3288" w:type="dxa"/>
          </w:tcPr>
          <w:p w:rsidR="00C34CC9" w:rsidRDefault="00C34CC9">
            <w:pPr>
              <w:pStyle w:val="ConsPlusNormal"/>
            </w:pPr>
          </w:p>
        </w:tc>
        <w:tc>
          <w:tcPr>
            <w:tcW w:w="1871" w:type="dxa"/>
          </w:tcPr>
          <w:p w:rsidR="00C34CC9" w:rsidRDefault="00C34CC9">
            <w:pPr>
              <w:pStyle w:val="ConsPlusNormal"/>
            </w:pPr>
          </w:p>
        </w:tc>
        <w:tc>
          <w:tcPr>
            <w:tcW w:w="1361" w:type="dxa"/>
          </w:tcPr>
          <w:p w:rsidR="00C34CC9" w:rsidRDefault="00C34CC9">
            <w:pPr>
              <w:pStyle w:val="ConsPlusNormal"/>
            </w:pPr>
          </w:p>
        </w:tc>
        <w:tc>
          <w:tcPr>
            <w:tcW w:w="1928" w:type="dxa"/>
          </w:tcPr>
          <w:p w:rsidR="00C34CC9" w:rsidRDefault="00C34CC9">
            <w:pPr>
              <w:pStyle w:val="ConsPlusNormal"/>
            </w:pPr>
          </w:p>
        </w:tc>
      </w:tr>
      <w:tr w:rsidR="00C34CC9">
        <w:tc>
          <w:tcPr>
            <w:tcW w:w="567" w:type="dxa"/>
          </w:tcPr>
          <w:p w:rsidR="00C34CC9" w:rsidRDefault="00C34CC9">
            <w:pPr>
              <w:pStyle w:val="ConsPlusNormal"/>
            </w:pPr>
          </w:p>
        </w:tc>
        <w:tc>
          <w:tcPr>
            <w:tcW w:w="3288" w:type="dxa"/>
          </w:tcPr>
          <w:p w:rsidR="00C34CC9" w:rsidRDefault="00C34CC9">
            <w:pPr>
              <w:pStyle w:val="ConsPlusNormal"/>
            </w:pPr>
          </w:p>
        </w:tc>
        <w:tc>
          <w:tcPr>
            <w:tcW w:w="1871" w:type="dxa"/>
          </w:tcPr>
          <w:p w:rsidR="00C34CC9" w:rsidRDefault="00C34CC9">
            <w:pPr>
              <w:pStyle w:val="ConsPlusNormal"/>
            </w:pPr>
          </w:p>
        </w:tc>
        <w:tc>
          <w:tcPr>
            <w:tcW w:w="1361" w:type="dxa"/>
          </w:tcPr>
          <w:p w:rsidR="00C34CC9" w:rsidRDefault="00C34CC9">
            <w:pPr>
              <w:pStyle w:val="ConsPlusNormal"/>
            </w:pPr>
          </w:p>
        </w:tc>
        <w:tc>
          <w:tcPr>
            <w:tcW w:w="1928" w:type="dxa"/>
          </w:tcPr>
          <w:p w:rsidR="00C34CC9" w:rsidRDefault="00C34CC9">
            <w:pPr>
              <w:pStyle w:val="ConsPlusNormal"/>
            </w:pPr>
          </w:p>
        </w:tc>
      </w:tr>
      <w:tr w:rsidR="00C34CC9">
        <w:tc>
          <w:tcPr>
            <w:tcW w:w="9015" w:type="dxa"/>
            <w:gridSpan w:val="5"/>
          </w:tcPr>
          <w:p w:rsidR="00C34CC9" w:rsidRDefault="00C34CC9">
            <w:pPr>
              <w:pStyle w:val="ConsPlusNormal"/>
              <w:jc w:val="center"/>
            </w:pPr>
            <w:r>
              <w:t>Раздел 2</w:t>
            </w:r>
          </w:p>
        </w:tc>
      </w:tr>
      <w:tr w:rsidR="00C34CC9">
        <w:tc>
          <w:tcPr>
            <w:tcW w:w="567" w:type="dxa"/>
          </w:tcPr>
          <w:p w:rsidR="00C34CC9" w:rsidRDefault="00C34CC9">
            <w:pPr>
              <w:pStyle w:val="ConsPlusNormal"/>
            </w:pPr>
          </w:p>
        </w:tc>
        <w:tc>
          <w:tcPr>
            <w:tcW w:w="3288" w:type="dxa"/>
          </w:tcPr>
          <w:p w:rsidR="00C34CC9" w:rsidRDefault="00C34CC9">
            <w:pPr>
              <w:pStyle w:val="ConsPlusNormal"/>
            </w:pPr>
          </w:p>
        </w:tc>
        <w:tc>
          <w:tcPr>
            <w:tcW w:w="1871" w:type="dxa"/>
          </w:tcPr>
          <w:p w:rsidR="00C34CC9" w:rsidRDefault="00C34CC9">
            <w:pPr>
              <w:pStyle w:val="ConsPlusNormal"/>
            </w:pPr>
          </w:p>
        </w:tc>
        <w:tc>
          <w:tcPr>
            <w:tcW w:w="1361" w:type="dxa"/>
          </w:tcPr>
          <w:p w:rsidR="00C34CC9" w:rsidRDefault="00C34CC9">
            <w:pPr>
              <w:pStyle w:val="ConsPlusNormal"/>
            </w:pPr>
          </w:p>
        </w:tc>
        <w:tc>
          <w:tcPr>
            <w:tcW w:w="1928" w:type="dxa"/>
          </w:tcPr>
          <w:p w:rsidR="00C34CC9" w:rsidRDefault="00C34CC9">
            <w:pPr>
              <w:pStyle w:val="ConsPlusNormal"/>
            </w:pPr>
          </w:p>
        </w:tc>
      </w:tr>
      <w:tr w:rsidR="00C34CC9">
        <w:tc>
          <w:tcPr>
            <w:tcW w:w="567" w:type="dxa"/>
          </w:tcPr>
          <w:p w:rsidR="00C34CC9" w:rsidRDefault="00C34CC9">
            <w:pPr>
              <w:pStyle w:val="ConsPlusNormal"/>
            </w:pPr>
          </w:p>
        </w:tc>
        <w:tc>
          <w:tcPr>
            <w:tcW w:w="3288" w:type="dxa"/>
          </w:tcPr>
          <w:p w:rsidR="00C34CC9" w:rsidRDefault="00C34CC9">
            <w:pPr>
              <w:pStyle w:val="ConsPlusNormal"/>
            </w:pPr>
          </w:p>
        </w:tc>
        <w:tc>
          <w:tcPr>
            <w:tcW w:w="1871" w:type="dxa"/>
          </w:tcPr>
          <w:p w:rsidR="00C34CC9" w:rsidRDefault="00C34CC9">
            <w:pPr>
              <w:pStyle w:val="ConsPlusNormal"/>
            </w:pPr>
          </w:p>
        </w:tc>
        <w:tc>
          <w:tcPr>
            <w:tcW w:w="1361" w:type="dxa"/>
          </w:tcPr>
          <w:p w:rsidR="00C34CC9" w:rsidRDefault="00C34CC9">
            <w:pPr>
              <w:pStyle w:val="ConsPlusNormal"/>
            </w:pPr>
          </w:p>
        </w:tc>
        <w:tc>
          <w:tcPr>
            <w:tcW w:w="1928" w:type="dxa"/>
          </w:tcPr>
          <w:p w:rsidR="00C34CC9" w:rsidRDefault="00C34CC9">
            <w:pPr>
              <w:pStyle w:val="ConsPlusNormal"/>
            </w:pPr>
          </w:p>
        </w:tc>
      </w:tr>
      <w:tr w:rsidR="00C34CC9">
        <w:tc>
          <w:tcPr>
            <w:tcW w:w="9015" w:type="dxa"/>
            <w:gridSpan w:val="5"/>
          </w:tcPr>
          <w:p w:rsidR="00C34CC9" w:rsidRDefault="00C34CC9">
            <w:pPr>
              <w:pStyle w:val="ConsPlusNormal"/>
              <w:jc w:val="center"/>
            </w:pPr>
            <w:r>
              <w:t>Раздел 3</w:t>
            </w:r>
          </w:p>
        </w:tc>
      </w:tr>
      <w:tr w:rsidR="00C34CC9">
        <w:tc>
          <w:tcPr>
            <w:tcW w:w="567" w:type="dxa"/>
          </w:tcPr>
          <w:p w:rsidR="00C34CC9" w:rsidRDefault="00C34CC9">
            <w:pPr>
              <w:pStyle w:val="ConsPlusNormal"/>
            </w:pPr>
          </w:p>
        </w:tc>
        <w:tc>
          <w:tcPr>
            <w:tcW w:w="3288" w:type="dxa"/>
          </w:tcPr>
          <w:p w:rsidR="00C34CC9" w:rsidRDefault="00C34CC9">
            <w:pPr>
              <w:pStyle w:val="ConsPlusNormal"/>
            </w:pPr>
          </w:p>
        </w:tc>
        <w:tc>
          <w:tcPr>
            <w:tcW w:w="1871" w:type="dxa"/>
          </w:tcPr>
          <w:p w:rsidR="00C34CC9" w:rsidRDefault="00C34CC9">
            <w:pPr>
              <w:pStyle w:val="ConsPlusNormal"/>
            </w:pPr>
          </w:p>
        </w:tc>
        <w:tc>
          <w:tcPr>
            <w:tcW w:w="1361" w:type="dxa"/>
          </w:tcPr>
          <w:p w:rsidR="00C34CC9" w:rsidRDefault="00C34CC9">
            <w:pPr>
              <w:pStyle w:val="ConsPlusNormal"/>
            </w:pPr>
          </w:p>
        </w:tc>
        <w:tc>
          <w:tcPr>
            <w:tcW w:w="1928" w:type="dxa"/>
          </w:tcPr>
          <w:p w:rsidR="00C34CC9" w:rsidRDefault="00C34CC9">
            <w:pPr>
              <w:pStyle w:val="ConsPlusNormal"/>
            </w:pPr>
          </w:p>
        </w:tc>
      </w:tr>
      <w:tr w:rsidR="00C34CC9">
        <w:tc>
          <w:tcPr>
            <w:tcW w:w="567" w:type="dxa"/>
          </w:tcPr>
          <w:p w:rsidR="00C34CC9" w:rsidRDefault="00C34CC9">
            <w:pPr>
              <w:pStyle w:val="ConsPlusNormal"/>
            </w:pPr>
          </w:p>
        </w:tc>
        <w:tc>
          <w:tcPr>
            <w:tcW w:w="3288" w:type="dxa"/>
          </w:tcPr>
          <w:p w:rsidR="00C34CC9" w:rsidRDefault="00C34CC9">
            <w:pPr>
              <w:pStyle w:val="ConsPlusNormal"/>
            </w:pPr>
          </w:p>
        </w:tc>
        <w:tc>
          <w:tcPr>
            <w:tcW w:w="1871" w:type="dxa"/>
          </w:tcPr>
          <w:p w:rsidR="00C34CC9" w:rsidRDefault="00C34CC9">
            <w:pPr>
              <w:pStyle w:val="ConsPlusNormal"/>
            </w:pPr>
          </w:p>
        </w:tc>
        <w:tc>
          <w:tcPr>
            <w:tcW w:w="1361" w:type="dxa"/>
          </w:tcPr>
          <w:p w:rsidR="00C34CC9" w:rsidRDefault="00C34CC9">
            <w:pPr>
              <w:pStyle w:val="ConsPlusNormal"/>
            </w:pPr>
          </w:p>
        </w:tc>
        <w:tc>
          <w:tcPr>
            <w:tcW w:w="1928" w:type="dxa"/>
          </w:tcPr>
          <w:p w:rsidR="00C34CC9" w:rsidRDefault="00C34CC9">
            <w:pPr>
              <w:pStyle w:val="ConsPlusNormal"/>
            </w:pPr>
          </w:p>
        </w:tc>
      </w:tr>
    </w:tbl>
    <w:p w:rsidR="00C34CC9" w:rsidRDefault="00C34CC9">
      <w:pPr>
        <w:pStyle w:val="ConsPlusNormal"/>
        <w:jc w:val="both"/>
      </w:pPr>
    </w:p>
    <w:p w:rsidR="00C34CC9" w:rsidRDefault="00C34CC9">
      <w:pPr>
        <w:pStyle w:val="ConsPlusNormal"/>
        <w:jc w:val="both"/>
      </w:pPr>
    </w:p>
    <w:p w:rsidR="00C34CC9" w:rsidRDefault="00C34CC9">
      <w:pPr>
        <w:pStyle w:val="ConsPlusNormal"/>
        <w:jc w:val="both"/>
      </w:pPr>
    </w:p>
    <w:p w:rsidR="00C34CC9" w:rsidRDefault="00C34CC9">
      <w:pPr>
        <w:pStyle w:val="ConsPlusNormal"/>
        <w:jc w:val="both"/>
      </w:pPr>
    </w:p>
    <w:p w:rsidR="00C34CC9" w:rsidRDefault="00C34CC9">
      <w:pPr>
        <w:pStyle w:val="ConsPlusNormal"/>
        <w:jc w:val="both"/>
      </w:pPr>
    </w:p>
    <w:p w:rsidR="00C34CC9" w:rsidRDefault="00C34CC9">
      <w:pPr>
        <w:pStyle w:val="ConsPlusNormal"/>
        <w:jc w:val="right"/>
        <w:outlineLvl w:val="1"/>
      </w:pPr>
      <w:r>
        <w:t>Приложение N 8</w:t>
      </w:r>
    </w:p>
    <w:p w:rsidR="00C34CC9" w:rsidRDefault="00C34CC9">
      <w:pPr>
        <w:pStyle w:val="ConsPlusNormal"/>
        <w:jc w:val="right"/>
      </w:pPr>
      <w:r>
        <w:t>к государственной программе</w:t>
      </w:r>
    </w:p>
    <w:p w:rsidR="00C34CC9" w:rsidRDefault="00C34CC9">
      <w:pPr>
        <w:pStyle w:val="ConsPlusNormal"/>
        <w:jc w:val="both"/>
      </w:pPr>
    </w:p>
    <w:p w:rsidR="00C34CC9" w:rsidRDefault="00C34CC9">
      <w:pPr>
        <w:pStyle w:val="ConsPlusTitle"/>
        <w:jc w:val="center"/>
      </w:pPr>
      <w:bookmarkStart w:id="124" w:name="P8519"/>
      <w:bookmarkEnd w:id="124"/>
      <w:r>
        <w:t>ПОРЯДОК</w:t>
      </w:r>
    </w:p>
    <w:p w:rsidR="00C34CC9" w:rsidRDefault="00C34CC9">
      <w:pPr>
        <w:pStyle w:val="ConsPlusTitle"/>
        <w:jc w:val="center"/>
      </w:pPr>
      <w:r>
        <w:t>ПРЕДОСТАВЛЕНИЯ СУБСИДИИ ИЗ БЮДЖЕТА АВТОНОМНОГО ОКРУГА</w:t>
      </w:r>
    </w:p>
    <w:p w:rsidR="00C34CC9" w:rsidRDefault="00C34CC9">
      <w:pPr>
        <w:pStyle w:val="ConsPlusTitle"/>
        <w:jc w:val="center"/>
      </w:pPr>
      <w:r>
        <w:lastRenderedPageBreak/>
        <w:t>МЕСТНЫМ БЮДЖЕТАМ НА СТРОИТЕЛЬСТВО (РЕКОНСТРУКЦИЮ) ПОСАДОЧНЫХ</w:t>
      </w:r>
    </w:p>
    <w:p w:rsidR="00C34CC9" w:rsidRDefault="00C34CC9">
      <w:pPr>
        <w:pStyle w:val="ConsPlusTitle"/>
        <w:jc w:val="center"/>
      </w:pPr>
      <w:r>
        <w:t>ПЛОЩАДОК ДЛЯ ВЕРТОЛЕТОВ (ДАЛЕЕ - ПОРЯДОК)</w:t>
      </w:r>
    </w:p>
    <w:p w:rsidR="00C34CC9" w:rsidRDefault="00C34CC9">
      <w:pPr>
        <w:pStyle w:val="ConsPlusNormal"/>
        <w:jc w:val="center"/>
      </w:pPr>
    </w:p>
    <w:p w:rsidR="00C34CC9" w:rsidRDefault="00C34CC9">
      <w:pPr>
        <w:pStyle w:val="ConsPlusNormal"/>
        <w:jc w:val="center"/>
      </w:pPr>
      <w:r>
        <w:t>Список изменяющих документов</w:t>
      </w:r>
    </w:p>
    <w:p w:rsidR="00C34CC9" w:rsidRDefault="00C34CC9">
      <w:pPr>
        <w:pStyle w:val="ConsPlusNormal"/>
        <w:jc w:val="center"/>
      </w:pPr>
      <w:r>
        <w:t xml:space="preserve">(введен </w:t>
      </w:r>
      <w:hyperlink r:id="rId426" w:history="1">
        <w:r>
          <w:rPr>
            <w:color w:val="0000FF"/>
          </w:rPr>
          <w:t>постановлением</w:t>
        </w:r>
      </w:hyperlink>
      <w:r>
        <w:t xml:space="preserve"> Правительства ХМАО - Югры от 29.12.2014 N 536-п;</w:t>
      </w:r>
    </w:p>
    <w:p w:rsidR="00C34CC9" w:rsidRDefault="00C34CC9">
      <w:pPr>
        <w:pStyle w:val="ConsPlusNormal"/>
        <w:jc w:val="center"/>
      </w:pPr>
      <w:r>
        <w:t xml:space="preserve">в ред. </w:t>
      </w:r>
      <w:hyperlink r:id="rId427" w:history="1">
        <w:r>
          <w:rPr>
            <w:color w:val="0000FF"/>
          </w:rPr>
          <w:t>постановления</w:t>
        </w:r>
      </w:hyperlink>
      <w:r>
        <w:t xml:space="preserve"> Правительства ХМАО - Югры от 10.07.2015 N 220-п)</w:t>
      </w:r>
    </w:p>
    <w:p w:rsidR="00C34CC9" w:rsidRDefault="00C34CC9">
      <w:pPr>
        <w:pStyle w:val="ConsPlusNormal"/>
        <w:jc w:val="both"/>
      </w:pPr>
    </w:p>
    <w:p w:rsidR="00C34CC9" w:rsidRDefault="00C34CC9">
      <w:pPr>
        <w:pStyle w:val="ConsPlusNormal"/>
        <w:ind w:firstLine="540"/>
        <w:jc w:val="both"/>
      </w:pPr>
      <w:r>
        <w:t>1. Настоящий Порядок определяет механизм предоставления из бюджета автономного округа и методику расчета размера субсидии бюджетам муниципальных образований на софинансирование расходных обязательств местных бюджетов по строительству (реконструкции) посадочных площадок для вертолетов (далее - Субсидия).</w:t>
      </w:r>
    </w:p>
    <w:p w:rsidR="00C34CC9" w:rsidRDefault="00C34CC9">
      <w:pPr>
        <w:pStyle w:val="ConsPlusNormal"/>
        <w:spacing w:before="220"/>
        <w:ind w:firstLine="540"/>
        <w:jc w:val="both"/>
      </w:pPr>
      <w:r>
        <w:t>2. Общий объем Субсидии из бюджета автономного округа определяется на основании закона о бюджете автономного округа на очередной финансовый год и на плановый период.</w:t>
      </w:r>
    </w:p>
    <w:p w:rsidR="00C34CC9" w:rsidRDefault="00C34CC9">
      <w:pPr>
        <w:pStyle w:val="ConsPlusNormal"/>
        <w:spacing w:before="220"/>
        <w:ind w:firstLine="540"/>
        <w:jc w:val="both"/>
      </w:pPr>
      <w:r>
        <w:t xml:space="preserve">3. Под посадочной площадкой для вертолетов в соответствии со </w:t>
      </w:r>
      <w:hyperlink r:id="rId428" w:history="1">
        <w:r>
          <w:rPr>
            <w:color w:val="0000FF"/>
          </w:rPr>
          <w:t>статьей 40</w:t>
        </w:r>
      </w:hyperlink>
      <w:r>
        <w:t xml:space="preserve"> Воздушного кодекса РФ от 19.03.1997 N 60-ФЗ понимается участок земли, льда, поверхности сооружения, в том числе поверхности плавучего сооружения, либо акватория, предназначенные для взлета, посадки, руления и стоянки воздушных судов.</w:t>
      </w:r>
    </w:p>
    <w:p w:rsidR="00C34CC9" w:rsidRDefault="00C34CC9">
      <w:pPr>
        <w:pStyle w:val="ConsPlusNormal"/>
        <w:spacing w:before="220"/>
        <w:ind w:firstLine="540"/>
        <w:jc w:val="both"/>
      </w:pPr>
      <w:r>
        <w:t>4. Субсидия предоставляется на софинансирование расходных обязательств местных бюджетов для реализации утвержденных на очередной финансовый год и плановый период программ муниципальных образований, включающих в себя мероприятия в отношении строительства (реконструкции) посадочных площадок для вертолетов.</w:t>
      </w:r>
    </w:p>
    <w:p w:rsidR="00C34CC9" w:rsidRDefault="00C34CC9">
      <w:pPr>
        <w:pStyle w:val="ConsPlusNormal"/>
        <w:spacing w:before="220"/>
        <w:ind w:firstLine="540"/>
        <w:jc w:val="both"/>
      </w:pPr>
      <w:r>
        <w:t>5. Распределение Субсидии местным бюджетам на очередной финансовый год и плановый период осуществляется Депдорхозом и транспорта Югры в сроки, установленные графиком подготовки, рассмотрения документов и материалов, разрабатываемых при составлении проекта закона о бюджете автономного округа и проекта закона о бюджете территориального фонда обязательного медицинского страхования на очередной финансовый год и плановый период (далее - График составления проекта закона о бюджете).</w:t>
      </w:r>
    </w:p>
    <w:p w:rsidR="00C34CC9" w:rsidRDefault="00C34CC9">
      <w:pPr>
        <w:pStyle w:val="ConsPlusNormal"/>
        <w:spacing w:before="220"/>
        <w:ind w:firstLine="540"/>
        <w:jc w:val="both"/>
      </w:pPr>
      <w:bookmarkStart w:id="125" w:name="P8533"/>
      <w:bookmarkEnd w:id="125"/>
      <w:r>
        <w:t>6. Уровень софинансирования строительства (реконструкции) посадочных площадок для вертолетов за счет средств бюджета автономного округа и средств бюджетов муниципальных образований устанавливается в соотношении не более 95% и не менее 5% соответственно, от годового объема бюджетных инвестиций в объекты капитального строительства.</w:t>
      </w:r>
    </w:p>
    <w:p w:rsidR="00C34CC9" w:rsidRDefault="00C34CC9">
      <w:pPr>
        <w:pStyle w:val="ConsPlusNormal"/>
        <w:spacing w:before="220"/>
        <w:ind w:firstLine="540"/>
        <w:jc w:val="both"/>
      </w:pPr>
      <w:r>
        <w:t>Доля софинансирования объектов из местного бюджета ежегодно должна составлять не менее 5% годового объема бюджетных ассигнований по каждому объекту.</w:t>
      </w:r>
    </w:p>
    <w:p w:rsidR="00C34CC9" w:rsidRDefault="00C34CC9">
      <w:pPr>
        <w:pStyle w:val="ConsPlusNormal"/>
        <w:jc w:val="both"/>
      </w:pPr>
      <w:r>
        <w:t xml:space="preserve">(абзац введен </w:t>
      </w:r>
      <w:hyperlink r:id="rId429" w:history="1">
        <w:r>
          <w:rPr>
            <w:color w:val="0000FF"/>
          </w:rPr>
          <w:t>постановлением</w:t>
        </w:r>
      </w:hyperlink>
      <w:r>
        <w:t xml:space="preserve"> Правительства ХМАО - Югры от 10.07.2015 N 220-п)</w:t>
      </w:r>
    </w:p>
    <w:p w:rsidR="00C34CC9" w:rsidRDefault="00C34CC9">
      <w:pPr>
        <w:pStyle w:val="ConsPlusNormal"/>
        <w:spacing w:before="220"/>
        <w:ind w:firstLine="540"/>
        <w:jc w:val="both"/>
      </w:pPr>
      <w:r>
        <w:t>Муниципальные образования вправе увеличить свою долю софинансирования за счет средств соответствующего местного бюджета. Субсидии из бюджета автономного округа соответственно уменьшаются на размер увеличения доли муниципального образования.</w:t>
      </w:r>
    </w:p>
    <w:p w:rsidR="00C34CC9" w:rsidRDefault="00C34CC9">
      <w:pPr>
        <w:pStyle w:val="ConsPlusNormal"/>
        <w:spacing w:before="220"/>
        <w:ind w:firstLine="540"/>
        <w:jc w:val="both"/>
      </w:pPr>
      <w:r>
        <w:t>7. Приоритетными направлениями предоставления Субсидии являются мероприятия по реализации утвержденных на очередной финансовый год и плановый период программ муниципальных образований, направленные на приведение посадочных площадок для вертолетов в нормативное состояние.</w:t>
      </w:r>
    </w:p>
    <w:p w:rsidR="00C34CC9" w:rsidRDefault="00C34CC9">
      <w:pPr>
        <w:pStyle w:val="ConsPlusNormal"/>
        <w:spacing w:before="220"/>
        <w:ind w:firstLine="540"/>
        <w:jc w:val="both"/>
      </w:pPr>
      <w:r>
        <w:t>8. При формировании проекта закона автономного округа о бюджете автономного округа на очередной финансовый год и на плановый период:</w:t>
      </w:r>
    </w:p>
    <w:p w:rsidR="00C34CC9" w:rsidRDefault="00C34CC9">
      <w:pPr>
        <w:pStyle w:val="ConsPlusNormal"/>
        <w:spacing w:before="220"/>
        <w:ind w:firstLine="540"/>
        <w:jc w:val="both"/>
      </w:pPr>
      <w:r>
        <w:t>а) муниципальные образования в срок до 1 апреля текущего года представляют в Депдорхоз и транспорта Югры предварительную заявку на получение Субсидии по форме, установленной Депдорхозом и транспорта Югры;</w:t>
      </w:r>
    </w:p>
    <w:p w:rsidR="00C34CC9" w:rsidRDefault="00C34CC9">
      <w:pPr>
        <w:pStyle w:val="ConsPlusNormal"/>
        <w:spacing w:before="220"/>
        <w:ind w:firstLine="540"/>
        <w:jc w:val="both"/>
      </w:pPr>
      <w:r>
        <w:lastRenderedPageBreak/>
        <w:t>б) после доведения предельных объемов бюджетных ассигнований на очередной финансовый год и плановый период, установленных Графиком составления проекта закона о бюджете, Депдорхоз и транспорта Югры распределяет Субсидию между муниципальными образованиями с учетом коэффициента бюджетной обеспеченности и доводит до муниципальных образований предельные объемы бюджетных ассигнований на предоставление Субсидии на очередной финансовый год и плановый период;</w:t>
      </w:r>
    </w:p>
    <w:p w:rsidR="00C34CC9" w:rsidRDefault="00C34CC9">
      <w:pPr>
        <w:pStyle w:val="ConsPlusNormal"/>
        <w:spacing w:before="220"/>
        <w:ind w:firstLine="540"/>
        <w:jc w:val="both"/>
      </w:pPr>
      <w:r>
        <w:t>в) размер субсидии на софинансирование расходного обязательства по строительству (реконструкции) посадочных площадок для вертолетов определяется по формуле:</w:t>
      </w:r>
    </w:p>
    <w:p w:rsidR="00C34CC9" w:rsidRDefault="00C34CC9">
      <w:pPr>
        <w:pStyle w:val="ConsPlusNormal"/>
        <w:jc w:val="both"/>
      </w:pPr>
    </w:p>
    <w:p w:rsidR="00C34CC9" w:rsidRDefault="00C34CC9">
      <w:pPr>
        <w:pStyle w:val="ConsPlusNormal"/>
        <w:ind w:firstLine="540"/>
        <w:jc w:val="both"/>
      </w:pPr>
      <w:r>
        <w:t>Si = Pi x Sобщ / Pобщ.,</w:t>
      </w:r>
    </w:p>
    <w:p w:rsidR="00C34CC9" w:rsidRDefault="00C34CC9">
      <w:pPr>
        <w:pStyle w:val="ConsPlusNormal"/>
        <w:jc w:val="both"/>
      </w:pPr>
    </w:p>
    <w:p w:rsidR="00C34CC9" w:rsidRDefault="00C34CC9">
      <w:pPr>
        <w:pStyle w:val="ConsPlusNormal"/>
        <w:ind w:firstLine="540"/>
        <w:jc w:val="both"/>
      </w:pPr>
      <w:r>
        <w:t>где:</w:t>
      </w:r>
    </w:p>
    <w:p w:rsidR="00C34CC9" w:rsidRDefault="00C34CC9">
      <w:pPr>
        <w:pStyle w:val="ConsPlusNormal"/>
        <w:spacing w:before="220"/>
        <w:ind w:firstLine="540"/>
        <w:jc w:val="both"/>
      </w:pPr>
      <w:r>
        <w:t>Si - размер субсидии, предоставляемой бюджету i-го муниципального образования из окружного бюджета на софинансирование строительства (реконструкции) посадочных площадок для вертолетов;</w:t>
      </w:r>
    </w:p>
    <w:p w:rsidR="00C34CC9" w:rsidRDefault="00C34CC9">
      <w:pPr>
        <w:pStyle w:val="ConsPlusNormal"/>
        <w:spacing w:before="220"/>
        <w:ind w:firstLine="540"/>
        <w:jc w:val="both"/>
      </w:pPr>
      <w:r>
        <w:t>Рi - потребность i-го муниципального образования в финансировании строительства (реконструкции) посадочных площадок для вертолетов в текущем финансовом году;</w:t>
      </w:r>
    </w:p>
    <w:p w:rsidR="00C34CC9" w:rsidRDefault="00C34CC9">
      <w:pPr>
        <w:pStyle w:val="ConsPlusNormal"/>
        <w:spacing w:before="220"/>
        <w:ind w:firstLine="540"/>
        <w:jc w:val="both"/>
      </w:pPr>
      <w:r>
        <w:t>Sобщ. - общий размер субсидий, предоставляемых из окружного бюджета бюджетам муниципальных образований на строительство (реконструкцию) посадочных площадок для вертолетов в текущем финансовом году;</w:t>
      </w:r>
    </w:p>
    <w:p w:rsidR="00C34CC9" w:rsidRDefault="00C34CC9">
      <w:pPr>
        <w:pStyle w:val="ConsPlusNormal"/>
        <w:spacing w:before="220"/>
        <w:ind w:firstLine="540"/>
        <w:jc w:val="both"/>
      </w:pPr>
      <w:r>
        <w:t>Робщ. - общая потребность муниципальных образований в финансировании строительства (реконструкции) посадочных площадок для вертолетов в текущем финансовом году.</w:t>
      </w:r>
    </w:p>
    <w:p w:rsidR="00C34CC9" w:rsidRDefault="00C34CC9">
      <w:pPr>
        <w:pStyle w:val="ConsPlusNormal"/>
        <w:spacing w:before="220"/>
        <w:ind w:firstLine="540"/>
        <w:jc w:val="both"/>
      </w:pPr>
      <w:r>
        <w:t xml:space="preserve">г) муниципальные образования после доведения Депдорхозом и транспорта Югры предельных объемов бюджетных ассигнований на предоставление Субсидии в сроки, установленные Депдорхозом и транспорта Югры, представляют в Депдорхоз и транспорта Югры пообъектное распределение предельных объемов бюджетных ассигнований на Субсидию с учетом </w:t>
      </w:r>
      <w:hyperlink w:anchor="P8533" w:history="1">
        <w:r>
          <w:rPr>
            <w:color w:val="0000FF"/>
          </w:rPr>
          <w:t>пункта 6</w:t>
        </w:r>
      </w:hyperlink>
      <w:r>
        <w:t xml:space="preserve"> настоящего Порядка и приоритетов муниципальных образований в решении вопросов местного значения.</w:t>
      </w:r>
    </w:p>
    <w:p w:rsidR="00C34CC9" w:rsidRDefault="00C34CC9">
      <w:pPr>
        <w:pStyle w:val="ConsPlusNormal"/>
        <w:spacing w:before="220"/>
        <w:ind w:firstLine="540"/>
        <w:jc w:val="both"/>
      </w:pPr>
      <w:r>
        <w:t xml:space="preserve">В случае предоставления заявки на предоставление Субсидии на вновь начинаемое строительство (реконструкцию) муниципальные образования одновременно с заявкой представляют документы, необходимые для проведения проверки эффективности использования средств бюджета Ханты-Мансийского автономного округа - Югры в соответствии с </w:t>
      </w:r>
      <w:hyperlink r:id="rId430" w:history="1">
        <w:r>
          <w:rPr>
            <w:color w:val="0000FF"/>
          </w:rPr>
          <w:t>постановлением</w:t>
        </w:r>
      </w:hyperlink>
      <w:r>
        <w:t xml:space="preserve"> Правительства Ханты-Мансийского автономного округа - Югры от 2 апреля 2011 года N 93-п "О порядке проведения проверки инвестиционных проектов на предмет эффективности использования средств бюджета Ханты-Мансийского автономного округа - Югры, направляемых на капитальные вложения".</w:t>
      </w:r>
    </w:p>
    <w:p w:rsidR="00C34CC9" w:rsidRDefault="00C34CC9">
      <w:pPr>
        <w:pStyle w:val="ConsPlusNormal"/>
        <w:spacing w:before="220"/>
        <w:ind w:firstLine="540"/>
        <w:jc w:val="both"/>
      </w:pPr>
      <w:r>
        <w:t xml:space="preserve">9. Субсидия предоставляется на основании соглашения о предоставлении субсидий из бюджета автономного округа на софинансирование объектов капитального строительства муниципальной собственности, которое заключается в </w:t>
      </w:r>
      <w:hyperlink r:id="rId431" w:history="1">
        <w:r>
          <w:rPr>
            <w:color w:val="0000FF"/>
          </w:rPr>
          <w:t>порядке</w:t>
        </w:r>
      </w:hyperlink>
      <w:r>
        <w:t>, установленном постановлением Правительства автономного округа от 23 декабря 2010 года N 373-п "О Порядке формирования и реализации Адресной инвестиционной программы Ханты-Мансийского автономного округа - Югры".</w:t>
      </w:r>
    </w:p>
    <w:p w:rsidR="00C34CC9" w:rsidRDefault="00C34CC9">
      <w:pPr>
        <w:pStyle w:val="ConsPlusNormal"/>
        <w:spacing w:before="220"/>
        <w:ind w:firstLine="540"/>
        <w:jc w:val="both"/>
      </w:pPr>
      <w:r>
        <w:t xml:space="preserve">10. Предоставление субсидий в бюджеты муниципальных районов осуществляется Департаментом финансов Ханты-Мансийского автономного округа - Югры в </w:t>
      </w:r>
      <w:hyperlink r:id="rId432" w:history="1">
        <w:r>
          <w:rPr>
            <w:color w:val="0000FF"/>
          </w:rPr>
          <w:t>порядке</w:t>
        </w:r>
      </w:hyperlink>
      <w:r>
        <w:t xml:space="preserve">, установленном постановлением Правительства автономного округа от 23 декабря года N 373-п "О Порядке формирования и реализации Адресной инвестиционной программы Ханты-Мансийского </w:t>
      </w:r>
      <w:r>
        <w:lastRenderedPageBreak/>
        <w:t>автономного округа - Югры".</w:t>
      </w:r>
    </w:p>
    <w:p w:rsidR="00C34CC9" w:rsidRDefault="00C34CC9">
      <w:pPr>
        <w:pStyle w:val="ConsPlusNormal"/>
        <w:spacing w:before="220"/>
        <w:ind w:firstLine="540"/>
        <w:jc w:val="both"/>
      </w:pPr>
      <w:r>
        <w:t>11. Субсидия муниципальным образованиям имеет целевое назначение и может быть использована исключительно на строительство (реконструкцию) посадочных площадок для вертолетов.</w:t>
      </w:r>
    </w:p>
    <w:p w:rsidR="00C34CC9" w:rsidRDefault="00C34CC9">
      <w:pPr>
        <w:pStyle w:val="ConsPlusNormal"/>
        <w:spacing w:before="220"/>
        <w:ind w:firstLine="540"/>
        <w:jc w:val="both"/>
      </w:pPr>
      <w:r>
        <w:t>12. Депдорхоз и транспорта Югры запрашивает иную информацию, изменяет форму отчетности, периодичность и сроки представления отчетности в случаях подготовки информации в соответствии с поручениями Губернатора автономного округа и решениями, принятыми Правительством автономного округа.</w:t>
      </w:r>
    </w:p>
    <w:p w:rsidR="00C34CC9" w:rsidRDefault="00C34CC9">
      <w:pPr>
        <w:pStyle w:val="ConsPlusNormal"/>
        <w:spacing w:before="220"/>
        <w:ind w:firstLine="540"/>
        <w:jc w:val="both"/>
      </w:pPr>
      <w:r>
        <w:t>13. Депдорхоз и транспорта Югры вправе внести в установленном порядке предложения о перераспределении субсидий на финансирование объектов капитального строительства между муниципальными образованиями:</w:t>
      </w:r>
    </w:p>
    <w:p w:rsidR="00C34CC9" w:rsidRDefault="00C34CC9">
      <w:pPr>
        <w:pStyle w:val="ConsPlusNormal"/>
        <w:spacing w:before="220"/>
        <w:ind w:firstLine="540"/>
        <w:jc w:val="both"/>
      </w:pPr>
      <w:r>
        <w:t>по результатам освоения средств;</w:t>
      </w:r>
    </w:p>
    <w:p w:rsidR="00C34CC9" w:rsidRDefault="00C34CC9">
      <w:pPr>
        <w:pStyle w:val="ConsPlusNormal"/>
        <w:spacing w:before="220"/>
        <w:ind w:firstLine="540"/>
        <w:jc w:val="both"/>
      </w:pPr>
      <w:r>
        <w:t>в случае отсутствия муниципального контракта на выполнение работ по состоянию на 1 августа текущего года;</w:t>
      </w:r>
    </w:p>
    <w:p w:rsidR="00C34CC9" w:rsidRDefault="00C34CC9">
      <w:pPr>
        <w:pStyle w:val="ConsPlusNormal"/>
        <w:spacing w:before="220"/>
        <w:ind w:firstLine="540"/>
        <w:jc w:val="both"/>
      </w:pPr>
      <w:r>
        <w:t>в случае сокращения объемов средств, предусмотренных в местном бюджете на софинансирование мероприятий, до размеров, не позволяющих обеспечить уровень софинансирования строительства (реконструкции) посадочных площадок для вертолетов за счет средств бюджета автономного округа. Субсидии из бюджета автономного округа уменьшается пропорционально сокращенным расходам муниципального образования.</w:t>
      </w:r>
    </w:p>
    <w:p w:rsidR="00C34CC9" w:rsidRDefault="00C34CC9">
      <w:pPr>
        <w:pStyle w:val="ConsPlusNormal"/>
        <w:spacing w:before="220"/>
        <w:ind w:firstLine="540"/>
        <w:jc w:val="both"/>
      </w:pPr>
      <w:r>
        <w:t>14. Не использованная муниципальными образованиями Субсидия в конце финансового года подлежит возврату в бюджет автономного округа, если иное не предусмотрено законодательством автономного округа.</w:t>
      </w:r>
    </w:p>
    <w:p w:rsidR="00C34CC9" w:rsidRDefault="00C34CC9">
      <w:pPr>
        <w:pStyle w:val="ConsPlusNormal"/>
        <w:spacing w:before="220"/>
        <w:ind w:firstLine="540"/>
        <w:jc w:val="both"/>
      </w:pPr>
      <w:r>
        <w:t>15. Контроль за осуществлением расходов бюджетов муниципальных образований, источником финансового обеспечения которых является Субсидия, осуществляется органом государственного финансового контроля автономного округа и Депдорхозом и транспорта Югры (далее - органы контроля).</w:t>
      </w:r>
    </w:p>
    <w:p w:rsidR="00C34CC9" w:rsidRDefault="00C34CC9">
      <w:pPr>
        <w:pStyle w:val="ConsPlusNormal"/>
        <w:spacing w:before="220"/>
        <w:ind w:firstLine="540"/>
        <w:jc w:val="both"/>
      </w:pPr>
      <w:r>
        <w:t>16. Органы местного самоуправления муниципальных образований несут ответственность за своевременность, полноту и целевое использование предоставленной Субсидии в установленном законодательством порядке.</w:t>
      </w:r>
    </w:p>
    <w:p w:rsidR="00C34CC9" w:rsidRDefault="00C34CC9">
      <w:pPr>
        <w:pStyle w:val="ConsPlusNormal"/>
        <w:spacing w:before="220"/>
        <w:ind w:firstLine="540"/>
        <w:jc w:val="both"/>
      </w:pPr>
      <w:r>
        <w:t>17. В случаях выявления нецелевого использования Субсидии, а также нарушения условий Соглашения, Субсидия не выплачивается, а выплаченная Субсидия подлежат возврату в бюджет автономного округа.</w:t>
      </w:r>
    </w:p>
    <w:p w:rsidR="00C34CC9" w:rsidRDefault="00C34CC9">
      <w:pPr>
        <w:pStyle w:val="ConsPlusNormal"/>
        <w:spacing w:before="220"/>
        <w:ind w:firstLine="540"/>
        <w:jc w:val="both"/>
      </w:pPr>
      <w:r>
        <w:t>Органы контроля в течение 10 рабочих дней со дня выявления фактов, предусмотренных настоящим пунктом, направляют органу местного самоуправления уведомление о возврате неиспользованной, использованной не по назначению или остатка неосвоенной Субсидии (далее - уведомление о возврате Субсидии).</w:t>
      </w:r>
    </w:p>
    <w:p w:rsidR="00C34CC9" w:rsidRDefault="00C34CC9">
      <w:pPr>
        <w:pStyle w:val="ConsPlusNormal"/>
        <w:spacing w:before="220"/>
        <w:ind w:firstLine="540"/>
        <w:jc w:val="both"/>
      </w:pPr>
      <w:r>
        <w:t>Органы местного самоуправления муниципальных образований в течение 10 рабочих дней с момента получения уведомления о возврате Субсидии обязаны перечислить указанную в уведомлении о возврате Субсидии сумму в бюджет автономного округа. При этом муниципальное образование письменно уведомляет Депдорхоз и транспорта Югры о возврате суммы Субсидии, приложив копии платежных документов.</w:t>
      </w:r>
    </w:p>
    <w:p w:rsidR="00C34CC9" w:rsidRDefault="00C34CC9">
      <w:pPr>
        <w:pStyle w:val="ConsPlusNormal"/>
        <w:spacing w:before="220"/>
        <w:ind w:firstLine="540"/>
        <w:jc w:val="both"/>
      </w:pPr>
      <w:r>
        <w:t xml:space="preserve">В случае невыполнения органами местного самоуправления муниципальных образований уведомления о возврате Субсидии, ее взыскании осуществляется в судебном порядке в </w:t>
      </w:r>
      <w:r>
        <w:lastRenderedPageBreak/>
        <w:t>соответствии с законодательством Российской Федерации.</w:t>
      </w:r>
    </w:p>
    <w:p w:rsidR="00C34CC9" w:rsidRDefault="00C34CC9">
      <w:pPr>
        <w:pStyle w:val="ConsPlusNormal"/>
        <w:jc w:val="both"/>
      </w:pPr>
    </w:p>
    <w:p w:rsidR="00C34CC9" w:rsidRDefault="00C34CC9">
      <w:pPr>
        <w:pStyle w:val="ConsPlusNormal"/>
        <w:jc w:val="both"/>
      </w:pPr>
    </w:p>
    <w:p w:rsidR="00C34CC9" w:rsidRDefault="00C34CC9">
      <w:pPr>
        <w:pStyle w:val="ConsPlusNormal"/>
        <w:pBdr>
          <w:top w:val="single" w:sz="6" w:space="0" w:color="auto"/>
        </w:pBdr>
        <w:spacing w:before="100" w:after="100"/>
        <w:jc w:val="both"/>
        <w:rPr>
          <w:sz w:val="2"/>
          <w:szCs w:val="2"/>
        </w:rPr>
      </w:pPr>
    </w:p>
    <w:p w:rsidR="009418D8" w:rsidRDefault="00C34CC9">
      <w:bookmarkStart w:id="126" w:name="_GoBack"/>
      <w:bookmarkEnd w:id="126"/>
    </w:p>
    <w:sectPr w:rsidR="009418D8" w:rsidSect="0063256B">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C9"/>
    <w:rsid w:val="00210302"/>
    <w:rsid w:val="0065594D"/>
    <w:rsid w:val="00C34C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34CC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34CC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34CC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34CC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34CC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34CC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34CC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34CC9"/>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34CC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34CC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34CC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34CC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34CC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34CC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34CC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34CC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06DF8B9EFC3827B667A1610DDBE193816B28B511FE58127A07C87D4D6991DCB4BA7F76073F38B3A243A966330KFH" TargetMode="External"/><Relationship Id="rId299" Type="http://schemas.openxmlformats.org/officeDocument/2006/relationships/hyperlink" Target="consultantplus://offline/ref=906DF8B9EFC3827B667A1610DDBE193816B28B511FE48126A97E87D4D6991DCB4BA7F76073F38B3A2438976530KFH" TargetMode="External"/><Relationship Id="rId21" Type="http://schemas.openxmlformats.org/officeDocument/2006/relationships/hyperlink" Target="consultantplus://offline/ref=906DF8B9EFC3827B667A1610DDBE193816B28B511FE2802AA57D87D4D6991DCB4BA7F76073F38B3A243A946130KDH" TargetMode="External"/><Relationship Id="rId63" Type="http://schemas.openxmlformats.org/officeDocument/2006/relationships/hyperlink" Target="consultantplus://offline/ref=906DF8B9EFC3827B667A1610DDBE193816B28B511FE4842FA47887D4D6991DCB4BA7F76073F38B3A243A946130KDH" TargetMode="External"/><Relationship Id="rId159" Type="http://schemas.openxmlformats.org/officeDocument/2006/relationships/hyperlink" Target="consultantplus://offline/ref=906DF8B9EFC3827B667A1610DDBE193816B28B511FE2802FA97F87D4D6991DCB4BA7F76073F38B3A243A946030K9H" TargetMode="External"/><Relationship Id="rId324" Type="http://schemas.openxmlformats.org/officeDocument/2006/relationships/hyperlink" Target="consultantplus://offline/ref=906DF8B9EFC3827B667A1610DDBE193816B28B511FE3852DA17887D4D6991DCB4BA7F76073F38B3A243B976530KDH" TargetMode="External"/><Relationship Id="rId366" Type="http://schemas.openxmlformats.org/officeDocument/2006/relationships/hyperlink" Target="consultantplus://offline/ref=906DF8B9EFC3827B667A081DCBD24E3711B9D35E1EE38A78FC2D818389C91B9E0BE7F13530B7863A32K5H" TargetMode="External"/><Relationship Id="rId170" Type="http://schemas.openxmlformats.org/officeDocument/2006/relationships/hyperlink" Target="consultantplus://offline/ref=906DF8B9EFC3827B667A081DCBD24E3711BEDD5A1EE98A78FC2D818389C91B9E0BE7F13530B7863A32K6H" TargetMode="External"/><Relationship Id="rId226" Type="http://schemas.openxmlformats.org/officeDocument/2006/relationships/hyperlink" Target="consultantplus://offline/ref=906DF8B9EFC3827B667A1610DDBE193816B28B511FE48126A97E87D4D6991DCB4BA7F76073F38B3A243B946830KCH" TargetMode="External"/><Relationship Id="rId433" Type="http://schemas.openxmlformats.org/officeDocument/2006/relationships/fontTable" Target="fontTable.xml"/><Relationship Id="rId268" Type="http://schemas.openxmlformats.org/officeDocument/2006/relationships/hyperlink" Target="consultantplus://offline/ref=906DF8B9EFC3827B667A1610DDBE193816B28B511FE4822AA77B87D4D6991DCB4BA7F76073F38B3A243B926530KDH" TargetMode="External"/><Relationship Id="rId32" Type="http://schemas.openxmlformats.org/officeDocument/2006/relationships/hyperlink" Target="consultantplus://offline/ref=906DF8B9EFC3827B667A081DCBD24E3712BBD4581AE48A78FC2D818389C91B9E0BE7F13530B4843332K5H" TargetMode="External"/><Relationship Id="rId74" Type="http://schemas.openxmlformats.org/officeDocument/2006/relationships/hyperlink" Target="consultantplus://offline/ref=906DF8B9EFC3827B667A1610DDBE193816B28B511FE58127A07C87D4D6991DCB4BA7F76073F38B3A243A946630KCH" TargetMode="External"/><Relationship Id="rId128" Type="http://schemas.openxmlformats.org/officeDocument/2006/relationships/hyperlink" Target="consultantplus://offline/ref=906DF8B9EFC3827B667A1610DDBE193816B28B511FE58228A47E87D4D6991DCB4BA7F76073F38B3A243A946030KAH" TargetMode="External"/><Relationship Id="rId335" Type="http://schemas.openxmlformats.org/officeDocument/2006/relationships/hyperlink" Target="consultantplus://offline/ref=906DF8B9EFC3827B667A1610DDBE193816B28B511FE3852DA17887D4D6991DCB4BA7F76073F38B3A243B976630KBH" TargetMode="External"/><Relationship Id="rId377" Type="http://schemas.openxmlformats.org/officeDocument/2006/relationships/hyperlink" Target="consultantplus://offline/ref=906DF8B9EFC3827B667A1610DDBE193816B28B511FE0872FA07087D4D6991DCB4BA7F76073F38B3A2438946230KEH" TargetMode="External"/><Relationship Id="rId5" Type="http://schemas.openxmlformats.org/officeDocument/2006/relationships/hyperlink" Target="http://www.consultant.ru" TargetMode="External"/><Relationship Id="rId181" Type="http://schemas.openxmlformats.org/officeDocument/2006/relationships/hyperlink" Target="consultantplus://offline/ref=906DF8B9EFC3827B667A1610DDBE193816B28B511FE18629A77987D4D6991DCB4BA7F76073F38B3A243A946530K1H" TargetMode="External"/><Relationship Id="rId237" Type="http://schemas.openxmlformats.org/officeDocument/2006/relationships/hyperlink" Target="consultantplus://offline/ref=906DF8B9EFC3827B667A1610DDBE193816B28B511FE48126A97E87D4D6991DCB4BA7F76073F38B3A243B976430K9H" TargetMode="External"/><Relationship Id="rId402" Type="http://schemas.openxmlformats.org/officeDocument/2006/relationships/hyperlink" Target="consultantplus://offline/ref=906DF8B9EFC3827B667A1610DDBE193816B28B511FE0872FA07087D4D6991DCB4BA7F76073F38B3A2438946530KBH" TargetMode="External"/><Relationship Id="rId279" Type="http://schemas.openxmlformats.org/officeDocument/2006/relationships/hyperlink" Target="consultantplus://offline/ref=906DF8B9EFC3827B667A1610DDBE193816B28B511FE48126A97E87D4D6991DCB4BA7F76073F38B3A2438966130K0H" TargetMode="External"/><Relationship Id="rId43" Type="http://schemas.openxmlformats.org/officeDocument/2006/relationships/hyperlink" Target="consultantplus://offline/ref=906DF8B9EFC3827B667A1610DDBE193816B28B511FE18629A77987D4D6991DCB4BA7F76073F38B3A243A946130KDH" TargetMode="External"/><Relationship Id="rId139" Type="http://schemas.openxmlformats.org/officeDocument/2006/relationships/hyperlink" Target="consultantplus://offline/ref=906DF8B9EFC3827B667A1610DDBE193816B28B511FE4822AA77B87D4D6991DCB4BA7F76073F38B3A243A906030KEH" TargetMode="External"/><Relationship Id="rId290" Type="http://schemas.openxmlformats.org/officeDocument/2006/relationships/hyperlink" Target="consultantplus://offline/ref=906DF8B9EFC3827B667A1610DDBE193816B28B511FE48126A97E87D4D6991DCB4BA7F76073F38B3A2438966930KCH" TargetMode="External"/><Relationship Id="rId304" Type="http://schemas.openxmlformats.org/officeDocument/2006/relationships/hyperlink" Target="consultantplus://offline/ref=906DF8B9EFC3827B667A1610DDBE193816B28B511FE4822AA77B87D4D6991DCB4BA7F76073F38B3A243B9D6630KDH" TargetMode="External"/><Relationship Id="rId346" Type="http://schemas.openxmlformats.org/officeDocument/2006/relationships/hyperlink" Target="consultantplus://offline/ref=906DF8B9EFC3827B667A1610DDBE193816B28B511FE3852DA17887D4D6991DCB4BA7F76073F38B3A243B906330K8H" TargetMode="External"/><Relationship Id="rId388" Type="http://schemas.openxmlformats.org/officeDocument/2006/relationships/hyperlink" Target="consultantplus://offline/ref=906DF8B9EFC3827B667A1610DDBE193816B28B511FE18629A77987D4D6991DCB4BA7F76073F38B3A2439936130KEH" TargetMode="External"/><Relationship Id="rId85" Type="http://schemas.openxmlformats.org/officeDocument/2006/relationships/hyperlink" Target="consultantplus://offline/ref=906DF8B9EFC3827B667A1610DDBE193816B28B511FE58127A07C87D4D6991DCB4BA7F76073F38B3A243A946930KDH" TargetMode="External"/><Relationship Id="rId150" Type="http://schemas.openxmlformats.org/officeDocument/2006/relationships/hyperlink" Target="consultantplus://offline/ref=906DF8B9EFC3827B667A1610DDBE193816B28B511FE58127A07C87D4D6991DCB4BA7F76073F38B3A243A966530K9H" TargetMode="External"/><Relationship Id="rId192" Type="http://schemas.openxmlformats.org/officeDocument/2006/relationships/hyperlink" Target="consultantplus://offline/ref=906DF8B9EFC3827B667A081DCBD24E3711B0D5581EE58A78FC2D818389C91B9E0BE7F13530B7873C32K3H" TargetMode="External"/><Relationship Id="rId206" Type="http://schemas.openxmlformats.org/officeDocument/2006/relationships/hyperlink" Target="consultantplus://offline/ref=906DF8B9EFC3827B667A1610DDBE193816B28B511FE48126A97E87D4D6991DCB4BA7F76073F38B3A243A936030K9H" TargetMode="External"/><Relationship Id="rId413" Type="http://schemas.openxmlformats.org/officeDocument/2006/relationships/hyperlink" Target="consultantplus://offline/ref=906DF8B9EFC3827B667A1610DDBE193816B28B511FE0872FA07087D4D6991DCB4BA7F76073F38B3A2438946530KCH" TargetMode="External"/><Relationship Id="rId248" Type="http://schemas.openxmlformats.org/officeDocument/2006/relationships/hyperlink" Target="consultantplus://offline/ref=906DF8B9EFC3827B667A1610DDBE193816B28B511FE4822AA77B87D4D6991DCB4BA7F76073F38B3A243B976130KBH" TargetMode="External"/><Relationship Id="rId269" Type="http://schemas.openxmlformats.org/officeDocument/2006/relationships/hyperlink" Target="consultantplus://offline/ref=906DF8B9EFC3827B667A1610DDBE193816B28B511FE4822AA77B87D4D6991DCB4BA7F76073F38B3A243B936030KAH" TargetMode="External"/><Relationship Id="rId434" Type="http://schemas.openxmlformats.org/officeDocument/2006/relationships/theme" Target="theme/theme1.xml"/><Relationship Id="rId12" Type="http://schemas.openxmlformats.org/officeDocument/2006/relationships/hyperlink" Target="consultantplus://offline/ref=906DF8B9EFC3827B667A1610DDBE193816B28B511FE08128A87F87D4D6991DCB4BA7F76073F38B3A243A946130KDH" TargetMode="External"/><Relationship Id="rId33" Type="http://schemas.openxmlformats.org/officeDocument/2006/relationships/hyperlink" Target="consultantplus://offline/ref=906DF8B9EFC3827B667A1610DDBE193816B28B511FE5802BA67F87D4D6991DCB4BA7F76073F38B3A243A946930KAH" TargetMode="External"/><Relationship Id="rId108" Type="http://schemas.openxmlformats.org/officeDocument/2006/relationships/hyperlink" Target="consultantplus://offline/ref=906DF8B9EFC3827B667A1610DDBE193816B28B511FE58127A07C87D4D6991DCB4BA7F76073F38B3A243A966030KBH" TargetMode="External"/><Relationship Id="rId129" Type="http://schemas.openxmlformats.org/officeDocument/2006/relationships/hyperlink" Target="consultantplus://offline/ref=906DF8B9EFC3827B667A1610DDBE193816B28B511FE48126A97E87D4D6991DCB4BA7F76073F38B3A243A946030KAH" TargetMode="External"/><Relationship Id="rId280" Type="http://schemas.openxmlformats.org/officeDocument/2006/relationships/hyperlink" Target="consultantplus://offline/ref=906DF8B9EFC3827B667A1610DDBE193816B28B511FE48126A97E87D4D6991DCB4BA7F76073F38B3A2438966030KFH" TargetMode="External"/><Relationship Id="rId315" Type="http://schemas.openxmlformats.org/officeDocument/2006/relationships/hyperlink" Target="consultantplus://offline/ref=906DF8B9EFC3827B667A1610DDBE193816B28B511FE3852DA17887D4D6991DCB4BA7F76073F38B3A243B976530K8H" TargetMode="External"/><Relationship Id="rId336" Type="http://schemas.openxmlformats.org/officeDocument/2006/relationships/hyperlink" Target="consultantplus://offline/ref=906DF8B9EFC3827B667A1610DDBE193816B28B511FE3852DA17887D4D6991DCB4BA7F76073F38B3A243B976930K8H" TargetMode="External"/><Relationship Id="rId357" Type="http://schemas.openxmlformats.org/officeDocument/2006/relationships/image" Target="media/image9.wmf"/><Relationship Id="rId54" Type="http://schemas.openxmlformats.org/officeDocument/2006/relationships/hyperlink" Target="consultantplus://offline/ref=906DF8B9EFC3827B667A1610DDBE193816B28B511FE2892AA47A87D4D6991DCB4BA7F76073F38B3A243A946130KDH" TargetMode="External"/><Relationship Id="rId75" Type="http://schemas.openxmlformats.org/officeDocument/2006/relationships/hyperlink" Target="consultantplus://offline/ref=906DF8B9EFC3827B667A1610DDBE193816B28B511FE58127A07C87D4D6991DCB4BA7F76073F38B3A243A946630KEH" TargetMode="External"/><Relationship Id="rId96" Type="http://schemas.openxmlformats.org/officeDocument/2006/relationships/hyperlink" Target="consultantplus://offline/ref=906DF8B9EFC3827B667A1610DDBE193816B28B511FE58127A07C87D4D6991DCB4BA7F76073F38B3A243A956930K8H" TargetMode="External"/><Relationship Id="rId140" Type="http://schemas.openxmlformats.org/officeDocument/2006/relationships/hyperlink" Target="consultantplus://offline/ref=906DF8B9EFC3827B667A1610DDBE193816B28B511FE4822AA77B87D4D6991DCB4BA7F76073F38B3A243A9D6630K9H" TargetMode="External"/><Relationship Id="rId161" Type="http://schemas.openxmlformats.org/officeDocument/2006/relationships/hyperlink" Target="consultantplus://offline/ref=906DF8B9EFC3827B667A1610DDBE193816B28B511FE3812DA87087D4D6991DCB4BA7F76073F38B3A243A9D6930KCH" TargetMode="External"/><Relationship Id="rId182" Type="http://schemas.openxmlformats.org/officeDocument/2006/relationships/hyperlink" Target="consultantplus://offline/ref=906DF8B9EFC3827B667A1610DDBE193816B28B511FE0872FA07087D4D6991DCB4BA7F76073F38B3A243A956130KEH" TargetMode="External"/><Relationship Id="rId217" Type="http://schemas.openxmlformats.org/officeDocument/2006/relationships/hyperlink" Target="consultantplus://offline/ref=906DF8B9EFC3827B667A1610DDBE193816B28B511FE48126A97E87D4D6991DCB4BA7F76073F38B3A243A9D6130K8H" TargetMode="External"/><Relationship Id="rId378" Type="http://schemas.openxmlformats.org/officeDocument/2006/relationships/hyperlink" Target="consultantplus://offline/ref=906DF8B9EFC3827B667A1610DDBE193816B28B511FE0872FA07087D4D6991DCB4BA7F76073F38B3A2438946230KEH" TargetMode="External"/><Relationship Id="rId399" Type="http://schemas.openxmlformats.org/officeDocument/2006/relationships/hyperlink" Target="consultantplus://offline/ref=906DF8B9EFC3827B667A1610DDBE193816B28B511FE0872FA07087D4D6991DCB4BA7F76073F38B3A2438946530KCH" TargetMode="External"/><Relationship Id="rId403" Type="http://schemas.openxmlformats.org/officeDocument/2006/relationships/hyperlink" Target="consultantplus://offline/ref=906DF8B9EFC3827B667A1610DDBE193816B28B511FE0872FA07087D4D6991DCB4BA7F76073F38B3A2438946530KCH" TargetMode="External"/><Relationship Id="rId6" Type="http://schemas.openxmlformats.org/officeDocument/2006/relationships/hyperlink" Target="consultantplus://offline/ref=906DF8B9EFC3827B667A1610DDBE193816B28B5117E8842DA672DADEDEC011C94CA8A87774BA873B243A9436K4H" TargetMode="External"/><Relationship Id="rId238" Type="http://schemas.openxmlformats.org/officeDocument/2006/relationships/hyperlink" Target="consultantplus://offline/ref=906DF8B9EFC3827B667A1610DDBE193816B28B511FE48126A97E87D4D6991DCB4BA7F76073F38B3A243B976730K1H" TargetMode="External"/><Relationship Id="rId259" Type="http://schemas.openxmlformats.org/officeDocument/2006/relationships/hyperlink" Target="consultantplus://offline/ref=906DF8B9EFC3827B667A1610DDBE193816B28B511FE4822AA77B87D4D6991DCB4BA7F76073F38B3A243B916130KCH" TargetMode="External"/><Relationship Id="rId424" Type="http://schemas.openxmlformats.org/officeDocument/2006/relationships/hyperlink" Target="consultantplus://offline/ref=906DF8B9EFC3827B667A081DCBD24E3712BFD65C1DEAD772F4748D818EC644890CAEFD3430B58333KFH" TargetMode="External"/><Relationship Id="rId23" Type="http://schemas.openxmlformats.org/officeDocument/2006/relationships/hyperlink" Target="consultantplus://offline/ref=906DF8B9EFC3827B667A1610DDBE193816B28B511FE2882CA57B87D4D6991DCB4BA7F76073F38B3A243A946130KDH" TargetMode="External"/><Relationship Id="rId119" Type="http://schemas.openxmlformats.org/officeDocument/2006/relationships/hyperlink" Target="consultantplus://offline/ref=906DF8B9EFC3827B667A1610DDBE193816B28B511FE48126A97E87D4D6991DCB4BA7F76073F38B3A243A946030K9H" TargetMode="External"/><Relationship Id="rId270" Type="http://schemas.openxmlformats.org/officeDocument/2006/relationships/hyperlink" Target="consultantplus://offline/ref=906DF8B9EFC3827B667A1610DDBE193816B28B511FE4822AA77B87D4D6991DCB4BA7F76073F38B3A243B936630KFH" TargetMode="External"/><Relationship Id="rId291" Type="http://schemas.openxmlformats.org/officeDocument/2006/relationships/hyperlink" Target="consultantplus://offline/ref=906DF8B9EFC3827B667A1610DDBE193816B28B511FE48126A97E87D4D6991DCB4BA7F76073F38B3A2438966830KBH" TargetMode="External"/><Relationship Id="rId305" Type="http://schemas.openxmlformats.org/officeDocument/2006/relationships/hyperlink" Target="consultantplus://offline/ref=906DF8B9EFC3827B667A1610DDBE193816B28B511FE4822AA77B87D4D6991DCB4BA7F76073F38B3A243B9D6830KEH" TargetMode="External"/><Relationship Id="rId326" Type="http://schemas.openxmlformats.org/officeDocument/2006/relationships/hyperlink" Target="consultantplus://offline/ref=906DF8B9EFC3827B667A1610DDBE193816B28B511FE3852DA17887D4D6991DCB4BA7F76073F38B3A243B976530KFH" TargetMode="External"/><Relationship Id="rId347" Type="http://schemas.openxmlformats.org/officeDocument/2006/relationships/hyperlink" Target="consultantplus://offline/ref=906DF8B9EFC3827B667A1610DDBE193816B28B511FE18629A77987D4D6991DCB4BA7F76073F38B3A2439976930KDH" TargetMode="External"/><Relationship Id="rId44" Type="http://schemas.openxmlformats.org/officeDocument/2006/relationships/hyperlink" Target="consultantplus://offline/ref=906DF8B9EFC3827B667A1610DDBE193816B28B511FE08128A87F87D4D6991DCB4BA7F76073F38B3A243A946130KDH" TargetMode="External"/><Relationship Id="rId65" Type="http://schemas.openxmlformats.org/officeDocument/2006/relationships/hyperlink" Target="consultantplus://offline/ref=906DF8B9EFC3827B667A1610DDBE193816B28B511FE38326A07A87D4D6991DCB4B3AK7H" TargetMode="External"/><Relationship Id="rId86" Type="http://schemas.openxmlformats.org/officeDocument/2006/relationships/hyperlink" Target="consultantplus://offline/ref=906DF8B9EFC3827B667A1610DDBE193816B28B511FE58127A07C87D4D6991DCB4BA7F76073F38B3A243A946930KEH" TargetMode="External"/><Relationship Id="rId130" Type="http://schemas.openxmlformats.org/officeDocument/2006/relationships/hyperlink" Target="consultantplus://offline/ref=906DF8B9EFC3827B667A1610DDBE193816B28B511FE58127A07C87D4D6991DCB4BA7F76073F38B3A243A966230K9H" TargetMode="External"/><Relationship Id="rId151" Type="http://schemas.openxmlformats.org/officeDocument/2006/relationships/hyperlink" Target="consultantplus://offline/ref=906DF8B9EFC3827B667A1610DDBE193816B28B511FE2802AA57D87D4D6991DCB4BA7F76073F38B3A243A906130KCH" TargetMode="External"/><Relationship Id="rId368" Type="http://schemas.openxmlformats.org/officeDocument/2006/relationships/hyperlink" Target="consultantplus://offline/ref=906DF8B9EFC3827B667A081DCBD24E3711BCD75F18E98A78FC2D8183893CK9H" TargetMode="External"/><Relationship Id="rId389" Type="http://schemas.openxmlformats.org/officeDocument/2006/relationships/hyperlink" Target="consultantplus://offline/ref=906DF8B9EFC3827B667A1610DDBE193816B28B511FE0872FA07087D4D6991DCB4BA7F76073F38B3A2438946230KFH" TargetMode="External"/><Relationship Id="rId172" Type="http://schemas.openxmlformats.org/officeDocument/2006/relationships/hyperlink" Target="consultantplus://offline/ref=906DF8B9EFC3827B667A081DCBD24E3711BDD35E16E98A78FC2D8183893CK9H" TargetMode="External"/><Relationship Id="rId193" Type="http://schemas.openxmlformats.org/officeDocument/2006/relationships/hyperlink" Target="consultantplus://offline/ref=906DF8B9EFC3827B667A081DCBD24E3711BED55916E58A78FC2D8183893CK9H" TargetMode="External"/><Relationship Id="rId207" Type="http://schemas.openxmlformats.org/officeDocument/2006/relationships/hyperlink" Target="consultantplus://offline/ref=906DF8B9EFC3827B667A1610DDBE193816B28B511FE48126A97E87D4D6991DCB4BA7F76073F38B3A243A936430KAH" TargetMode="External"/><Relationship Id="rId228" Type="http://schemas.openxmlformats.org/officeDocument/2006/relationships/hyperlink" Target="consultantplus://offline/ref=906DF8B9EFC3827B667A1610DDBE193816B28B511FE48126A97E87D4D6991DCB4BA7F76073F38B3A243B956530K1H" TargetMode="External"/><Relationship Id="rId249" Type="http://schemas.openxmlformats.org/officeDocument/2006/relationships/hyperlink" Target="consultantplus://offline/ref=906DF8B9EFC3827B667A1610DDBE193816B28B511FE4822AA77B87D4D6991DCB4BA7F76073F38B3A243B976330KFH" TargetMode="External"/><Relationship Id="rId414" Type="http://schemas.openxmlformats.org/officeDocument/2006/relationships/hyperlink" Target="consultantplus://offline/ref=906DF8B9EFC3827B667A1610DDBE193816B28B511FE0872FA07087D4D6991DCB4BA7F76073F38B3A2438946530KCH" TargetMode="External"/><Relationship Id="rId13" Type="http://schemas.openxmlformats.org/officeDocument/2006/relationships/hyperlink" Target="consultantplus://offline/ref=906DF8B9EFC3827B667A1610DDBE193816B28B511FE08327A17D87D4D6991DCB4BA7F76073F38B3A243A946130KDH" TargetMode="External"/><Relationship Id="rId109" Type="http://schemas.openxmlformats.org/officeDocument/2006/relationships/hyperlink" Target="consultantplus://offline/ref=906DF8B9EFC3827B667A1610DDBE193816B28B511FE58127A07C87D4D6991DCB4BA7F76073F38B3A243A966330KAH" TargetMode="External"/><Relationship Id="rId260" Type="http://schemas.openxmlformats.org/officeDocument/2006/relationships/hyperlink" Target="consultantplus://offline/ref=906DF8B9EFC3827B667A1610DDBE193816B28B511FE4822AA77B87D4D6991DCB4BA7F76073F38B3A243B916030KBH" TargetMode="External"/><Relationship Id="rId281" Type="http://schemas.openxmlformats.org/officeDocument/2006/relationships/hyperlink" Target="consultantplus://offline/ref=906DF8B9EFC3827B667A1610DDBE193816B28B511FE48126A97E87D4D6991DCB4BA7F76073F38B3A2438966330KFH" TargetMode="External"/><Relationship Id="rId316" Type="http://schemas.openxmlformats.org/officeDocument/2006/relationships/hyperlink" Target="consultantplus://offline/ref=906DF8B9EFC3827B667A1610DDBE193816B28B511FE3852DA17887D4D6991DCB4BA7F76073F38B3A243B976530K9H" TargetMode="External"/><Relationship Id="rId337" Type="http://schemas.openxmlformats.org/officeDocument/2006/relationships/hyperlink" Target="consultantplus://offline/ref=906DF8B9EFC3827B667A1610DDBE193816B28B511FE3852DA17887D4D6991DCB4BA7F76073F38B3A243B976930K9H" TargetMode="External"/><Relationship Id="rId34" Type="http://schemas.openxmlformats.org/officeDocument/2006/relationships/hyperlink" Target="consultantplus://offline/ref=906DF8B9EFC3827B667A1610DDBE193816B28B511FE5802AA57B87D4D6991DCB4BA7F76073F38B3A243A946230K9H" TargetMode="External"/><Relationship Id="rId55" Type="http://schemas.openxmlformats.org/officeDocument/2006/relationships/hyperlink" Target="consultantplus://offline/ref=906DF8B9EFC3827B667A1610DDBE193816B28B511FE2882CA57B87D4D6991DCB4BA7F76073F38B3A243A946130KDH" TargetMode="External"/><Relationship Id="rId76" Type="http://schemas.openxmlformats.org/officeDocument/2006/relationships/hyperlink" Target="consultantplus://offline/ref=906DF8B9EFC3827B667A1610DDBE193816B28B511FE58127A07C87D4D6991DCB4BA7F76073F38B3A243A946630K0H" TargetMode="External"/><Relationship Id="rId97" Type="http://schemas.openxmlformats.org/officeDocument/2006/relationships/hyperlink" Target="consultantplus://offline/ref=906DF8B9EFC3827B667A1610DDBE193816B28B511FE58127A07C87D4D6991DCB4BA7F76073F38B3A243A956930K9H" TargetMode="External"/><Relationship Id="rId120" Type="http://schemas.openxmlformats.org/officeDocument/2006/relationships/hyperlink" Target="consultantplus://offline/ref=906DF8B9EFC3827B667A1610DDBE193816B28B511FE58127A07C87D4D6991DCB4BA7F76073F38B3A243A966330K0H" TargetMode="External"/><Relationship Id="rId141" Type="http://schemas.openxmlformats.org/officeDocument/2006/relationships/hyperlink" Target="consultantplus://offline/ref=906DF8B9EFC3827B667A1610DDBE193816B28B511FE58828A17987D4D6991DCB4BA7F76073F38B3A243A946130KFH" TargetMode="External"/><Relationship Id="rId358" Type="http://schemas.openxmlformats.org/officeDocument/2006/relationships/image" Target="media/image10.wmf"/><Relationship Id="rId379" Type="http://schemas.openxmlformats.org/officeDocument/2006/relationships/hyperlink" Target="consultantplus://offline/ref=906DF8B9EFC3827B667A1610DDBE193816B28B511FE0872FA07087D4D6991DCB4BA7F76073F38B3A2438946230KEH" TargetMode="External"/><Relationship Id="rId7" Type="http://schemas.openxmlformats.org/officeDocument/2006/relationships/hyperlink" Target="consultantplus://offline/ref=906DF8B9EFC3827B667A1610DDBE193816B28B511FE1812DA97E87D4D6991DCB4BA7F76073F38B3A243A946130KDH" TargetMode="External"/><Relationship Id="rId162" Type="http://schemas.openxmlformats.org/officeDocument/2006/relationships/hyperlink" Target="consultantplus://offline/ref=906DF8B9EFC3827B667A1610DDBE193816B28B511FE4822AA77B87D4D6991DCB4BA7F76073F38B3A243B956130KDH" TargetMode="External"/><Relationship Id="rId183" Type="http://schemas.openxmlformats.org/officeDocument/2006/relationships/hyperlink" Target="consultantplus://offline/ref=906DF8B9EFC3827B667A1610DDBE193816B28B511FE18629A77987D4D6991DCB4BA7F76073F38B3A243A946430K8H" TargetMode="External"/><Relationship Id="rId218" Type="http://schemas.openxmlformats.org/officeDocument/2006/relationships/hyperlink" Target="consultantplus://offline/ref=906DF8B9EFC3827B667A1610DDBE193816B28B511FE48126A97E87D4D6991DCB4BA7F76073F38B3A243A9D6030K8H" TargetMode="External"/><Relationship Id="rId239" Type="http://schemas.openxmlformats.org/officeDocument/2006/relationships/hyperlink" Target="consultantplus://offline/ref=906DF8B9EFC3827B667A1610DDBE193816B28B511FE48126A97E87D4D6991DCB4BA7F76073F38B3A243B906130KBH" TargetMode="External"/><Relationship Id="rId390" Type="http://schemas.openxmlformats.org/officeDocument/2006/relationships/hyperlink" Target="consultantplus://offline/ref=906DF8B9EFC3827B667A1610DDBE193816B28B511FE3852DA17887D4D6991DCB4BA7F76073F38B3A243B906830KFH" TargetMode="External"/><Relationship Id="rId404" Type="http://schemas.openxmlformats.org/officeDocument/2006/relationships/hyperlink" Target="consultantplus://offline/ref=906DF8B9EFC3827B667A1610DDBE193816B28B511FE0872FA07087D4D6991DCB4BA7F76073F38B3A2438946530KBH" TargetMode="External"/><Relationship Id="rId425" Type="http://schemas.openxmlformats.org/officeDocument/2006/relationships/hyperlink" Target="consultantplus://offline/ref=906DF8B9EFC3827B667A1610DDBE193816B28B511FE58828A17987D4D6991DCB4BA7F76073F38B3A243A906330K8H" TargetMode="External"/><Relationship Id="rId250" Type="http://schemas.openxmlformats.org/officeDocument/2006/relationships/hyperlink" Target="consultantplus://offline/ref=906DF8B9EFC3827B667A1610DDBE193816B28B511FE4822AA77B87D4D6991DCB4BA7F76073F38B3A243B976530KCH" TargetMode="External"/><Relationship Id="rId271" Type="http://schemas.openxmlformats.org/officeDocument/2006/relationships/hyperlink" Target="consultantplus://offline/ref=906DF8B9EFC3827B667A1610DDBE193816B28B511FE4822AA77B87D4D6991DCB4BA7F76073F38B3A243B9C6330K0H" TargetMode="External"/><Relationship Id="rId292" Type="http://schemas.openxmlformats.org/officeDocument/2006/relationships/hyperlink" Target="consultantplus://offline/ref=906DF8B9EFC3827B667A1610DDBE193816B28B511FE48126A97E87D4D6991DCB4BA7F76073F38B3A2438976130KBH" TargetMode="External"/><Relationship Id="rId306" Type="http://schemas.openxmlformats.org/officeDocument/2006/relationships/hyperlink" Target="consultantplus://offline/ref=906DF8B9EFC3827B667A1610DDBE193816B28B511FE58127A07C87D4D6991DCB4BA7F76073F38B3A2439906430KCH" TargetMode="External"/><Relationship Id="rId24" Type="http://schemas.openxmlformats.org/officeDocument/2006/relationships/hyperlink" Target="consultantplus://offline/ref=906DF8B9EFC3827B667A1610DDBE193816B28B511FE58127A07C87D4D6991DCB4BA7F76073F38B3A243A946130KDH" TargetMode="External"/><Relationship Id="rId45" Type="http://schemas.openxmlformats.org/officeDocument/2006/relationships/hyperlink" Target="consultantplus://offline/ref=906DF8B9EFC3827B667A1610DDBE193816B28B511FE08327A17D87D4D6991DCB4BA7F76073F38B3A243A946130KDH" TargetMode="External"/><Relationship Id="rId66" Type="http://schemas.openxmlformats.org/officeDocument/2006/relationships/hyperlink" Target="consultantplus://offline/ref=906DF8B9EFC3827B667A1610DDBE193816B28B511FE48126A97E87D4D6991DCB4BA7F76073F38B3A243A946130KFH" TargetMode="External"/><Relationship Id="rId87" Type="http://schemas.openxmlformats.org/officeDocument/2006/relationships/hyperlink" Target="consultantplus://offline/ref=906DF8B9EFC3827B667A1610DDBE193816B28B511FE58127A07C87D4D6991DCB4BA7F76073F38B3A243A946930K0H" TargetMode="External"/><Relationship Id="rId110" Type="http://schemas.openxmlformats.org/officeDocument/2006/relationships/hyperlink" Target="consultantplus://offline/ref=906DF8B9EFC3827B667A1610DDBE193816B28B511FE2802AA57D87D4D6991DCB4BA7F76073F38B3A243A976030K9H" TargetMode="External"/><Relationship Id="rId131" Type="http://schemas.openxmlformats.org/officeDocument/2006/relationships/hyperlink" Target="consultantplus://offline/ref=906DF8B9EFC3827B667A1610DDBE193816B28B511FE2802AA57D87D4D6991DCB4BA7F76073F38B3A243A976330KAH" TargetMode="External"/><Relationship Id="rId327" Type="http://schemas.openxmlformats.org/officeDocument/2006/relationships/hyperlink" Target="consultantplus://offline/ref=906DF8B9EFC3827B667A1610DDBE193816B28B511FE3852DA17887D4D6991DCB4BA7F76073F38B3A243B976530K0H" TargetMode="External"/><Relationship Id="rId348" Type="http://schemas.openxmlformats.org/officeDocument/2006/relationships/hyperlink" Target="consultantplus://offline/ref=906DF8B9EFC3827B667A1610DDBE193816B28B511FE3852DA17887D4D6991DCB4BA7F76073F38B3A243B906530K9H" TargetMode="External"/><Relationship Id="rId369" Type="http://schemas.openxmlformats.org/officeDocument/2006/relationships/hyperlink" Target="consultantplus://offline/ref=906DF8B9EFC3827B667A1610DDBE193816B28B511FE3852DA17887D4D6991DCB4BA7F76073F38B3A243B906730KCH" TargetMode="External"/><Relationship Id="rId152" Type="http://schemas.openxmlformats.org/officeDocument/2006/relationships/hyperlink" Target="consultantplus://offline/ref=906DF8B9EFC3827B667A1610DDBE193816B28B511FE2802AA57D87D4D6991DCB4BA7F76073F38B3A243A906130KDH" TargetMode="External"/><Relationship Id="rId173" Type="http://schemas.openxmlformats.org/officeDocument/2006/relationships/hyperlink" Target="consultantplus://offline/ref=906DF8B9EFC3827B667A1610DDBE193816B28B511FE58127A07C87D4D6991DCB4BA7F76073F38B3A243A976630K0H" TargetMode="External"/><Relationship Id="rId194" Type="http://schemas.openxmlformats.org/officeDocument/2006/relationships/hyperlink" Target="consultantplus://offline/ref=906DF8B9EFC3827B667A081DCBD24E3711BED15D18E78A78FC2D8183893CK9H" TargetMode="External"/><Relationship Id="rId208" Type="http://schemas.openxmlformats.org/officeDocument/2006/relationships/hyperlink" Target="consultantplus://offline/ref=906DF8B9EFC3827B667A1610DDBE193816B28B511FE48126A97E87D4D6991DCB4BA7F76073F38B3A243A936730KCH" TargetMode="External"/><Relationship Id="rId229" Type="http://schemas.openxmlformats.org/officeDocument/2006/relationships/hyperlink" Target="consultantplus://offline/ref=906DF8B9EFC3827B667A1610DDBE193816B28B511FE48126A97E87D4D6991DCB4BA7F76073F38B3A243B956730KFH" TargetMode="External"/><Relationship Id="rId380" Type="http://schemas.openxmlformats.org/officeDocument/2006/relationships/hyperlink" Target="consultantplus://offline/ref=906DF8B9EFC3827B667A1610DDBE193816B28B511FE18629A77987D4D6991DCB4BA7F76073F38B3A2439926830KAH" TargetMode="External"/><Relationship Id="rId415" Type="http://schemas.openxmlformats.org/officeDocument/2006/relationships/hyperlink" Target="consultantplus://offline/ref=906DF8B9EFC3827B667A1610DDBE193816B28B511FE4832AA47187D4D6991DCB4BA7F76073F38B3A243A946230KEH" TargetMode="External"/><Relationship Id="rId240" Type="http://schemas.openxmlformats.org/officeDocument/2006/relationships/hyperlink" Target="consultantplus://offline/ref=906DF8B9EFC3827B667A1610DDBE193816B28B511FE48126A97E87D4D6991DCB4BA7F76073F38B3A243B906030K1H" TargetMode="External"/><Relationship Id="rId261" Type="http://schemas.openxmlformats.org/officeDocument/2006/relationships/hyperlink" Target="consultantplus://offline/ref=906DF8B9EFC3827B667A1610DDBE193816B28B511FE4822AA77B87D4D6991DCB4BA7F76073F38B3A243B916330KAH" TargetMode="External"/><Relationship Id="rId14" Type="http://schemas.openxmlformats.org/officeDocument/2006/relationships/hyperlink" Target="consultantplus://offline/ref=906DF8B9EFC3827B667A1610DDBE193816B28B511FE0872FA07087D4D6991DCB4BA7F76073F38B3A243A946130KDH" TargetMode="External"/><Relationship Id="rId35" Type="http://schemas.openxmlformats.org/officeDocument/2006/relationships/hyperlink" Target="consultantplus://offline/ref=906DF8B9EFC3827B667A1610DDBE193816B28B511FE38326A07A87D4D6991DCB4BA7F76073F38B3A243B936430KBH" TargetMode="External"/><Relationship Id="rId56" Type="http://schemas.openxmlformats.org/officeDocument/2006/relationships/hyperlink" Target="consultantplus://offline/ref=906DF8B9EFC3827B667A1610DDBE193816B28B511FE58127A07C87D4D6991DCB4BA7F76073F38B3A243A946130KDH" TargetMode="External"/><Relationship Id="rId77" Type="http://schemas.openxmlformats.org/officeDocument/2006/relationships/hyperlink" Target="consultantplus://offline/ref=906DF8B9EFC3827B667A1610DDBE193816B28B511FE58127A07C87D4D6991DCB4BA7F76073F38B3A243A946930K8H" TargetMode="External"/><Relationship Id="rId100" Type="http://schemas.openxmlformats.org/officeDocument/2006/relationships/hyperlink" Target="consultantplus://offline/ref=906DF8B9EFC3827B667A1610DDBE193816B28B511FE38326A07A87D4D6991DCB4BA7F76073F38B3A2438946030K9H" TargetMode="External"/><Relationship Id="rId282" Type="http://schemas.openxmlformats.org/officeDocument/2006/relationships/hyperlink" Target="consultantplus://offline/ref=906DF8B9EFC3827B667A1610DDBE193816B28B511FE48126A97E87D4D6991DCB4BA7F76073F38B3A2438966230KBH" TargetMode="External"/><Relationship Id="rId317" Type="http://schemas.openxmlformats.org/officeDocument/2006/relationships/hyperlink" Target="consultantplus://offline/ref=906DF8B9EFC3827B667A1610DDBE193816B28B511FE3852DA17887D4D6991DCB4BA7F76073F38B3A243B976530K9H" TargetMode="External"/><Relationship Id="rId338" Type="http://schemas.openxmlformats.org/officeDocument/2006/relationships/hyperlink" Target="consultantplus://offline/ref=906DF8B9EFC3827B667A1610DDBE193816B28B511FE3852DA17887D4D6991DCB4BA7F76073F38B3A243B976930KAH" TargetMode="External"/><Relationship Id="rId359" Type="http://schemas.openxmlformats.org/officeDocument/2006/relationships/hyperlink" Target="consultantplus://offline/ref=906DF8B9EFC3827B667A1610DDBE193816B28B511FE3852DA17887D4D6991DCB4BA7F76073F38B3A243B906430KAH" TargetMode="External"/><Relationship Id="rId8" Type="http://schemas.openxmlformats.org/officeDocument/2006/relationships/hyperlink" Target="consultantplus://offline/ref=906DF8B9EFC3827B667A1610DDBE193816B28B511FE18128A67D87D4D6991DCB4BA7F76073F38B3A243A946130KDH" TargetMode="External"/><Relationship Id="rId98" Type="http://schemas.openxmlformats.org/officeDocument/2006/relationships/hyperlink" Target="consultantplus://offline/ref=906DF8B9EFC3827B667A1610DDBE193816B28B511FE4822BA67B87D4D6991DCB4B3AK7H" TargetMode="External"/><Relationship Id="rId121" Type="http://schemas.openxmlformats.org/officeDocument/2006/relationships/hyperlink" Target="consultantplus://offline/ref=906DF8B9EFC3827B667A081DCBD24E3711B0D5581EE58A78FC2D818389C91B9E0BE7F13530B7873C32K3H" TargetMode="External"/><Relationship Id="rId142" Type="http://schemas.openxmlformats.org/officeDocument/2006/relationships/hyperlink" Target="consultantplus://offline/ref=906DF8B9EFC3827B667A1610DDBE193816B28B511FE4822AA77B87D4D6991DCB4BA7F76073F38B3A243B946530KDH" TargetMode="External"/><Relationship Id="rId163" Type="http://schemas.openxmlformats.org/officeDocument/2006/relationships/hyperlink" Target="consultantplus://offline/ref=906DF8B9EFC3827B667A081DCBD24E3711BDD35E16E98A78FC2D8183893CK9H" TargetMode="External"/><Relationship Id="rId184" Type="http://schemas.openxmlformats.org/officeDocument/2006/relationships/hyperlink" Target="consultantplus://offline/ref=906DF8B9EFC3827B667A1610DDBE193816B28B511FE18629A77987D4D6991DCB4BA7F76073F38B3A243A946430KAH" TargetMode="External"/><Relationship Id="rId219" Type="http://schemas.openxmlformats.org/officeDocument/2006/relationships/hyperlink" Target="consultantplus://offline/ref=906DF8B9EFC3827B667A1610DDBE193816B28B511FE48126A97E87D4D6991DCB4BA7F76073F38B3A243A9D6330K8H" TargetMode="External"/><Relationship Id="rId370" Type="http://schemas.openxmlformats.org/officeDocument/2006/relationships/hyperlink" Target="consultantplus://offline/ref=906DF8B9EFC3827B667A1610DDBE193816B28B511FE3852DA17887D4D6991DCB4BA7F76073F38B3A243B906730KBH" TargetMode="External"/><Relationship Id="rId391" Type="http://schemas.openxmlformats.org/officeDocument/2006/relationships/hyperlink" Target="consultantplus://offline/ref=906DF8B9EFC3827B667A1610DDBE193816B28B511FE58828A17987D4D6991DCB4BA7F76073F38B3A243A906130KBH" TargetMode="External"/><Relationship Id="rId405" Type="http://schemas.openxmlformats.org/officeDocument/2006/relationships/image" Target="media/image13.wmf"/><Relationship Id="rId426" Type="http://schemas.openxmlformats.org/officeDocument/2006/relationships/hyperlink" Target="consultantplus://offline/ref=906DF8B9EFC3827B667A1610DDBE193816B28B511FE18629A77987D4D6991DCB4BA7F76073F38B3A24399D6030KAH" TargetMode="External"/><Relationship Id="rId230" Type="http://schemas.openxmlformats.org/officeDocument/2006/relationships/hyperlink" Target="consultantplus://offline/ref=906DF8B9EFC3827B667A1610DDBE193816B28B511FE48126A97E87D4D6991DCB4BA7F76073F38B3A243B956930KBH" TargetMode="External"/><Relationship Id="rId251" Type="http://schemas.openxmlformats.org/officeDocument/2006/relationships/hyperlink" Target="consultantplus://offline/ref=906DF8B9EFC3827B667A1610DDBE193816B28B511FE4822AA77B87D4D6991DCB4BA7F76073F38B3A243B976730KAH" TargetMode="External"/><Relationship Id="rId25" Type="http://schemas.openxmlformats.org/officeDocument/2006/relationships/hyperlink" Target="consultantplus://offline/ref=906DF8B9EFC3827B667A1610DDBE193816B28B511FE58228A47E87D4D6991DCB4BA7F76073F38B3A243A946130KDH" TargetMode="External"/><Relationship Id="rId46" Type="http://schemas.openxmlformats.org/officeDocument/2006/relationships/hyperlink" Target="consultantplus://offline/ref=906DF8B9EFC3827B667A1610DDBE193816B28B511FE0872FA07087D4D6991DCB4BA7F76073F38B3A243A946130KDH" TargetMode="External"/><Relationship Id="rId67" Type="http://schemas.openxmlformats.org/officeDocument/2006/relationships/hyperlink" Target="consultantplus://offline/ref=906DF8B9EFC3827B667A1610DDBE193816B28B511FE48126A97E87D4D6991DCB4BA7F76073F38B3A243A946130KFH" TargetMode="External"/><Relationship Id="rId272" Type="http://schemas.openxmlformats.org/officeDocument/2006/relationships/hyperlink" Target="consultantplus://offline/ref=906DF8B9EFC3827B667A1610DDBE193816B28B511FE4822AA77B87D4D6991DCB4BA7F76073F38B3A243B9C6330K1H" TargetMode="External"/><Relationship Id="rId293" Type="http://schemas.openxmlformats.org/officeDocument/2006/relationships/hyperlink" Target="consultantplus://offline/ref=906DF8B9EFC3827B667A1610DDBE193816B28B511FE48126A97E87D4D6991DCB4BA7F76073F38B3A2438976030K9H" TargetMode="External"/><Relationship Id="rId307" Type="http://schemas.openxmlformats.org/officeDocument/2006/relationships/hyperlink" Target="consultantplus://offline/ref=906DF8B9EFC3827B667A1610DDBE193816B28B511FE18629A77987D4D6991DCB4BA7F76073F38B3A2438936430KEH" TargetMode="External"/><Relationship Id="rId328" Type="http://schemas.openxmlformats.org/officeDocument/2006/relationships/hyperlink" Target="consultantplus://offline/ref=906DF8B9EFC3827B667A1610DDBE193816B28B511FE3852DA17887D4D6991DCB4BA7F76073F38B3A243B976530K1H" TargetMode="External"/><Relationship Id="rId349" Type="http://schemas.openxmlformats.org/officeDocument/2006/relationships/hyperlink" Target="consultantplus://offline/ref=906DF8B9EFC3827B667A1610DDBE193816B28B511FE3852DA17887D4D6991DCB4BA7F76073F38B3A243B906530KAH" TargetMode="External"/><Relationship Id="rId88" Type="http://schemas.openxmlformats.org/officeDocument/2006/relationships/hyperlink" Target="consultantplus://offline/ref=906DF8B9EFC3827B667A1610DDBE193816B28B511FE58127A07C87D4D6991DCB4BA7F76073F38B3A243A946830K8H" TargetMode="External"/><Relationship Id="rId111" Type="http://schemas.openxmlformats.org/officeDocument/2006/relationships/hyperlink" Target="consultantplus://offline/ref=906DF8B9EFC3827B667A1610DDBE193816B28B511FE2802AA57D87D4D6991DCB4BA7F76073F38B3A243A976030KBH" TargetMode="External"/><Relationship Id="rId132" Type="http://schemas.openxmlformats.org/officeDocument/2006/relationships/hyperlink" Target="consultantplus://offline/ref=906DF8B9EFC3827B667A1610DDBE193816B28B511FE58127A07C87D4D6991DCB4BA7F76073F38B3A243A966230KAH" TargetMode="External"/><Relationship Id="rId153" Type="http://schemas.openxmlformats.org/officeDocument/2006/relationships/hyperlink" Target="consultantplus://offline/ref=906DF8B9EFC3827B667A1610DDBE193816B28B511FE58127A07C87D4D6991DCB4BA7F76073F38B3A243A966530K9H" TargetMode="External"/><Relationship Id="rId174" Type="http://schemas.openxmlformats.org/officeDocument/2006/relationships/hyperlink" Target="consultantplus://offline/ref=906DF8B9EFC3827B667A1610DDBE193816B28B511FE1872EA07987D4D6991DCB4BA7F76073F38B3A243A956030KCH" TargetMode="External"/><Relationship Id="rId195" Type="http://schemas.openxmlformats.org/officeDocument/2006/relationships/hyperlink" Target="consultantplus://offline/ref=906DF8B9EFC3827B667A1610DDBE193816B28B511FE58127A07C87D4D6991DCB4BA7F76073F38B3A243A916030K9H" TargetMode="External"/><Relationship Id="rId209" Type="http://schemas.openxmlformats.org/officeDocument/2006/relationships/hyperlink" Target="consultantplus://offline/ref=906DF8B9EFC3827B667A1610DDBE193816B28B511FE48126A97E87D4D6991DCB4BA7F76073F38B3A243A936630KCH" TargetMode="External"/><Relationship Id="rId360" Type="http://schemas.openxmlformats.org/officeDocument/2006/relationships/hyperlink" Target="consultantplus://offline/ref=906DF8B9EFC3827B667A1610DDBE193816B28B511FE3852DA17887D4D6991DCB4BA7F76073F38B3A243B906430KBH" TargetMode="External"/><Relationship Id="rId381" Type="http://schemas.openxmlformats.org/officeDocument/2006/relationships/hyperlink" Target="consultantplus://offline/ref=906DF8B9EFC3827B667A1610DDBE193816B28B511FE18629A77987D4D6991DCB4BA7F76073F38B3A2439926830KBH" TargetMode="External"/><Relationship Id="rId416" Type="http://schemas.openxmlformats.org/officeDocument/2006/relationships/hyperlink" Target="consultantplus://offline/ref=906DF8B9EFC3827B667A1610DDBE193816B28B511FE0872FA07087D4D6991DCB4BA7F76073F38B3A2438946530KDH" TargetMode="External"/><Relationship Id="rId220" Type="http://schemas.openxmlformats.org/officeDocument/2006/relationships/hyperlink" Target="consultantplus://offline/ref=906DF8B9EFC3827B667A1610DDBE193816B28B511FE48126A97E87D4D6991DCB4BA7F76073F38B3A243A9D6230K8H" TargetMode="External"/><Relationship Id="rId241" Type="http://schemas.openxmlformats.org/officeDocument/2006/relationships/hyperlink" Target="consultantplus://offline/ref=906DF8B9EFC3827B667A1610DDBE193816B28B511FE48126A97E87D4D6991DCB4BA7F76073F38B3A243B906230KDH" TargetMode="External"/><Relationship Id="rId15" Type="http://schemas.openxmlformats.org/officeDocument/2006/relationships/hyperlink" Target="consultantplus://offline/ref=906DF8B9EFC3827B667A1610DDBE193816B28B511FE0862BA17E87D4D6991DCB4BA7F76073F38B3A243A946130KDH" TargetMode="External"/><Relationship Id="rId36" Type="http://schemas.openxmlformats.org/officeDocument/2006/relationships/hyperlink" Target="consultantplus://offline/ref=906DF8B9EFC3827B667A1610DDBE193816B28B5117E28226A572DADEDEC011C934KCH" TargetMode="External"/><Relationship Id="rId57" Type="http://schemas.openxmlformats.org/officeDocument/2006/relationships/hyperlink" Target="consultantplus://offline/ref=906DF8B9EFC3827B667A1610DDBE193816B28B511FE58228A47E87D4D6991DCB4BA7F76073F38B3A243A946130KDH" TargetMode="External"/><Relationship Id="rId262" Type="http://schemas.openxmlformats.org/officeDocument/2006/relationships/hyperlink" Target="consultantplus://offline/ref=906DF8B9EFC3827B667A1610DDBE193816B28B511FE4822AA77B87D4D6991DCB4BA7F76073F38B3A243B916230K9H" TargetMode="External"/><Relationship Id="rId283" Type="http://schemas.openxmlformats.org/officeDocument/2006/relationships/hyperlink" Target="consultantplus://offline/ref=906DF8B9EFC3827B667A1610DDBE193816B28B511FE48126A97E87D4D6991DCB4BA7F76073F38B3A2438966230K1H" TargetMode="External"/><Relationship Id="rId318" Type="http://schemas.openxmlformats.org/officeDocument/2006/relationships/hyperlink" Target="consultantplus://offline/ref=906DF8B9EFC3827B667A1610DDBE193816B28B511FE3852DA17887D4D6991DCB4BA7F76073F38B3A243B976530KAH" TargetMode="External"/><Relationship Id="rId339" Type="http://schemas.openxmlformats.org/officeDocument/2006/relationships/hyperlink" Target="consultantplus://offline/ref=906DF8B9EFC3827B667A1610DDBE193816B28B511FE3852DA17887D4D6991DCB4BA7F76073F38B3A243B976930KBH" TargetMode="External"/><Relationship Id="rId78" Type="http://schemas.openxmlformats.org/officeDocument/2006/relationships/hyperlink" Target="consultantplus://offline/ref=906DF8B9EFC3827B667A081DCBD24E3711BCD55C1FE68A78FC2D8183893CK9H" TargetMode="External"/><Relationship Id="rId99" Type="http://schemas.openxmlformats.org/officeDocument/2006/relationships/hyperlink" Target="consultantplus://offline/ref=906DF8B9EFC3827B667A1610DDBE193816B28B511FE58127A07C87D4D6991DCB4BA7F76073F38B3A243A966030KAH" TargetMode="External"/><Relationship Id="rId101" Type="http://schemas.openxmlformats.org/officeDocument/2006/relationships/hyperlink" Target="consultantplus://offline/ref=906DF8B9EFC3827B667A081DCBD24E3711BFD15B18E08A78FC2D818389C91B9E0BE7F13530B5813F32K2H" TargetMode="External"/><Relationship Id="rId122" Type="http://schemas.openxmlformats.org/officeDocument/2006/relationships/hyperlink" Target="consultantplus://offline/ref=906DF8B9EFC3827B667A1610DDBE193816B28B511FE58127A07C87D4D6991DCB4BA7F76073F38B3A243A966330K0H" TargetMode="External"/><Relationship Id="rId143" Type="http://schemas.openxmlformats.org/officeDocument/2006/relationships/hyperlink" Target="consultantplus://offline/ref=906DF8B9EFC3827B667A1610DDBE193816B28B511FE2802AA57D87D4D6991DCB4BA7F76073F38B3A243A976830K1H" TargetMode="External"/><Relationship Id="rId164" Type="http://schemas.openxmlformats.org/officeDocument/2006/relationships/hyperlink" Target="consultantplus://offline/ref=906DF8B9EFC3827B667A081DCBD24E3711BDD35E16E98A78FC2D8183893CK9H" TargetMode="External"/><Relationship Id="rId185" Type="http://schemas.openxmlformats.org/officeDocument/2006/relationships/hyperlink" Target="consultantplus://offline/ref=906DF8B9EFC3827B667A1610DDBE193816B28B511FE58127A07C87D4D6991DCB4BA7F76073F38B3A243A976630K1H" TargetMode="External"/><Relationship Id="rId350" Type="http://schemas.openxmlformats.org/officeDocument/2006/relationships/hyperlink" Target="consultantplus://offline/ref=906DF8B9EFC3827B667A1610DDBE193816B28B511FE2862AA27087D4D6991DCB4BA7F76073F38B3A243A946030KBH" TargetMode="External"/><Relationship Id="rId371" Type="http://schemas.openxmlformats.org/officeDocument/2006/relationships/hyperlink" Target="consultantplus://offline/ref=906DF8B9EFC3827B667A1610DDBE193816B28B511FE3852DA17887D4D6991DCB4BA7F76073F38B3A243B906730KBH" TargetMode="External"/><Relationship Id="rId406" Type="http://schemas.openxmlformats.org/officeDocument/2006/relationships/hyperlink" Target="consultantplus://offline/ref=906DF8B9EFC3827B667A1610DDBE193816B28B511FE0872FA07087D4D6991DCB4BA7F76073F38B3A2438946530KBH" TargetMode="External"/><Relationship Id="rId9" Type="http://schemas.openxmlformats.org/officeDocument/2006/relationships/hyperlink" Target="consultantplus://offline/ref=906DF8B9EFC3827B667A1610DDBE193816B28B511FE18226A77C87D4D6991DCB4BA7F76073F38B3A243A946130KDH" TargetMode="External"/><Relationship Id="rId210" Type="http://schemas.openxmlformats.org/officeDocument/2006/relationships/hyperlink" Target="consultantplus://offline/ref=906DF8B9EFC3827B667A1610DDBE193816B28B511FE48126A97E87D4D6991DCB4BA7F76073F38B3A243A936930KCH" TargetMode="External"/><Relationship Id="rId392" Type="http://schemas.openxmlformats.org/officeDocument/2006/relationships/hyperlink" Target="consultantplus://offline/ref=906DF8B9EFC3827B667A081DCBD24E3712B8D7581DE78A78FC2D818389C91B9E0BE7F13530B7863D32K1H" TargetMode="External"/><Relationship Id="rId427" Type="http://schemas.openxmlformats.org/officeDocument/2006/relationships/hyperlink" Target="consultantplus://offline/ref=906DF8B9EFC3827B667A1610DDBE193816B28B511FE0872FA07087D4D6991DCB4BA7F76073F38B3A2438946430KBH" TargetMode="External"/><Relationship Id="rId26" Type="http://schemas.openxmlformats.org/officeDocument/2006/relationships/hyperlink" Target="consultantplus://offline/ref=906DF8B9EFC3827B667A1610DDBE193816B28B511FE5852FA97987D4D6991DCB4BA7F76073F38B3A243A946130KDH" TargetMode="External"/><Relationship Id="rId231" Type="http://schemas.openxmlformats.org/officeDocument/2006/relationships/hyperlink" Target="consultantplus://offline/ref=906DF8B9EFC3827B667A1610DDBE193816B28B511FE48126A97E87D4D6991DCB4BA7F76073F38B3A243B966130K8H" TargetMode="External"/><Relationship Id="rId252" Type="http://schemas.openxmlformats.org/officeDocument/2006/relationships/hyperlink" Target="consultantplus://offline/ref=906DF8B9EFC3827B667A1610DDBE193816B28B511FE4822AA77B87D4D6991DCB4BA7F76073F38B3A243B976830KCH" TargetMode="External"/><Relationship Id="rId273" Type="http://schemas.openxmlformats.org/officeDocument/2006/relationships/hyperlink" Target="consultantplus://offline/ref=906DF8B9EFC3827B667A1610DDBE193816B28B511FE4822AA77B87D4D6991DCB4BA7F76073F38B3A243B9C6930K8H" TargetMode="External"/><Relationship Id="rId294" Type="http://schemas.openxmlformats.org/officeDocument/2006/relationships/hyperlink" Target="consultantplus://offline/ref=906DF8B9EFC3827B667A1610DDBE193816B28B511FE48126A97E87D4D6991DCB4BA7F76073F38B3A2438976030K1H" TargetMode="External"/><Relationship Id="rId308" Type="http://schemas.openxmlformats.org/officeDocument/2006/relationships/hyperlink" Target="consultantplus://offline/ref=906DF8B9EFC3827B667A1610DDBE193816B28B5116E1882EA672DADEDEC011C94CA8A87774BA873B243A9636K9H" TargetMode="External"/><Relationship Id="rId329" Type="http://schemas.openxmlformats.org/officeDocument/2006/relationships/image" Target="media/image5.wmf"/><Relationship Id="rId47" Type="http://schemas.openxmlformats.org/officeDocument/2006/relationships/hyperlink" Target="consultantplus://offline/ref=906DF8B9EFC3827B667A1610DDBE193816B28B511FE0862BA17E87D4D6991DCB4BA7F76073F38B3A243A946130KDH" TargetMode="External"/><Relationship Id="rId68" Type="http://schemas.openxmlformats.org/officeDocument/2006/relationships/hyperlink" Target="consultantplus://offline/ref=906DF8B9EFC3827B667A1610DDBE193816B28B511FE58828A17987D4D6991DCB4BA7F76073F38B3A243A946130KEH" TargetMode="External"/><Relationship Id="rId89" Type="http://schemas.openxmlformats.org/officeDocument/2006/relationships/hyperlink" Target="consultantplus://offline/ref=906DF8B9EFC3827B667A1610DDBE193816B28B511FE58127A07C87D4D6991DCB4BA7F76073F38B3A243A946830K9H" TargetMode="External"/><Relationship Id="rId112" Type="http://schemas.openxmlformats.org/officeDocument/2006/relationships/hyperlink" Target="consultantplus://offline/ref=906DF8B9EFC3827B667A1610DDBE193816B28B511FE2802AA57D87D4D6991DCB4BA7F76073F38B3A243A976030KDH" TargetMode="External"/><Relationship Id="rId133" Type="http://schemas.openxmlformats.org/officeDocument/2006/relationships/hyperlink" Target="consultantplus://offline/ref=906DF8B9EFC3827B667A081DCBD24E3711BADD5517E18A78FC2D8183893CK9H" TargetMode="External"/><Relationship Id="rId154" Type="http://schemas.openxmlformats.org/officeDocument/2006/relationships/hyperlink" Target="consultantplus://offline/ref=906DF8B9EFC3827B667A1610DDBE193816B28B511FE2802AA57D87D4D6991DCB4BA7F76073F38B3A243A906130KEH" TargetMode="External"/><Relationship Id="rId175" Type="http://schemas.openxmlformats.org/officeDocument/2006/relationships/hyperlink" Target="consultantplus://offline/ref=906DF8B9EFC3827B667A1610DDBE193816B28B511FE0872FA07087D4D6991DCB4BA7F76073F38B3A243A956130KDH" TargetMode="External"/><Relationship Id="rId340" Type="http://schemas.openxmlformats.org/officeDocument/2006/relationships/hyperlink" Target="consultantplus://offline/ref=906DF8B9EFC3827B667A1610DDBE193816B28B511FE3852DA17887D4D6991DCB4BA7F76073F38B3A243B976930KCH" TargetMode="External"/><Relationship Id="rId361" Type="http://schemas.openxmlformats.org/officeDocument/2006/relationships/hyperlink" Target="consultantplus://offline/ref=906DF8B9EFC3827B667A1610DDBE193816B28B511FE3852DA17887D4D6991DCB4BA7F76073F38B3A243B906430KCH" TargetMode="External"/><Relationship Id="rId196" Type="http://schemas.openxmlformats.org/officeDocument/2006/relationships/hyperlink" Target="consultantplus://offline/ref=906DF8B9EFC3827B667A1610DDBE193816B28B511FE4822AA77B87D4D6991DCB4BA7F76073F38B3A243B956330KAH" TargetMode="External"/><Relationship Id="rId200" Type="http://schemas.openxmlformats.org/officeDocument/2006/relationships/hyperlink" Target="consultantplus://offline/ref=906DF8B9EFC3827B667A1610DDBE193816B28B511FE48126A97E87D4D6991DCB4BA7F76073F38B3A243A916730KAH" TargetMode="External"/><Relationship Id="rId382" Type="http://schemas.openxmlformats.org/officeDocument/2006/relationships/hyperlink" Target="consultantplus://offline/ref=906DF8B9EFC3827B667A1610DDBE193816B28B511FE18629A77987D4D6991DCB4BA7F76073F38B3A2439926830KDH" TargetMode="External"/><Relationship Id="rId417" Type="http://schemas.openxmlformats.org/officeDocument/2006/relationships/hyperlink" Target="consultantplus://offline/ref=906DF8B9EFC3827B667A1610DDBE193816B28B511FE58828A17987D4D6991DCB4BA7F76073F38B3A243A906130KCH" TargetMode="External"/><Relationship Id="rId16" Type="http://schemas.openxmlformats.org/officeDocument/2006/relationships/hyperlink" Target="consultantplus://offline/ref=906DF8B9EFC3827B667A1610DDBE193816B28B511FE0892CA27F87D4D6991DCB4BA7F76073F38B3A243A946130KDH" TargetMode="External"/><Relationship Id="rId221" Type="http://schemas.openxmlformats.org/officeDocument/2006/relationships/hyperlink" Target="consultantplus://offline/ref=906DF8B9EFC3827B667A1610DDBE193816B28B511FE4822AA77B87D4D6991DCB4BA7F76073F38B3A243B956530KAH" TargetMode="External"/><Relationship Id="rId242" Type="http://schemas.openxmlformats.org/officeDocument/2006/relationships/hyperlink" Target="consultantplus://offline/ref=906DF8B9EFC3827B667A1610DDBE193816B28B511FE48126A97E87D4D6991DCB4BA7F76073F38B3A243B906430KBH" TargetMode="External"/><Relationship Id="rId263" Type="http://schemas.openxmlformats.org/officeDocument/2006/relationships/hyperlink" Target="consultantplus://offline/ref=906DF8B9EFC3827B667A1610DDBE193816B28B511FE4822AA77B87D4D6991DCB4BA7F76073F38B3A243B916230K1H" TargetMode="External"/><Relationship Id="rId284" Type="http://schemas.openxmlformats.org/officeDocument/2006/relationships/hyperlink" Target="consultantplus://offline/ref=906DF8B9EFC3827B667A1610DDBE193816B28B511FE48126A97E87D4D6991DCB4BA7F76073F38B3A2438966530KDH" TargetMode="External"/><Relationship Id="rId319" Type="http://schemas.openxmlformats.org/officeDocument/2006/relationships/hyperlink" Target="consultantplus://offline/ref=906DF8B9EFC3827B667A1610DDBE193816B28B511FE3852DA17887D4D6991DCB4BA7F76073F38B3A243B976530KCH" TargetMode="External"/><Relationship Id="rId37" Type="http://schemas.openxmlformats.org/officeDocument/2006/relationships/hyperlink" Target="consultantplus://offline/ref=906DF8B9EFC3827B667A1610DDBE193816B28B511FE38326A07A87D4D6991DCB4BA7F76073F38B3A243B936430KCH" TargetMode="External"/><Relationship Id="rId58" Type="http://schemas.openxmlformats.org/officeDocument/2006/relationships/hyperlink" Target="consultantplus://offline/ref=906DF8B9EFC3827B667A1610DDBE193816B28B511FE5852FA97987D4D6991DCB4BA7F76073F38B3A243A946130KDH" TargetMode="External"/><Relationship Id="rId79" Type="http://schemas.openxmlformats.org/officeDocument/2006/relationships/hyperlink" Target="consultantplus://offline/ref=906DF8B9EFC3827B667A081DCBD24E3712B8D15517E38A78FC2D818389C91B9E0BE7F13530B7863A32K7H" TargetMode="External"/><Relationship Id="rId102" Type="http://schemas.openxmlformats.org/officeDocument/2006/relationships/hyperlink" Target="consultantplus://offline/ref=906DF8B9EFC3827B667A081DCBD24E3719BBD55A1EEAD772F4748D818EC644890CAEFD3430B78733KBH" TargetMode="External"/><Relationship Id="rId123" Type="http://schemas.openxmlformats.org/officeDocument/2006/relationships/hyperlink" Target="consultantplus://offline/ref=906DF8B9EFC3827B667A1610DDBE193816B28B511FE58127A07C87D4D6991DCB4BA7F76073F38B3A243A966330K1H" TargetMode="External"/><Relationship Id="rId144" Type="http://schemas.openxmlformats.org/officeDocument/2006/relationships/hyperlink" Target="consultantplus://offline/ref=906DF8B9EFC3827B667A1610DDBE193816B28B511FE58127A07C87D4D6991DCB4BA7F76073F38B3A243A966230KDH" TargetMode="External"/><Relationship Id="rId330" Type="http://schemas.openxmlformats.org/officeDocument/2006/relationships/hyperlink" Target="consultantplus://offline/ref=906DF8B9EFC3827B667A1610DDBE193816B28B511FE3852DA17887D4D6991DCB4BA7F76073F38B3A243B976430K8H" TargetMode="External"/><Relationship Id="rId90" Type="http://schemas.openxmlformats.org/officeDocument/2006/relationships/hyperlink" Target="consultantplus://offline/ref=906DF8B9EFC3827B667A1610DDBE193816B28B511FE58127A07C87D4D6991DCB4BA7F76073F38B3A243A956630KCH" TargetMode="External"/><Relationship Id="rId165" Type="http://schemas.openxmlformats.org/officeDocument/2006/relationships/hyperlink" Target="consultantplus://offline/ref=906DF8B9EFC3827B667A1610DDBE193816B28B511FE4822FA67887D4D6991DCB4BA7F76073F38B3A243A946030K0H" TargetMode="External"/><Relationship Id="rId186" Type="http://schemas.openxmlformats.org/officeDocument/2006/relationships/hyperlink" Target="consultantplus://offline/ref=906DF8B9EFC3827B667A1610DDBE193816B28B511FE58127A07C87D4D6991DCB4BA7F76073F38B3A243A976930KAH" TargetMode="External"/><Relationship Id="rId351" Type="http://schemas.openxmlformats.org/officeDocument/2006/relationships/hyperlink" Target="consultantplus://offline/ref=906DF8B9EFC3827B667A1610DDBE193816B28B511FE3852DA17887D4D6991DCB4BA7F76073F38B3A243B906530KCH" TargetMode="External"/><Relationship Id="rId372" Type="http://schemas.openxmlformats.org/officeDocument/2006/relationships/hyperlink" Target="consultantplus://offline/ref=906DF8B9EFC3827B667A1610DDBE193816B28B511FE3852DA17887D4D6991DCB4BA7F76073F38B3A243B906730KEH" TargetMode="External"/><Relationship Id="rId393" Type="http://schemas.openxmlformats.org/officeDocument/2006/relationships/hyperlink" Target="consultantplus://offline/ref=906DF8B9EFC3827B667A1610DDBE193816B28B511FE0872FA07087D4D6991DCB4BA7F76073F38B3A2438946230K0H" TargetMode="External"/><Relationship Id="rId407" Type="http://schemas.openxmlformats.org/officeDocument/2006/relationships/hyperlink" Target="consultantplus://offline/ref=906DF8B9EFC3827B667A1610DDBE193816B28B511FE0872FA07087D4D6991DCB4BA7F76073F38B3A2438946530KBH" TargetMode="External"/><Relationship Id="rId428" Type="http://schemas.openxmlformats.org/officeDocument/2006/relationships/hyperlink" Target="consultantplus://offline/ref=906DF8B9EFC3827B667A081DCBD24E3712B8D45D1DE48A78FC2D818389C91B9E0BE7F13530B7873C32KCH" TargetMode="External"/><Relationship Id="rId211" Type="http://schemas.openxmlformats.org/officeDocument/2006/relationships/hyperlink" Target="consultantplus://offline/ref=906DF8B9EFC3827B667A1610DDBE193816B28B511FE48126A97E87D4D6991DCB4BA7F76073F38B3A243A936830KCH" TargetMode="External"/><Relationship Id="rId232" Type="http://schemas.openxmlformats.org/officeDocument/2006/relationships/hyperlink" Target="consultantplus://offline/ref=906DF8B9EFC3827B667A1610DDBE193816B28B511FE48126A97E87D4D6991DCB4BA7F76073F38B3A243B966030KEH" TargetMode="External"/><Relationship Id="rId253" Type="http://schemas.openxmlformats.org/officeDocument/2006/relationships/hyperlink" Target="consultantplus://offline/ref=906DF8B9EFC3827B667A1610DDBE193816B28B511FE4822AA77B87D4D6991DCB4BA7F76073F38B3A243B906030K9H" TargetMode="External"/><Relationship Id="rId274" Type="http://schemas.openxmlformats.org/officeDocument/2006/relationships/hyperlink" Target="consultantplus://offline/ref=906DF8B9EFC3827B667A1610DDBE193816B28B511FE4822AA77B87D4D6991DCB4BA7F76073F38B3A243B9D6030KFH" TargetMode="External"/><Relationship Id="rId295" Type="http://schemas.openxmlformats.org/officeDocument/2006/relationships/hyperlink" Target="consultantplus://offline/ref=906DF8B9EFC3827B667A1610DDBE193816B28B511FE48126A97E87D4D6991DCB4BA7F76073F38B3A2438976330KFH" TargetMode="External"/><Relationship Id="rId309" Type="http://schemas.openxmlformats.org/officeDocument/2006/relationships/hyperlink" Target="consultantplus://offline/ref=906DF8B9EFC3827B667A1610DDBE193816B28B511FE1892CA67A87D4D6991DCB4BA7F76073F38B3A243A946030KBH" TargetMode="External"/><Relationship Id="rId27" Type="http://schemas.openxmlformats.org/officeDocument/2006/relationships/hyperlink" Target="consultantplus://offline/ref=906DF8B9EFC3827B667A1610DDBE193816B28B511FE5892FA27187D4D6991DCB4BA7F76073F38B3A243A946130KDH" TargetMode="External"/><Relationship Id="rId48" Type="http://schemas.openxmlformats.org/officeDocument/2006/relationships/hyperlink" Target="consultantplus://offline/ref=906DF8B9EFC3827B667A1610DDBE193816B28B511FE0892CA27F87D4D6991DCB4BA7F76073F38B3A243A946130KDH" TargetMode="External"/><Relationship Id="rId69" Type="http://schemas.openxmlformats.org/officeDocument/2006/relationships/hyperlink" Target="consultantplus://offline/ref=906DF8B9EFC3827B667A1610DDBE193816B28B511FE4822AA77B87D4D6991DCB4BA7F76073F38B3A243A946130KFH" TargetMode="External"/><Relationship Id="rId113" Type="http://schemas.openxmlformats.org/officeDocument/2006/relationships/hyperlink" Target="consultantplus://offline/ref=906DF8B9EFC3827B667A1610DDBE193816B28B511FE2802AA57D87D4D6991DCB4BA7F76073F38B3A243A976030KFH" TargetMode="External"/><Relationship Id="rId134" Type="http://schemas.openxmlformats.org/officeDocument/2006/relationships/hyperlink" Target="consultantplus://offline/ref=906DF8B9EFC3827B667A081DCBD24E3711BED45B19E58A78FC2D8183893CK9H" TargetMode="External"/><Relationship Id="rId320" Type="http://schemas.openxmlformats.org/officeDocument/2006/relationships/hyperlink" Target="consultantplus://offline/ref=906DF8B9EFC3827B667A081DCBD24E3711BEDC5E1FE08A78FC2D818389C91B9E0BE7F13530B7863232K5H" TargetMode="External"/><Relationship Id="rId80" Type="http://schemas.openxmlformats.org/officeDocument/2006/relationships/hyperlink" Target="consultantplus://offline/ref=906DF8B9EFC3827B667A081DCBD24E3711BCD55C1FE68A78FC2D8183893CK9H" TargetMode="External"/><Relationship Id="rId155" Type="http://schemas.openxmlformats.org/officeDocument/2006/relationships/hyperlink" Target="consultantplus://offline/ref=906DF8B9EFC3827B667A1610DDBE193816B28B511FE58127A07C87D4D6991DCB4BA7F76073F38B3A243A966530KAH" TargetMode="External"/><Relationship Id="rId176" Type="http://schemas.openxmlformats.org/officeDocument/2006/relationships/hyperlink" Target="consultantplus://offline/ref=906DF8B9EFC3827B667A1610DDBE193816B28B511FE58828A17987D4D6991DCB4BA7F76073F38B3A243A976630KEH" TargetMode="External"/><Relationship Id="rId197" Type="http://schemas.openxmlformats.org/officeDocument/2006/relationships/hyperlink" Target="consultantplus://offline/ref=906DF8B9EFC3827B667A1610DDBE193816B28B511FE48126A97E87D4D6991DCB4BA7F76073F38B3A243A916030KAH" TargetMode="External"/><Relationship Id="rId341" Type="http://schemas.openxmlformats.org/officeDocument/2006/relationships/hyperlink" Target="consultantplus://offline/ref=906DF8B9EFC3827B667A1610DDBE193816B28B511FE3852DA17887D4D6991DCB4BA7F76073F38B3A243B976530KCH" TargetMode="External"/><Relationship Id="rId362" Type="http://schemas.openxmlformats.org/officeDocument/2006/relationships/hyperlink" Target="consultantplus://offline/ref=906DF8B9EFC3827B667A1610DDBE193816B28B511FE3852DA17887D4D6991DCB4BA7F76073F38B3A243B906430KFH" TargetMode="External"/><Relationship Id="rId383" Type="http://schemas.openxmlformats.org/officeDocument/2006/relationships/hyperlink" Target="consultantplus://offline/ref=906DF8B9EFC3827B667A1610DDBE193816B28B511FE18629A77987D4D6991DCB4BA7F76073F38B3A2439926830KEH" TargetMode="External"/><Relationship Id="rId418" Type="http://schemas.openxmlformats.org/officeDocument/2006/relationships/hyperlink" Target="consultantplus://offline/ref=906DF8B9EFC3827B667A1610DDBE193816B28B511FE58828A17987D4D6991DCB4BA7F76073F38B3A243A906030K9H" TargetMode="External"/><Relationship Id="rId201" Type="http://schemas.openxmlformats.org/officeDocument/2006/relationships/hyperlink" Target="consultantplus://offline/ref=906DF8B9EFC3827B667A1610DDBE193816B28B511FE48126A97E87D4D6991DCB4BA7F76073F38B3A243A916930KDH" TargetMode="External"/><Relationship Id="rId222" Type="http://schemas.openxmlformats.org/officeDocument/2006/relationships/hyperlink" Target="consultantplus://offline/ref=906DF8B9EFC3827B667A1610DDBE193816B28B511FE48126A97E87D4D6991DCB4BA7F76073F38B3A243B946130KAH" TargetMode="External"/><Relationship Id="rId243" Type="http://schemas.openxmlformats.org/officeDocument/2006/relationships/hyperlink" Target="consultantplus://offline/ref=906DF8B9EFC3827B667A1610DDBE193816B28B511FE48126A97E87D4D6991DCB4BA7F76073F38B3A243B906730KAH" TargetMode="External"/><Relationship Id="rId264" Type="http://schemas.openxmlformats.org/officeDocument/2006/relationships/hyperlink" Target="consultantplus://offline/ref=906DF8B9EFC3827B667A1610DDBE193816B28B511FE4822AA77B87D4D6991DCB4BA7F76073F38B3A243B916530KFH" TargetMode="External"/><Relationship Id="rId285" Type="http://schemas.openxmlformats.org/officeDocument/2006/relationships/hyperlink" Target="consultantplus://offline/ref=906DF8B9EFC3827B667A1610DDBE193816B28B511FE4822AA77B87D4D6991DCB4BA7F76073F38B3A243B9D6430KFH" TargetMode="External"/><Relationship Id="rId17" Type="http://schemas.openxmlformats.org/officeDocument/2006/relationships/hyperlink" Target="consultantplus://offline/ref=906DF8B9EFC3827B667A1610DDBE193816B28B511FE38326A07A87D4D6991DCB4BA7F76073F38B3A243B936430KAH" TargetMode="External"/><Relationship Id="rId38" Type="http://schemas.openxmlformats.org/officeDocument/2006/relationships/hyperlink" Target="consultantplus://offline/ref=906DF8B9EFC3827B667A1610DDBE193816B28B5117E8842DA672DADEDEC011C94CA8A87774BA873B243A9436K4H" TargetMode="External"/><Relationship Id="rId59" Type="http://schemas.openxmlformats.org/officeDocument/2006/relationships/hyperlink" Target="consultantplus://offline/ref=906DF8B9EFC3827B667A1610DDBE193816B28B511FE5892FA27187D4D6991DCB4BA7F76073F38B3A243A946130KDH" TargetMode="External"/><Relationship Id="rId103" Type="http://schemas.openxmlformats.org/officeDocument/2006/relationships/hyperlink" Target="consultantplus://offline/ref=906DF8B9EFC3827B667A081DCBD24E3711BBD65C16E98A78FC2D8183893CK9H" TargetMode="External"/><Relationship Id="rId124" Type="http://schemas.openxmlformats.org/officeDocument/2006/relationships/hyperlink" Target="consultantplus://offline/ref=906DF8B9EFC3827B667A1610DDBE193816B28B511FE58228A47E87D4D6991DCB4BA7F76073F38B3A243A946030K9H" TargetMode="External"/><Relationship Id="rId310" Type="http://schemas.openxmlformats.org/officeDocument/2006/relationships/hyperlink" Target="consultantplus://offline/ref=906DF8B9EFC3827B667A1610DDBE193816B28B511FE3852BA47A87D4D6991DCB4BA7F76073F38B3A243A946030K8H" TargetMode="External"/><Relationship Id="rId70" Type="http://schemas.openxmlformats.org/officeDocument/2006/relationships/hyperlink" Target="consultantplus://offline/ref=906DF8B9EFC3827B667A1610DDBE193816B28B511FE5892FA27187D4D6991DCB4BA7F76073F38B3A243A946130KEH" TargetMode="External"/><Relationship Id="rId91" Type="http://schemas.openxmlformats.org/officeDocument/2006/relationships/hyperlink" Target="consultantplus://offline/ref=906DF8B9EFC3827B667A1610DDBE193816B28B511FE58127A07C87D4D6991DCB4BA7F76073F38B3A243A956630KDH" TargetMode="External"/><Relationship Id="rId145" Type="http://schemas.openxmlformats.org/officeDocument/2006/relationships/hyperlink" Target="consultantplus://offline/ref=906DF8B9EFC3827B667A1610DDBE193816B28B511FE58127A07C87D4D6991DCB4BA7F76073F38B3A243A966230KEH" TargetMode="External"/><Relationship Id="rId166" Type="http://schemas.openxmlformats.org/officeDocument/2006/relationships/hyperlink" Target="consultantplus://offline/ref=906DF8B9EFC3827B667A1610DDBE193816B28B5117E58627A172DADEDEC011C94CA8A87774BA873B24389036K3H" TargetMode="External"/><Relationship Id="rId187" Type="http://schemas.openxmlformats.org/officeDocument/2006/relationships/hyperlink" Target="consultantplus://offline/ref=906DF8B9EFC3827B667A1610DDBE193816B28B511FE58127A07C87D4D6991DCB4BA7F76073F38B3A243A976930KBH" TargetMode="External"/><Relationship Id="rId331" Type="http://schemas.openxmlformats.org/officeDocument/2006/relationships/image" Target="media/image6.wmf"/><Relationship Id="rId352" Type="http://schemas.openxmlformats.org/officeDocument/2006/relationships/hyperlink" Target="consultantplus://offline/ref=906DF8B9EFC3827B667A1610DDBE193816B28B511FE2862AA27087D4D6991DCB4BA7F76073F38B3A243A946030KBH" TargetMode="External"/><Relationship Id="rId373" Type="http://schemas.openxmlformats.org/officeDocument/2006/relationships/hyperlink" Target="consultantplus://offline/ref=906DF8B9EFC3827B667A1610DDBE193816B28B511FE3852DA17887D4D6991DCB4BA7F76073F38B3A243B906630KCH" TargetMode="External"/><Relationship Id="rId394" Type="http://schemas.openxmlformats.org/officeDocument/2006/relationships/hyperlink" Target="consultantplus://offline/ref=906DF8B9EFC3827B667A1610DDBE193816B28B511FE0872FA07087D4D6991DCB4BA7F76073F38B3A2438946530K8H" TargetMode="External"/><Relationship Id="rId408" Type="http://schemas.openxmlformats.org/officeDocument/2006/relationships/hyperlink" Target="consultantplus://offline/ref=906DF8B9EFC3827B667A1610DDBE193816B28B511FE0872FA07087D4D6991DCB4BA7F76073F38B3A2438946530KBH" TargetMode="External"/><Relationship Id="rId429" Type="http://schemas.openxmlformats.org/officeDocument/2006/relationships/hyperlink" Target="consultantplus://offline/ref=906DF8B9EFC3827B667A1610DDBE193816B28B511FE0872FA07087D4D6991DCB4BA7F76073F38B3A2438946430KBH" TargetMode="External"/><Relationship Id="rId1" Type="http://schemas.openxmlformats.org/officeDocument/2006/relationships/styles" Target="styles.xml"/><Relationship Id="rId212" Type="http://schemas.openxmlformats.org/officeDocument/2006/relationships/hyperlink" Target="consultantplus://offline/ref=906DF8B9EFC3827B667A1610DDBE193816B28B511FE48126A97E87D4D6991DCB4BA7F76073F38B3A243A9C6130KCH" TargetMode="External"/><Relationship Id="rId233" Type="http://schemas.openxmlformats.org/officeDocument/2006/relationships/hyperlink" Target="consultantplus://offline/ref=906DF8B9EFC3827B667A1610DDBE193816B28B511FE4822AA77B87D4D6991DCB4BA7F76073F38B3A243B966330KBH" TargetMode="External"/><Relationship Id="rId254" Type="http://schemas.openxmlformats.org/officeDocument/2006/relationships/hyperlink" Target="consultantplus://offline/ref=906DF8B9EFC3827B667A1610DDBE193816B28B511FE4822AA77B87D4D6991DCB4BA7F76073F38B3A243B906330K0H" TargetMode="External"/><Relationship Id="rId28" Type="http://schemas.openxmlformats.org/officeDocument/2006/relationships/hyperlink" Target="consultantplus://offline/ref=906DF8B9EFC3827B667A1610DDBE193816B28B511FE58828A17987D4D6991DCB4BA7F76073F38B3A243A946130KDH" TargetMode="External"/><Relationship Id="rId49" Type="http://schemas.openxmlformats.org/officeDocument/2006/relationships/hyperlink" Target="consultantplus://offline/ref=906DF8B9EFC3827B667A1610DDBE193816B28B511FE38326A07A87D4D6991DCB4BA7F76073F38B3A243B936430KDH" TargetMode="External"/><Relationship Id="rId114" Type="http://schemas.openxmlformats.org/officeDocument/2006/relationships/image" Target="media/image1.wmf"/><Relationship Id="rId275" Type="http://schemas.openxmlformats.org/officeDocument/2006/relationships/hyperlink" Target="consultantplus://offline/ref=906DF8B9EFC3827B667A1610DDBE193816B28B511FE4822AA77B87D4D6991DCB4BA7F76073F38B3A243B9D6530K8H" TargetMode="External"/><Relationship Id="rId296" Type="http://schemas.openxmlformats.org/officeDocument/2006/relationships/hyperlink" Target="consultantplus://offline/ref=906DF8B9EFC3827B667A1610DDBE193816B28B511FE48126A97E87D4D6991DCB4BA7F76073F38B3A2438976230KCH" TargetMode="External"/><Relationship Id="rId300" Type="http://schemas.openxmlformats.org/officeDocument/2006/relationships/hyperlink" Target="consultantplus://offline/ref=906DF8B9EFC3827B667A1610DDBE193816B28B511FE48126A97E87D4D6991DCB4BA7F76073F38B3A2438976430KDH" TargetMode="External"/><Relationship Id="rId60" Type="http://schemas.openxmlformats.org/officeDocument/2006/relationships/hyperlink" Target="consultantplus://offline/ref=906DF8B9EFC3827B667A1610DDBE193816B28B511FE58828A17987D4D6991DCB4BA7F76073F38B3A243A946130KDH" TargetMode="External"/><Relationship Id="rId81" Type="http://schemas.openxmlformats.org/officeDocument/2006/relationships/hyperlink" Target="consultantplus://offline/ref=906DF8B9EFC3827B667A1610DDBE193816B28B511FE58127A07C87D4D6991DCB4BA7F76073F38B3A243A946930KBH" TargetMode="External"/><Relationship Id="rId135" Type="http://schemas.openxmlformats.org/officeDocument/2006/relationships/hyperlink" Target="consultantplus://offline/ref=906DF8B9EFC3827B667A1610DDBE193816B28B511FE4822AA77B87D4D6991DCB4BA7F76073F38B3A243A946030KDH" TargetMode="External"/><Relationship Id="rId156" Type="http://schemas.openxmlformats.org/officeDocument/2006/relationships/hyperlink" Target="consultantplus://offline/ref=906DF8B9EFC3827B667A081DCBD24E3719BFD45B1EEAD772F4748D818EC644890CAEFD3430B78633K2H" TargetMode="External"/><Relationship Id="rId177" Type="http://schemas.openxmlformats.org/officeDocument/2006/relationships/hyperlink" Target="consultantplus://offline/ref=906DF8B9EFC3827B667A1610DDBE193816B28B511FE18629A77987D4D6991DCB4BA7F76073F38B3A243A946530KBH" TargetMode="External"/><Relationship Id="rId198" Type="http://schemas.openxmlformats.org/officeDocument/2006/relationships/hyperlink" Target="consultantplus://offline/ref=906DF8B9EFC3827B667A1610DDBE193816B28B511FE48126A97E87D4D6991DCB4BA7F76073F38B3A243A916530K8H" TargetMode="External"/><Relationship Id="rId321" Type="http://schemas.openxmlformats.org/officeDocument/2006/relationships/hyperlink" Target="consultantplus://offline/ref=906DF8B9EFC3827B667A081DCBD24E3711BEDC5E1FE08A78FC2D818389C91B9E0BE7F13530B7863232K5H" TargetMode="External"/><Relationship Id="rId342" Type="http://schemas.openxmlformats.org/officeDocument/2006/relationships/hyperlink" Target="consultantplus://offline/ref=906DF8B9EFC3827B667A1610DDBE193816B28B511FE3852DA17887D4D6991DCB4BA7F76073F38B3A243B976930KDH" TargetMode="External"/><Relationship Id="rId363" Type="http://schemas.openxmlformats.org/officeDocument/2006/relationships/hyperlink" Target="consultantplus://offline/ref=906DF8B9EFC3827B667A1610DDBE193816B28B511FE18629A77987D4D6991DCB4BA7F76073F38B3A2439916030K0H" TargetMode="External"/><Relationship Id="rId384" Type="http://schemas.openxmlformats.org/officeDocument/2006/relationships/hyperlink" Target="consultantplus://offline/ref=906DF8B9EFC3827B667A1610DDBE193816B28B511FE18629A77987D4D6991DCB4BA7F76073F38B3A2439926830K0H" TargetMode="External"/><Relationship Id="rId419" Type="http://schemas.openxmlformats.org/officeDocument/2006/relationships/hyperlink" Target="consultantplus://offline/ref=906DF8B9EFC3827B667A1610DDBE193816B28B511FE0872FA07087D4D6991DCB4BA7F76073F38B3A2438946430KAH" TargetMode="External"/><Relationship Id="rId202" Type="http://schemas.openxmlformats.org/officeDocument/2006/relationships/hyperlink" Target="consultantplus://offline/ref=906DF8B9EFC3827B667A1610DDBE193816B28B511FE48126A97E87D4D6991DCB4BA7F76073F38B3A243A926530K8H" TargetMode="External"/><Relationship Id="rId223" Type="http://schemas.openxmlformats.org/officeDocument/2006/relationships/hyperlink" Target="consultantplus://offline/ref=906DF8B9EFC3827B667A1610DDBE193816B28B511FE48126A97E87D4D6991DCB4BA7F76073F38B3A243B946330KDH" TargetMode="External"/><Relationship Id="rId244" Type="http://schemas.openxmlformats.org/officeDocument/2006/relationships/hyperlink" Target="consultantplus://offline/ref=906DF8B9EFC3827B667A1610DDBE193816B28B511FE48126A97E87D4D6991DCB4BA7F76073F38B3A243B906630K0H" TargetMode="External"/><Relationship Id="rId430" Type="http://schemas.openxmlformats.org/officeDocument/2006/relationships/hyperlink" Target="consultantplus://offline/ref=906DF8B9EFC3827B667A1610DDBE193816B28B511FE58228A97887D4D6991DCB4B3AK7H" TargetMode="External"/><Relationship Id="rId18" Type="http://schemas.openxmlformats.org/officeDocument/2006/relationships/hyperlink" Target="consultantplus://offline/ref=906DF8B9EFC3827B667A1610DDBE193816B28B511FE38329A37087D4D6991DCB4BA7F76073F38B3A243A946130KDH" TargetMode="External"/><Relationship Id="rId39" Type="http://schemas.openxmlformats.org/officeDocument/2006/relationships/hyperlink" Target="consultantplus://offline/ref=906DF8B9EFC3827B667A1610DDBE193816B28B511FE1812DA97E87D4D6991DCB4BA7F76073F38B3A243A946130KDH" TargetMode="External"/><Relationship Id="rId265" Type="http://schemas.openxmlformats.org/officeDocument/2006/relationships/hyperlink" Target="consultantplus://offline/ref=906DF8B9EFC3827B667A1610DDBE193816B28B511FE4822AA77B87D4D6991DCB4BA7F76073F38B3A243B916430KDH" TargetMode="External"/><Relationship Id="rId286" Type="http://schemas.openxmlformats.org/officeDocument/2006/relationships/hyperlink" Target="consultantplus://offline/ref=906DF8B9EFC3827B667A1610DDBE193816B28B511FE48126A97E87D4D6991DCB4BA7F76073F38B3A2438966430KBH" TargetMode="External"/><Relationship Id="rId50" Type="http://schemas.openxmlformats.org/officeDocument/2006/relationships/hyperlink" Target="consultantplus://offline/ref=906DF8B9EFC3827B667A1610DDBE193816B28B511FE38329A37087D4D6991DCB4BA7F76073F38B3A243A946130KDH" TargetMode="External"/><Relationship Id="rId104" Type="http://schemas.openxmlformats.org/officeDocument/2006/relationships/hyperlink" Target="consultantplus://offline/ref=906DF8B9EFC3827B667A1610DDBE193816B28B511FE4822FA67887D4D6991DCB4BA7F76073F38B3A243A946030K0H" TargetMode="External"/><Relationship Id="rId125" Type="http://schemas.openxmlformats.org/officeDocument/2006/relationships/hyperlink" Target="consultantplus://offline/ref=906DF8B9EFC3827B667A081DCBD24E3711BFD65C16E68A78FC2D818389C91B9E0BE7F13530B7863A32K5H" TargetMode="External"/><Relationship Id="rId146" Type="http://schemas.openxmlformats.org/officeDocument/2006/relationships/hyperlink" Target="consultantplus://offline/ref=906DF8B9EFC3827B667A1610DDBE193816B28B511FE58127A07C87D4D6991DCB4BA7F76073F38B3A243A966230KFH" TargetMode="External"/><Relationship Id="rId167" Type="http://schemas.openxmlformats.org/officeDocument/2006/relationships/hyperlink" Target="consultantplus://offline/ref=906DF8B9EFC3827B667A1610DDBE193816B28B5117E58627A172DADEDEC011C94CA8A87774BA873B24389036K2H" TargetMode="External"/><Relationship Id="rId188" Type="http://schemas.openxmlformats.org/officeDocument/2006/relationships/hyperlink" Target="consultantplus://offline/ref=906DF8B9EFC3827B667A1610DDBE193816B28B511FE58828A17987D4D6991DCB4BA7F76073F38B3A243A976630K1H" TargetMode="External"/><Relationship Id="rId311" Type="http://schemas.openxmlformats.org/officeDocument/2006/relationships/image" Target="media/image3.wmf"/><Relationship Id="rId332" Type="http://schemas.openxmlformats.org/officeDocument/2006/relationships/hyperlink" Target="consultantplus://offline/ref=906DF8B9EFC3827B667A1610DDBE193816B28B511FE3852DA17887D4D6991DCB4BA7F76073F38B3A243B976730KAH" TargetMode="External"/><Relationship Id="rId353" Type="http://schemas.openxmlformats.org/officeDocument/2006/relationships/hyperlink" Target="consultantplus://offline/ref=906DF8B9EFC3827B667A1610DDBE193816B28B511FE3852DA17887D4D6991DCB4BA7F76073F38B3A243B906530KFH" TargetMode="External"/><Relationship Id="rId374" Type="http://schemas.openxmlformats.org/officeDocument/2006/relationships/hyperlink" Target="consultantplus://offline/ref=906DF8B9EFC3827B667A1610DDBE193816B28B511FE3852DA17887D4D6991DCB4BA7F76073F38B3A243B906930K9H" TargetMode="External"/><Relationship Id="rId395" Type="http://schemas.openxmlformats.org/officeDocument/2006/relationships/image" Target="media/image11.wmf"/><Relationship Id="rId409" Type="http://schemas.openxmlformats.org/officeDocument/2006/relationships/image" Target="media/image14.wmf"/><Relationship Id="rId71" Type="http://schemas.openxmlformats.org/officeDocument/2006/relationships/hyperlink" Target="consultantplus://offline/ref=906DF8B9EFC3827B667A1610DDBE193816B28B511FE48126A97E87D4D6991DCB4BA7F76073F38B3A243A946130K0H" TargetMode="External"/><Relationship Id="rId92" Type="http://schemas.openxmlformats.org/officeDocument/2006/relationships/hyperlink" Target="consultantplus://offline/ref=906DF8B9EFC3827B667A1610DDBE193816B28B511FE58127A07C87D4D6991DCB4BA7F76073F38B3A243A956630KEH" TargetMode="External"/><Relationship Id="rId213" Type="http://schemas.openxmlformats.org/officeDocument/2006/relationships/hyperlink" Target="consultantplus://offline/ref=906DF8B9EFC3827B667A1610DDBE193816B28B511FE48126A97E87D4D6991DCB4BA7F76073F38B3A243A9C6030KEH" TargetMode="External"/><Relationship Id="rId234" Type="http://schemas.openxmlformats.org/officeDocument/2006/relationships/hyperlink" Target="consultantplus://offline/ref=906DF8B9EFC3827B667A1610DDBE193816B28B511FE48126A97E87D4D6991DCB4BA7F76073F38B3A243B966630K9H" TargetMode="External"/><Relationship Id="rId420" Type="http://schemas.openxmlformats.org/officeDocument/2006/relationships/hyperlink" Target="consultantplus://offline/ref=906DF8B9EFC3827B667A1610DDBE193816B28B511FE3852DA17887D4D6991DCB4BA7F76073F38B3A243B906830KFH" TargetMode="External"/><Relationship Id="rId2" Type="http://schemas.microsoft.com/office/2007/relationships/stylesWithEffects" Target="stylesWithEffects.xml"/><Relationship Id="rId29" Type="http://schemas.openxmlformats.org/officeDocument/2006/relationships/hyperlink" Target="consultantplus://offline/ref=906DF8B9EFC3827B667A1610DDBE193816B28B511FE48126A97E87D4D6991DCB4BA7F76073F38B3A243A946130KDH" TargetMode="External"/><Relationship Id="rId255" Type="http://schemas.openxmlformats.org/officeDocument/2006/relationships/hyperlink" Target="consultantplus://offline/ref=906DF8B9EFC3827B667A1610DDBE193816B28B511FE4822AA77B87D4D6991DCB4BA7F76073F38B3A243B906530KDH" TargetMode="External"/><Relationship Id="rId276" Type="http://schemas.openxmlformats.org/officeDocument/2006/relationships/hyperlink" Target="consultantplus://offline/ref=906DF8B9EFC3827B667A1610DDBE193816B28B511FE58127A07C87D4D6991DCB4BA7F76073F38B3A2438916930KDH" TargetMode="External"/><Relationship Id="rId297" Type="http://schemas.openxmlformats.org/officeDocument/2006/relationships/hyperlink" Target="consultantplus://offline/ref=906DF8B9EFC3827B667A1610DDBE193816B28B511FE48126A97E87D4D6991DCB4BA7F76073F38B3A2438976230K0H" TargetMode="External"/><Relationship Id="rId40" Type="http://schemas.openxmlformats.org/officeDocument/2006/relationships/hyperlink" Target="consultantplus://offline/ref=906DF8B9EFC3827B667A1610DDBE193816B28B511FE18128A67D87D4D6991DCB4BA7F76073F38B3A243A946130KDH" TargetMode="External"/><Relationship Id="rId115" Type="http://schemas.openxmlformats.org/officeDocument/2006/relationships/hyperlink" Target="consultantplus://offline/ref=906DF8B9EFC3827B667A1610DDBE193816B28B511FE2802AA57D87D4D6991DCB4BA7F76073F38B3A243A976030K1H" TargetMode="External"/><Relationship Id="rId136" Type="http://schemas.openxmlformats.org/officeDocument/2006/relationships/hyperlink" Target="consultantplus://offline/ref=906DF8B9EFC3827B667A081DCBD24E3711B1D15416E18A78FC2D818389C91B9E0BE7F13530B7863A32K3H" TargetMode="External"/><Relationship Id="rId157" Type="http://schemas.openxmlformats.org/officeDocument/2006/relationships/hyperlink" Target="consultantplus://offline/ref=906DF8B9EFC3827B667A1610DDBE193816B28B511FE4842FA47887D4D6991DCB4BA7F76073F38B3A243A946130KDH" TargetMode="External"/><Relationship Id="rId178" Type="http://schemas.openxmlformats.org/officeDocument/2006/relationships/hyperlink" Target="consultantplus://offline/ref=906DF8B9EFC3827B667A1610DDBE193816B28B511FE4832AA47187D4D6991DCB4BA7F76073F38B3A243A946230KEH" TargetMode="External"/><Relationship Id="rId301" Type="http://schemas.openxmlformats.org/officeDocument/2006/relationships/hyperlink" Target="consultantplus://offline/ref=906DF8B9EFC3827B667A1610DDBE193816B28B511FE48126A97E87D4D6991DCB4BA7F76073F38B3A2438976730KAH" TargetMode="External"/><Relationship Id="rId322" Type="http://schemas.openxmlformats.org/officeDocument/2006/relationships/hyperlink" Target="consultantplus://offline/ref=906DF8B9EFC3827B667A1610DDBE193816B28B511FE3852DA17887D4D6991DCB4BA7F76073F38B3A243B976530K9H" TargetMode="External"/><Relationship Id="rId343" Type="http://schemas.openxmlformats.org/officeDocument/2006/relationships/hyperlink" Target="consultantplus://offline/ref=906DF8B9EFC3827B667A1610DDBE193816B28B511FE3852DA17887D4D6991DCB4BA7F76073F38B3A243B976930KEH" TargetMode="External"/><Relationship Id="rId364" Type="http://schemas.openxmlformats.org/officeDocument/2006/relationships/hyperlink" Target="consultantplus://offline/ref=906DF8B9EFC3827B667A1610DDBE193816B28B511FE3852DA17887D4D6991DCB4BA7F76073F38B3A243B906430K1H" TargetMode="External"/><Relationship Id="rId61" Type="http://schemas.openxmlformats.org/officeDocument/2006/relationships/hyperlink" Target="consultantplus://offline/ref=906DF8B9EFC3827B667A1610DDBE193816B28B511FE48126A97E87D4D6991DCB4BA7F76073F38B3A243A946130KDH" TargetMode="External"/><Relationship Id="rId82" Type="http://schemas.openxmlformats.org/officeDocument/2006/relationships/hyperlink" Target="consultantplus://offline/ref=906DF8B9EFC3827B667A1610DDBE193816B28B511FE58127A07C87D4D6991DCB4BA7F76073F38B3A243A946930KCH" TargetMode="External"/><Relationship Id="rId199" Type="http://schemas.openxmlformats.org/officeDocument/2006/relationships/hyperlink" Target="consultantplus://offline/ref=906DF8B9EFC3827B667A1610DDBE193816B28B511FE48126A97E87D4D6991DCB4BA7F76073F38B3A243A916430K8H" TargetMode="External"/><Relationship Id="rId203" Type="http://schemas.openxmlformats.org/officeDocument/2006/relationships/hyperlink" Target="consultantplus://offline/ref=906DF8B9EFC3827B667A1610DDBE193816B28B511FE48126A97E87D4D6991DCB4BA7F76073F38B3A243A926430K8H" TargetMode="External"/><Relationship Id="rId385" Type="http://schemas.openxmlformats.org/officeDocument/2006/relationships/hyperlink" Target="consultantplus://offline/ref=906DF8B9EFC3827B667A1610DDBE193816B28B511FE18629A77987D4D6991DCB4BA7F76073F38B3A2439936130KDH" TargetMode="External"/><Relationship Id="rId19" Type="http://schemas.openxmlformats.org/officeDocument/2006/relationships/hyperlink" Target="consultantplus://offline/ref=906DF8B9EFC3827B667A1610DDBE193816B28B511FE3852DA17887D4D6991DCB4BA7F76073F38B3A243A946130KDH" TargetMode="External"/><Relationship Id="rId224" Type="http://schemas.openxmlformats.org/officeDocument/2006/relationships/hyperlink" Target="consultantplus://offline/ref=906DF8B9EFC3827B667A1610DDBE193816B28B511FE48126A97E87D4D6991DCB4BA7F76073F38B3A243B946530K9H" TargetMode="External"/><Relationship Id="rId245" Type="http://schemas.openxmlformats.org/officeDocument/2006/relationships/hyperlink" Target="consultantplus://offline/ref=906DF8B9EFC3827B667A1610DDBE193816B28B511FE48126A97E87D4D6991DCB4BA7F76073F38B3A243B906930K1H" TargetMode="External"/><Relationship Id="rId266" Type="http://schemas.openxmlformats.org/officeDocument/2006/relationships/hyperlink" Target="consultantplus://offline/ref=906DF8B9EFC3827B667A1610DDBE193816B28B511FE4822AA77B87D4D6991DCB4BA7F76073F38B3A243B916730KBH" TargetMode="External"/><Relationship Id="rId287" Type="http://schemas.openxmlformats.org/officeDocument/2006/relationships/hyperlink" Target="consultantplus://offline/ref=906DF8B9EFC3827B667A1610DDBE193816B28B511FE48126A97E87D4D6991DCB4BA7F76073F38B3A2438966730KBH" TargetMode="External"/><Relationship Id="rId410" Type="http://schemas.openxmlformats.org/officeDocument/2006/relationships/hyperlink" Target="consultantplus://offline/ref=906DF8B9EFC3827B667A1610DDBE193816B28B511FE0872FA07087D4D6991DCB4BA7F76073F38B3A2438946530KBH" TargetMode="External"/><Relationship Id="rId431" Type="http://schemas.openxmlformats.org/officeDocument/2006/relationships/hyperlink" Target="consultantplus://offline/ref=906DF8B9EFC3827B667A1610DDBE193816B28B511FE4832AA47187D4D6991DCB4BA7F76073F38B3A243A946230KEH" TargetMode="External"/><Relationship Id="rId30" Type="http://schemas.openxmlformats.org/officeDocument/2006/relationships/hyperlink" Target="consultantplus://offline/ref=906DF8B9EFC3827B667A1610DDBE193816B28B511FE4822AA77B87D4D6991DCB4BA7F76073F38B3A243A946130KDH" TargetMode="External"/><Relationship Id="rId105" Type="http://schemas.openxmlformats.org/officeDocument/2006/relationships/hyperlink" Target="consultantplus://offline/ref=906DF8B9EFC3827B667A081DCBD24E3711BFD15B18E08A78FC2D818389C91B9E0BE7F13530B5813F32K2H" TargetMode="External"/><Relationship Id="rId126" Type="http://schemas.openxmlformats.org/officeDocument/2006/relationships/image" Target="media/image2.wmf"/><Relationship Id="rId147" Type="http://schemas.openxmlformats.org/officeDocument/2006/relationships/hyperlink" Target="consultantplus://offline/ref=906DF8B9EFC3827B667A1610DDBE193816B28B511FE58127A07C87D4D6991DCB4BA7F76073F38B3A243A966230K1H" TargetMode="External"/><Relationship Id="rId168" Type="http://schemas.openxmlformats.org/officeDocument/2006/relationships/hyperlink" Target="consultantplus://offline/ref=906DF8B9EFC3827B667A081DCBD24E3711BADD5517E18A78FC2D8183893CK9H" TargetMode="External"/><Relationship Id="rId312" Type="http://schemas.openxmlformats.org/officeDocument/2006/relationships/image" Target="media/image4.wmf"/><Relationship Id="rId333" Type="http://schemas.openxmlformats.org/officeDocument/2006/relationships/hyperlink" Target="consultantplus://offline/ref=906DF8B9EFC3827B667A1610DDBE193816B28B511FE3852DA17887D4D6991DCB4BA7F76073F38B3A243B976630K8H" TargetMode="External"/><Relationship Id="rId354" Type="http://schemas.openxmlformats.org/officeDocument/2006/relationships/hyperlink" Target="consultantplus://offline/ref=906DF8B9EFC3827B667A1610DDBE193816B28B511FE3852DA17887D4D6991DCB4BA7F76073F38B3A243B906530K1H" TargetMode="External"/><Relationship Id="rId51" Type="http://schemas.openxmlformats.org/officeDocument/2006/relationships/hyperlink" Target="consultantplus://offline/ref=906DF8B9EFC3827B667A1610DDBE193816B28B511FE3852DA17887D4D6991DCB4BA7F76073F38B3A243A946130KDH" TargetMode="External"/><Relationship Id="rId72" Type="http://schemas.openxmlformats.org/officeDocument/2006/relationships/hyperlink" Target="consultantplus://offline/ref=906DF8B9EFC3827B667A1610DDBE193816B28B511FE4822AA77B87D4D6991DCB4BA7F76073F38B3A243A946130K1H" TargetMode="External"/><Relationship Id="rId93" Type="http://schemas.openxmlformats.org/officeDocument/2006/relationships/hyperlink" Target="consultantplus://offline/ref=906DF8B9EFC3827B667A1610DDBE193816B28B511FE58127A07C87D4D6991DCB4BA7F76073F38B3A243A956630K0H" TargetMode="External"/><Relationship Id="rId189" Type="http://schemas.openxmlformats.org/officeDocument/2006/relationships/hyperlink" Target="consultantplus://offline/ref=906DF8B9EFC3827B667A1610DDBE193816B28B511FE58828A17987D4D6991DCB4BA7F76073F38B3A243A976830K9H" TargetMode="External"/><Relationship Id="rId375" Type="http://schemas.openxmlformats.org/officeDocument/2006/relationships/hyperlink" Target="consultantplus://offline/ref=906DF8B9EFC3827B667A1610DDBE193816B28B511FE18629A77987D4D6991DCB4BA7F76073F38B3A2439926830K9H" TargetMode="External"/><Relationship Id="rId396" Type="http://schemas.openxmlformats.org/officeDocument/2006/relationships/hyperlink" Target="consultantplus://offline/ref=906DF8B9EFC3827B667A1610DDBE193816B28B511FE0872FA07087D4D6991DCB4BA7F76073F38B3A2438946530K9H" TargetMode="External"/><Relationship Id="rId3" Type="http://schemas.openxmlformats.org/officeDocument/2006/relationships/settings" Target="settings.xml"/><Relationship Id="rId214" Type="http://schemas.openxmlformats.org/officeDocument/2006/relationships/hyperlink" Target="consultantplus://offline/ref=906DF8B9EFC3827B667A1610DDBE193816B28B511FE48126A97E87D4D6991DCB4BA7F76073F38B3A243A9C6230K1H" TargetMode="External"/><Relationship Id="rId235" Type="http://schemas.openxmlformats.org/officeDocument/2006/relationships/hyperlink" Target="consultantplus://offline/ref=906DF8B9EFC3827B667A1610DDBE193816B28B511FE48126A97E87D4D6991DCB4BA7F76073F38B3A243B976130K1H" TargetMode="External"/><Relationship Id="rId256" Type="http://schemas.openxmlformats.org/officeDocument/2006/relationships/hyperlink" Target="consultantplus://offline/ref=906DF8B9EFC3827B667A1610DDBE193816B28B511FE4822AA77B87D4D6991DCB4BA7F76073F38B3A243B906730K1H" TargetMode="External"/><Relationship Id="rId277" Type="http://schemas.openxmlformats.org/officeDocument/2006/relationships/hyperlink" Target="consultantplus://offline/ref=906DF8B9EFC3827B667A1610DDBE193816B28B511FE48126A97E87D4D6991DCB4BA7F76073F38B3A2438956830KCH" TargetMode="External"/><Relationship Id="rId298" Type="http://schemas.openxmlformats.org/officeDocument/2006/relationships/hyperlink" Target="consultantplus://offline/ref=906DF8B9EFC3827B667A1610DDBE193816B28B511FE48126A97E87D4D6991DCB4BA7F76073F38B3A2438976530KDH" TargetMode="External"/><Relationship Id="rId400" Type="http://schemas.openxmlformats.org/officeDocument/2006/relationships/hyperlink" Target="consultantplus://offline/ref=906DF8B9EFC3827B667A1610DDBE193816B28B511FE0872FA07087D4D6991DCB4BA7F76073F38B3A2438946530KBH" TargetMode="External"/><Relationship Id="rId421" Type="http://schemas.openxmlformats.org/officeDocument/2006/relationships/hyperlink" Target="consultantplus://offline/ref=906DF8B9EFC3827B667A1610DDBE193816B28B511FE0872FA07087D4D6991DCB4BA7F76073F38B3A2438946530KBH" TargetMode="External"/><Relationship Id="rId116" Type="http://schemas.openxmlformats.org/officeDocument/2006/relationships/hyperlink" Target="consultantplus://offline/ref=906DF8B9EFC3827B667A1610DDBE193816B28B511FE2802AA57D87D4D6991DCB4BA7F76073F38B3A243A976330K9H" TargetMode="External"/><Relationship Id="rId137" Type="http://schemas.openxmlformats.org/officeDocument/2006/relationships/hyperlink" Target="consultantplus://offline/ref=906DF8B9EFC3827B667A081DCBD24E3712B9D65C16E28A78FC2D818389C91B9E0BE7F13530B6853A32K5H" TargetMode="External"/><Relationship Id="rId158" Type="http://schemas.openxmlformats.org/officeDocument/2006/relationships/hyperlink" Target="consultantplus://offline/ref=906DF8B9EFC3827B667A1610DDBE193816B28B511FE4842FA47887D4D6991DCB4BA7F76073F38B3A243A946130KFH" TargetMode="External"/><Relationship Id="rId302" Type="http://schemas.openxmlformats.org/officeDocument/2006/relationships/hyperlink" Target="consultantplus://offline/ref=906DF8B9EFC3827B667A1610DDBE193816B28B511FE48126A97E87D4D6991DCB4BA7F76073F38B3A2438976630K8H" TargetMode="External"/><Relationship Id="rId323" Type="http://schemas.openxmlformats.org/officeDocument/2006/relationships/hyperlink" Target="consultantplus://offline/ref=906DF8B9EFC3827B667A1610DDBE193816B28B511FE3852DA17887D4D6991DCB4BA7F76073F38B3A243B976530KCH" TargetMode="External"/><Relationship Id="rId344" Type="http://schemas.openxmlformats.org/officeDocument/2006/relationships/hyperlink" Target="consultantplus://offline/ref=906DF8B9EFC3827B667A1610DDBE193816B28B511FE3852DA17887D4D6991DCB4BA7F76073F38B3A243B906030K1H" TargetMode="External"/><Relationship Id="rId20" Type="http://schemas.openxmlformats.org/officeDocument/2006/relationships/hyperlink" Target="consultantplus://offline/ref=906DF8B9EFC3827B667A1610DDBE193816B28B511FE3872BA57987D4D6991DCB4BA7F76073F38B3A243A946130KDH" TargetMode="External"/><Relationship Id="rId41" Type="http://schemas.openxmlformats.org/officeDocument/2006/relationships/hyperlink" Target="consultantplus://offline/ref=906DF8B9EFC3827B667A1610DDBE193816B28B511FE18226A77C87D4D6991DCB4BA7F76073F38B3A243A946130KDH" TargetMode="External"/><Relationship Id="rId62" Type="http://schemas.openxmlformats.org/officeDocument/2006/relationships/hyperlink" Target="consultantplus://offline/ref=906DF8B9EFC3827B667A1610DDBE193816B28B511FE4822AA77B87D4D6991DCB4BA7F76073F38B3A243A946130KDH" TargetMode="External"/><Relationship Id="rId83" Type="http://schemas.openxmlformats.org/officeDocument/2006/relationships/hyperlink" Target="consultantplus://offline/ref=906DF8B9EFC3827B667A1610DDBE193816B28B511FE58127A07C87D4D6991DCB4BA7F76073F38B3A243A946930KDH" TargetMode="External"/><Relationship Id="rId179" Type="http://schemas.openxmlformats.org/officeDocument/2006/relationships/hyperlink" Target="consultantplus://offline/ref=906DF8B9EFC3827B667A1610DDBE193816B28B511FE38329A37087D4D6991DCB4BA7F76073F38B3A243A946130K1H" TargetMode="External"/><Relationship Id="rId365" Type="http://schemas.openxmlformats.org/officeDocument/2006/relationships/hyperlink" Target="consultantplus://offline/ref=906DF8B9EFC3827B667A1610DDBE193816B28B511FE3852DA17887D4D6991DCB4BA7F76073F38B3A243B906730K8H" TargetMode="External"/><Relationship Id="rId386" Type="http://schemas.openxmlformats.org/officeDocument/2006/relationships/hyperlink" Target="consultantplus://offline/ref=906DF8B9EFC3827B667A1610DDBE193816B28B5117E8842DA672DADEDEC011C94CA8A87774BA873B253E9236K0H" TargetMode="External"/><Relationship Id="rId190" Type="http://schemas.openxmlformats.org/officeDocument/2006/relationships/hyperlink" Target="consultantplus://offline/ref=906DF8B9EFC3827B667A1610DDBE193816B28B511FE4822AA77B87D4D6991DCB4BA7F76073F38B3A243B956130K1H" TargetMode="External"/><Relationship Id="rId204" Type="http://schemas.openxmlformats.org/officeDocument/2006/relationships/hyperlink" Target="consultantplus://offline/ref=906DF8B9EFC3827B667A1610DDBE193816B28B511FE48126A97E87D4D6991DCB4BA7F76073F38B3A243A926730KAH" TargetMode="External"/><Relationship Id="rId225" Type="http://schemas.openxmlformats.org/officeDocument/2006/relationships/hyperlink" Target="consultantplus://offline/ref=906DF8B9EFC3827B667A1610DDBE193816B28B511FE48126A97E87D4D6991DCB4BA7F76073F38B3A243B946630K9H" TargetMode="External"/><Relationship Id="rId246" Type="http://schemas.openxmlformats.org/officeDocument/2006/relationships/hyperlink" Target="consultantplus://offline/ref=906DF8B9EFC3827B667A1610DDBE193816B28B511FE4822AA77B87D4D6991DCB4BA7F76073F38B3A243B966430KDH" TargetMode="External"/><Relationship Id="rId267" Type="http://schemas.openxmlformats.org/officeDocument/2006/relationships/hyperlink" Target="consultantplus://offline/ref=906DF8B9EFC3827B667A1610DDBE193816B28B511FE4822AA77B87D4D6991DCB4BA7F76073F38B3A243B916630K1H" TargetMode="External"/><Relationship Id="rId288" Type="http://schemas.openxmlformats.org/officeDocument/2006/relationships/hyperlink" Target="consultantplus://offline/ref=906DF8B9EFC3827B667A1610DDBE193816B28B511FE48126A97E87D4D6991DCB4BA7F76073F38B3A2438966630K9H" TargetMode="External"/><Relationship Id="rId411" Type="http://schemas.openxmlformats.org/officeDocument/2006/relationships/hyperlink" Target="consultantplus://offline/ref=906DF8B9EFC3827B667A1610DDBE193816B28B511FE0872FA07087D4D6991DCB4BA7F76073F38B3A2438946530KBH" TargetMode="External"/><Relationship Id="rId432" Type="http://schemas.openxmlformats.org/officeDocument/2006/relationships/hyperlink" Target="consultantplus://offline/ref=906DF8B9EFC3827B667A1610DDBE193816B28B511FE4832AA47187D4D6991DCB4BA7F76073F38B3A243A946230KEH" TargetMode="External"/><Relationship Id="rId106" Type="http://schemas.openxmlformats.org/officeDocument/2006/relationships/hyperlink" Target="consultantplus://offline/ref=906DF8B9EFC3827B667A1610DDBE193816B28B511FE2802AA57D87D4D6991DCB4BA7F76073F38B3A243A966830KEH" TargetMode="External"/><Relationship Id="rId127" Type="http://schemas.openxmlformats.org/officeDocument/2006/relationships/hyperlink" Target="consultantplus://offline/ref=906DF8B9EFC3827B667A1610DDBE193816B28B511FE58127A07C87D4D6991DCB4BA7F76073F38B3A243A966230K8H" TargetMode="External"/><Relationship Id="rId313" Type="http://schemas.openxmlformats.org/officeDocument/2006/relationships/hyperlink" Target="consultantplus://offline/ref=906DF8B9EFC3827B667A1610DDBE193816B28B511FE18629A77987D4D6991DCB4BA7F76073F38B3A24389C6430K9H" TargetMode="External"/><Relationship Id="rId10" Type="http://schemas.openxmlformats.org/officeDocument/2006/relationships/hyperlink" Target="consultantplus://offline/ref=906DF8B9EFC3827B667A1610DDBE193816B28B511FE1872EA07987D4D6991DCB4BA7F76073F38B3A243A946130KDH" TargetMode="External"/><Relationship Id="rId31" Type="http://schemas.openxmlformats.org/officeDocument/2006/relationships/hyperlink" Target="consultantplus://offline/ref=906DF8B9EFC3827B667A1610DDBE193816B28B511FE4842FA47887D4D6991DCB4BA7F76073F38B3A243A946130KDH" TargetMode="External"/><Relationship Id="rId52" Type="http://schemas.openxmlformats.org/officeDocument/2006/relationships/hyperlink" Target="consultantplus://offline/ref=906DF8B9EFC3827B667A1610DDBE193816B28B511FE3872BA57987D4D6991DCB4BA7F76073F38B3A243A946130KDH" TargetMode="External"/><Relationship Id="rId73" Type="http://schemas.openxmlformats.org/officeDocument/2006/relationships/hyperlink" Target="consultantplus://offline/ref=906DF8B9EFC3827B667A1610DDBE193816B28B511FE2802AA57D87D4D6991DCB4BA7F76073F38B3A243A946630K8H" TargetMode="External"/><Relationship Id="rId94" Type="http://schemas.openxmlformats.org/officeDocument/2006/relationships/hyperlink" Target="consultantplus://offline/ref=906DF8B9EFC3827B667A081DCBD24E3712BBD55D1AE18A78FC2D818389C91B9E0BE7F13530B7863A32K1H" TargetMode="External"/><Relationship Id="rId148" Type="http://schemas.openxmlformats.org/officeDocument/2006/relationships/hyperlink" Target="consultantplus://offline/ref=906DF8B9EFC3827B667A1610DDBE193816B28B511FE58127A07C87D4D6991DCB4BA7F76073F38B3A243A966530K8H" TargetMode="External"/><Relationship Id="rId169" Type="http://schemas.openxmlformats.org/officeDocument/2006/relationships/hyperlink" Target="consultantplus://offline/ref=906DF8B9EFC3827B667A081DCBD24E3711BADD5517E18A78FC2D8183893CK9H" TargetMode="External"/><Relationship Id="rId334" Type="http://schemas.openxmlformats.org/officeDocument/2006/relationships/image" Target="media/image7.wmf"/><Relationship Id="rId355" Type="http://schemas.openxmlformats.org/officeDocument/2006/relationships/hyperlink" Target="consultantplus://offline/ref=906DF8B9EFC3827B667A1610DDBE193816B28B511FE3852DA17887D4D6991DCB4BA7F76073F38B3A243B906430K8H" TargetMode="External"/><Relationship Id="rId376" Type="http://schemas.openxmlformats.org/officeDocument/2006/relationships/hyperlink" Target="consultantplus://offline/ref=906DF8B9EFC3827B667A1610DDBE193816B28B511FE0872FA07087D4D6991DCB4BA7F76073F38B3A2438946230KEH" TargetMode="External"/><Relationship Id="rId397" Type="http://schemas.openxmlformats.org/officeDocument/2006/relationships/image" Target="media/image12.wmf"/><Relationship Id="rId4" Type="http://schemas.openxmlformats.org/officeDocument/2006/relationships/webSettings" Target="webSettings.xml"/><Relationship Id="rId180" Type="http://schemas.openxmlformats.org/officeDocument/2006/relationships/hyperlink" Target="consultantplus://offline/ref=906DF8B9EFC3827B667A1610DDBE193816B28B511FE18629A77987D4D6991DCB4BA7F76073F38B3A243A946530KFH" TargetMode="External"/><Relationship Id="rId215" Type="http://schemas.openxmlformats.org/officeDocument/2006/relationships/hyperlink" Target="consultantplus://offline/ref=906DF8B9EFC3827B667A1610DDBE193816B28B511FE48126A97E87D4D6991DCB4BA7F76073F38B3A243A9C6930K8H" TargetMode="External"/><Relationship Id="rId236" Type="http://schemas.openxmlformats.org/officeDocument/2006/relationships/hyperlink" Target="consultantplus://offline/ref=906DF8B9EFC3827B667A1610DDBE193816B28B511FE48126A97E87D4D6991DCB4BA7F76073F38B3A243B976230KDH" TargetMode="External"/><Relationship Id="rId257" Type="http://schemas.openxmlformats.org/officeDocument/2006/relationships/hyperlink" Target="consultantplus://offline/ref=906DF8B9EFC3827B667A1610DDBE193816B28B511FE4822AA77B87D4D6991DCB4BA7F76073F38B3A243B906930KEH" TargetMode="External"/><Relationship Id="rId278" Type="http://schemas.openxmlformats.org/officeDocument/2006/relationships/hyperlink" Target="consultantplus://offline/ref=906DF8B9EFC3827B667A1610DDBE193816B28B511FE48126A97E87D4D6991DCB4BA7F76073F38B3A2438966130KAH" TargetMode="External"/><Relationship Id="rId401" Type="http://schemas.openxmlformats.org/officeDocument/2006/relationships/hyperlink" Target="consultantplus://offline/ref=906DF8B9EFC3827B667A1610DDBE193816B28B511FE0872FA07087D4D6991DCB4BA7F76073F38B3A2438946530KBH" TargetMode="External"/><Relationship Id="rId422" Type="http://schemas.openxmlformats.org/officeDocument/2006/relationships/hyperlink" Target="consultantplus://offline/ref=906DF8B9EFC3827B667A1610DDBE193816B28B511FE0872FA07087D4D6991DCB4BA7F76073F38B3A2438946530KBH" TargetMode="External"/><Relationship Id="rId303" Type="http://schemas.openxmlformats.org/officeDocument/2006/relationships/hyperlink" Target="consultantplus://offline/ref=906DF8B9EFC3827B667A1610DDBE193816B28B511FE48126A97E87D4D6991DCB4BA7F76073F38B3A2438976630KFH" TargetMode="External"/><Relationship Id="rId42" Type="http://schemas.openxmlformats.org/officeDocument/2006/relationships/hyperlink" Target="consultantplus://offline/ref=906DF8B9EFC3827B667A1610DDBE193816B28B511FE1872EA07987D4D6991DCB4BA7F76073F38B3A243A946130KDH" TargetMode="External"/><Relationship Id="rId84" Type="http://schemas.openxmlformats.org/officeDocument/2006/relationships/hyperlink" Target="consultantplus://offline/ref=906DF8B9EFC3827B667A1610DDBE193816B28B511FE58127A07C87D4D6991DCB4BA7F76073F38B3A243A946930KDH" TargetMode="External"/><Relationship Id="rId138" Type="http://schemas.openxmlformats.org/officeDocument/2006/relationships/hyperlink" Target="consultantplus://offline/ref=906DF8B9EFC3827B667A081DCBD24E3711B0D5581EE58A78FC2D818389C91B9E0BE7F13530B7873C32K3H" TargetMode="External"/><Relationship Id="rId345" Type="http://schemas.openxmlformats.org/officeDocument/2006/relationships/hyperlink" Target="consultantplus://offline/ref=906DF8B9EFC3827B667A1610DDBE193816B28B511FE3852DA17887D4D6991DCB4BA7F76073F38B3A243B906030K1H" TargetMode="External"/><Relationship Id="rId387" Type="http://schemas.openxmlformats.org/officeDocument/2006/relationships/hyperlink" Target="consultantplus://offline/ref=906DF8B9EFC3827B667A1610DDBE193816B28B5117E8842DA672DADEDEC011C94CA8A87774BA873B253E9236K0H" TargetMode="External"/><Relationship Id="rId191" Type="http://schemas.openxmlformats.org/officeDocument/2006/relationships/hyperlink" Target="consultantplus://offline/ref=906DF8B9EFC3827B667A081DCBD24E3711B1D15416E18A78FC2D818389C91B9E0BE7F13530B7863A32K3H" TargetMode="External"/><Relationship Id="rId205" Type="http://schemas.openxmlformats.org/officeDocument/2006/relationships/hyperlink" Target="consultantplus://offline/ref=906DF8B9EFC3827B667A1610DDBE193816B28B511FE48126A97E87D4D6991DCB4BA7F76073F38B3A243A926630KCH" TargetMode="External"/><Relationship Id="rId247" Type="http://schemas.openxmlformats.org/officeDocument/2006/relationships/hyperlink" Target="consultantplus://offline/ref=906DF8B9EFC3827B667A1610DDBE193816B28B511FE4822AA77B87D4D6991DCB4BA7F76073F38B3A243B966630KAH" TargetMode="External"/><Relationship Id="rId412" Type="http://schemas.openxmlformats.org/officeDocument/2006/relationships/hyperlink" Target="consultantplus://offline/ref=906DF8B9EFC3827B667A1610DDBE193816B28B511FE0872FA07087D4D6991DCB4BA7F76073F38B3A2438946530KBH" TargetMode="External"/><Relationship Id="rId107" Type="http://schemas.openxmlformats.org/officeDocument/2006/relationships/hyperlink" Target="consultantplus://offline/ref=906DF8B9EFC3827B667A1610DDBE193816B28B511FE4822AA77B87D4D6991DCB4BA7F76073F38B3A243A946030K9H" TargetMode="External"/><Relationship Id="rId289" Type="http://schemas.openxmlformats.org/officeDocument/2006/relationships/hyperlink" Target="consultantplus://offline/ref=906DF8B9EFC3827B667A1610DDBE193816B28B511FE48126A97E87D4D6991DCB4BA7F76073F38B3A2438966630KFH" TargetMode="External"/><Relationship Id="rId11" Type="http://schemas.openxmlformats.org/officeDocument/2006/relationships/hyperlink" Target="consultantplus://offline/ref=906DF8B9EFC3827B667A1610DDBE193816B28B511FE18629A77987D4D6991DCB4BA7F76073F38B3A243A946130KDH" TargetMode="External"/><Relationship Id="rId53" Type="http://schemas.openxmlformats.org/officeDocument/2006/relationships/hyperlink" Target="consultantplus://offline/ref=906DF8B9EFC3827B667A1610DDBE193816B28B511FE2802AA57D87D4D6991DCB4BA7F76073F38B3A243A946130KDH" TargetMode="External"/><Relationship Id="rId149" Type="http://schemas.openxmlformats.org/officeDocument/2006/relationships/hyperlink" Target="consultantplus://offline/ref=906DF8B9EFC3827B667A1610DDBE193816B28B511FE2802AA57D87D4D6991DCB4BA7F76073F38B3A243A906130KAH" TargetMode="External"/><Relationship Id="rId314" Type="http://schemas.openxmlformats.org/officeDocument/2006/relationships/hyperlink" Target="consultantplus://offline/ref=906DF8B9EFC3827B667A1610DDBE193816B28B511FE3852DA17887D4D6991DCB4BA7F76073F38B3A243B976230K1H" TargetMode="External"/><Relationship Id="rId356" Type="http://schemas.openxmlformats.org/officeDocument/2006/relationships/image" Target="media/image8.wmf"/><Relationship Id="rId398" Type="http://schemas.openxmlformats.org/officeDocument/2006/relationships/hyperlink" Target="consultantplus://offline/ref=906DF8B9EFC3827B667A1610DDBE193816B28B511FE0872FA07087D4D6991DCB4BA7F76073F38B3A2438946530KBH" TargetMode="External"/><Relationship Id="rId95" Type="http://schemas.openxmlformats.org/officeDocument/2006/relationships/hyperlink" Target="consultantplus://offline/ref=906DF8B9EFC3827B667A1610DDBE193816B28B511FE58127A07C87D4D6991DCB4BA7F76073F38B3A243A956630K1H" TargetMode="External"/><Relationship Id="rId160" Type="http://schemas.openxmlformats.org/officeDocument/2006/relationships/hyperlink" Target="consultantplus://offline/ref=906DF8B9EFC3827B667A1610DDBE193816B28B511FE2802FA97F87D4D6991DCB4BA7F76073F38B3A24399D6430K0H" TargetMode="External"/><Relationship Id="rId216" Type="http://schemas.openxmlformats.org/officeDocument/2006/relationships/hyperlink" Target="consultantplus://offline/ref=906DF8B9EFC3827B667A1610DDBE193816B28B511FE48126A97E87D4D6991DCB4BA7F76073F38B3A243A9C6830K8H" TargetMode="External"/><Relationship Id="rId423" Type="http://schemas.openxmlformats.org/officeDocument/2006/relationships/hyperlink" Target="consultantplus://offline/ref=906DF8B9EFC3827B667A1610DDBE193816B28B511FE58828A17987D4D6991DCB4BA7F76073F38B3A243A906030K0H" TargetMode="External"/><Relationship Id="rId258" Type="http://schemas.openxmlformats.org/officeDocument/2006/relationships/hyperlink" Target="consultantplus://offline/ref=906DF8B9EFC3827B667A1610DDBE193816B28B511FE4822AA77B87D4D6991DCB4BA7F76073F38B3A243B906830KDH" TargetMode="External"/><Relationship Id="rId22" Type="http://schemas.openxmlformats.org/officeDocument/2006/relationships/hyperlink" Target="consultantplus://offline/ref=906DF8B9EFC3827B667A1610DDBE193816B28B511FE2892AA47A87D4D6991DCB4BA7F76073F38B3A243A946130KDH" TargetMode="External"/><Relationship Id="rId64" Type="http://schemas.openxmlformats.org/officeDocument/2006/relationships/hyperlink" Target="consultantplus://offline/ref=906DF8B9EFC3827B667A1610DDBE193816B28B511FE58127A07C87D4D6991DCB4BA7F76073F38B3A243A946130KEH" TargetMode="External"/><Relationship Id="rId118" Type="http://schemas.openxmlformats.org/officeDocument/2006/relationships/hyperlink" Target="consultantplus://offline/ref=906DF8B9EFC3827B667A1610DDBE193816B28B511FE58228A47E87D4D6991DCB4BA7F76073F38B3A243A946030K8H" TargetMode="External"/><Relationship Id="rId325" Type="http://schemas.openxmlformats.org/officeDocument/2006/relationships/hyperlink" Target="consultantplus://offline/ref=906DF8B9EFC3827B667A1610DDBE193816B28B511FE3852DA17887D4D6991DCB4BA7F76073F38B3A243B976530K9H" TargetMode="External"/><Relationship Id="rId367" Type="http://schemas.openxmlformats.org/officeDocument/2006/relationships/hyperlink" Target="consultantplus://offline/ref=906DF8B9EFC3827B667A1610DDBE193816B28B511FE3852DA17887D4D6991DCB4BA7F76073F38B3A243B906730KBH" TargetMode="External"/><Relationship Id="rId171" Type="http://schemas.openxmlformats.org/officeDocument/2006/relationships/hyperlink" Target="consultantplus://offline/ref=906DF8B9EFC3827B667A081DCBD24E3711BDD35E16E98A78FC2D8183893CK9H" TargetMode="External"/><Relationship Id="rId227" Type="http://schemas.openxmlformats.org/officeDocument/2006/relationships/hyperlink" Target="consultantplus://offline/ref=906DF8B9EFC3827B667A1610DDBE193816B28B511FE4822AA77B87D4D6991DCB4BA7F76073F38B3A243B956830K9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220</Pages>
  <Words>66758</Words>
  <Characters>380524</Characters>
  <Application>Microsoft Office Word</Application>
  <DocSecurity>0</DocSecurity>
  <Lines>3171</Lines>
  <Paragraphs>892</Paragraphs>
  <ScaleCrop>false</ScaleCrop>
  <Company/>
  <LinksUpToDate>false</LinksUpToDate>
  <CharactersWithSpaces>446390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f3</dc:creator>
  <cp:lastModifiedBy>f3</cp:lastModifiedBy>
  <cp:revision>1</cp:revision>
  <dcterms:created xsi:type="dcterms:W3CDTF">2017-08-22T07:10:00Z</dcterms:created>
  <dcterms:modified xsi:type="dcterms:W3CDTF">2017-08-22T07:11:00Z</dcterms:modified>
</cp:coreProperties>
</file>