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855" w:rsidRPr="00A03A37" w:rsidRDefault="00455855" w:rsidP="00455855">
      <w:pPr>
        <w:shd w:val="clear" w:color="auto" w:fill="FFFFFF"/>
        <w:jc w:val="center"/>
        <w:textAlignment w:val="baseline"/>
        <w:outlineLvl w:val="2"/>
        <w:rPr>
          <w:spacing w:val="2"/>
          <w:sz w:val="26"/>
          <w:szCs w:val="26"/>
        </w:rPr>
      </w:pPr>
      <w:bookmarkStart w:id="0" w:name="_GoBack"/>
      <w:bookmarkEnd w:id="0"/>
      <w:r w:rsidRPr="00A03A37">
        <w:rPr>
          <w:spacing w:val="2"/>
          <w:sz w:val="26"/>
        </w:rPr>
        <w:t xml:space="preserve">AGREEMENT </w:t>
      </w:r>
    </w:p>
    <w:p w:rsidR="00455855" w:rsidRPr="00A03A37" w:rsidRDefault="00455855" w:rsidP="00455855">
      <w:pPr>
        <w:shd w:val="clear" w:color="auto" w:fill="FFFFFF"/>
        <w:jc w:val="center"/>
        <w:textAlignment w:val="baseline"/>
        <w:outlineLvl w:val="2"/>
        <w:rPr>
          <w:sz w:val="26"/>
          <w:szCs w:val="26"/>
        </w:rPr>
      </w:pPr>
      <w:r w:rsidRPr="00A03A37">
        <w:rPr>
          <w:spacing w:val="2"/>
          <w:sz w:val="26"/>
        </w:rPr>
        <w:t xml:space="preserve">for cooperation in in the implementation of an investment project based </w:t>
      </w:r>
    </w:p>
    <w:p w:rsidR="00455855" w:rsidRPr="00A03A37" w:rsidRDefault="00455855" w:rsidP="00455855">
      <w:pPr>
        <w:shd w:val="clear" w:color="auto" w:fill="FFFFFF"/>
        <w:jc w:val="center"/>
        <w:textAlignment w:val="baseline"/>
        <w:outlineLvl w:val="2"/>
        <w:rPr>
          <w:spacing w:val="2"/>
          <w:sz w:val="26"/>
          <w:szCs w:val="26"/>
        </w:rPr>
      </w:pPr>
      <w:r w:rsidRPr="00A03A37">
        <w:rPr>
          <w:sz w:val="26"/>
        </w:rPr>
        <w:t>on one stop-shop principle in the Surgut city urban district municipal unit</w:t>
      </w:r>
    </w:p>
    <w:p w:rsidR="00455855" w:rsidRPr="00A03A37" w:rsidRDefault="00455855" w:rsidP="00455855">
      <w:pPr>
        <w:shd w:val="clear" w:color="auto" w:fill="FFFFFF"/>
        <w:jc w:val="center"/>
        <w:textAlignment w:val="baseline"/>
        <w:outlineLvl w:val="2"/>
        <w:rPr>
          <w:spacing w:val="2"/>
          <w:sz w:val="26"/>
          <w:szCs w:val="26"/>
        </w:rPr>
      </w:pPr>
    </w:p>
    <w:p w:rsidR="00455855" w:rsidRPr="00A03A37" w:rsidRDefault="00455855" w:rsidP="00455855">
      <w:pPr>
        <w:shd w:val="clear" w:color="auto" w:fill="FFFFFF"/>
        <w:textAlignment w:val="baseline"/>
        <w:rPr>
          <w:spacing w:val="2"/>
          <w:sz w:val="26"/>
          <w:szCs w:val="26"/>
        </w:rPr>
      </w:pPr>
      <w:r w:rsidRPr="00A03A37">
        <w:t>Surgut</w:t>
      </w:r>
      <w:r w:rsidRPr="00A03A37">
        <w:tab/>
      </w:r>
      <w:r w:rsidRPr="00A03A37">
        <w:tab/>
      </w:r>
      <w:r w:rsidRPr="00A03A37">
        <w:tab/>
      </w:r>
      <w:r w:rsidRPr="00A03A37">
        <w:tab/>
      </w:r>
      <w:r w:rsidRPr="00A03A37">
        <w:tab/>
      </w:r>
      <w:r w:rsidRPr="00A03A37">
        <w:tab/>
      </w:r>
      <w:r w:rsidRPr="00A03A37">
        <w:rPr>
          <w:spacing w:val="2"/>
          <w:sz w:val="26"/>
        </w:rPr>
        <w:t xml:space="preserve">                          </w:t>
      </w:r>
      <w:r w:rsidRPr="00A03A37">
        <w:t>_________ «____» 20__</w:t>
      </w:r>
    </w:p>
    <w:p w:rsidR="00455855" w:rsidRPr="00A03A37" w:rsidRDefault="00455855" w:rsidP="00455855">
      <w:pPr>
        <w:shd w:val="clear" w:color="auto" w:fill="FFFFFF"/>
        <w:textAlignment w:val="baseline"/>
        <w:rPr>
          <w:spacing w:val="2"/>
          <w:sz w:val="26"/>
          <w:szCs w:val="26"/>
        </w:rPr>
      </w:pPr>
    </w:p>
    <w:p w:rsidR="00455855" w:rsidRPr="00A03A37" w:rsidRDefault="00455855" w:rsidP="00455855">
      <w:pPr>
        <w:shd w:val="clear" w:color="auto" w:fill="FFFFFF"/>
        <w:ind w:firstLine="709"/>
        <w:jc w:val="both"/>
        <w:textAlignment w:val="baseline"/>
        <w:rPr>
          <w:spacing w:val="2"/>
          <w:sz w:val="26"/>
          <w:szCs w:val="26"/>
        </w:rPr>
      </w:pPr>
      <w:r w:rsidRPr="00A03A37">
        <w:rPr>
          <w:spacing w:val="2"/>
          <w:sz w:val="26"/>
        </w:rPr>
        <w:t>Administration of the city of Surgut, hereinafter referred to as the "Administration", represented by the City Mayor Shuvalov Vadim Nikolayevich acting on the basis of the city Charter on the one hand, and</w:t>
      </w:r>
    </w:p>
    <w:p w:rsidR="00455855" w:rsidRPr="00A03A37" w:rsidRDefault="00455855" w:rsidP="00455855">
      <w:pPr>
        <w:shd w:val="clear" w:color="auto" w:fill="FFFFFF"/>
        <w:jc w:val="both"/>
        <w:textAlignment w:val="baseline"/>
        <w:rPr>
          <w:spacing w:val="2"/>
          <w:sz w:val="26"/>
          <w:szCs w:val="26"/>
        </w:rPr>
      </w:pPr>
      <w:r w:rsidRPr="00A03A37">
        <w:rPr>
          <w:spacing w:val="2"/>
          <w:sz w:val="26"/>
        </w:rPr>
        <w:t>________________________________________________________________________,</w:t>
      </w:r>
    </w:p>
    <w:p w:rsidR="00455855" w:rsidRPr="00A03A37" w:rsidRDefault="00455855" w:rsidP="00455855">
      <w:pPr>
        <w:shd w:val="clear" w:color="auto" w:fill="FFFFFF"/>
        <w:jc w:val="center"/>
        <w:textAlignment w:val="baseline"/>
        <w:rPr>
          <w:spacing w:val="2"/>
          <w:sz w:val="20"/>
          <w:szCs w:val="20"/>
        </w:rPr>
      </w:pPr>
      <w:r w:rsidRPr="00A03A37">
        <w:rPr>
          <w:spacing w:val="2"/>
          <w:sz w:val="20"/>
        </w:rPr>
        <w:t>(name of the investment entity, implementing the investment project)</w:t>
      </w:r>
    </w:p>
    <w:p w:rsidR="00455855" w:rsidRPr="00A03A37" w:rsidRDefault="00455855" w:rsidP="00455855">
      <w:pPr>
        <w:shd w:val="clear" w:color="auto" w:fill="FFFFFF"/>
        <w:jc w:val="both"/>
        <w:textAlignment w:val="baseline"/>
        <w:rPr>
          <w:spacing w:val="2"/>
          <w:sz w:val="26"/>
          <w:szCs w:val="26"/>
        </w:rPr>
      </w:pPr>
      <w:r w:rsidRPr="00A03A37">
        <w:rPr>
          <w:spacing w:val="2"/>
          <w:sz w:val="26"/>
        </w:rPr>
        <w:t>hereinafter referred to as the "Investor", represented by _________________________________</w:t>
      </w:r>
    </w:p>
    <w:p w:rsidR="00455855" w:rsidRPr="00A03A37" w:rsidRDefault="00455855" w:rsidP="00455855">
      <w:pPr>
        <w:shd w:val="clear" w:color="auto" w:fill="FFFFFF"/>
        <w:jc w:val="center"/>
        <w:textAlignment w:val="baseline"/>
        <w:rPr>
          <w:spacing w:val="2"/>
          <w:sz w:val="20"/>
          <w:szCs w:val="20"/>
        </w:rPr>
      </w:pPr>
      <w:r w:rsidRPr="00A03A37">
        <w:rPr>
          <w:spacing w:val="2"/>
          <w:sz w:val="20"/>
        </w:rPr>
        <w:t xml:space="preserve">                                                                                             (position)</w:t>
      </w:r>
      <w:r w:rsidRPr="00A03A37">
        <w:br/>
      </w:r>
      <w:r w:rsidRPr="00A03A37">
        <w:rPr>
          <w:spacing w:val="2"/>
          <w:sz w:val="26"/>
        </w:rPr>
        <w:t xml:space="preserve">_______________________________________________________________________, </w:t>
      </w:r>
      <w:r w:rsidRPr="00A03A37">
        <w:rPr>
          <w:spacing w:val="2"/>
          <w:sz w:val="20"/>
        </w:rPr>
        <w:t>(full name)</w:t>
      </w:r>
    </w:p>
    <w:p w:rsidR="00455855" w:rsidRPr="00A03A37" w:rsidRDefault="00455855" w:rsidP="00455855">
      <w:pPr>
        <w:shd w:val="clear" w:color="auto" w:fill="FFFFFF"/>
        <w:jc w:val="both"/>
        <w:textAlignment w:val="baseline"/>
        <w:rPr>
          <w:spacing w:val="2"/>
          <w:sz w:val="26"/>
          <w:szCs w:val="26"/>
        </w:rPr>
      </w:pPr>
      <w:r w:rsidRPr="00A03A37">
        <w:rPr>
          <w:spacing w:val="2"/>
          <w:sz w:val="26"/>
        </w:rPr>
        <w:t>acting on the basis of _______________________________________________, on the other hand, hereinafter collectively referred to as the "Parties", have entered into this agreement as follows.</w:t>
      </w:r>
    </w:p>
    <w:p w:rsidR="00455855" w:rsidRPr="00A03A37" w:rsidRDefault="00455855" w:rsidP="00455855">
      <w:pPr>
        <w:shd w:val="clear" w:color="auto" w:fill="FFFFFF"/>
        <w:jc w:val="center"/>
        <w:textAlignment w:val="baseline"/>
        <w:rPr>
          <w:spacing w:val="2"/>
          <w:sz w:val="26"/>
          <w:szCs w:val="26"/>
        </w:rPr>
      </w:pPr>
    </w:p>
    <w:p w:rsidR="00455855" w:rsidRPr="00A03A37" w:rsidRDefault="00455855" w:rsidP="00455855">
      <w:pPr>
        <w:shd w:val="clear" w:color="auto" w:fill="FFFFFF"/>
        <w:jc w:val="center"/>
        <w:textAlignment w:val="baseline"/>
        <w:rPr>
          <w:spacing w:val="2"/>
          <w:sz w:val="26"/>
          <w:szCs w:val="26"/>
        </w:rPr>
      </w:pPr>
      <w:r w:rsidRPr="00A03A37">
        <w:rPr>
          <w:spacing w:val="2"/>
          <w:sz w:val="26"/>
        </w:rPr>
        <w:t>1. Subject of the Agreement</w:t>
      </w:r>
    </w:p>
    <w:p w:rsidR="00455855" w:rsidRPr="00A03A37" w:rsidRDefault="00455855" w:rsidP="00455855">
      <w:pPr>
        <w:shd w:val="clear" w:color="auto" w:fill="FFFFFF"/>
        <w:jc w:val="center"/>
        <w:textAlignment w:val="baseline"/>
        <w:rPr>
          <w:spacing w:val="2"/>
          <w:sz w:val="26"/>
          <w:szCs w:val="26"/>
        </w:rPr>
      </w:pPr>
    </w:p>
    <w:p w:rsidR="00455855" w:rsidRPr="00A03A37" w:rsidRDefault="00455855" w:rsidP="00455855">
      <w:pPr>
        <w:numPr>
          <w:ilvl w:val="1"/>
          <w:numId w:val="1"/>
        </w:numPr>
        <w:shd w:val="clear" w:color="auto" w:fill="FFFFFF"/>
        <w:tabs>
          <w:tab w:val="left" w:pos="1134"/>
        </w:tabs>
        <w:ind w:left="0" w:firstLine="698"/>
        <w:jc w:val="both"/>
        <w:textAlignment w:val="baseline"/>
        <w:rPr>
          <w:spacing w:val="2"/>
          <w:sz w:val="26"/>
          <w:szCs w:val="26"/>
        </w:rPr>
      </w:pPr>
      <w:r w:rsidRPr="00A03A37">
        <w:rPr>
          <w:spacing w:val="2"/>
          <w:sz w:val="26"/>
        </w:rPr>
        <w:t xml:space="preserve">The Subject of this Agreement is the intentions of the Parties to cooperate in order to ensure the implementation of an investment project in the city of Surgut </w:t>
      </w:r>
    </w:p>
    <w:p w:rsidR="00455855" w:rsidRPr="00A03A37" w:rsidRDefault="00455855" w:rsidP="00455855">
      <w:pPr>
        <w:shd w:val="clear" w:color="auto" w:fill="FFFFFF"/>
        <w:tabs>
          <w:tab w:val="left" w:pos="1134"/>
        </w:tabs>
        <w:jc w:val="both"/>
        <w:textAlignment w:val="baseline"/>
        <w:rPr>
          <w:spacing w:val="2"/>
          <w:sz w:val="26"/>
          <w:szCs w:val="26"/>
        </w:rPr>
      </w:pPr>
      <w:r w:rsidRPr="00A03A37">
        <w:rPr>
          <w:spacing w:val="2"/>
          <w:sz w:val="26"/>
        </w:rPr>
        <w:t xml:space="preserve">________________________________________________________________________ </w:t>
      </w:r>
      <w:r w:rsidRPr="00A03A37">
        <w:rPr>
          <w:spacing w:val="2"/>
          <w:sz w:val="26"/>
          <w:szCs w:val="26"/>
        </w:rPr>
        <w:br/>
      </w:r>
      <w:r w:rsidRPr="00A03A37">
        <w:rPr>
          <w:spacing w:val="2"/>
          <w:sz w:val="26"/>
        </w:rPr>
        <w:t>(hereinafter referred to as the "Investment Project") and inclusion thereof in the list of investors, implementing and (or) planning to implement investment projects in the territory of the municipal unit urban district - city of Surgut.</w:t>
      </w:r>
    </w:p>
    <w:p w:rsidR="00455855" w:rsidRPr="00A03A37" w:rsidRDefault="00455855" w:rsidP="00455855">
      <w:pPr>
        <w:numPr>
          <w:ilvl w:val="1"/>
          <w:numId w:val="1"/>
        </w:numPr>
        <w:shd w:val="clear" w:color="auto" w:fill="FFFFFF"/>
        <w:tabs>
          <w:tab w:val="left" w:pos="1134"/>
        </w:tabs>
        <w:ind w:left="0" w:firstLine="0"/>
        <w:jc w:val="both"/>
        <w:textAlignment w:val="baseline"/>
        <w:rPr>
          <w:spacing w:val="2"/>
          <w:sz w:val="26"/>
          <w:szCs w:val="26"/>
        </w:rPr>
      </w:pPr>
      <w:r w:rsidRPr="00A03A37">
        <w:rPr>
          <w:spacing w:val="2"/>
          <w:sz w:val="26"/>
        </w:rPr>
        <w:t>The Investment Project provides for investing of Investor's funds in the amount of _____________________________________________, which will contribute to the socio-economic development of the city and the creation of new jobs.</w:t>
      </w:r>
    </w:p>
    <w:p w:rsidR="00455855" w:rsidRPr="00A03A37" w:rsidRDefault="00455855" w:rsidP="00455855">
      <w:pPr>
        <w:shd w:val="clear" w:color="auto" w:fill="FFFFFF"/>
        <w:jc w:val="center"/>
        <w:textAlignment w:val="baseline"/>
        <w:rPr>
          <w:spacing w:val="2"/>
          <w:sz w:val="26"/>
          <w:szCs w:val="26"/>
        </w:rPr>
      </w:pPr>
    </w:p>
    <w:p w:rsidR="00455855" w:rsidRPr="00A03A37" w:rsidRDefault="00455855" w:rsidP="00455855">
      <w:pPr>
        <w:shd w:val="clear" w:color="auto" w:fill="FFFFFF"/>
        <w:jc w:val="center"/>
        <w:textAlignment w:val="baseline"/>
        <w:rPr>
          <w:spacing w:val="2"/>
          <w:sz w:val="26"/>
          <w:szCs w:val="26"/>
        </w:rPr>
      </w:pPr>
      <w:r w:rsidRPr="00A03A37">
        <w:rPr>
          <w:spacing w:val="2"/>
          <w:sz w:val="26"/>
        </w:rPr>
        <w:t>2. Rights and Obligations of the Parties</w:t>
      </w:r>
    </w:p>
    <w:p w:rsidR="00455855" w:rsidRPr="00A03A37" w:rsidRDefault="00455855" w:rsidP="00455855">
      <w:pPr>
        <w:shd w:val="clear" w:color="auto" w:fill="FFFFFF"/>
        <w:jc w:val="center"/>
        <w:textAlignment w:val="baseline"/>
        <w:rPr>
          <w:spacing w:val="2"/>
          <w:sz w:val="26"/>
          <w:szCs w:val="26"/>
        </w:rPr>
      </w:pPr>
    </w:p>
    <w:p w:rsidR="00455855" w:rsidRPr="00A03A37" w:rsidRDefault="00455855" w:rsidP="00455855">
      <w:pPr>
        <w:autoSpaceDE w:val="0"/>
        <w:autoSpaceDN w:val="0"/>
        <w:adjustRightInd w:val="0"/>
        <w:ind w:firstLine="709"/>
        <w:jc w:val="both"/>
        <w:rPr>
          <w:color w:val="000000"/>
          <w:sz w:val="26"/>
          <w:szCs w:val="26"/>
        </w:rPr>
      </w:pPr>
      <w:r w:rsidRPr="00A03A37">
        <w:rPr>
          <w:spacing w:val="2"/>
          <w:sz w:val="26"/>
        </w:rPr>
        <w:t xml:space="preserve">2.1. </w:t>
      </w:r>
      <w:r w:rsidRPr="00A03A37">
        <w:rPr>
          <w:color w:val="000000"/>
          <w:sz w:val="26"/>
        </w:rPr>
        <w:t>The Administration shall be entitled to:</w:t>
      </w:r>
    </w:p>
    <w:p w:rsidR="00455855" w:rsidRPr="00A03A37" w:rsidRDefault="00455855" w:rsidP="00455855">
      <w:pPr>
        <w:autoSpaceDE w:val="0"/>
        <w:autoSpaceDN w:val="0"/>
        <w:adjustRightInd w:val="0"/>
        <w:ind w:firstLine="709"/>
        <w:jc w:val="both"/>
        <w:rPr>
          <w:color w:val="000000"/>
          <w:sz w:val="26"/>
          <w:szCs w:val="26"/>
        </w:rPr>
      </w:pPr>
      <w:r w:rsidRPr="00A03A37">
        <w:rPr>
          <w:color w:val="000000"/>
          <w:sz w:val="26"/>
        </w:rPr>
        <w:t>2.1.1. Supervise the implementation of the Investment Project.</w:t>
      </w:r>
    </w:p>
    <w:p w:rsidR="00455855" w:rsidRPr="00A03A37" w:rsidRDefault="00455855" w:rsidP="00455855">
      <w:pPr>
        <w:autoSpaceDE w:val="0"/>
        <w:autoSpaceDN w:val="0"/>
        <w:adjustRightInd w:val="0"/>
        <w:ind w:firstLine="709"/>
        <w:jc w:val="both"/>
        <w:rPr>
          <w:color w:val="000000"/>
          <w:sz w:val="26"/>
          <w:szCs w:val="26"/>
        </w:rPr>
      </w:pPr>
      <w:r w:rsidRPr="00A03A37">
        <w:rPr>
          <w:color w:val="000000"/>
          <w:sz w:val="26"/>
        </w:rPr>
        <w:t xml:space="preserve"> 2.1.2. Provide the investor with concessional terms for the use of land for the implementation period until delivery of investment results, in a manner not incompatible with the legislation of the Russian Federation.</w:t>
      </w:r>
    </w:p>
    <w:p w:rsidR="00455855" w:rsidRPr="00A03A37" w:rsidRDefault="00455855" w:rsidP="00455855">
      <w:pPr>
        <w:shd w:val="clear" w:color="auto" w:fill="FFFFFF"/>
        <w:tabs>
          <w:tab w:val="left" w:pos="1134"/>
        </w:tabs>
        <w:ind w:firstLine="709"/>
        <w:jc w:val="both"/>
        <w:textAlignment w:val="baseline"/>
        <w:rPr>
          <w:spacing w:val="2"/>
          <w:sz w:val="26"/>
          <w:szCs w:val="26"/>
        </w:rPr>
      </w:pPr>
      <w:r w:rsidRPr="00A03A37">
        <w:rPr>
          <w:spacing w:val="2"/>
          <w:sz w:val="26"/>
        </w:rPr>
        <w:t>2.2. Administration, within the limits of its competence and in accordance with the current legislation, shall be obliged to:</w:t>
      </w:r>
    </w:p>
    <w:p w:rsidR="00455855" w:rsidRPr="00A03A37" w:rsidRDefault="00455855" w:rsidP="00455855">
      <w:pPr>
        <w:shd w:val="clear" w:color="auto" w:fill="FFFFFF"/>
        <w:tabs>
          <w:tab w:val="left" w:pos="1134"/>
        </w:tabs>
        <w:ind w:firstLine="709"/>
        <w:jc w:val="both"/>
        <w:textAlignment w:val="baseline"/>
        <w:rPr>
          <w:spacing w:val="2"/>
          <w:sz w:val="26"/>
          <w:szCs w:val="26"/>
        </w:rPr>
      </w:pPr>
      <w:r w:rsidRPr="00A03A37">
        <w:rPr>
          <w:spacing w:val="2"/>
          <w:sz w:val="26"/>
        </w:rPr>
        <w:t>2.1.2. Within the limits of its powers, assist the Investor in resolving issues arising in connection with the implementation of the Investment Project.</w:t>
      </w:r>
    </w:p>
    <w:p w:rsidR="00455855" w:rsidRPr="00A03A37" w:rsidRDefault="00455855" w:rsidP="00455855">
      <w:pPr>
        <w:shd w:val="clear" w:color="auto" w:fill="FFFFFF"/>
        <w:tabs>
          <w:tab w:val="left" w:pos="1134"/>
          <w:tab w:val="left" w:pos="6663"/>
        </w:tabs>
        <w:ind w:firstLine="709"/>
        <w:jc w:val="both"/>
        <w:textAlignment w:val="baseline"/>
        <w:rPr>
          <w:spacing w:val="2"/>
          <w:sz w:val="26"/>
          <w:szCs w:val="26"/>
        </w:rPr>
      </w:pPr>
      <w:r w:rsidRPr="00A03A37">
        <w:rPr>
          <w:spacing w:val="2"/>
          <w:sz w:val="26"/>
        </w:rPr>
        <w:t>2.2.2. Consider, in accordance with the procedure established by the legislation of the Russian Federation and city regulations, the matter of granting of a land plot to the investor for implementation of the Investment Project.</w:t>
      </w:r>
    </w:p>
    <w:p w:rsidR="00455855" w:rsidRPr="00A03A37" w:rsidRDefault="00455855" w:rsidP="00455855">
      <w:pPr>
        <w:shd w:val="clear" w:color="auto" w:fill="FFFFFF"/>
        <w:tabs>
          <w:tab w:val="left" w:pos="1134"/>
        </w:tabs>
        <w:ind w:firstLine="709"/>
        <w:jc w:val="both"/>
        <w:textAlignment w:val="baseline"/>
        <w:rPr>
          <w:spacing w:val="2"/>
          <w:sz w:val="26"/>
          <w:szCs w:val="26"/>
        </w:rPr>
      </w:pPr>
      <w:r w:rsidRPr="00A03A37">
        <w:rPr>
          <w:spacing w:val="2"/>
          <w:sz w:val="26"/>
        </w:rPr>
        <w:t>2.2.3. Arrange investment project support when approving the necessary documentation.</w:t>
      </w:r>
    </w:p>
    <w:p w:rsidR="00455855" w:rsidRPr="00A03A37" w:rsidRDefault="00455855" w:rsidP="00455855">
      <w:pPr>
        <w:autoSpaceDE w:val="0"/>
        <w:autoSpaceDN w:val="0"/>
        <w:adjustRightInd w:val="0"/>
        <w:ind w:firstLine="709"/>
        <w:jc w:val="both"/>
        <w:rPr>
          <w:color w:val="000000"/>
          <w:sz w:val="26"/>
          <w:szCs w:val="26"/>
        </w:rPr>
      </w:pPr>
      <w:r w:rsidRPr="00A03A37">
        <w:rPr>
          <w:color w:val="000000"/>
          <w:sz w:val="26"/>
        </w:rPr>
        <w:t>2.3. Investor shall be entitled to:</w:t>
      </w:r>
    </w:p>
    <w:p w:rsidR="00455855" w:rsidRPr="00A03A37" w:rsidRDefault="00455855" w:rsidP="00455855">
      <w:pPr>
        <w:autoSpaceDE w:val="0"/>
        <w:autoSpaceDN w:val="0"/>
        <w:adjustRightInd w:val="0"/>
        <w:ind w:firstLine="709"/>
        <w:jc w:val="both"/>
        <w:rPr>
          <w:color w:val="000000"/>
          <w:sz w:val="26"/>
          <w:szCs w:val="26"/>
        </w:rPr>
      </w:pPr>
      <w:r w:rsidRPr="00A03A37">
        <w:rPr>
          <w:color w:val="000000"/>
          <w:sz w:val="26"/>
        </w:rPr>
        <w:t>2.1.3. To receive advice and organizational support of the Investment Project, assistance in timely receipt of approvals and permits required for implementation of the Investment Project, in accordance with regulations</w:t>
      </w:r>
      <w:r w:rsidRPr="00A03A37">
        <w:t xml:space="preserve"> </w:t>
      </w:r>
      <w:r w:rsidRPr="00A03A37">
        <w:rPr>
          <w:color w:val="000000"/>
          <w:sz w:val="26"/>
        </w:rPr>
        <w:t>on maintenance of investment projects based on on one stop-shop principle in the Surgut city municipal unit.</w:t>
      </w:r>
    </w:p>
    <w:p w:rsidR="00455855" w:rsidRPr="00A03A37" w:rsidRDefault="00455855" w:rsidP="00455855">
      <w:pPr>
        <w:autoSpaceDE w:val="0"/>
        <w:autoSpaceDN w:val="0"/>
        <w:adjustRightInd w:val="0"/>
        <w:ind w:firstLine="709"/>
        <w:jc w:val="both"/>
        <w:rPr>
          <w:color w:val="000000"/>
          <w:sz w:val="26"/>
          <w:szCs w:val="26"/>
        </w:rPr>
      </w:pPr>
      <w:r w:rsidRPr="00A03A37">
        <w:rPr>
          <w:color w:val="000000"/>
          <w:sz w:val="26"/>
        </w:rPr>
        <w:lastRenderedPageBreak/>
        <w:t>2.3.2. Independently determine the amount and direction of capital investments.</w:t>
      </w:r>
    </w:p>
    <w:p w:rsidR="00455855" w:rsidRPr="00A03A37" w:rsidRDefault="00455855" w:rsidP="00455855">
      <w:pPr>
        <w:shd w:val="clear" w:color="auto" w:fill="FFFFFF"/>
        <w:tabs>
          <w:tab w:val="left" w:pos="1134"/>
        </w:tabs>
        <w:ind w:firstLine="709"/>
        <w:jc w:val="both"/>
        <w:textAlignment w:val="baseline"/>
        <w:rPr>
          <w:spacing w:val="2"/>
          <w:sz w:val="26"/>
          <w:szCs w:val="26"/>
        </w:rPr>
      </w:pPr>
      <w:r w:rsidRPr="00A03A37">
        <w:rPr>
          <w:spacing w:val="2"/>
          <w:sz w:val="26"/>
        </w:rPr>
        <w:t xml:space="preserve">2.4. Investor is obliged to: </w:t>
      </w:r>
    </w:p>
    <w:p w:rsidR="00455855" w:rsidRPr="00A03A37" w:rsidRDefault="00455855" w:rsidP="00455855">
      <w:pPr>
        <w:shd w:val="clear" w:color="auto" w:fill="FFFFFF"/>
        <w:tabs>
          <w:tab w:val="left" w:pos="1134"/>
        </w:tabs>
        <w:ind w:firstLine="709"/>
        <w:jc w:val="both"/>
        <w:textAlignment w:val="baseline"/>
        <w:rPr>
          <w:spacing w:val="2"/>
          <w:sz w:val="26"/>
          <w:szCs w:val="26"/>
        </w:rPr>
      </w:pPr>
      <w:r w:rsidRPr="00A03A37">
        <w:rPr>
          <w:spacing w:val="2"/>
          <w:sz w:val="26"/>
        </w:rPr>
        <w:t>2.4.1. Implement,</w:t>
      </w:r>
      <w:r w:rsidR="00A03A37">
        <w:rPr>
          <w:spacing w:val="2"/>
          <w:sz w:val="26"/>
        </w:rPr>
        <w:t xml:space="preserve"> </w:t>
      </w:r>
      <w:r w:rsidRPr="00A03A37">
        <w:rPr>
          <w:spacing w:val="2"/>
          <w:sz w:val="26"/>
        </w:rPr>
        <w:t>at its own expenses, the Investment Project in the city ____________________________________________</w:t>
      </w:r>
    </w:p>
    <w:p w:rsidR="00455855" w:rsidRPr="00A03A37" w:rsidRDefault="00455855" w:rsidP="00455855">
      <w:pPr>
        <w:shd w:val="clear" w:color="auto" w:fill="FFFFFF"/>
        <w:jc w:val="center"/>
        <w:textAlignment w:val="baseline"/>
        <w:rPr>
          <w:spacing w:val="2"/>
          <w:sz w:val="20"/>
          <w:szCs w:val="20"/>
        </w:rPr>
      </w:pPr>
      <w:r w:rsidRPr="00A03A37">
        <w:rPr>
          <w:spacing w:val="2"/>
          <w:sz w:val="26"/>
        </w:rPr>
        <w:t xml:space="preserve">_______________________________________________________________________, </w:t>
      </w:r>
      <w:r w:rsidRPr="00A03A37">
        <w:rPr>
          <w:spacing w:val="2"/>
          <w:sz w:val="20"/>
        </w:rPr>
        <w:t>(city name)</w:t>
      </w:r>
    </w:p>
    <w:p w:rsidR="00455855" w:rsidRPr="00A03A37" w:rsidRDefault="00455855" w:rsidP="00455855">
      <w:pPr>
        <w:shd w:val="clear" w:color="auto" w:fill="FFFFFF"/>
        <w:jc w:val="both"/>
        <w:textAlignment w:val="baseline"/>
        <w:rPr>
          <w:spacing w:val="2"/>
          <w:sz w:val="26"/>
          <w:szCs w:val="26"/>
        </w:rPr>
      </w:pPr>
      <w:r w:rsidRPr="00A03A37">
        <w:rPr>
          <w:spacing w:val="2"/>
          <w:sz w:val="26"/>
        </w:rPr>
        <w:t xml:space="preserve">during the course of which __________________________________________________________ </w:t>
      </w:r>
      <w:r w:rsidRPr="00A03A37">
        <w:rPr>
          <w:spacing w:val="2"/>
          <w:sz w:val="26"/>
          <w:szCs w:val="26"/>
        </w:rPr>
        <w:br/>
      </w:r>
      <w:r w:rsidRPr="00A03A37">
        <w:rPr>
          <w:spacing w:val="2"/>
          <w:sz w:val="26"/>
        </w:rPr>
        <w:t>_______________________________________________________________________.</w:t>
      </w:r>
    </w:p>
    <w:p w:rsidR="00455855" w:rsidRPr="00A03A37" w:rsidRDefault="00455855" w:rsidP="00455855">
      <w:pPr>
        <w:shd w:val="clear" w:color="auto" w:fill="FFFFFF"/>
        <w:jc w:val="center"/>
        <w:textAlignment w:val="baseline"/>
        <w:rPr>
          <w:spacing w:val="2"/>
          <w:sz w:val="20"/>
          <w:szCs w:val="20"/>
        </w:rPr>
      </w:pPr>
      <w:r w:rsidRPr="00A03A37">
        <w:rPr>
          <w:spacing w:val="2"/>
          <w:sz w:val="20"/>
        </w:rPr>
        <w:t>(indicate the activities implemented within the framework of the Investment Project)</w:t>
      </w:r>
    </w:p>
    <w:p w:rsidR="00455855" w:rsidRPr="00A03A37" w:rsidRDefault="00455855" w:rsidP="00455855">
      <w:pPr>
        <w:shd w:val="clear" w:color="auto" w:fill="FFFFFF"/>
        <w:ind w:firstLine="709"/>
        <w:jc w:val="both"/>
        <w:textAlignment w:val="baseline"/>
        <w:rPr>
          <w:spacing w:val="-4"/>
          <w:sz w:val="26"/>
          <w:szCs w:val="26"/>
        </w:rPr>
      </w:pPr>
      <w:r w:rsidRPr="00A03A37">
        <w:rPr>
          <w:spacing w:val="2"/>
          <w:sz w:val="26"/>
        </w:rPr>
        <w:t>2.4.2. Involve contractors, carrying out activities in the city, in the implementation of the Investment Project, as well as use construction materials, raw materials, components produced by the city's enterprises.</w:t>
      </w:r>
    </w:p>
    <w:p w:rsidR="00455855" w:rsidRPr="00A03A37" w:rsidRDefault="00455855" w:rsidP="00455855">
      <w:pPr>
        <w:shd w:val="clear" w:color="auto" w:fill="FFFFFF"/>
        <w:ind w:firstLine="709"/>
        <w:jc w:val="both"/>
        <w:textAlignment w:val="baseline"/>
        <w:rPr>
          <w:spacing w:val="2"/>
          <w:sz w:val="26"/>
          <w:szCs w:val="26"/>
        </w:rPr>
      </w:pPr>
      <w:r w:rsidRPr="00A03A37">
        <w:rPr>
          <w:spacing w:val="2"/>
          <w:sz w:val="26"/>
        </w:rPr>
        <w:t>2.4.3. Implement the investment project in accordance with the following work schedule (to be completed based on the degree of thoroughness of the Investment Project):</w:t>
      </w:r>
    </w:p>
    <w:p w:rsidR="00455855" w:rsidRPr="00A03A37" w:rsidRDefault="00455855" w:rsidP="00455855">
      <w:pPr>
        <w:shd w:val="clear" w:color="auto" w:fill="FFFFFF"/>
        <w:ind w:firstLine="709"/>
        <w:jc w:val="both"/>
        <w:textAlignment w:val="baseline"/>
        <w:rPr>
          <w:spacing w:val="2"/>
          <w:sz w:val="26"/>
          <w:szCs w:val="26"/>
        </w:rPr>
      </w:pPr>
      <w:r w:rsidRPr="00A03A37">
        <w:rPr>
          <w:spacing w:val="2"/>
          <w:sz w:val="26"/>
        </w:rPr>
        <w:t xml:space="preserve">submit the Project </w:t>
      </w:r>
      <w:r w:rsidR="00A03A37" w:rsidRPr="00A03A37">
        <w:rPr>
          <w:spacing w:val="2"/>
          <w:sz w:val="26"/>
        </w:rPr>
        <w:t>feasibility</w:t>
      </w:r>
      <w:r w:rsidRPr="00A03A37">
        <w:rPr>
          <w:spacing w:val="2"/>
          <w:sz w:val="26"/>
        </w:rPr>
        <w:t xml:space="preserve"> study to the Administration by ________________;</w:t>
      </w:r>
    </w:p>
    <w:p w:rsidR="00455855" w:rsidRPr="00A03A37" w:rsidRDefault="00455855" w:rsidP="00455855">
      <w:pPr>
        <w:shd w:val="clear" w:color="auto" w:fill="FFFFFF"/>
        <w:ind w:firstLine="709"/>
        <w:jc w:val="both"/>
        <w:textAlignment w:val="baseline"/>
        <w:rPr>
          <w:spacing w:val="2"/>
          <w:sz w:val="26"/>
          <w:szCs w:val="26"/>
        </w:rPr>
      </w:pPr>
      <w:r w:rsidRPr="00A03A37">
        <w:rPr>
          <w:spacing w:val="2"/>
          <w:sz w:val="26"/>
        </w:rPr>
        <w:t>by ________________, launch the Investment Project, submit reporting information on the Investment Project implementation to the authorized body in due time.</w:t>
      </w:r>
    </w:p>
    <w:p w:rsidR="00455855" w:rsidRPr="00A03A37" w:rsidRDefault="00455855" w:rsidP="00455855">
      <w:pPr>
        <w:shd w:val="clear" w:color="auto" w:fill="FFFFFF"/>
        <w:ind w:firstLine="709"/>
        <w:jc w:val="both"/>
        <w:textAlignment w:val="baseline"/>
        <w:rPr>
          <w:spacing w:val="2"/>
          <w:sz w:val="26"/>
          <w:szCs w:val="26"/>
        </w:rPr>
      </w:pPr>
      <w:r w:rsidRPr="00A03A37">
        <w:rPr>
          <w:spacing w:val="2"/>
          <w:sz w:val="26"/>
        </w:rPr>
        <w:t>complete the Investment Project before ________________.</w:t>
      </w:r>
    </w:p>
    <w:p w:rsidR="00455855" w:rsidRPr="00A03A37" w:rsidRDefault="00455855" w:rsidP="00455855">
      <w:pPr>
        <w:shd w:val="clear" w:color="auto" w:fill="FFFFFF"/>
        <w:ind w:firstLine="709"/>
        <w:jc w:val="both"/>
        <w:textAlignment w:val="baseline"/>
        <w:rPr>
          <w:spacing w:val="2"/>
          <w:sz w:val="26"/>
          <w:szCs w:val="26"/>
        </w:rPr>
      </w:pPr>
      <w:r w:rsidRPr="00A03A37">
        <w:rPr>
          <w:spacing w:val="2"/>
          <w:sz w:val="26"/>
        </w:rPr>
        <w:t>2.4.4. Ensure timely payment of taxes and fees to all levels of budgets provided for by current legislation.</w:t>
      </w:r>
    </w:p>
    <w:p w:rsidR="00455855" w:rsidRPr="00A03A37" w:rsidRDefault="00455855" w:rsidP="00455855">
      <w:pPr>
        <w:shd w:val="clear" w:color="auto" w:fill="FFFFFF"/>
        <w:ind w:firstLine="709"/>
        <w:jc w:val="both"/>
        <w:textAlignment w:val="baseline"/>
        <w:rPr>
          <w:spacing w:val="2"/>
          <w:sz w:val="26"/>
          <w:szCs w:val="26"/>
        </w:rPr>
      </w:pPr>
      <w:r w:rsidRPr="00A03A37">
        <w:rPr>
          <w:spacing w:val="2"/>
          <w:sz w:val="26"/>
        </w:rPr>
        <w:t>2.4.5. Based on the results of implementation of the Investment Project, create jobs in the amount not less than __________ people.</w:t>
      </w:r>
    </w:p>
    <w:p w:rsidR="00455855" w:rsidRPr="00A03A37" w:rsidRDefault="00455855" w:rsidP="00455855">
      <w:pPr>
        <w:shd w:val="clear" w:color="auto" w:fill="FFFFFF"/>
        <w:ind w:firstLine="709"/>
        <w:jc w:val="both"/>
        <w:textAlignment w:val="baseline"/>
        <w:rPr>
          <w:spacing w:val="2"/>
          <w:sz w:val="26"/>
          <w:szCs w:val="26"/>
        </w:rPr>
      </w:pPr>
      <w:r w:rsidRPr="00A03A37">
        <w:rPr>
          <w:spacing w:val="2"/>
          <w:sz w:val="26"/>
        </w:rPr>
        <w:t>2.4.6. Register the enterprise (separate subdivision) carrying out activities in the city with the tax authority.</w:t>
      </w:r>
    </w:p>
    <w:p w:rsidR="00455855" w:rsidRPr="00A03A37" w:rsidRDefault="00455855" w:rsidP="00455855">
      <w:pPr>
        <w:shd w:val="clear" w:color="auto" w:fill="FFFFFF"/>
        <w:ind w:firstLine="709"/>
        <w:jc w:val="both"/>
        <w:textAlignment w:val="baseline"/>
        <w:rPr>
          <w:spacing w:val="2"/>
          <w:sz w:val="26"/>
          <w:szCs w:val="26"/>
        </w:rPr>
      </w:pPr>
      <w:r w:rsidRPr="00A03A37">
        <w:rPr>
          <w:spacing w:val="2"/>
          <w:sz w:val="26"/>
        </w:rPr>
        <w:t>2.4.7. If there are vacancies, on primary basis, employ the city residents, having appropriate training.</w:t>
      </w:r>
    </w:p>
    <w:p w:rsidR="00455855" w:rsidRPr="00A03A37" w:rsidRDefault="00455855" w:rsidP="00455855">
      <w:pPr>
        <w:shd w:val="clear" w:color="auto" w:fill="FFFFFF"/>
        <w:ind w:firstLine="709"/>
        <w:jc w:val="both"/>
        <w:textAlignment w:val="baseline"/>
        <w:rPr>
          <w:spacing w:val="2"/>
          <w:sz w:val="26"/>
          <w:szCs w:val="26"/>
        </w:rPr>
      </w:pPr>
      <w:r w:rsidRPr="00A03A37">
        <w:rPr>
          <w:spacing w:val="2"/>
          <w:sz w:val="26"/>
        </w:rPr>
        <w:t>2.4.8. Quarterly, not later than the 5th day of the month following the reporting one, send to the authorized body a certificate in an arbitrary form on the investment project progress, containing the following information: axes paid into budgets of all levels, number of jobs created and the average monthly wage, amount of revenue and net profit received within the framework of implementation Investment Project.</w:t>
      </w:r>
    </w:p>
    <w:p w:rsidR="00455855" w:rsidRPr="00A03A37" w:rsidRDefault="00455855" w:rsidP="00455855">
      <w:pPr>
        <w:shd w:val="clear" w:color="auto" w:fill="FFFFFF"/>
        <w:ind w:firstLine="709"/>
        <w:jc w:val="both"/>
        <w:textAlignment w:val="baseline"/>
        <w:rPr>
          <w:spacing w:val="2"/>
          <w:sz w:val="26"/>
          <w:szCs w:val="26"/>
        </w:rPr>
      </w:pPr>
    </w:p>
    <w:p w:rsidR="00455855" w:rsidRPr="00A03A37" w:rsidRDefault="00455855" w:rsidP="00455855">
      <w:pPr>
        <w:shd w:val="clear" w:color="auto" w:fill="FFFFFF"/>
        <w:ind w:firstLine="709"/>
        <w:jc w:val="both"/>
        <w:textAlignment w:val="baseline"/>
        <w:rPr>
          <w:spacing w:val="2"/>
          <w:sz w:val="26"/>
          <w:szCs w:val="26"/>
        </w:rPr>
      </w:pPr>
    </w:p>
    <w:p w:rsidR="00455855" w:rsidRPr="00A03A37" w:rsidRDefault="00455855" w:rsidP="00455855">
      <w:pPr>
        <w:shd w:val="clear" w:color="auto" w:fill="FFFFFF"/>
        <w:ind w:firstLine="709"/>
        <w:jc w:val="both"/>
        <w:textAlignment w:val="baseline"/>
        <w:rPr>
          <w:spacing w:val="2"/>
          <w:sz w:val="26"/>
          <w:szCs w:val="26"/>
        </w:rPr>
      </w:pPr>
    </w:p>
    <w:p w:rsidR="00455855" w:rsidRPr="00A03A37" w:rsidRDefault="00455855" w:rsidP="00455855">
      <w:pPr>
        <w:shd w:val="clear" w:color="auto" w:fill="FFFFFF"/>
        <w:ind w:firstLine="709"/>
        <w:jc w:val="both"/>
        <w:textAlignment w:val="baseline"/>
        <w:rPr>
          <w:spacing w:val="2"/>
          <w:sz w:val="26"/>
          <w:szCs w:val="26"/>
        </w:rPr>
      </w:pPr>
    </w:p>
    <w:p w:rsidR="00455855" w:rsidRPr="00A03A37" w:rsidRDefault="00455855" w:rsidP="00455855">
      <w:pPr>
        <w:shd w:val="clear" w:color="auto" w:fill="FFFFFF"/>
        <w:ind w:firstLine="709"/>
        <w:jc w:val="both"/>
        <w:textAlignment w:val="baseline"/>
        <w:rPr>
          <w:spacing w:val="2"/>
          <w:sz w:val="26"/>
          <w:szCs w:val="26"/>
        </w:rPr>
      </w:pPr>
    </w:p>
    <w:p w:rsidR="00455855" w:rsidRPr="00A03A37" w:rsidRDefault="00455855" w:rsidP="00455855">
      <w:pPr>
        <w:shd w:val="clear" w:color="auto" w:fill="FFFFFF"/>
        <w:jc w:val="center"/>
        <w:textAlignment w:val="baseline"/>
        <w:rPr>
          <w:spacing w:val="2"/>
          <w:sz w:val="26"/>
          <w:szCs w:val="26"/>
        </w:rPr>
      </w:pPr>
      <w:r w:rsidRPr="00A03A37">
        <w:rPr>
          <w:spacing w:val="2"/>
          <w:sz w:val="26"/>
        </w:rPr>
        <w:t xml:space="preserve">3. Liability of the Parties </w:t>
      </w:r>
    </w:p>
    <w:p w:rsidR="00455855" w:rsidRPr="00A03A37" w:rsidRDefault="00455855" w:rsidP="00455855">
      <w:pPr>
        <w:shd w:val="clear" w:color="auto" w:fill="FFFFFF"/>
        <w:jc w:val="center"/>
        <w:textAlignment w:val="baseline"/>
        <w:rPr>
          <w:spacing w:val="2"/>
          <w:sz w:val="26"/>
          <w:szCs w:val="26"/>
        </w:rPr>
      </w:pPr>
    </w:p>
    <w:p w:rsidR="00455855" w:rsidRPr="00A03A37" w:rsidRDefault="00455855" w:rsidP="00455855">
      <w:pPr>
        <w:shd w:val="clear" w:color="auto" w:fill="FFFFFF"/>
        <w:ind w:firstLine="709"/>
        <w:jc w:val="both"/>
        <w:textAlignment w:val="baseline"/>
        <w:rPr>
          <w:spacing w:val="2"/>
          <w:sz w:val="26"/>
          <w:szCs w:val="26"/>
        </w:rPr>
      </w:pPr>
      <w:r w:rsidRPr="00A03A37">
        <w:rPr>
          <w:spacing w:val="2"/>
          <w:sz w:val="26"/>
        </w:rPr>
        <w:t>3.1. The Parties shall be liable for failure to perform or improper performance of the obligations imposed on them on the basis and in the manner determined by the current legislation.</w:t>
      </w:r>
    </w:p>
    <w:p w:rsidR="00455855" w:rsidRPr="00A03A37" w:rsidRDefault="00455855" w:rsidP="00455855">
      <w:pPr>
        <w:shd w:val="clear" w:color="auto" w:fill="FFFFFF"/>
        <w:ind w:firstLine="709"/>
        <w:jc w:val="both"/>
        <w:textAlignment w:val="baseline"/>
        <w:rPr>
          <w:spacing w:val="2"/>
          <w:sz w:val="26"/>
          <w:szCs w:val="26"/>
        </w:rPr>
      </w:pPr>
      <w:r w:rsidRPr="00A03A37">
        <w:rPr>
          <w:spacing w:val="2"/>
          <w:sz w:val="26"/>
        </w:rPr>
        <w:t>3.2. Investor's violation of obligations under paragraph 2.4 of Section 2 of this Agreement constitutes the grounds for suspension of the municipal support and deletion from the list of investors, implementing and (or) planning to implement investment projects in the territory of the municipal unit urban district - city of Surgut.</w:t>
      </w:r>
    </w:p>
    <w:p w:rsidR="00455855" w:rsidRPr="00A03A37" w:rsidRDefault="00455855" w:rsidP="00455855">
      <w:pPr>
        <w:shd w:val="clear" w:color="auto" w:fill="FFFFFF"/>
        <w:ind w:firstLine="709"/>
        <w:jc w:val="both"/>
        <w:textAlignment w:val="baseline"/>
        <w:rPr>
          <w:spacing w:val="2"/>
          <w:sz w:val="26"/>
          <w:szCs w:val="26"/>
        </w:rPr>
      </w:pPr>
      <w:r w:rsidRPr="00A03A37">
        <w:rPr>
          <w:spacing w:val="2"/>
          <w:sz w:val="26"/>
        </w:rPr>
        <w:t>In this case the amount of tax benefits for the entire period during which the municipal support was provided shall be recovered in favor of the city budget with payment of penalties provided for by current legislation.</w:t>
      </w:r>
    </w:p>
    <w:p w:rsidR="00455855" w:rsidRPr="00A03A37" w:rsidRDefault="00455855" w:rsidP="00455855">
      <w:pPr>
        <w:shd w:val="clear" w:color="auto" w:fill="FFFFFF"/>
        <w:ind w:firstLine="709"/>
        <w:jc w:val="both"/>
        <w:textAlignment w:val="baseline"/>
        <w:rPr>
          <w:spacing w:val="2"/>
          <w:sz w:val="26"/>
          <w:szCs w:val="26"/>
        </w:rPr>
      </w:pPr>
      <w:r w:rsidRPr="00A03A37">
        <w:rPr>
          <w:spacing w:val="2"/>
          <w:sz w:val="26"/>
        </w:rPr>
        <w:t>3.3. The Parties shall not be liable for total or partial failure to perform their obligations under this Agreement if such failure is due to force majeure.</w:t>
      </w:r>
    </w:p>
    <w:p w:rsidR="00455855" w:rsidRPr="00A03A37" w:rsidRDefault="00455855" w:rsidP="00455855">
      <w:pPr>
        <w:shd w:val="clear" w:color="auto" w:fill="FFFFFF"/>
        <w:ind w:firstLine="709"/>
        <w:jc w:val="both"/>
        <w:textAlignment w:val="baseline"/>
        <w:rPr>
          <w:spacing w:val="2"/>
          <w:sz w:val="26"/>
          <w:szCs w:val="26"/>
        </w:rPr>
      </w:pPr>
      <w:r w:rsidRPr="00A03A37">
        <w:rPr>
          <w:spacing w:val="2"/>
          <w:sz w:val="26"/>
        </w:rPr>
        <w:lastRenderedPageBreak/>
        <w:t>In case of emergence of force majeure circumstances, the Parties are obliged, within five days, notify the other Party in writing about occurrence of such circumstances.</w:t>
      </w:r>
    </w:p>
    <w:p w:rsidR="00455855" w:rsidRPr="00A03A37" w:rsidRDefault="00455855" w:rsidP="00455855">
      <w:pPr>
        <w:shd w:val="clear" w:color="auto" w:fill="FFFFFF"/>
        <w:jc w:val="center"/>
        <w:textAlignment w:val="baseline"/>
        <w:rPr>
          <w:spacing w:val="2"/>
          <w:sz w:val="26"/>
          <w:szCs w:val="26"/>
        </w:rPr>
      </w:pPr>
    </w:p>
    <w:p w:rsidR="00455855" w:rsidRPr="00A03A37" w:rsidRDefault="00455855" w:rsidP="00455855">
      <w:pPr>
        <w:shd w:val="clear" w:color="auto" w:fill="FFFFFF"/>
        <w:jc w:val="center"/>
        <w:textAlignment w:val="baseline"/>
        <w:rPr>
          <w:spacing w:val="2"/>
          <w:sz w:val="26"/>
          <w:szCs w:val="26"/>
        </w:rPr>
      </w:pPr>
      <w:r w:rsidRPr="00A03A37">
        <w:rPr>
          <w:spacing w:val="2"/>
          <w:sz w:val="26"/>
        </w:rPr>
        <w:t>4. Disputes Resolution Procedure</w:t>
      </w:r>
    </w:p>
    <w:p w:rsidR="00455855" w:rsidRPr="00A03A37" w:rsidRDefault="00455855" w:rsidP="00455855">
      <w:pPr>
        <w:shd w:val="clear" w:color="auto" w:fill="FFFFFF"/>
        <w:jc w:val="center"/>
        <w:textAlignment w:val="baseline"/>
        <w:rPr>
          <w:spacing w:val="2"/>
          <w:sz w:val="26"/>
          <w:szCs w:val="26"/>
        </w:rPr>
      </w:pPr>
    </w:p>
    <w:p w:rsidR="00455855" w:rsidRPr="00A03A37" w:rsidRDefault="00455855" w:rsidP="00455855">
      <w:pPr>
        <w:numPr>
          <w:ilvl w:val="1"/>
          <w:numId w:val="3"/>
        </w:numPr>
        <w:shd w:val="clear" w:color="auto" w:fill="FFFFFF"/>
        <w:tabs>
          <w:tab w:val="left" w:pos="1134"/>
        </w:tabs>
        <w:ind w:left="0" w:firstLine="567"/>
        <w:jc w:val="both"/>
        <w:textAlignment w:val="baseline"/>
        <w:rPr>
          <w:spacing w:val="2"/>
          <w:sz w:val="26"/>
          <w:szCs w:val="26"/>
        </w:rPr>
      </w:pPr>
      <w:r w:rsidRPr="00A03A37">
        <w:rPr>
          <w:spacing w:val="2"/>
          <w:sz w:val="26"/>
        </w:rPr>
        <w:t xml:space="preserve"> All disputes arising out of this Agreement shall be resolved through negotiations.</w:t>
      </w:r>
    </w:p>
    <w:p w:rsidR="00455855" w:rsidRPr="00A03A37" w:rsidRDefault="00455855" w:rsidP="00455855">
      <w:pPr>
        <w:numPr>
          <w:ilvl w:val="1"/>
          <w:numId w:val="3"/>
        </w:numPr>
        <w:shd w:val="clear" w:color="auto" w:fill="FFFFFF"/>
        <w:tabs>
          <w:tab w:val="left" w:pos="1134"/>
        </w:tabs>
        <w:ind w:left="0" w:firstLine="567"/>
        <w:jc w:val="both"/>
        <w:textAlignment w:val="baseline"/>
        <w:rPr>
          <w:spacing w:val="2"/>
          <w:sz w:val="26"/>
          <w:szCs w:val="26"/>
        </w:rPr>
      </w:pPr>
      <w:r w:rsidRPr="00A03A37">
        <w:rPr>
          <w:spacing w:val="2"/>
          <w:sz w:val="26"/>
        </w:rPr>
        <w:t xml:space="preserve"> If you do not agree, the disputable issues are resolved in the Arbitration Court of </w:t>
      </w:r>
      <w:r w:rsidRPr="00A03A37">
        <w:rPr>
          <w:snapToGrid w:val="0"/>
          <w:color w:val="000000"/>
          <w:spacing w:val="2"/>
          <w:sz w:val="26"/>
        </w:rPr>
        <w:t>Khanty-Mansiysk Autonomous District - Yugra</w:t>
      </w:r>
      <w:r w:rsidRPr="00A03A37">
        <w:rPr>
          <w:spacing w:val="2"/>
          <w:sz w:val="26"/>
        </w:rPr>
        <w:t xml:space="preserve"> in accordance with legislation of Russian Federation.</w:t>
      </w:r>
    </w:p>
    <w:p w:rsidR="00455855" w:rsidRPr="00A03A37" w:rsidRDefault="00455855" w:rsidP="00455855">
      <w:pPr>
        <w:shd w:val="clear" w:color="auto" w:fill="FFFFFF"/>
        <w:jc w:val="center"/>
        <w:textAlignment w:val="baseline"/>
        <w:rPr>
          <w:spacing w:val="2"/>
          <w:sz w:val="26"/>
          <w:szCs w:val="26"/>
        </w:rPr>
      </w:pPr>
    </w:p>
    <w:p w:rsidR="00455855" w:rsidRPr="00A03A37" w:rsidRDefault="00455855" w:rsidP="00455855">
      <w:pPr>
        <w:shd w:val="clear" w:color="auto" w:fill="FFFFFF"/>
        <w:jc w:val="center"/>
        <w:textAlignment w:val="baseline"/>
        <w:rPr>
          <w:spacing w:val="2"/>
          <w:sz w:val="26"/>
          <w:szCs w:val="26"/>
        </w:rPr>
      </w:pPr>
      <w:r w:rsidRPr="00A03A37">
        <w:rPr>
          <w:spacing w:val="2"/>
          <w:sz w:val="26"/>
        </w:rPr>
        <w:t>5. Final Provisions</w:t>
      </w:r>
    </w:p>
    <w:p w:rsidR="00455855" w:rsidRPr="00A03A37" w:rsidRDefault="00455855" w:rsidP="00455855">
      <w:pPr>
        <w:shd w:val="clear" w:color="auto" w:fill="FFFFFF"/>
        <w:jc w:val="center"/>
        <w:textAlignment w:val="baseline"/>
        <w:rPr>
          <w:spacing w:val="2"/>
          <w:sz w:val="26"/>
          <w:szCs w:val="26"/>
        </w:rPr>
      </w:pPr>
    </w:p>
    <w:p w:rsidR="00455855" w:rsidRPr="00A03A37" w:rsidRDefault="00455855" w:rsidP="00455855">
      <w:pPr>
        <w:numPr>
          <w:ilvl w:val="1"/>
          <w:numId w:val="4"/>
        </w:numPr>
        <w:shd w:val="clear" w:color="auto" w:fill="FFFFFF"/>
        <w:tabs>
          <w:tab w:val="left" w:pos="1134"/>
        </w:tabs>
        <w:ind w:left="0" w:firstLine="709"/>
        <w:jc w:val="both"/>
        <w:textAlignment w:val="baseline"/>
        <w:rPr>
          <w:spacing w:val="2"/>
          <w:sz w:val="26"/>
          <w:szCs w:val="26"/>
        </w:rPr>
      </w:pPr>
      <w:r w:rsidRPr="00A03A37">
        <w:rPr>
          <w:spacing w:val="2"/>
          <w:sz w:val="26"/>
        </w:rPr>
        <w:t xml:space="preserve"> In case of changes in legal addresses the Parties undertake to inform each other within a three-day period.</w:t>
      </w:r>
    </w:p>
    <w:p w:rsidR="00455855" w:rsidRPr="00A03A37" w:rsidRDefault="00455855" w:rsidP="00455855">
      <w:pPr>
        <w:numPr>
          <w:ilvl w:val="1"/>
          <w:numId w:val="4"/>
        </w:numPr>
        <w:shd w:val="clear" w:color="auto" w:fill="FFFFFF"/>
        <w:tabs>
          <w:tab w:val="left" w:pos="1134"/>
        </w:tabs>
        <w:ind w:left="0" w:firstLine="709"/>
        <w:jc w:val="both"/>
        <w:textAlignment w:val="baseline"/>
        <w:rPr>
          <w:spacing w:val="2"/>
          <w:sz w:val="26"/>
          <w:szCs w:val="26"/>
        </w:rPr>
      </w:pPr>
      <w:r w:rsidRPr="00A03A37">
        <w:rPr>
          <w:spacing w:val="2"/>
          <w:sz w:val="26"/>
        </w:rPr>
        <w:t xml:space="preserve"> Amendments and supplements to this Agreement must be in writing.</w:t>
      </w:r>
    </w:p>
    <w:p w:rsidR="00455855" w:rsidRPr="00A03A37" w:rsidRDefault="00455855" w:rsidP="00455855">
      <w:pPr>
        <w:numPr>
          <w:ilvl w:val="1"/>
          <w:numId w:val="4"/>
        </w:numPr>
        <w:shd w:val="clear" w:color="auto" w:fill="FFFFFF"/>
        <w:tabs>
          <w:tab w:val="left" w:pos="1134"/>
        </w:tabs>
        <w:ind w:left="0" w:firstLine="709"/>
        <w:jc w:val="both"/>
        <w:textAlignment w:val="baseline"/>
        <w:rPr>
          <w:spacing w:val="2"/>
          <w:sz w:val="26"/>
          <w:szCs w:val="26"/>
        </w:rPr>
      </w:pPr>
      <w:r w:rsidRPr="00A03A37">
        <w:rPr>
          <w:spacing w:val="2"/>
          <w:sz w:val="26"/>
        </w:rPr>
        <w:t xml:space="preserve"> This Agreement is made in two copies, one copy for each Party, each copy being equally valid.</w:t>
      </w:r>
    </w:p>
    <w:p w:rsidR="00455855" w:rsidRPr="00A03A37" w:rsidRDefault="00455855" w:rsidP="00455855">
      <w:pPr>
        <w:numPr>
          <w:ilvl w:val="1"/>
          <w:numId w:val="4"/>
        </w:numPr>
        <w:shd w:val="clear" w:color="auto" w:fill="FFFFFF"/>
        <w:tabs>
          <w:tab w:val="left" w:pos="1134"/>
        </w:tabs>
        <w:ind w:left="0" w:firstLine="709"/>
        <w:jc w:val="both"/>
        <w:textAlignment w:val="baseline"/>
        <w:rPr>
          <w:spacing w:val="2"/>
          <w:sz w:val="26"/>
          <w:szCs w:val="26"/>
        </w:rPr>
      </w:pPr>
      <w:r w:rsidRPr="00A03A37">
        <w:rPr>
          <w:spacing w:val="2"/>
          <w:sz w:val="26"/>
        </w:rPr>
        <w:t xml:space="preserve"> This Agreement shall enter into force upon signature by the Parties and shall remain in force until the Parties fulfil their obligations thereunder.</w:t>
      </w:r>
    </w:p>
    <w:p w:rsidR="00455855" w:rsidRPr="00A03A37" w:rsidRDefault="00455855" w:rsidP="00455855">
      <w:pPr>
        <w:numPr>
          <w:ilvl w:val="1"/>
          <w:numId w:val="4"/>
        </w:numPr>
        <w:shd w:val="clear" w:color="auto" w:fill="FFFFFF"/>
        <w:tabs>
          <w:tab w:val="left" w:pos="1134"/>
        </w:tabs>
        <w:ind w:left="0" w:firstLine="709"/>
        <w:jc w:val="both"/>
        <w:textAlignment w:val="baseline"/>
        <w:rPr>
          <w:spacing w:val="2"/>
          <w:sz w:val="26"/>
          <w:szCs w:val="26"/>
        </w:rPr>
      </w:pPr>
      <w:r w:rsidRPr="00A03A37">
        <w:rPr>
          <w:spacing w:val="2"/>
          <w:sz w:val="26"/>
        </w:rPr>
        <w:t xml:space="preserve"> In the event the facts referred to in paragraphs 3.1 and 3.2 of Section 3 of this Agreement are detected, the certificate is not provided in accordance with clause 2.4.8 of the Agreement within the established time period, this Agreement shall be deemed unilaterally terminated from the moment of official notice of violations committed, forwarded to the Investor by the Administration.</w:t>
      </w:r>
    </w:p>
    <w:p w:rsidR="00455855" w:rsidRPr="00A03A37" w:rsidRDefault="00455855" w:rsidP="00455855">
      <w:pPr>
        <w:shd w:val="clear" w:color="auto" w:fill="FFFFFF"/>
        <w:jc w:val="center"/>
        <w:textAlignment w:val="baseline"/>
        <w:rPr>
          <w:spacing w:val="2"/>
          <w:sz w:val="26"/>
          <w:szCs w:val="26"/>
        </w:rPr>
      </w:pPr>
    </w:p>
    <w:p w:rsidR="00455855" w:rsidRPr="00A03A37" w:rsidRDefault="00455855" w:rsidP="00455855">
      <w:pPr>
        <w:numPr>
          <w:ilvl w:val="0"/>
          <w:numId w:val="2"/>
        </w:numPr>
        <w:shd w:val="clear" w:color="auto" w:fill="FFFFFF"/>
        <w:jc w:val="center"/>
        <w:textAlignment w:val="baseline"/>
        <w:rPr>
          <w:spacing w:val="2"/>
          <w:sz w:val="26"/>
          <w:szCs w:val="26"/>
        </w:rPr>
      </w:pPr>
      <w:r w:rsidRPr="00A03A37">
        <w:rPr>
          <w:spacing w:val="2"/>
          <w:sz w:val="26"/>
        </w:rPr>
        <w:t>Legal addresses and signatures of the Parties</w:t>
      </w:r>
    </w:p>
    <w:p w:rsidR="00455855" w:rsidRPr="00A03A37" w:rsidRDefault="00455855" w:rsidP="00455855">
      <w:pPr>
        <w:shd w:val="clear" w:color="auto" w:fill="FFFFFF"/>
        <w:jc w:val="center"/>
        <w:textAlignment w:val="baseline"/>
        <w:rPr>
          <w:spacing w:val="2"/>
          <w:sz w:val="26"/>
          <w:szCs w:val="26"/>
        </w:rPr>
      </w:pPr>
    </w:p>
    <w:p w:rsidR="00455855" w:rsidRPr="00A03A37" w:rsidRDefault="00455855" w:rsidP="00455855">
      <w:pPr>
        <w:shd w:val="clear" w:color="auto" w:fill="FFFFFF"/>
        <w:textAlignment w:val="baseline"/>
        <w:rPr>
          <w:spacing w:val="2"/>
          <w:sz w:val="26"/>
          <w:szCs w:val="26"/>
        </w:rPr>
      </w:pPr>
      <w:r w:rsidRPr="00A03A37">
        <w:rPr>
          <w:spacing w:val="2"/>
          <w:sz w:val="26"/>
        </w:rPr>
        <w:t>Administration</w:t>
      </w:r>
      <w:r w:rsidRPr="00A03A37">
        <w:tab/>
      </w:r>
      <w:r w:rsidRPr="00A03A37">
        <w:tab/>
      </w:r>
      <w:r w:rsidRPr="00A03A37">
        <w:tab/>
      </w:r>
      <w:r w:rsidRPr="00A03A37">
        <w:tab/>
      </w:r>
      <w:r w:rsidRPr="00A03A37">
        <w:tab/>
      </w:r>
      <w:r w:rsidRPr="00A03A37">
        <w:tab/>
      </w:r>
      <w:r w:rsidRPr="00A03A37">
        <w:rPr>
          <w:spacing w:val="2"/>
          <w:sz w:val="26"/>
        </w:rPr>
        <w:t>Investor</w:t>
      </w:r>
    </w:p>
    <w:p w:rsidR="00455855" w:rsidRPr="00A03A37" w:rsidRDefault="00455855" w:rsidP="00455855">
      <w:pPr>
        <w:shd w:val="clear" w:color="auto" w:fill="FFFFFF"/>
        <w:jc w:val="both"/>
        <w:textAlignment w:val="baseline"/>
        <w:rPr>
          <w:color w:val="000000"/>
          <w:sz w:val="28"/>
          <w:szCs w:val="28"/>
        </w:rPr>
      </w:pPr>
      <w:r w:rsidRPr="00A03A37">
        <w:rPr>
          <w:spacing w:val="2"/>
          <w:sz w:val="26"/>
          <w:szCs w:val="26"/>
        </w:rPr>
        <w:br/>
      </w:r>
      <w:r w:rsidRPr="00A03A37">
        <w:t>This Agreement form is standard and can be changed by mutual consent of the Parties.</w:t>
      </w:r>
    </w:p>
    <w:p w:rsidR="00975CD9" w:rsidRPr="00A03A37" w:rsidRDefault="00975CD9"/>
    <w:sectPr w:rsidR="00975CD9" w:rsidRPr="00A03A37" w:rsidSect="00651713">
      <w:pgSz w:w="11906" w:h="16838"/>
      <w:pgMar w:top="567" w:right="849" w:bottom="568"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9049D"/>
    <w:multiLevelType w:val="multilevel"/>
    <w:tmpl w:val="65189F38"/>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31F3A3C"/>
    <w:multiLevelType w:val="hybridMultilevel"/>
    <w:tmpl w:val="1428C676"/>
    <w:lvl w:ilvl="0" w:tplc="9732F07A">
      <w:start w:val="6"/>
      <w:numFmt w:val="decimal"/>
      <w:lvlText w:val="%1."/>
      <w:lvlJc w:val="left"/>
      <w:pPr>
        <w:ind w:left="768" w:hanging="360"/>
      </w:pPr>
      <w:rPr>
        <w:rFonts w:hint="default"/>
      </w:r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2" w15:restartNumberingAfterBreak="0">
    <w:nsid w:val="3B3F12C1"/>
    <w:multiLevelType w:val="multilevel"/>
    <w:tmpl w:val="3104E0BE"/>
    <w:lvl w:ilvl="0">
      <w:start w:val="1"/>
      <w:numFmt w:val="decimal"/>
      <w:lvlText w:val="%1."/>
      <w:lvlJc w:val="left"/>
      <w:pPr>
        <w:ind w:left="585" w:hanging="58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18C4745"/>
    <w:multiLevelType w:val="multilevel"/>
    <w:tmpl w:val="EEF26ABC"/>
    <w:lvl w:ilvl="0">
      <w:start w:val="5"/>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696"/>
    <w:rsid w:val="00455855"/>
    <w:rsid w:val="00942696"/>
    <w:rsid w:val="00975CD9"/>
    <w:rsid w:val="00A03A37"/>
    <w:rsid w:val="00B94261"/>
    <w:rsid w:val="00BD4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732F40-037F-4BC0-B948-93766FD1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855"/>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1136</Words>
  <Characters>6476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3</cp:revision>
  <dcterms:created xsi:type="dcterms:W3CDTF">2017-11-07T15:36:00Z</dcterms:created>
  <dcterms:modified xsi:type="dcterms:W3CDTF">2017-11-08T06:42:00Z</dcterms:modified>
</cp:coreProperties>
</file>