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F7" w:rsidRDefault="000014F1" w:rsidP="000014F1">
      <w:pPr>
        <w:jc w:val="center"/>
      </w:pPr>
      <w:r>
        <w:t>Об использовании цифрового</w:t>
      </w:r>
      <w:r w:rsidRPr="000014F1">
        <w:t xml:space="preserve"> сервис</w:t>
      </w:r>
      <w:r>
        <w:t>а</w:t>
      </w:r>
      <w:r w:rsidRPr="000014F1">
        <w:t xml:space="preserve"> </w:t>
      </w:r>
      <w:r>
        <w:t>«</w:t>
      </w:r>
      <w:r w:rsidRPr="000014F1">
        <w:t>UGRA-QR</w:t>
      </w:r>
      <w:r>
        <w:t>»</w:t>
      </w:r>
    </w:p>
    <w:p w:rsidR="000014F1" w:rsidRDefault="000014F1" w:rsidP="000014F1">
      <w:pPr>
        <w:jc w:val="center"/>
      </w:pPr>
    </w:p>
    <w:p w:rsidR="000014F1" w:rsidRDefault="008B0EC1" w:rsidP="008B0EC1">
      <w:pPr>
        <w:jc w:val="center"/>
      </w:pPr>
      <w:r>
        <w:t>Уважаемые предприниматели!</w:t>
      </w:r>
    </w:p>
    <w:p w:rsidR="000014F1" w:rsidRPr="000014F1" w:rsidRDefault="000014F1" w:rsidP="000014F1">
      <w:pPr>
        <w:ind w:firstLine="709"/>
        <w:jc w:val="both"/>
        <w:rPr>
          <w:b/>
        </w:rPr>
      </w:pPr>
      <w:r>
        <w:t xml:space="preserve">В соответствии с п. 2 постановления Губернатора Ханты-Мансийского автономного округа – Югры от 10.11.2021 года № 151 «О дополнительных мерах по предотвращению завоза и распространения новой коронавирусной инфекции </w:t>
      </w:r>
      <w:r w:rsidRPr="000014F1">
        <w:t>(</w:t>
      </w:r>
      <w:r>
        <w:rPr>
          <w:lang w:val="en-US"/>
        </w:rPr>
        <w:t>COVID</w:t>
      </w:r>
      <w:r w:rsidRPr="000014F1">
        <w:t xml:space="preserve">-19) </w:t>
      </w:r>
      <w:r>
        <w:t>в Ханты-Мансийском автономном округе – Югре» о</w:t>
      </w:r>
      <w:r w:rsidRPr="000014F1">
        <w:t>рганизациям независимо от организационно-правовой формы и формы собственности, посещение гражданами которых в соответствии с правовыми актами Губернатора Ханты-Мансийского автономного округа - Югры осуществляется в том числе при предъявлении документа, удостоверяющего личность, и двухмерного штрихового кода (QR-кода), подтверждающего факт их вакцинации против новой коронавирусной инфекции, вызванной COVID-19, или перенесенного заболевания новой коронавирусной инфекцией, вызванн</w:t>
      </w:r>
      <w:r w:rsidR="0087205D">
        <w:t>ой COVID-19 (далее совместно – «QR-код»</w:t>
      </w:r>
      <w:r w:rsidRPr="000014F1">
        <w:t xml:space="preserve">), </w:t>
      </w:r>
      <w:r w:rsidRPr="000014F1">
        <w:rPr>
          <w:b/>
        </w:rPr>
        <w:t>с 15 ноября 2021 года исп</w:t>
      </w:r>
      <w:r w:rsidR="0087205D">
        <w:rPr>
          <w:b/>
        </w:rPr>
        <w:t>ользовать мобильное приложение «UGRA-QR»</w:t>
      </w:r>
      <w:r w:rsidRPr="000014F1">
        <w:rPr>
          <w:b/>
        </w:rPr>
        <w:t xml:space="preserve"> для проверки подлинности таких QR-кодов.</w:t>
      </w:r>
    </w:p>
    <w:p w:rsidR="000014F1" w:rsidRPr="000014F1" w:rsidRDefault="0087205D" w:rsidP="0087205D">
      <w:pPr>
        <w:ind w:firstLine="709"/>
        <w:jc w:val="both"/>
      </w:pPr>
      <w:r>
        <w:t>Более подробная информации об использовании приложения «UGRA-QR»</w:t>
      </w:r>
      <w:r w:rsidRPr="0087205D">
        <w:t xml:space="preserve"> </w:t>
      </w:r>
      <w:r>
        <w:t xml:space="preserve">доступна по ссылке: </w:t>
      </w:r>
      <w:hyperlink r:id="rId4" w:history="1">
        <w:r w:rsidRPr="000C53A6">
          <w:rPr>
            <w:rStyle w:val="a3"/>
          </w:rPr>
          <w:t>https://si</w:t>
        </w:r>
        <w:bookmarkStart w:id="0" w:name="_GoBack"/>
        <w:bookmarkEnd w:id="0"/>
        <w:r w:rsidRPr="000C53A6">
          <w:rPr>
            <w:rStyle w:val="a3"/>
          </w:rPr>
          <w:t>dimdoma.admhmao.ru/qr-app</w:t>
        </w:r>
      </w:hyperlink>
      <w:r>
        <w:t xml:space="preserve">. </w:t>
      </w:r>
    </w:p>
    <w:sectPr w:rsidR="000014F1" w:rsidRPr="000014F1" w:rsidSect="00C84519">
      <w:pgSz w:w="11906" w:h="16838"/>
      <w:pgMar w:top="1134" w:right="850" w:bottom="709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06"/>
    <w:rsid w:val="000014F1"/>
    <w:rsid w:val="00083006"/>
    <w:rsid w:val="0087205D"/>
    <w:rsid w:val="008B0EC1"/>
    <w:rsid w:val="008B56F7"/>
    <w:rsid w:val="00C8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4843"/>
  <w15:chartTrackingRefBased/>
  <w15:docId w15:val="{B2D6A545-DECC-4ECC-A18D-8EE2656A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0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dimdoma.admhmao.ru/qr-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 Артур Аскарович</dc:creator>
  <cp:keywords/>
  <dc:description/>
  <cp:lastModifiedBy>Исмагилов Артур Аскарович</cp:lastModifiedBy>
  <cp:revision>4</cp:revision>
  <dcterms:created xsi:type="dcterms:W3CDTF">2021-11-15T09:47:00Z</dcterms:created>
  <dcterms:modified xsi:type="dcterms:W3CDTF">2021-11-15T09:59:00Z</dcterms:modified>
</cp:coreProperties>
</file>