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C3" w:rsidRDefault="008F64C3" w:rsidP="008F64C3">
      <w:pPr>
        <w:ind w:left="5529"/>
        <w:rPr>
          <w:rFonts w:cs="Times New Roman"/>
          <w:szCs w:val="28"/>
        </w:rPr>
      </w:pPr>
      <w:r w:rsidRPr="00A82208">
        <w:rPr>
          <w:rFonts w:cs="Times New Roman"/>
          <w:szCs w:val="28"/>
        </w:rPr>
        <w:t>Заместителю Главы города,</w:t>
      </w:r>
      <w:r>
        <w:rPr>
          <w:rFonts w:cs="Times New Roman"/>
          <w:szCs w:val="28"/>
        </w:rPr>
        <w:t xml:space="preserve"> </w:t>
      </w:r>
    </w:p>
    <w:p w:rsidR="008F64C3" w:rsidRDefault="008F64C3" w:rsidP="008F64C3">
      <w:pPr>
        <w:ind w:left="5529"/>
        <w:rPr>
          <w:rFonts w:cs="Times New Roman"/>
          <w:szCs w:val="28"/>
        </w:rPr>
      </w:pPr>
      <w:r w:rsidRPr="00A82208">
        <w:rPr>
          <w:rFonts w:cs="Times New Roman"/>
          <w:szCs w:val="28"/>
        </w:rPr>
        <w:t>курирующему сферу экономики</w:t>
      </w:r>
    </w:p>
    <w:p w:rsidR="008F64C3" w:rsidRPr="00A82208" w:rsidRDefault="008F64C3" w:rsidP="008F64C3">
      <w:pPr>
        <w:ind w:left="5529"/>
        <w:rPr>
          <w:rFonts w:cs="Times New Roman"/>
          <w:szCs w:val="28"/>
        </w:rPr>
      </w:pPr>
    </w:p>
    <w:p w:rsidR="008F64C3" w:rsidRDefault="008F64C3" w:rsidP="008F64C3">
      <w:pPr>
        <w:jc w:val="center"/>
      </w:pPr>
      <w:r w:rsidRPr="00A82208">
        <w:t xml:space="preserve">Заявка </w:t>
      </w:r>
      <w:r w:rsidRPr="00A82208">
        <w:br/>
        <w:t xml:space="preserve">на предоставление субсидии физическим лицам, не являющимся </w:t>
      </w:r>
    </w:p>
    <w:p w:rsidR="008F64C3" w:rsidRDefault="008F64C3" w:rsidP="008F64C3">
      <w:pPr>
        <w:jc w:val="center"/>
      </w:pPr>
      <w:r w:rsidRPr="00A82208">
        <w:t xml:space="preserve">индивидуальными предпринимателями и применяющим </w:t>
      </w:r>
    </w:p>
    <w:p w:rsidR="008F64C3" w:rsidRDefault="008F64C3" w:rsidP="008F64C3">
      <w:pPr>
        <w:jc w:val="center"/>
      </w:pPr>
      <w:r w:rsidRPr="00A82208">
        <w:t>специальный налоговый режим «Налог на профессиональный доход»,</w:t>
      </w:r>
    </w:p>
    <w:p w:rsidR="008F64C3" w:rsidRDefault="008F64C3" w:rsidP="008F64C3">
      <w:pPr>
        <w:jc w:val="center"/>
        <w:rPr>
          <w:rStyle w:val="a5"/>
          <w:rFonts w:cs="Times New Roman"/>
          <w:b w:val="0"/>
          <w:bCs/>
          <w:szCs w:val="28"/>
        </w:rPr>
      </w:pPr>
      <w:r w:rsidRPr="00A82208">
        <w:t>в целях возмещения</w:t>
      </w:r>
      <w:r w:rsidRPr="00A82208">
        <w:rPr>
          <w:rStyle w:val="a5"/>
          <w:rFonts w:cs="Times New Roman"/>
          <w:bCs/>
          <w:szCs w:val="28"/>
        </w:rPr>
        <w:t xml:space="preserve"> </w:t>
      </w:r>
      <w:r w:rsidRPr="008F64C3">
        <w:rPr>
          <w:rStyle w:val="a5"/>
          <w:rFonts w:cs="Times New Roman"/>
          <w:b w:val="0"/>
          <w:bCs/>
          <w:szCs w:val="28"/>
        </w:rPr>
        <w:t>затрат</w:t>
      </w:r>
    </w:p>
    <w:p w:rsidR="008F64C3" w:rsidRPr="009D4C7C" w:rsidRDefault="008F64C3" w:rsidP="008F64C3">
      <w:pPr>
        <w:jc w:val="center"/>
        <w:rPr>
          <w:b/>
        </w:rPr>
      </w:pPr>
    </w:p>
    <w:p w:rsidR="008F64C3" w:rsidRPr="00A82208" w:rsidRDefault="008F64C3" w:rsidP="008F64C3">
      <w:pPr>
        <w:rPr>
          <w:rFonts w:cs="Times New Roman"/>
          <w:szCs w:val="28"/>
        </w:rPr>
      </w:pPr>
      <w:r w:rsidRPr="00A82208">
        <w:rPr>
          <w:rFonts w:cs="Times New Roman"/>
          <w:szCs w:val="28"/>
        </w:rPr>
        <w:t>Заявитель ______________________________________________________</w:t>
      </w:r>
      <w:r>
        <w:rPr>
          <w:rFonts w:cs="Times New Roman"/>
          <w:szCs w:val="28"/>
        </w:rPr>
        <w:t>_____</w:t>
      </w:r>
    </w:p>
    <w:p w:rsidR="008F64C3" w:rsidRPr="00247269" w:rsidRDefault="008F64C3" w:rsidP="008F64C3">
      <w:pPr>
        <w:jc w:val="center"/>
        <w:rPr>
          <w:rFonts w:cs="Times New Roman"/>
          <w:sz w:val="20"/>
          <w:szCs w:val="20"/>
        </w:rPr>
      </w:pPr>
      <w:r w:rsidRPr="00247269">
        <w:rPr>
          <w:rFonts w:cs="Times New Roman"/>
          <w:sz w:val="20"/>
          <w:szCs w:val="20"/>
        </w:rPr>
        <w:t>(фамилия, имя, отчество (последнее – при наличии)</w:t>
      </w:r>
    </w:p>
    <w:p w:rsidR="008F64C3" w:rsidRPr="00A82208" w:rsidRDefault="008F64C3" w:rsidP="008F64C3">
      <w:pPr>
        <w:rPr>
          <w:rFonts w:cs="Times New Roman"/>
          <w:szCs w:val="28"/>
        </w:rPr>
      </w:pPr>
      <w:r w:rsidRPr="00A82208">
        <w:rPr>
          <w:rFonts w:cs="Times New Roman"/>
          <w:szCs w:val="28"/>
        </w:rPr>
        <w:t>в лице _________________________________________________________</w:t>
      </w:r>
      <w:r>
        <w:rPr>
          <w:rFonts w:cs="Times New Roman"/>
          <w:szCs w:val="28"/>
        </w:rPr>
        <w:t>_____</w:t>
      </w:r>
    </w:p>
    <w:p w:rsidR="008F64C3" w:rsidRPr="00247269" w:rsidRDefault="008F64C3" w:rsidP="008F64C3">
      <w:pPr>
        <w:ind w:firstLine="142"/>
        <w:jc w:val="center"/>
        <w:rPr>
          <w:rFonts w:cs="Times New Roman"/>
          <w:sz w:val="20"/>
          <w:szCs w:val="20"/>
        </w:rPr>
      </w:pPr>
      <w:r w:rsidRPr="00247269">
        <w:rPr>
          <w:rFonts w:cs="Times New Roman"/>
          <w:sz w:val="20"/>
          <w:szCs w:val="20"/>
        </w:rPr>
        <w:t>(фамилия, имя, отчество (последнее – при наличии) доверенного лица, № доверенности, дата выдачи)</w:t>
      </w:r>
    </w:p>
    <w:p w:rsidR="008F64C3" w:rsidRPr="00A82208" w:rsidRDefault="008F64C3" w:rsidP="008F64C3">
      <w:pPr>
        <w:rPr>
          <w:rFonts w:cs="Times New Roman"/>
          <w:szCs w:val="28"/>
        </w:rPr>
      </w:pPr>
      <w:r w:rsidRPr="00A82208">
        <w:rPr>
          <w:rFonts w:cs="Times New Roman"/>
          <w:szCs w:val="28"/>
        </w:rPr>
        <w:t>прошу предоставить субсидию по направлению (-ям) (отметить нужное):</w:t>
      </w:r>
    </w:p>
    <w:p w:rsidR="008F64C3" w:rsidRPr="00A82208" w:rsidRDefault="008F64C3" w:rsidP="008F64C3">
      <w:pPr>
        <w:rPr>
          <w:rFonts w:cs="Times New Roman"/>
          <w:szCs w:val="28"/>
        </w:rPr>
      </w:pP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󠄀 Возмещение части затрат на рекламу.</w:t>
      </w: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 xml:space="preserve">󠄀 Возмещение части затрат по предоставленным консалтинговым услугам. </w:t>
      </w: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󠄀 Возмещение части затрат на аренду нежилых помещений.</w:t>
      </w: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󠄀 Возмещение части затрат по уплате страховых взносов.</w:t>
      </w: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󠄀 Возмещение части затрат на приобретение оборудования и инструментов.</w:t>
      </w: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󠄀 Возмещение части затрат на обучение, повышение квалификации, профессиональную переподготовку</w:t>
      </w: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на основании фактически осуществленных затрат за период ________________</w:t>
      </w: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Сумма, заявленная на получение субсидии _______________________________</w:t>
      </w: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в связи с реализацией вида(-</w:t>
      </w:r>
      <w:proofErr w:type="spellStart"/>
      <w:r w:rsidRPr="008F64C3">
        <w:rPr>
          <w:rFonts w:cs="Times New Roman"/>
          <w:szCs w:val="28"/>
        </w:rPr>
        <w:t>ов</w:t>
      </w:r>
      <w:proofErr w:type="spellEnd"/>
      <w:r w:rsidRPr="008F64C3">
        <w:rPr>
          <w:rFonts w:cs="Times New Roman"/>
          <w:szCs w:val="28"/>
        </w:rPr>
        <w:t>) деятельности _____________________________</w:t>
      </w:r>
    </w:p>
    <w:p w:rsidR="008F64C3" w:rsidRPr="008F64C3" w:rsidRDefault="008F64C3" w:rsidP="008F64C3">
      <w:pPr>
        <w:rPr>
          <w:rFonts w:cs="Times New Roman"/>
        </w:rPr>
      </w:pPr>
      <w:r w:rsidRPr="008F64C3">
        <w:rPr>
          <w:rFonts w:cs="Times New Roman"/>
        </w:rPr>
        <w:t>1. Информация о заявителе:</w:t>
      </w:r>
    </w:p>
    <w:p w:rsidR="008F64C3" w:rsidRPr="008F64C3" w:rsidRDefault="008F64C3" w:rsidP="008F64C3">
      <w:pPr>
        <w:ind w:right="-143"/>
        <w:rPr>
          <w:rFonts w:cs="Times New Roman"/>
        </w:rPr>
      </w:pPr>
      <w:r w:rsidRPr="008F64C3">
        <w:rPr>
          <w:rFonts w:cs="Times New Roman"/>
        </w:rPr>
        <w:t>Паспорт серии ____________________________ № _________________________</w:t>
      </w:r>
    </w:p>
    <w:p w:rsidR="008F64C3" w:rsidRPr="008F64C3" w:rsidRDefault="008F64C3" w:rsidP="008F64C3">
      <w:pPr>
        <w:ind w:right="-143"/>
        <w:rPr>
          <w:rFonts w:cs="Times New Roman"/>
        </w:rPr>
      </w:pPr>
      <w:r w:rsidRPr="008F64C3">
        <w:rPr>
          <w:rFonts w:cs="Times New Roman"/>
        </w:rPr>
        <w:t>Выдан ____________________________________ дата ______________________</w:t>
      </w:r>
    </w:p>
    <w:p w:rsidR="008F64C3" w:rsidRPr="008F64C3" w:rsidRDefault="008F64C3" w:rsidP="008F64C3">
      <w:pPr>
        <w:rPr>
          <w:rFonts w:cs="Times New Roman"/>
        </w:rPr>
      </w:pPr>
      <w:r w:rsidRPr="008F64C3">
        <w:rPr>
          <w:rFonts w:cs="Times New Roman"/>
        </w:rPr>
        <w:t xml:space="preserve">ИНН ________________________________________________________________ </w:t>
      </w:r>
    </w:p>
    <w:p w:rsidR="008F64C3" w:rsidRPr="008F64C3" w:rsidRDefault="008F64C3" w:rsidP="008F64C3">
      <w:pPr>
        <w:ind w:right="-143"/>
        <w:rPr>
          <w:rFonts w:cs="Times New Roman"/>
        </w:rPr>
      </w:pPr>
      <w:r w:rsidRPr="008F64C3">
        <w:rPr>
          <w:rFonts w:cs="Times New Roman"/>
        </w:rPr>
        <w:t>Адрес места регистрации _______________________________________________</w:t>
      </w:r>
    </w:p>
    <w:p w:rsidR="008F64C3" w:rsidRPr="008F64C3" w:rsidRDefault="008F64C3" w:rsidP="008F64C3">
      <w:pPr>
        <w:ind w:right="-285"/>
        <w:rPr>
          <w:rFonts w:cs="Times New Roman"/>
        </w:rPr>
      </w:pPr>
      <w:r w:rsidRPr="008F64C3">
        <w:rPr>
          <w:rFonts w:cs="Times New Roman"/>
        </w:rPr>
        <w:t>Адрес фактического проживания ________________________________________</w:t>
      </w:r>
    </w:p>
    <w:p w:rsidR="008F64C3" w:rsidRPr="008F64C3" w:rsidRDefault="008F64C3" w:rsidP="008F64C3">
      <w:pPr>
        <w:rPr>
          <w:rFonts w:cs="Times New Roman"/>
        </w:rPr>
      </w:pPr>
      <w:r w:rsidRPr="008F64C3">
        <w:rPr>
          <w:rFonts w:cs="Times New Roman"/>
        </w:rPr>
        <w:t>Адрес места осуществления заявленного вида деятельности (при наличии) ____________________________________________________________________</w:t>
      </w:r>
    </w:p>
    <w:p w:rsidR="008F64C3" w:rsidRPr="008F64C3" w:rsidRDefault="008F64C3" w:rsidP="008F64C3">
      <w:pPr>
        <w:rPr>
          <w:rFonts w:cs="Times New Roman"/>
        </w:rPr>
      </w:pPr>
      <w:r w:rsidRPr="008F64C3">
        <w:rPr>
          <w:rFonts w:cs="Times New Roman"/>
        </w:rPr>
        <w:t>Контакты (тел., e-</w:t>
      </w:r>
      <w:proofErr w:type="spellStart"/>
      <w:r w:rsidRPr="008F64C3">
        <w:rPr>
          <w:rFonts w:cs="Times New Roman"/>
        </w:rPr>
        <w:t>mail</w:t>
      </w:r>
      <w:proofErr w:type="spellEnd"/>
      <w:r w:rsidRPr="008F64C3">
        <w:rPr>
          <w:rFonts w:cs="Times New Roman"/>
        </w:rPr>
        <w:t>) ________________________________________________</w:t>
      </w:r>
    </w:p>
    <w:p w:rsidR="008F64C3" w:rsidRPr="008F64C3" w:rsidRDefault="008F64C3" w:rsidP="008F64C3">
      <w:pPr>
        <w:rPr>
          <w:rFonts w:cs="Times New Roman"/>
        </w:rPr>
      </w:pPr>
      <w:r w:rsidRPr="008F64C3">
        <w:rPr>
          <w:rFonts w:cs="Times New Roman"/>
        </w:rPr>
        <w:t>Реквизиты банковского счета ___________________________________________</w:t>
      </w:r>
    </w:p>
    <w:p w:rsidR="008F64C3" w:rsidRPr="008F64C3" w:rsidRDefault="008F64C3" w:rsidP="008F64C3">
      <w:pPr>
        <w:rPr>
          <w:rFonts w:cs="Times New Roman"/>
        </w:rPr>
      </w:pPr>
      <w:r w:rsidRPr="008F64C3">
        <w:rPr>
          <w:rFonts w:cs="Times New Roman"/>
        </w:rPr>
        <w:t>Наименование банка __________________________________________________</w:t>
      </w:r>
    </w:p>
    <w:p w:rsidR="008F64C3" w:rsidRPr="008F64C3" w:rsidRDefault="008F64C3" w:rsidP="008F64C3">
      <w:pPr>
        <w:ind w:right="-143"/>
        <w:rPr>
          <w:rFonts w:cs="Times New Roman"/>
        </w:rPr>
      </w:pPr>
      <w:r w:rsidRPr="008F64C3">
        <w:rPr>
          <w:rFonts w:cs="Times New Roman"/>
        </w:rPr>
        <w:t>Р/</w:t>
      </w:r>
      <w:proofErr w:type="spellStart"/>
      <w:r w:rsidRPr="008F64C3">
        <w:rPr>
          <w:rFonts w:cs="Times New Roman"/>
        </w:rPr>
        <w:t>сч</w:t>
      </w:r>
      <w:proofErr w:type="spellEnd"/>
      <w:r w:rsidRPr="008F64C3">
        <w:rPr>
          <w:rFonts w:cs="Times New Roman"/>
        </w:rPr>
        <w:t>. ________________________________________________________________</w:t>
      </w:r>
    </w:p>
    <w:p w:rsidR="008F64C3" w:rsidRPr="008F64C3" w:rsidRDefault="008F64C3" w:rsidP="008F64C3">
      <w:pPr>
        <w:ind w:right="-143"/>
        <w:rPr>
          <w:rFonts w:cs="Times New Roman"/>
        </w:rPr>
      </w:pPr>
      <w:r w:rsidRPr="008F64C3">
        <w:rPr>
          <w:rFonts w:cs="Times New Roman"/>
        </w:rPr>
        <w:t>К/</w:t>
      </w:r>
      <w:proofErr w:type="spellStart"/>
      <w:r w:rsidRPr="008F64C3">
        <w:rPr>
          <w:rFonts w:cs="Times New Roman"/>
        </w:rPr>
        <w:t>сч</w:t>
      </w:r>
      <w:proofErr w:type="spellEnd"/>
      <w:r w:rsidRPr="008F64C3">
        <w:rPr>
          <w:rFonts w:cs="Times New Roman"/>
        </w:rPr>
        <w:t>. ________________________________________________________________</w:t>
      </w:r>
    </w:p>
    <w:p w:rsidR="008F64C3" w:rsidRPr="008F64C3" w:rsidRDefault="008F64C3" w:rsidP="008F64C3">
      <w:pPr>
        <w:rPr>
          <w:rFonts w:cs="Times New Roman"/>
        </w:rPr>
      </w:pPr>
      <w:r w:rsidRPr="008F64C3">
        <w:rPr>
          <w:rStyle w:val="a6"/>
          <w:rFonts w:cs="Times New Roman"/>
          <w:color w:val="auto"/>
        </w:rPr>
        <w:t>БИК</w:t>
      </w:r>
      <w:r w:rsidRPr="008F64C3">
        <w:rPr>
          <w:rFonts w:cs="Times New Roman"/>
        </w:rPr>
        <w:t xml:space="preserve"> ________________________________________________________________</w:t>
      </w:r>
    </w:p>
    <w:p w:rsidR="008F64C3" w:rsidRPr="008F64C3" w:rsidRDefault="008F64C3" w:rsidP="008F64C3">
      <w:pPr>
        <w:ind w:firstLine="709"/>
        <w:jc w:val="both"/>
        <w:rPr>
          <w:rFonts w:cs="Times New Roman"/>
          <w:sz w:val="10"/>
          <w:szCs w:val="10"/>
        </w:rPr>
      </w:pP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>2. Заявитель подтверждает, что:</w:t>
      </w:r>
    </w:p>
    <w:p w:rsidR="008F64C3" w:rsidRPr="008F64C3" w:rsidRDefault="008F64C3" w:rsidP="008F64C3">
      <w:pPr>
        <w:ind w:firstLine="709"/>
        <w:jc w:val="both"/>
        <w:rPr>
          <w:rFonts w:cs="Times New Roman"/>
          <w:bCs/>
        </w:rPr>
      </w:pPr>
      <w:r w:rsidRPr="008F64C3">
        <w:rPr>
          <w:rFonts w:cs="Times New Roman"/>
        </w:rPr>
        <w:t xml:space="preserve">2.1. Является плательщиком налога на профессиональный доход </w:t>
      </w:r>
      <w:r w:rsidRPr="008F64C3">
        <w:rPr>
          <w:rFonts w:cs="Times New Roman"/>
        </w:rPr>
        <w:br/>
        <w:t>в соответствии с Федеральным законом</w:t>
      </w:r>
      <w:r w:rsidRPr="008F64C3">
        <w:rPr>
          <w:rFonts w:cs="Times New Roman"/>
          <w:bCs/>
        </w:rPr>
        <w:t xml:space="preserve"> от 27.11.2018 № 422-ФЗ «О проведении эксперимента по установлению специального налогового режима «Налог </w:t>
      </w:r>
      <w:r w:rsidRPr="008F64C3">
        <w:rPr>
          <w:rFonts w:cs="Times New Roman"/>
          <w:bCs/>
        </w:rPr>
        <w:br/>
        <w:t>на профессиональный доход».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 xml:space="preserve">2.2. Не имеет статуса индивидуального предпринимателя. 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bookmarkStart w:id="0" w:name="sub_32"/>
      <w:r w:rsidRPr="008F64C3">
        <w:rPr>
          <w:rFonts w:cs="Times New Roman"/>
        </w:rPr>
        <w:lastRenderedPageBreak/>
        <w:t>2.3. Осуществляет свою деятельность на территории города Сургута.</w:t>
      </w:r>
    </w:p>
    <w:bookmarkEnd w:id="0"/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Style w:val="a8"/>
          <w:rFonts w:cs="Times New Roman"/>
          <w:color w:val="auto"/>
        </w:rPr>
        <w:t xml:space="preserve">2.4. Не имеет неисполненной обязанности по уплате налогов, </w:t>
      </w:r>
      <w:proofErr w:type="gramStart"/>
      <w:r w:rsidRPr="008F64C3">
        <w:rPr>
          <w:rStyle w:val="a8"/>
          <w:rFonts w:cs="Times New Roman"/>
          <w:color w:val="auto"/>
        </w:rPr>
        <w:t xml:space="preserve">сборов,   </w:t>
      </w:r>
      <w:proofErr w:type="gramEnd"/>
      <w:r w:rsidRPr="008F64C3">
        <w:rPr>
          <w:rStyle w:val="a8"/>
          <w:rFonts w:cs="Times New Roman"/>
          <w:color w:val="auto"/>
        </w:rPr>
        <w:t xml:space="preserve">                страховых взносов, пеней, штрафов, процентов, подлежащих уплате в соответствии с </w:t>
      </w:r>
      <w:r w:rsidRPr="008F64C3">
        <w:rPr>
          <w:rStyle w:val="a6"/>
          <w:rFonts w:cs="Times New Roman"/>
          <w:color w:val="auto"/>
        </w:rPr>
        <w:t>законодательством</w:t>
      </w:r>
      <w:r w:rsidRPr="008F64C3">
        <w:rPr>
          <w:rStyle w:val="a8"/>
          <w:rFonts w:cs="Times New Roman"/>
          <w:color w:val="auto"/>
        </w:rPr>
        <w:t xml:space="preserve"> Российской Федерации о налогах и сборах.</w:t>
      </w:r>
    </w:p>
    <w:p w:rsidR="008F64C3" w:rsidRPr="008F64C3" w:rsidRDefault="008F64C3" w:rsidP="008F64C3">
      <w:pPr>
        <w:ind w:firstLine="709"/>
        <w:jc w:val="both"/>
        <w:rPr>
          <w:rStyle w:val="a8"/>
          <w:rFonts w:cs="Times New Roman"/>
          <w:strike w:val="0"/>
          <w:color w:val="auto"/>
        </w:rPr>
      </w:pPr>
      <w:r w:rsidRPr="008F64C3">
        <w:rPr>
          <w:rStyle w:val="a8"/>
          <w:rFonts w:cs="Times New Roman"/>
          <w:color w:val="auto"/>
        </w:rPr>
        <w:t>2.5. Не имеет просроченной задолженности по возврату в бюджет городского округа Сургут Ханты-Мансийского автономного округа – Югры (далее – бюджет города), субсидий, бюджетных инвестиций, предоставленных                                    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города.</w:t>
      </w:r>
    </w:p>
    <w:p w:rsidR="008F64C3" w:rsidRPr="008F64C3" w:rsidRDefault="008F64C3" w:rsidP="008F64C3">
      <w:pPr>
        <w:ind w:firstLine="709"/>
        <w:jc w:val="both"/>
        <w:rPr>
          <w:rFonts w:cs="Times New Roman"/>
          <w:szCs w:val="28"/>
        </w:rPr>
      </w:pPr>
      <w:r w:rsidRPr="008F64C3">
        <w:rPr>
          <w:rFonts w:cs="Times New Roman"/>
        </w:rPr>
        <w:t>2.6. В отношении него не введена процедура банкротства, деятельность                            не приостановлена в порядке, предусмотренном законодательством Российской Федерации, не прекращена деятельность в качестве физического лица, применяющего специальный налоговый режим «Налог на профессиональный доход»</w:t>
      </w:r>
      <w:r w:rsidRPr="008F64C3">
        <w:rPr>
          <w:rFonts w:cs="Times New Roman"/>
          <w:szCs w:val="28"/>
        </w:rPr>
        <w:t>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bookmarkStart w:id="1" w:name="sub_37"/>
      <w:r w:rsidRPr="008F64C3">
        <w:rPr>
          <w:rFonts w:cs="Times New Roman"/>
        </w:rPr>
        <w:t xml:space="preserve">2.7. Не является в порядке, установленном </w:t>
      </w:r>
      <w:r w:rsidRPr="008F64C3">
        <w:rPr>
          <w:rStyle w:val="a6"/>
          <w:rFonts w:cs="Times New Roman"/>
          <w:color w:val="auto"/>
        </w:rPr>
        <w:t>законодательством</w:t>
      </w:r>
      <w:r w:rsidRPr="008F64C3">
        <w:rPr>
          <w:rFonts w:cs="Times New Roman"/>
        </w:rPr>
        <w:t xml:space="preserve"> Российской Федерации о валютном регулировании и валютном контроле, нерезидентом                 Российской Федерации, за исключением случаев, предусмотренных международными договорами Российской Федерации.</w:t>
      </w:r>
    </w:p>
    <w:bookmarkEnd w:id="1"/>
    <w:p w:rsidR="008F64C3" w:rsidRPr="008F64C3" w:rsidRDefault="008F64C3" w:rsidP="008F64C3">
      <w:pPr>
        <w:ind w:firstLine="709"/>
        <w:jc w:val="both"/>
        <w:rPr>
          <w:rFonts w:cs="Times New Roman"/>
          <w:szCs w:val="28"/>
        </w:rPr>
      </w:pPr>
      <w:r w:rsidRPr="008F64C3">
        <w:rPr>
          <w:rFonts w:cs="Times New Roman"/>
        </w:rPr>
        <w:t>2.8. Не получал средства из бюджета города на основании иных муниципальных правовых актов</w:t>
      </w:r>
      <w:r w:rsidRPr="008F64C3">
        <w:rPr>
          <w:rFonts w:cs="Times New Roman"/>
          <w:szCs w:val="28"/>
        </w:rPr>
        <w:t xml:space="preserve"> </w:t>
      </w:r>
      <w:r w:rsidRPr="008F64C3">
        <w:rPr>
          <w:rFonts w:cs="Times New Roman"/>
        </w:rPr>
        <w:t>на цели, установленные порядком.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bookmarkStart w:id="2" w:name="sub_313"/>
      <w:r w:rsidRPr="008F64C3">
        <w:rPr>
          <w:rFonts w:cs="Times New Roman"/>
        </w:rPr>
        <w:t>2.9. Ранее 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поддержки, цели её оказания) либо сроки ее оказания                         истекли.</w:t>
      </w:r>
    </w:p>
    <w:bookmarkEnd w:id="2"/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  <w:spacing w:val="-4"/>
        </w:rPr>
        <w:t>2.10. Со дня признания допустившим нарушение порядка и условий оказания</w:t>
      </w:r>
      <w:r w:rsidRPr="008F64C3">
        <w:rPr>
          <w:rFonts w:cs="Times New Roman"/>
        </w:rPr>
        <w:t xml:space="preserve"> поддержки, в том числе не обеспечившим целевого использования средств                    поддержки, прошло более чем три года (в случае выявления нарушения).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  <w:spacing w:val="-4"/>
        </w:rPr>
        <w:t>2.11. Не имеет заинтересованности в совершении сделки, затраты по которой</w:t>
      </w:r>
      <w:r w:rsidRPr="008F64C3">
        <w:rPr>
          <w:rFonts w:cs="Times New Roman"/>
        </w:rPr>
        <w:t xml:space="preserve"> представлены к возмещению.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 xml:space="preserve">Указанные лица признаются заинтересованными в совершении сделки                           </w:t>
      </w:r>
      <w:r w:rsidRPr="008F64C3">
        <w:rPr>
          <w:rFonts w:cs="Times New Roman"/>
          <w:spacing w:val="-4"/>
        </w:rPr>
        <w:t>в случаях, если они, их супруги (в том числе бывшие), родители, дети, полнородные</w:t>
      </w:r>
      <w:r w:rsidRPr="008F64C3">
        <w:rPr>
          <w:rFonts w:cs="Times New Roman"/>
        </w:rPr>
        <w:t xml:space="preserve"> и </w:t>
      </w:r>
      <w:proofErr w:type="spellStart"/>
      <w:r w:rsidRPr="008F64C3">
        <w:rPr>
          <w:rFonts w:cs="Times New Roman"/>
        </w:rPr>
        <w:t>неполнородные</w:t>
      </w:r>
      <w:proofErr w:type="spellEnd"/>
      <w:r w:rsidRPr="008F64C3">
        <w:rPr>
          <w:rFonts w:cs="Times New Roman"/>
        </w:rPr>
        <w:t xml:space="preserve"> братья и сестры, усыновители и усыновленные и (или) подконтрольные им лица (подконтрольные организации): 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>- являются стороной, выгодоприобретателем, посредником или представителем в сделке;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>- являются контролирующим лицом юридического лица, являющегося     стороной, выгодоприобретателем, посредником или представителем в сделке;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 xml:space="preserve">- занимают должности в органах управления юридического лица, являющегося стороной, выгодоприобретателем, посредником или </w:t>
      </w:r>
      <w:proofErr w:type="gramStart"/>
      <w:r w:rsidRPr="008F64C3">
        <w:rPr>
          <w:rFonts w:cs="Times New Roman"/>
        </w:rPr>
        <w:t>представителем  в</w:t>
      </w:r>
      <w:proofErr w:type="gramEnd"/>
      <w:r w:rsidRPr="008F64C3">
        <w:rPr>
          <w:rFonts w:cs="Times New Roman"/>
        </w:rPr>
        <w:t xml:space="preserve"> сделке, а также должности в органах управления управляющей организации такого юридического лица.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 xml:space="preserve">При этом контролирующим лицом признается лицо, имеющее право прямо                            или косвенно (через подконтрольных ему лиц) распоряжаться в силу участия                                         </w:t>
      </w:r>
      <w:r w:rsidRPr="008F64C3">
        <w:rPr>
          <w:rFonts w:cs="Times New Roman"/>
        </w:rPr>
        <w:lastRenderedPageBreak/>
        <w:t xml:space="preserve">в подконтрольной организации и (или) на основании договоров доверительного управления имуществом, и (или) простого товарищества, и (или) поручения,                       и (или) акционерного соглашения, и (или) иного соглашения, предметом                            которого является осуществление прав, удостоверенных акциями (долями)                           подконтрольной организации, более 50 процентами голосов в высшем органе управления подконтрольной организации либо права назначать (избирать)                       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 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>2.12. Представленные к возмещению затраты, произведены в связи                                  с реализацией вида (-</w:t>
      </w:r>
      <w:proofErr w:type="spellStart"/>
      <w:r w:rsidRPr="008F64C3">
        <w:rPr>
          <w:rFonts w:cs="Times New Roman"/>
        </w:rPr>
        <w:t>ов</w:t>
      </w:r>
      <w:proofErr w:type="spellEnd"/>
      <w:r w:rsidRPr="008F64C3">
        <w:rPr>
          <w:rFonts w:cs="Times New Roman"/>
        </w:rPr>
        <w:t>) деятельности, указанного(-ых) в заявке.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>Подтверждаю __________________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</w:p>
    <w:p w:rsidR="008F64C3" w:rsidRPr="008F64C3" w:rsidRDefault="008F64C3" w:rsidP="008F64C3">
      <w:pPr>
        <w:ind w:firstLine="709"/>
        <w:jc w:val="both"/>
        <w:rPr>
          <w:rFonts w:cs="Times New Roman"/>
          <w:spacing w:val="-6"/>
        </w:rPr>
      </w:pPr>
      <w:r w:rsidRPr="008F64C3">
        <w:rPr>
          <w:rFonts w:cs="Times New Roman"/>
        </w:rPr>
        <w:t xml:space="preserve">3. </w:t>
      </w:r>
      <w:r w:rsidRPr="008F64C3">
        <w:rPr>
          <w:rFonts w:cs="Times New Roman"/>
        </w:rPr>
        <w:t>Даю согласие на осуществление главным распорядителем бюджетных средств как получателем бюджетных средств (в лице управления инвестиций, развития предпринимательства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Администрации города Сургута) проверок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положений о проверках в соглашение о предоставлении субсидий.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 xml:space="preserve">4. Я уведомлен, что информация о заявителе будет занесена в реестр                         субъектов малого и среднего предпринимательства – получателей поддержки                         в соответствии с </w:t>
      </w:r>
      <w:r w:rsidRPr="008F64C3">
        <w:rPr>
          <w:rStyle w:val="a6"/>
          <w:rFonts w:cs="Times New Roman"/>
          <w:color w:val="auto"/>
        </w:rPr>
        <w:t>Федеральным законом</w:t>
      </w:r>
      <w:r w:rsidRPr="008F64C3">
        <w:rPr>
          <w:rFonts w:cs="Times New Roman"/>
        </w:rPr>
        <w:t xml:space="preserve"> от 24.07.2007 № 209-ФЗ «О развитии                    малого и среднего предпринимательства в Российской Федерации».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 xml:space="preserve">5. Я согласен на обработку персональных данных в соответствии с </w:t>
      </w:r>
      <w:r w:rsidRPr="008F64C3">
        <w:rPr>
          <w:rStyle w:val="a6"/>
          <w:rFonts w:cs="Times New Roman"/>
          <w:color w:val="auto"/>
        </w:rPr>
        <w:t>Федеральным законом</w:t>
      </w:r>
      <w:r w:rsidRPr="008F64C3">
        <w:rPr>
          <w:rFonts w:cs="Times New Roman"/>
        </w:rPr>
        <w:t xml:space="preserve"> от 27.07.2006 № 152-ФЗ «О персональных данных».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>6. Я согласен на публикацию (размещение) в информационно-телекоммуникационной сети «Интернет»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 xml:space="preserve">7. Заявитель предупрежден об ответственности в соответствии с законодательством Российской Федерации за предоставление недостоверных сведений </w:t>
      </w:r>
      <w:bookmarkStart w:id="3" w:name="_GoBack"/>
      <w:bookmarkEnd w:id="3"/>
      <w:r w:rsidRPr="008F64C3">
        <w:rPr>
          <w:rFonts w:cs="Times New Roman"/>
        </w:rPr>
        <w:t>и документов.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  <w:r w:rsidRPr="008F64C3">
        <w:rPr>
          <w:rFonts w:cs="Times New Roman"/>
        </w:rPr>
        <w:t>К заявке приложена опись документов на отдельном листе.</w:t>
      </w:r>
    </w:p>
    <w:p w:rsidR="008F64C3" w:rsidRPr="008F64C3" w:rsidRDefault="008F64C3" w:rsidP="008F64C3">
      <w:pPr>
        <w:ind w:firstLine="709"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027"/>
      </w:tblGrid>
      <w:tr w:rsidR="008F64C3" w:rsidRPr="008F64C3" w:rsidTr="00F4470A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64C3">
              <w:rPr>
                <w:rFonts w:ascii="Times New Roman" w:hAnsi="Times New Roman" w:cs="Times New Roman"/>
              </w:rPr>
              <w:t>______________</w:t>
            </w:r>
          </w:p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C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64C3">
              <w:rPr>
                <w:rFonts w:ascii="Times New Roman" w:hAnsi="Times New Roman" w:cs="Times New Roman"/>
              </w:rPr>
              <w:t>________________</w:t>
            </w:r>
          </w:p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C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64C3">
              <w:rPr>
                <w:rFonts w:ascii="Times New Roman" w:hAnsi="Times New Roman" w:cs="Times New Roman"/>
              </w:rPr>
              <w:t>___________________</w:t>
            </w:r>
          </w:p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C3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8F64C3" w:rsidRPr="008F64C3" w:rsidRDefault="008F64C3" w:rsidP="008F64C3">
      <w:pPr>
        <w:rPr>
          <w:rFonts w:cs="Times New Roman"/>
        </w:rPr>
      </w:pPr>
    </w:p>
    <w:p w:rsidR="008F64C3" w:rsidRPr="008F64C3" w:rsidRDefault="008F64C3" w:rsidP="008F64C3">
      <w:pPr>
        <w:rPr>
          <w:rFonts w:cs="Times New Roman"/>
        </w:rPr>
      </w:pPr>
    </w:p>
    <w:p w:rsidR="008F64C3" w:rsidRPr="008F64C3" w:rsidRDefault="008F64C3" w:rsidP="008F64C3">
      <w:pPr>
        <w:rPr>
          <w:rFonts w:cs="Times New Roman"/>
          <w:szCs w:val="28"/>
        </w:rPr>
      </w:pPr>
      <w:r w:rsidRPr="008F64C3">
        <w:rPr>
          <w:rFonts w:cs="Times New Roman"/>
          <w:szCs w:val="28"/>
        </w:rPr>
        <w:t>Опись документов к заявке ___________________________________</w:t>
      </w:r>
    </w:p>
    <w:p w:rsidR="008F64C3" w:rsidRPr="008F64C3" w:rsidRDefault="008F64C3" w:rsidP="008F64C3">
      <w:pPr>
        <w:rPr>
          <w:rFonts w:cs="Times New Roman"/>
          <w:sz w:val="20"/>
          <w:szCs w:val="20"/>
        </w:rPr>
      </w:pPr>
      <w:r w:rsidRPr="008F64C3">
        <w:rPr>
          <w:rFonts w:cs="Times New Roman"/>
          <w:sz w:val="20"/>
          <w:szCs w:val="20"/>
        </w:rPr>
        <w:t>                                                                      (фамилия, имя, отчество (последнее – при наличии)</w:t>
      </w:r>
    </w:p>
    <w:p w:rsidR="008F64C3" w:rsidRPr="008F64C3" w:rsidRDefault="008F64C3" w:rsidP="008F64C3">
      <w:pPr>
        <w:rPr>
          <w:rFonts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7319"/>
        <w:gridCol w:w="1701"/>
      </w:tblGrid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C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4C3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F64C3" w:rsidRPr="008F64C3" w:rsidTr="00F447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C3" w:rsidRPr="008F64C3" w:rsidRDefault="008F64C3" w:rsidP="00F4470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8F64C3" w:rsidRPr="008F64C3" w:rsidRDefault="008F64C3" w:rsidP="008F64C3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744"/>
      </w:tblGrid>
      <w:tr w:rsidR="008F64C3" w:rsidRPr="008F64C3" w:rsidTr="00F4470A">
        <w:trPr>
          <w:trHeight w:val="57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64C3">
              <w:rPr>
                <w:rFonts w:ascii="Times New Roman" w:hAnsi="Times New Roman" w:cs="Times New Roman"/>
              </w:rPr>
              <w:t>_________________</w:t>
            </w:r>
          </w:p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C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64C3">
              <w:rPr>
                <w:rFonts w:ascii="Times New Roman" w:hAnsi="Times New Roman" w:cs="Times New Roman"/>
              </w:rPr>
              <w:t>_______________________</w:t>
            </w:r>
          </w:p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C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64C3">
              <w:rPr>
                <w:rFonts w:ascii="Times New Roman" w:hAnsi="Times New Roman" w:cs="Times New Roman"/>
              </w:rPr>
              <w:t>____________________</w:t>
            </w:r>
          </w:p>
          <w:p w:rsidR="008F64C3" w:rsidRPr="008F64C3" w:rsidRDefault="008F64C3" w:rsidP="00F4470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C3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8F64C3" w:rsidRPr="008F64C3" w:rsidRDefault="008F64C3" w:rsidP="008F64C3">
      <w:pPr>
        <w:rPr>
          <w:rFonts w:cs="Times New Roman"/>
          <w:szCs w:val="28"/>
        </w:rPr>
      </w:pPr>
    </w:p>
    <w:p w:rsidR="008F64C3" w:rsidRPr="008F64C3" w:rsidRDefault="008F64C3" w:rsidP="008F64C3"/>
    <w:p w:rsidR="00447E7D" w:rsidRPr="008F64C3" w:rsidRDefault="008F64C3"/>
    <w:sectPr w:rsidR="00447E7D" w:rsidRPr="008F64C3" w:rsidSect="00AF4ED6">
      <w:headerReference w:type="default" r:id="rId4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052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D4C7C" w:rsidRPr="009D4C7C" w:rsidRDefault="008F64C3">
        <w:pPr>
          <w:pStyle w:val="a3"/>
          <w:jc w:val="center"/>
          <w:rPr>
            <w:sz w:val="20"/>
            <w:szCs w:val="20"/>
          </w:rPr>
        </w:pPr>
        <w:r w:rsidRPr="009D4C7C">
          <w:rPr>
            <w:sz w:val="20"/>
            <w:szCs w:val="20"/>
          </w:rPr>
          <w:fldChar w:fldCharType="begin"/>
        </w:r>
        <w:r w:rsidRPr="009D4C7C">
          <w:rPr>
            <w:sz w:val="20"/>
            <w:szCs w:val="20"/>
          </w:rPr>
          <w:instrText>PAGE   \* MERGEFORMAT</w:instrText>
        </w:r>
        <w:r w:rsidRPr="009D4C7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9D4C7C">
          <w:rPr>
            <w:sz w:val="20"/>
            <w:szCs w:val="20"/>
          </w:rPr>
          <w:fldChar w:fldCharType="end"/>
        </w:r>
      </w:p>
    </w:sdtContent>
  </w:sdt>
  <w:p w:rsidR="006A432C" w:rsidRDefault="008F64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DB"/>
    <w:rsid w:val="000B5415"/>
    <w:rsid w:val="00461DDB"/>
    <w:rsid w:val="008F64C3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165F-1B21-45F6-92A2-8040CC2E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C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4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4C3"/>
    <w:rPr>
      <w:rFonts w:ascii="Times New Roman" w:hAnsi="Times New Roman"/>
      <w:sz w:val="28"/>
    </w:rPr>
  </w:style>
  <w:style w:type="character" w:customStyle="1" w:styleId="a5">
    <w:name w:val="Цветовое выделение"/>
    <w:uiPriority w:val="99"/>
    <w:rsid w:val="008F64C3"/>
    <w:rPr>
      <w:b/>
      <w:color w:val="26282F"/>
    </w:rPr>
  </w:style>
  <w:style w:type="character" w:customStyle="1" w:styleId="a6">
    <w:name w:val="Гипертекстовая ссылка"/>
    <w:uiPriority w:val="99"/>
    <w:rsid w:val="008F64C3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8F64C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Утратил силу"/>
    <w:uiPriority w:val="99"/>
    <w:rsid w:val="008F64C3"/>
    <w:rPr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2</cp:revision>
  <dcterms:created xsi:type="dcterms:W3CDTF">2022-07-25T07:24:00Z</dcterms:created>
  <dcterms:modified xsi:type="dcterms:W3CDTF">2022-07-25T07:28:00Z</dcterms:modified>
</cp:coreProperties>
</file>