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E4" w:rsidRDefault="00AA3E61">
      <w:pPr>
        <w:jc w:val="center"/>
        <w:rPr>
          <w:rStyle w:val="af9"/>
          <w:b w:val="0"/>
          <w:sz w:val="28"/>
          <w:szCs w:val="28"/>
        </w:rPr>
      </w:pPr>
      <w:bookmarkStart w:id="0" w:name="_GoBack"/>
      <w:bookmarkEnd w:id="0"/>
      <w:r w:rsidRPr="00AA3E61">
        <w:rPr>
          <w:rStyle w:val="af9"/>
          <w:bCs w:val="0"/>
          <w:sz w:val="28"/>
          <w:szCs w:val="28"/>
        </w:rPr>
        <w:t>«</w:t>
      </w:r>
      <w:r w:rsidR="00CE3EEE">
        <w:rPr>
          <w:rStyle w:val="af9"/>
          <w:bCs w:val="0"/>
          <w:sz w:val="28"/>
          <w:szCs w:val="28"/>
        </w:rPr>
        <w:t>Взаимодействие бизнеса с контрольными органами</w:t>
      </w:r>
      <w:r w:rsidRPr="00AA3E61">
        <w:rPr>
          <w:rStyle w:val="af9"/>
          <w:bCs w:val="0"/>
          <w:sz w:val="28"/>
          <w:szCs w:val="28"/>
        </w:rPr>
        <w:t>»</w:t>
      </w:r>
    </w:p>
    <w:p w:rsidR="009240E4" w:rsidRDefault="00AA3E61">
      <w:pPr>
        <w:jc w:val="center"/>
        <w:rPr>
          <w:rStyle w:val="af9"/>
          <w:sz w:val="28"/>
          <w:szCs w:val="28"/>
        </w:rPr>
      </w:pPr>
      <w:r>
        <w:rPr>
          <w:rStyle w:val="af9"/>
          <w:b w:val="0"/>
          <w:sz w:val="28"/>
          <w:szCs w:val="28"/>
        </w:rPr>
        <w:t>Круглый стол</w:t>
      </w:r>
    </w:p>
    <w:p w:rsidR="009240E4" w:rsidRDefault="00B91BE6" w:rsidP="00AA3E61">
      <w:pPr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9240E4" w:rsidRDefault="009240E4">
      <w:pPr>
        <w:jc w:val="right"/>
        <w:rPr>
          <w:sz w:val="24"/>
          <w:szCs w:val="24"/>
        </w:rPr>
      </w:pPr>
    </w:p>
    <w:p w:rsidR="009240E4" w:rsidRDefault="00B91BE6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Дата и время проведения: </w:t>
      </w:r>
      <w:r w:rsidR="00AA3E61">
        <w:rPr>
          <w:sz w:val="26"/>
          <w:szCs w:val="26"/>
        </w:rPr>
        <w:t>30 сентября 2022 года</w:t>
      </w:r>
      <w:r>
        <w:rPr>
          <w:sz w:val="26"/>
          <w:szCs w:val="26"/>
        </w:rPr>
        <w:t>, 11.</w:t>
      </w:r>
      <w:r w:rsidR="00AA3E61">
        <w:rPr>
          <w:sz w:val="26"/>
          <w:szCs w:val="26"/>
        </w:rPr>
        <w:t>00</w:t>
      </w:r>
      <w:r>
        <w:rPr>
          <w:sz w:val="26"/>
          <w:szCs w:val="26"/>
        </w:rPr>
        <w:t xml:space="preserve"> –</w:t>
      </w:r>
      <w:r w:rsidR="00AA3E61">
        <w:rPr>
          <w:sz w:val="26"/>
          <w:szCs w:val="26"/>
        </w:rPr>
        <w:t>13.00</w:t>
      </w:r>
    </w:p>
    <w:p w:rsidR="009240E4" w:rsidRDefault="00B91BE6">
      <w:pPr>
        <w:spacing w:line="360" w:lineRule="auto"/>
        <w:jc w:val="both"/>
        <w:rPr>
          <w:sz w:val="26"/>
          <w:szCs w:val="26"/>
        </w:rPr>
      </w:pPr>
      <w:r>
        <w:rPr>
          <w:rStyle w:val="af9"/>
          <w:sz w:val="26"/>
          <w:szCs w:val="26"/>
        </w:rPr>
        <w:t xml:space="preserve">Место проведения: </w:t>
      </w:r>
      <w:r>
        <w:rPr>
          <w:sz w:val="26"/>
          <w:szCs w:val="26"/>
        </w:rPr>
        <w:t>Сургутская торгово-промышленная палата, ул. 30 лет Победы, 34 «а», конференц-зал.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7228"/>
      </w:tblGrid>
      <w:tr w:rsidR="009240E4">
        <w:trPr>
          <w:trHeight w:val="544"/>
        </w:trPr>
        <w:tc>
          <w:tcPr>
            <w:tcW w:w="3262" w:type="dxa"/>
            <w:tcBorders>
              <w:bottom w:val="single" w:sz="12" w:space="0" w:color="auto"/>
            </w:tcBorders>
            <w:vAlign w:val="center"/>
          </w:tcPr>
          <w:p w:rsidR="009240E4" w:rsidRDefault="00B91BE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7228" w:type="dxa"/>
            <w:tcBorders>
              <w:bottom w:val="single" w:sz="12" w:space="0" w:color="auto"/>
            </w:tcBorders>
            <w:vAlign w:val="center"/>
          </w:tcPr>
          <w:p w:rsidR="009240E4" w:rsidRDefault="00B91BE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Ф.И.О., должность</w:t>
            </w:r>
            <w:r w:rsidR="009150DB">
              <w:rPr>
                <w:sz w:val="24"/>
                <w:szCs w:val="24"/>
              </w:rPr>
              <w:t xml:space="preserve"> выступающего</w:t>
            </w:r>
          </w:p>
        </w:tc>
      </w:tr>
      <w:tr w:rsidR="009240E4">
        <w:tc>
          <w:tcPr>
            <w:tcW w:w="3262" w:type="dxa"/>
            <w:vMerge w:val="restart"/>
          </w:tcPr>
          <w:p w:rsidR="009240E4" w:rsidRDefault="009240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240E4" w:rsidRDefault="009240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240E4" w:rsidRDefault="00B91B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CE3EEE">
              <w:rPr>
                <w:sz w:val="28"/>
                <w:szCs w:val="28"/>
                <w:lang w:val="en-US"/>
              </w:rPr>
              <w:t xml:space="preserve">00 - </w:t>
            </w:r>
            <w:r>
              <w:rPr>
                <w:sz w:val="28"/>
                <w:szCs w:val="28"/>
              </w:rPr>
              <w:t>11.</w:t>
            </w:r>
            <w:r w:rsidR="00566547">
              <w:rPr>
                <w:sz w:val="28"/>
                <w:szCs w:val="28"/>
              </w:rPr>
              <w:t>20</w:t>
            </w:r>
          </w:p>
          <w:p w:rsidR="009240E4" w:rsidRDefault="009240E4">
            <w:pPr>
              <w:pStyle w:val="1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228" w:type="dxa"/>
            <w:tcBorders>
              <w:top w:val="single" w:sz="4" w:space="0" w:color="auto"/>
            </w:tcBorders>
            <w:shd w:val="clear" w:color="auto" w:fill="F2F2F2"/>
          </w:tcPr>
          <w:p w:rsidR="009240E4" w:rsidRDefault="009150DB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Приветственные </w:t>
            </w:r>
            <w:r w:rsidR="00B91BE6">
              <w:rPr>
                <w:b/>
                <w:sz w:val="28"/>
                <w:szCs w:val="28"/>
              </w:rPr>
              <w:t>слов</w:t>
            </w:r>
            <w:r>
              <w:rPr>
                <w:b/>
                <w:sz w:val="28"/>
                <w:szCs w:val="28"/>
              </w:rPr>
              <w:t>а</w:t>
            </w:r>
            <w:r w:rsidR="00B91BE6">
              <w:rPr>
                <w:b/>
                <w:sz w:val="28"/>
                <w:szCs w:val="28"/>
              </w:rPr>
              <w:t>:</w:t>
            </w:r>
          </w:p>
        </w:tc>
      </w:tr>
      <w:tr w:rsidR="009240E4">
        <w:tc>
          <w:tcPr>
            <w:tcW w:w="3262" w:type="dxa"/>
            <w:vMerge/>
          </w:tcPr>
          <w:p w:rsidR="009240E4" w:rsidRDefault="009240E4">
            <w:pPr>
              <w:pStyle w:val="1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228" w:type="dxa"/>
            <w:tcBorders>
              <w:top w:val="single" w:sz="4" w:space="0" w:color="auto"/>
            </w:tcBorders>
          </w:tcPr>
          <w:p w:rsidR="009240E4" w:rsidRPr="00566547" w:rsidRDefault="00B91BE6" w:rsidP="001A23A1">
            <w:pPr>
              <w:rPr>
                <w:sz w:val="24"/>
                <w:szCs w:val="24"/>
              </w:rPr>
            </w:pPr>
            <w:r w:rsidRPr="00566547">
              <w:rPr>
                <w:b/>
                <w:sz w:val="24"/>
                <w:szCs w:val="24"/>
              </w:rPr>
              <w:t xml:space="preserve">Чурманова Анна Анатольевна </w:t>
            </w:r>
            <w:r w:rsidRPr="00566547">
              <w:rPr>
                <w:sz w:val="24"/>
                <w:szCs w:val="24"/>
              </w:rPr>
              <w:t xml:space="preserve"> – Генеральный директор Сургутской ТПП  </w:t>
            </w:r>
          </w:p>
        </w:tc>
      </w:tr>
      <w:tr w:rsidR="009240E4">
        <w:trPr>
          <w:trHeight w:val="585"/>
        </w:trPr>
        <w:tc>
          <w:tcPr>
            <w:tcW w:w="3262" w:type="dxa"/>
            <w:vMerge/>
            <w:vAlign w:val="center"/>
          </w:tcPr>
          <w:p w:rsidR="009240E4" w:rsidRDefault="009240E4">
            <w:pPr>
              <w:pStyle w:val="1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  <w:vAlign w:val="center"/>
          </w:tcPr>
          <w:p w:rsidR="00CD509A" w:rsidRPr="00566547" w:rsidRDefault="00B91BE6" w:rsidP="001A23A1">
            <w:pPr>
              <w:rPr>
                <w:rFonts w:eastAsia="Calibri"/>
                <w:bCs/>
                <w:sz w:val="24"/>
                <w:szCs w:val="24"/>
              </w:rPr>
            </w:pPr>
            <w:r w:rsidRPr="00566547">
              <w:rPr>
                <w:b/>
                <w:bCs/>
                <w:sz w:val="24"/>
                <w:szCs w:val="24"/>
              </w:rPr>
              <w:t xml:space="preserve">Администрация города Сургута </w:t>
            </w:r>
          </w:p>
          <w:p w:rsidR="00566547" w:rsidRPr="00566547" w:rsidRDefault="00B91BE6" w:rsidP="00E95572">
            <w:pPr>
              <w:rPr>
                <w:rFonts w:eastAsia="Calibri"/>
                <w:bCs/>
                <w:sz w:val="24"/>
                <w:szCs w:val="24"/>
              </w:rPr>
            </w:pPr>
            <w:r w:rsidRPr="00566547">
              <w:rPr>
                <w:rFonts w:eastAsia="Calibri"/>
                <w:bCs/>
                <w:sz w:val="24"/>
                <w:szCs w:val="24"/>
              </w:rPr>
              <w:t>выступающи</w:t>
            </w:r>
            <w:r w:rsidR="001E1A56" w:rsidRPr="00566547">
              <w:rPr>
                <w:rFonts w:eastAsia="Calibri"/>
                <w:bCs/>
                <w:sz w:val="24"/>
                <w:szCs w:val="24"/>
              </w:rPr>
              <w:t>е уточняются</w:t>
            </w:r>
            <w:r w:rsidRPr="00566547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</w:tr>
      <w:tr w:rsidR="009240E4">
        <w:trPr>
          <w:trHeight w:val="585"/>
        </w:trPr>
        <w:tc>
          <w:tcPr>
            <w:tcW w:w="3262" w:type="dxa"/>
            <w:vAlign w:val="center"/>
          </w:tcPr>
          <w:p w:rsidR="009240E4" w:rsidRDefault="00B91BE6" w:rsidP="00566547">
            <w:pPr>
              <w:pStyle w:val="1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="00566547">
              <w:rPr>
                <w:rFonts w:ascii="Times New Roman" w:hAnsi="Times New Roman"/>
                <w:sz w:val="28"/>
                <w:szCs w:val="28"/>
              </w:rPr>
              <w:t>20</w:t>
            </w:r>
            <w:r w:rsidR="00CE3E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- 11.</w:t>
            </w:r>
            <w:r w:rsidR="0056654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228" w:type="dxa"/>
            <w:shd w:val="clear" w:color="auto" w:fill="F2F2F2"/>
            <w:vAlign w:val="center"/>
          </w:tcPr>
          <w:p w:rsidR="00E95572" w:rsidRPr="00566547" w:rsidRDefault="00E95572" w:rsidP="001A23A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66547">
              <w:rPr>
                <w:rFonts w:eastAsia="Calibri"/>
                <w:b/>
                <w:bCs/>
                <w:sz w:val="24"/>
                <w:szCs w:val="24"/>
              </w:rPr>
              <w:t xml:space="preserve">Выступающий уточняется  </w:t>
            </w:r>
          </w:p>
          <w:p w:rsidR="001A23A1" w:rsidRPr="00566547" w:rsidRDefault="001A23A1" w:rsidP="001A23A1">
            <w:pPr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566547">
              <w:rPr>
                <w:color w:val="202124"/>
                <w:sz w:val="24"/>
                <w:szCs w:val="24"/>
                <w:shd w:val="clear" w:color="auto" w:fill="FFFFFF"/>
              </w:rPr>
              <w:t>МЧС России по Ханты-Мансийскому автономному округу - Югре, генерал-майор внутренней службы.</w:t>
            </w:r>
          </w:p>
          <w:p w:rsidR="009240E4" w:rsidRPr="00566547" w:rsidRDefault="001A23A1" w:rsidP="001A23A1">
            <w:pPr>
              <w:rPr>
                <w:sz w:val="28"/>
                <w:szCs w:val="28"/>
              </w:rPr>
            </w:pPr>
            <w:r w:rsidRPr="00566547">
              <w:rPr>
                <w:bCs/>
                <w:color w:val="202124"/>
                <w:sz w:val="24"/>
                <w:szCs w:val="24"/>
                <w:shd w:val="clear" w:color="auto" w:fill="FFFFFF"/>
              </w:rPr>
              <w:t>Информация</w:t>
            </w:r>
            <w:r w:rsidRPr="00566547">
              <w:rPr>
                <w:sz w:val="24"/>
                <w:szCs w:val="24"/>
              </w:rPr>
              <w:t xml:space="preserve"> о взаимодействии с предпринимателями , актуальные проблемы,</w:t>
            </w:r>
            <w:r w:rsidR="001E1A56" w:rsidRPr="00566547">
              <w:rPr>
                <w:sz w:val="24"/>
                <w:szCs w:val="24"/>
              </w:rPr>
              <w:t xml:space="preserve"> </w:t>
            </w:r>
            <w:r w:rsidRPr="00566547">
              <w:rPr>
                <w:sz w:val="24"/>
                <w:szCs w:val="24"/>
              </w:rPr>
              <w:t>вопросы.</w:t>
            </w:r>
          </w:p>
        </w:tc>
      </w:tr>
      <w:tr w:rsidR="009240E4">
        <w:trPr>
          <w:trHeight w:val="555"/>
        </w:trPr>
        <w:tc>
          <w:tcPr>
            <w:tcW w:w="3262" w:type="dxa"/>
            <w:vAlign w:val="center"/>
          </w:tcPr>
          <w:p w:rsidR="009240E4" w:rsidRDefault="00B91BE6" w:rsidP="00566547">
            <w:pPr>
              <w:pStyle w:val="1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="00566547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C71B9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6654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28" w:type="dxa"/>
            <w:shd w:val="clear" w:color="auto" w:fill="auto"/>
          </w:tcPr>
          <w:p w:rsidR="00566547" w:rsidRPr="00566547" w:rsidRDefault="001A23A1" w:rsidP="001A23A1">
            <w:pPr>
              <w:tabs>
                <w:tab w:val="left" w:pos="426"/>
                <w:tab w:val="left" w:pos="709"/>
                <w:tab w:val="left" w:pos="993"/>
              </w:tabs>
              <w:rPr>
                <w:sz w:val="24"/>
                <w:szCs w:val="24"/>
              </w:rPr>
            </w:pPr>
            <w:r w:rsidRPr="00566547">
              <w:rPr>
                <w:b/>
                <w:sz w:val="24"/>
                <w:szCs w:val="24"/>
              </w:rPr>
              <w:t>Кривобоков Евгений Владимирович</w:t>
            </w:r>
          </w:p>
          <w:p w:rsidR="001A23A1" w:rsidRPr="00566547" w:rsidRDefault="001A23A1" w:rsidP="001A23A1">
            <w:pPr>
              <w:tabs>
                <w:tab w:val="left" w:pos="426"/>
                <w:tab w:val="left" w:pos="709"/>
                <w:tab w:val="left" w:pos="993"/>
              </w:tabs>
              <w:rPr>
                <w:sz w:val="24"/>
                <w:szCs w:val="24"/>
              </w:rPr>
            </w:pPr>
            <w:r w:rsidRPr="00566547">
              <w:rPr>
                <w:sz w:val="24"/>
                <w:szCs w:val="24"/>
              </w:rPr>
              <w:t>руководитель государственной инспекции труда в ХМАО-Югре, главный государственный инспектор труда</w:t>
            </w:r>
          </w:p>
          <w:p w:rsidR="009240E4" w:rsidRPr="00566547" w:rsidRDefault="001A23A1" w:rsidP="001A23A1">
            <w:pPr>
              <w:pStyle w:val="afa"/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6547">
              <w:rPr>
                <w:rFonts w:ascii="Times New Roman" w:hAnsi="Times New Roman"/>
                <w:sz w:val="24"/>
                <w:szCs w:val="24"/>
              </w:rPr>
              <w:t>в ХМАО-Югре</w:t>
            </w:r>
          </w:p>
          <w:p w:rsidR="001A23A1" w:rsidRPr="00566547" w:rsidRDefault="001A23A1" w:rsidP="001A23A1">
            <w:pPr>
              <w:pStyle w:val="afa"/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66547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Информация</w:t>
            </w:r>
            <w:r w:rsidRPr="00566547">
              <w:rPr>
                <w:sz w:val="24"/>
                <w:szCs w:val="24"/>
              </w:rPr>
              <w:t xml:space="preserve"> о</w:t>
            </w:r>
            <w:r w:rsidRPr="00566547">
              <w:rPr>
                <w:rFonts w:ascii="Times New Roman" w:hAnsi="Times New Roman"/>
                <w:sz w:val="24"/>
                <w:szCs w:val="24"/>
              </w:rPr>
              <w:t xml:space="preserve"> взаимодействии с предпринимателями, актуальные проблемы,</w:t>
            </w:r>
            <w:r w:rsidR="00566547" w:rsidRPr="00566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547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9240E4">
        <w:trPr>
          <w:trHeight w:val="555"/>
        </w:trPr>
        <w:tc>
          <w:tcPr>
            <w:tcW w:w="3262" w:type="dxa"/>
            <w:vAlign w:val="center"/>
          </w:tcPr>
          <w:p w:rsidR="009240E4" w:rsidRDefault="00B91BE6" w:rsidP="00566547">
            <w:pPr>
              <w:pStyle w:val="1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71B9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66547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71B9E">
              <w:rPr>
                <w:rFonts w:ascii="Times New Roman" w:hAnsi="Times New Roman"/>
                <w:sz w:val="28"/>
                <w:szCs w:val="28"/>
              </w:rPr>
              <w:t>11.</w:t>
            </w:r>
            <w:r w:rsidR="0056654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228" w:type="dxa"/>
            <w:shd w:val="clear" w:color="auto" w:fill="F2F2F2"/>
          </w:tcPr>
          <w:p w:rsidR="00AA7060" w:rsidRPr="00566547" w:rsidRDefault="001E1A56" w:rsidP="00AA70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66547">
              <w:rPr>
                <w:rFonts w:eastAsia="Calibri"/>
                <w:b/>
                <w:bCs/>
                <w:sz w:val="24"/>
                <w:szCs w:val="24"/>
              </w:rPr>
              <w:t>В</w:t>
            </w:r>
            <w:r w:rsidR="00AA7060" w:rsidRPr="00566547">
              <w:rPr>
                <w:rFonts w:eastAsia="Calibri"/>
                <w:b/>
                <w:bCs/>
                <w:sz w:val="24"/>
                <w:szCs w:val="24"/>
              </w:rPr>
              <w:t xml:space="preserve">ыступающий уточняется </w:t>
            </w:r>
            <w:r w:rsidRPr="0056654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:rsidR="009240E4" w:rsidRPr="00566547" w:rsidRDefault="001A23A1" w:rsidP="00AA7060">
            <w:pPr>
              <w:tabs>
                <w:tab w:val="left" w:pos="426"/>
                <w:tab w:val="left" w:pos="709"/>
                <w:tab w:val="left" w:pos="993"/>
              </w:tabs>
              <w:rPr>
                <w:sz w:val="24"/>
                <w:szCs w:val="24"/>
              </w:rPr>
            </w:pPr>
            <w:r w:rsidRPr="00566547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Ханты-мансийскому автономному округу – Югре (территориальный отдел в г. Сургуте и сургутском районе)</w:t>
            </w:r>
          </w:p>
          <w:p w:rsidR="001A23A1" w:rsidRPr="00566547" w:rsidRDefault="001A23A1" w:rsidP="00AA7060">
            <w:pPr>
              <w:tabs>
                <w:tab w:val="left" w:pos="426"/>
                <w:tab w:val="left" w:pos="709"/>
                <w:tab w:val="left" w:pos="993"/>
              </w:tabs>
              <w:rPr>
                <w:sz w:val="24"/>
                <w:szCs w:val="24"/>
              </w:rPr>
            </w:pPr>
            <w:r w:rsidRPr="00566547">
              <w:rPr>
                <w:bCs/>
                <w:sz w:val="24"/>
                <w:szCs w:val="24"/>
                <w:shd w:val="clear" w:color="auto" w:fill="FFFFFF"/>
              </w:rPr>
              <w:t>Информация</w:t>
            </w:r>
            <w:r w:rsidRPr="00566547">
              <w:rPr>
                <w:sz w:val="24"/>
                <w:szCs w:val="24"/>
              </w:rPr>
              <w:t xml:space="preserve"> о взаимодействии с предпринимателями, актуальные проблемы,вопросы</w:t>
            </w:r>
          </w:p>
        </w:tc>
      </w:tr>
      <w:tr w:rsidR="009240E4">
        <w:trPr>
          <w:trHeight w:val="555"/>
        </w:trPr>
        <w:tc>
          <w:tcPr>
            <w:tcW w:w="3262" w:type="dxa"/>
            <w:vAlign w:val="center"/>
          </w:tcPr>
          <w:p w:rsidR="009240E4" w:rsidRDefault="00C71B9E" w:rsidP="00566547">
            <w:pPr>
              <w:pStyle w:val="1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91BE6">
              <w:rPr>
                <w:rFonts w:ascii="Times New Roman" w:hAnsi="Times New Roman"/>
                <w:sz w:val="28"/>
                <w:szCs w:val="28"/>
              </w:rPr>
              <w:t>.</w:t>
            </w:r>
            <w:r w:rsidR="00566547">
              <w:rPr>
                <w:rFonts w:ascii="Times New Roman" w:hAnsi="Times New Roman"/>
                <w:sz w:val="28"/>
                <w:szCs w:val="28"/>
              </w:rPr>
              <w:t>50</w:t>
            </w:r>
            <w:r w:rsidR="00B91BE6">
              <w:rPr>
                <w:rFonts w:ascii="Times New Roman" w:hAnsi="Times New Roman"/>
                <w:sz w:val="28"/>
                <w:szCs w:val="28"/>
              </w:rPr>
              <w:t>-</w:t>
            </w:r>
            <w:r w:rsidR="00566547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7228" w:type="dxa"/>
            <w:shd w:val="clear" w:color="auto" w:fill="F2F2F2"/>
          </w:tcPr>
          <w:p w:rsidR="00AA7060" w:rsidRPr="00566547" w:rsidRDefault="001E1A56" w:rsidP="00AA70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66547">
              <w:rPr>
                <w:rFonts w:eastAsia="Calibri"/>
                <w:b/>
                <w:bCs/>
                <w:sz w:val="24"/>
                <w:szCs w:val="24"/>
              </w:rPr>
              <w:t>В</w:t>
            </w:r>
            <w:r w:rsidR="00AA7060" w:rsidRPr="00566547">
              <w:rPr>
                <w:rFonts w:eastAsia="Calibri"/>
                <w:b/>
                <w:bCs/>
                <w:sz w:val="24"/>
                <w:szCs w:val="24"/>
              </w:rPr>
              <w:t xml:space="preserve">ыступающий уточняется </w:t>
            </w:r>
          </w:p>
          <w:p w:rsidR="00AA7060" w:rsidRPr="00566547" w:rsidRDefault="00AA7060" w:rsidP="00AA7060">
            <w:pPr>
              <w:pStyle w:val="afa"/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6547">
              <w:rPr>
                <w:rFonts w:ascii="Times New Roman" w:hAnsi="Times New Roman"/>
                <w:sz w:val="24"/>
                <w:szCs w:val="24"/>
              </w:rPr>
              <w:t xml:space="preserve">Прокуратура г.Сургута  </w:t>
            </w:r>
          </w:p>
          <w:p w:rsidR="001A23A1" w:rsidRPr="00566547" w:rsidRDefault="00FE7CEA" w:rsidP="00AA7060">
            <w:pPr>
              <w:pStyle w:val="afa"/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66547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Информация</w:t>
            </w:r>
            <w:r w:rsidRPr="00566547">
              <w:rPr>
                <w:rFonts w:ascii="Times New Roman" w:hAnsi="Times New Roman"/>
                <w:sz w:val="24"/>
                <w:szCs w:val="24"/>
              </w:rPr>
              <w:t xml:space="preserve"> о взаимодействии с предпринимателями, актуальные проблемы,</w:t>
            </w:r>
            <w:r w:rsidR="00AA7060" w:rsidRPr="00566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547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AA7060" w:rsidRPr="005665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40E4">
        <w:trPr>
          <w:trHeight w:val="555"/>
        </w:trPr>
        <w:tc>
          <w:tcPr>
            <w:tcW w:w="3262" w:type="dxa"/>
            <w:vAlign w:val="center"/>
          </w:tcPr>
          <w:p w:rsidR="009240E4" w:rsidRDefault="00C71B9E" w:rsidP="00C71B9E">
            <w:pPr>
              <w:pStyle w:val="1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B91BE6">
              <w:rPr>
                <w:rFonts w:ascii="Times New Roman" w:hAnsi="Times New Roman"/>
                <w:sz w:val="28"/>
                <w:szCs w:val="28"/>
              </w:rPr>
              <w:t>.</w:t>
            </w:r>
            <w:r w:rsidR="001E4F54">
              <w:rPr>
                <w:rFonts w:ascii="Times New Roman" w:hAnsi="Times New Roman"/>
                <w:sz w:val="28"/>
                <w:szCs w:val="28"/>
              </w:rPr>
              <w:t>00</w:t>
            </w:r>
            <w:r w:rsidR="00566547">
              <w:rPr>
                <w:rFonts w:ascii="Times New Roman" w:hAnsi="Times New Roman"/>
                <w:sz w:val="28"/>
                <w:szCs w:val="28"/>
              </w:rPr>
              <w:t>-12.10</w:t>
            </w:r>
          </w:p>
        </w:tc>
        <w:tc>
          <w:tcPr>
            <w:tcW w:w="7228" w:type="dxa"/>
            <w:shd w:val="clear" w:color="auto" w:fill="auto"/>
          </w:tcPr>
          <w:p w:rsidR="001E1A56" w:rsidRPr="00566547" w:rsidRDefault="001E1A56" w:rsidP="001E1A56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66547">
              <w:rPr>
                <w:rFonts w:eastAsia="Calibri"/>
                <w:b/>
                <w:bCs/>
                <w:sz w:val="24"/>
                <w:szCs w:val="24"/>
              </w:rPr>
              <w:t xml:space="preserve">Выступающий уточняется </w:t>
            </w:r>
          </w:p>
          <w:p w:rsidR="001E1A56" w:rsidRPr="00566547" w:rsidRDefault="001E1A56" w:rsidP="001E1A5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66547">
              <w:rPr>
                <w:color w:val="333333"/>
                <w:sz w:val="24"/>
                <w:szCs w:val="24"/>
                <w:shd w:val="clear" w:color="auto" w:fill="FFFFFF"/>
              </w:rPr>
              <w:t>Сургутский отдел</w:t>
            </w:r>
            <w:r w:rsidRPr="00566547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66547">
              <w:rPr>
                <w:color w:val="333333"/>
                <w:sz w:val="24"/>
                <w:szCs w:val="24"/>
                <w:shd w:val="clear" w:color="auto" w:fill="FFFFFF"/>
              </w:rPr>
              <w:t>Управления Федеральной службы государственной регистрации, кадастра и картографии по Ханты-Мансийскому автономному округу-Югре</w:t>
            </w:r>
          </w:p>
          <w:p w:rsidR="00FE7CEA" w:rsidRPr="00566547" w:rsidRDefault="00FE7CEA" w:rsidP="001E1A56">
            <w:pPr>
              <w:rPr>
                <w:sz w:val="28"/>
                <w:szCs w:val="28"/>
              </w:rPr>
            </w:pPr>
            <w:r w:rsidRPr="00566547">
              <w:rPr>
                <w:bCs/>
                <w:color w:val="202124"/>
                <w:sz w:val="24"/>
                <w:szCs w:val="24"/>
                <w:shd w:val="clear" w:color="auto" w:fill="FFFFFF"/>
              </w:rPr>
              <w:t>Информация</w:t>
            </w:r>
            <w:r w:rsidRPr="00566547">
              <w:rPr>
                <w:sz w:val="24"/>
                <w:szCs w:val="24"/>
              </w:rPr>
              <w:t xml:space="preserve"> о взаимодействии с предпринимателями, актуальные проблемы,вопросы</w:t>
            </w:r>
          </w:p>
        </w:tc>
      </w:tr>
      <w:tr w:rsidR="009240E4">
        <w:trPr>
          <w:trHeight w:val="555"/>
        </w:trPr>
        <w:tc>
          <w:tcPr>
            <w:tcW w:w="3262" w:type="dxa"/>
            <w:vAlign w:val="center"/>
          </w:tcPr>
          <w:p w:rsidR="009240E4" w:rsidRDefault="00FE7CEA" w:rsidP="00566547">
            <w:pPr>
              <w:pStyle w:val="1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66547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>-12.</w:t>
            </w:r>
            <w:r w:rsidR="005665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228" w:type="dxa"/>
            <w:shd w:val="clear" w:color="auto" w:fill="auto"/>
          </w:tcPr>
          <w:p w:rsidR="006A1D42" w:rsidRPr="00566547" w:rsidRDefault="006A1D42" w:rsidP="006A1D4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66547">
              <w:rPr>
                <w:rFonts w:eastAsia="Calibri"/>
                <w:b/>
                <w:bCs/>
                <w:sz w:val="24"/>
                <w:szCs w:val="24"/>
              </w:rPr>
              <w:t xml:space="preserve">Выступающий уточняется </w:t>
            </w:r>
          </w:p>
          <w:p w:rsidR="00FE7CEA" w:rsidRPr="00566547" w:rsidRDefault="001E1A56" w:rsidP="001E1A56">
            <w:pPr>
              <w:tabs>
                <w:tab w:val="left" w:pos="426"/>
                <w:tab w:val="left" w:pos="709"/>
                <w:tab w:val="left" w:pos="993"/>
              </w:tabs>
              <w:rPr>
                <w:sz w:val="28"/>
                <w:szCs w:val="28"/>
              </w:rPr>
            </w:pPr>
            <w:r w:rsidRPr="00566547">
              <w:rPr>
                <w:sz w:val="24"/>
                <w:szCs w:val="24"/>
              </w:rPr>
              <w:t>УМВД России по г. Сургуту</w:t>
            </w:r>
            <w:r w:rsidR="00FE7CEA" w:rsidRPr="00566547">
              <w:rPr>
                <w:bCs/>
                <w:color w:val="202124"/>
                <w:sz w:val="24"/>
                <w:szCs w:val="24"/>
                <w:shd w:val="clear" w:color="auto" w:fill="FFFFFF"/>
              </w:rPr>
              <w:t>Информация</w:t>
            </w:r>
            <w:r w:rsidR="00FE7CEA" w:rsidRPr="00566547">
              <w:rPr>
                <w:sz w:val="24"/>
                <w:szCs w:val="24"/>
              </w:rPr>
              <w:t xml:space="preserve"> о взаимодействии с предпринимателями, актуальные проблемы,вопросы</w:t>
            </w:r>
          </w:p>
        </w:tc>
      </w:tr>
      <w:tr w:rsidR="00FE7CEA">
        <w:trPr>
          <w:trHeight w:val="555"/>
        </w:trPr>
        <w:tc>
          <w:tcPr>
            <w:tcW w:w="3262" w:type="dxa"/>
            <w:vAlign w:val="center"/>
          </w:tcPr>
          <w:p w:rsidR="00FE7CEA" w:rsidRDefault="00FE7CEA" w:rsidP="00566547">
            <w:pPr>
              <w:pStyle w:val="1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="005665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-12.</w:t>
            </w:r>
            <w:r w:rsidR="0056654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228" w:type="dxa"/>
            <w:shd w:val="clear" w:color="auto" w:fill="auto"/>
          </w:tcPr>
          <w:p w:rsidR="00FE7CEA" w:rsidRPr="00566547" w:rsidRDefault="001E1A56" w:rsidP="00FE7CEA">
            <w:pPr>
              <w:pStyle w:val="afa"/>
              <w:tabs>
                <w:tab w:val="left" w:pos="426"/>
                <w:tab w:val="left" w:pos="709"/>
                <w:tab w:val="left" w:pos="993"/>
              </w:tabs>
              <w:spacing w:after="0"/>
              <w:ind w:left="0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566547">
              <w:rPr>
                <w:rFonts w:ascii="Times New Roman" w:hAnsi="Times New Roman"/>
                <w:sz w:val="24"/>
                <w:szCs w:val="24"/>
              </w:rPr>
              <w:t>Ответы на вопросы.</w:t>
            </w:r>
            <w:r w:rsidR="00E95572" w:rsidRPr="00566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547">
              <w:rPr>
                <w:rFonts w:ascii="Times New Roman" w:hAnsi="Times New Roman"/>
                <w:sz w:val="24"/>
                <w:szCs w:val="24"/>
              </w:rPr>
              <w:t>Свободное общение.</w:t>
            </w:r>
          </w:p>
        </w:tc>
      </w:tr>
    </w:tbl>
    <w:p w:rsidR="00AA7060" w:rsidRDefault="00AA7060" w:rsidP="00AA7060">
      <w:pPr>
        <w:pStyle w:val="afa"/>
        <w:tabs>
          <w:tab w:val="left" w:pos="426"/>
          <w:tab w:val="left" w:pos="709"/>
          <w:tab w:val="left" w:pos="993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A7060" w:rsidRDefault="00AA7060" w:rsidP="00AA7060">
      <w:pPr>
        <w:pStyle w:val="afa"/>
        <w:tabs>
          <w:tab w:val="left" w:pos="426"/>
          <w:tab w:val="left" w:pos="709"/>
          <w:tab w:val="left" w:pos="993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A7060" w:rsidRDefault="00AA7060" w:rsidP="00AA7060">
      <w:pPr>
        <w:pStyle w:val="afa"/>
        <w:tabs>
          <w:tab w:val="left" w:pos="426"/>
          <w:tab w:val="left" w:pos="709"/>
          <w:tab w:val="left" w:pos="993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240E4" w:rsidRDefault="009240E4"/>
    <w:sectPr w:rsidR="009240E4" w:rsidSect="00DA069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77" w:rsidRDefault="00A67177">
      <w:r>
        <w:separator/>
      </w:r>
    </w:p>
  </w:endnote>
  <w:endnote w:type="continuationSeparator" w:id="0">
    <w:p w:rsidR="00A67177" w:rsidRDefault="00A6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77" w:rsidRDefault="00A67177">
      <w:r>
        <w:separator/>
      </w:r>
    </w:p>
  </w:footnote>
  <w:footnote w:type="continuationSeparator" w:id="0">
    <w:p w:rsidR="00A67177" w:rsidRDefault="00A67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E4"/>
    <w:rsid w:val="00043F8A"/>
    <w:rsid w:val="000C19BA"/>
    <w:rsid w:val="001A23A1"/>
    <w:rsid w:val="001E1A56"/>
    <w:rsid w:val="001E4F54"/>
    <w:rsid w:val="0036527A"/>
    <w:rsid w:val="003D306B"/>
    <w:rsid w:val="004B61BD"/>
    <w:rsid w:val="00566547"/>
    <w:rsid w:val="006A1D42"/>
    <w:rsid w:val="008C35B9"/>
    <w:rsid w:val="009150DB"/>
    <w:rsid w:val="009240E4"/>
    <w:rsid w:val="00963BF5"/>
    <w:rsid w:val="009A01BE"/>
    <w:rsid w:val="00A67177"/>
    <w:rsid w:val="00AA3E61"/>
    <w:rsid w:val="00AA7060"/>
    <w:rsid w:val="00B81C96"/>
    <w:rsid w:val="00B91BE6"/>
    <w:rsid w:val="00C71B9E"/>
    <w:rsid w:val="00C9268E"/>
    <w:rsid w:val="00CD509A"/>
    <w:rsid w:val="00CE3EEE"/>
    <w:rsid w:val="00DA0693"/>
    <w:rsid w:val="00E95572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98823-912A-44C2-8AE5-68D86506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35B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C35B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C35B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C35B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C35B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C35B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C35B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C35B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C35B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5B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C35B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C35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C35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C35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C35B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C35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C35B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C35B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C35B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C35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C35B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C35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C35B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C35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C35B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C35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C35B9"/>
    <w:rPr>
      <w:i/>
    </w:rPr>
  </w:style>
  <w:style w:type="paragraph" w:styleId="aa">
    <w:name w:val="header"/>
    <w:basedOn w:val="a"/>
    <w:link w:val="ab"/>
    <w:uiPriority w:val="99"/>
    <w:unhideWhenUsed/>
    <w:rsid w:val="008C35B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C35B9"/>
  </w:style>
  <w:style w:type="paragraph" w:styleId="ac">
    <w:name w:val="footer"/>
    <w:basedOn w:val="a"/>
    <w:link w:val="ad"/>
    <w:uiPriority w:val="99"/>
    <w:unhideWhenUsed/>
    <w:rsid w:val="008C35B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C35B9"/>
  </w:style>
  <w:style w:type="paragraph" w:styleId="ae">
    <w:name w:val="caption"/>
    <w:basedOn w:val="a"/>
    <w:next w:val="a"/>
    <w:uiPriority w:val="35"/>
    <w:semiHidden/>
    <w:unhideWhenUsed/>
    <w:qFormat/>
    <w:rsid w:val="008C35B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C35B9"/>
  </w:style>
  <w:style w:type="table" w:styleId="af">
    <w:name w:val="Table Grid"/>
    <w:basedOn w:val="a1"/>
    <w:uiPriority w:val="59"/>
    <w:rsid w:val="008C35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C35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C35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C35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C35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C35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C35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C35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C35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C35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C35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C35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C35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C35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C35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C35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C35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C35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C35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C35B9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8C35B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8C35B9"/>
    <w:rPr>
      <w:sz w:val="18"/>
    </w:rPr>
  </w:style>
  <w:style w:type="character" w:styleId="af3">
    <w:name w:val="footnote reference"/>
    <w:basedOn w:val="a0"/>
    <w:uiPriority w:val="99"/>
    <w:unhideWhenUsed/>
    <w:rsid w:val="008C35B9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8C35B9"/>
  </w:style>
  <w:style w:type="character" w:customStyle="1" w:styleId="af5">
    <w:name w:val="Текст концевой сноски Знак"/>
    <w:link w:val="af4"/>
    <w:uiPriority w:val="99"/>
    <w:rsid w:val="008C35B9"/>
    <w:rPr>
      <w:sz w:val="20"/>
    </w:rPr>
  </w:style>
  <w:style w:type="character" w:styleId="af6">
    <w:name w:val="endnote reference"/>
    <w:basedOn w:val="a0"/>
    <w:uiPriority w:val="99"/>
    <w:semiHidden/>
    <w:unhideWhenUsed/>
    <w:rsid w:val="008C35B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C35B9"/>
    <w:pPr>
      <w:spacing w:after="57"/>
    </w:pPr>
  </w:style>
  <w:style w:type="paragraph" w:styleId="23">
    <w:name w:val="toc 2"/>
    <w:basedOn w:val="a"/>
    <w:next w:val="a"/>
    <w:uiPriority w:val="39"/>
    <w:unhideWhenUsed/>
    <w:rsid w:val="008C35B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C35B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C35B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C35B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C35B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C35B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C35B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C35B9"/>
    <w:pPr>
      <w:spacing w:after="57"/>
      <w:ind w:left="2268"/>
    </w:pPr>
  </w:style>
  <w:style w:type="paragraph" w:styleId="af7">
    <w:name w:val="TOC Heading"/>
    <w:uiPriority w:val="39"/>
    <w:unhideWhenUsed/>
    <w:rsid w:val="008C35B9"/>
  </w:style>
  <w:style w:type="paragraph" w:styleId="af8">
    <w:name w:val="table of figures"/>
    <w:basedOn w:val="a"/>
    <w:next w:val="a"/>
    <w:uiPriority w:val="99"/>
    <w:unhideWhenUsed/>
    <w:rsid w:val="008C35B9"/>
  </w:style>
  <w:style w:type="character" w:styleId="af9">
    <w:name w:val="Strong"/>
    <w:basedOn w:val="a0"/>
    <w:uiPriority w:val="22"/>
    <w:qFormat/>
    <w:rsid w:val="008C35B9"/>
    <w:rPr>
      <w:b/>
      <w:bCs/>
    </w:rPr>
  </w:style>
  <w:style w:type="paragraph" w:styleId="afa">
    <w:name w:val="List Paragraph"/>
    <w:basedOn w:val="a"/>
    <w:uiPriority w:val="99"/>
    <w:qFormat/>
    <w:rsid w:val="008C35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Абзац списка1"/>
    <w:basedOn w:val="a"/>
    <w:rsid w:val="008C35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STPP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Cord</dc:creator>
  <cp:lastModifiedBy>Алексова Екатерина Евгеньевна</cp:lastModifiedBy>
  <cp:revision>2</cp:revision>
  <cp:lastPrinted>2022-09-23T11:01:00Z</cp:lastPrinted>
  <dcterms:created xsi:type="dcterms:W3CDTF">2022-09-27T09:06:00Z</dcterms:created>
  <dcterms:modified xsi:type="dcterms:W3CDTF">2022-09-27T09:06:00Z</dcterms:modified>
</cp:coreProperties>
</file>