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538" w:firstLine="0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40"/>
          <w:szCs w:val="20"/>
          <w:lang w:eastAsia="ar-SA"/>
        </w:rPr>
      </w:pPr>
      <w:r>
        <w:rPr>
          <w:rFonts w:ascii="Times New Roman" w:hAnsi="Times New Roman" w:eastAsia="Times New Roman" w:cs="Times New Roman"/>
          <w:b/>
          <w:sz w:val="40"/>
          <w:szCs w:val="20"/>
          <w:lang w:eastAsia="ar-SA"/>
        </w:rPr>
      </w:r>
      <w:r>
        <w:rPr>
          <w:rFonts w:ascii="Times New Roman" w:hAnsi="Times New Roman" w:eastAsia="Calibri" w:cs="Times New Roman"/>
          <w:sz w:val="28"/>
          <w:szCs w:val="28"/>
        </w:rPr>
        <w:t xml:space="preserve">Планируемые закупки товаров, работ, услуг на 202</w:t>
      </w:r>
      <w:r>
        <w:rPr>
          <w:rFonts w:ascii="Times New Roman" w:hAnsi="Times New Roman" w:eastAsia="Calibri" w:cs="Times New Roman"/>
          <w:sz w:val="28"/>
          <w:szCs w:val="28"/>
        </w:rPr>
        <w:t xml:space="preserve">4</w:t>
      </w:r>
      <w:r>
        <w:rPr>
          <w:rFonts w:ascii="Times New Roman" w:hAnsi="Times New Roman" w:eastAsia="Calibri" w:cs="Times New Roman"/>
          <w:sz w:val="28"/>
          <w:szCs w:val="28"/>
        </w:rPr>
        <w:t xml:space="preserve"> год и плановый период (202</w:t>
      </w:r>
      <w:r>
        <w:rPr>
          <w:rFonts w:ascii="Times New Roman" w:hAnsi="Times New Roman" w:eastAsia="Calibri" w:cs="Times New Roman"/>
          <w:sz w:val="28"/>
          <w:szCs w:val="28"/>
        </w:rPr>
        <w:t xml:space="preserve">4</w:t>
      </w:r>
      <w:r>
        <w:rPr>
          <w:rFonts w:ascii="Times New Roman" w:hAnsi="Times New Roman" w:eastAsia="Calibri" w:cs="Times New Roman"/>
          <w:sz w:val="28"/>
          <w:szCs w:val="28"/>
        </w:rPr>
        <w:t xml:space="preserve">-202</w:t>
      </w:r>
      <w:r>
        <w:rPr>
          <w:rFonts w:ascii="Times New Roman" w:hAnsi="Times New Roman" w:eastAsia="Calibri" w:cs="Times New Roman"/>
          <w:sz w:val="28"/>
          <w:szCs w:val="28"/>
        </w:rPr>
        <w:t xml:space="preserve">5</w:t>
      </w:r>
      <w:r>
        <w:rPr>
          <w:rFonts w:ascii="Times New Roman" w:hAnsi="Times New Roman" w:eastAsia="Calibri" w:cs="Times New Roman"/>
          <w:sz w:val="28"/>
          <w:szCs w:val="28"/>
        </w:rPr>
        <w:t xml:space="preserve"> годы) у субъектов малого и среднего предпринимательства, в соответствии с Федеральным законом от 18.07.2011 № 223-ФЗ «О закупках товаров, работ, услуг отдельными видами юридических лиц»</w:t>
      </w:r>
      <w:r/>
      <w:r>
        <w:rPr>
          <w:rFonts w:ascii="Times New Roman" w:hAnsi="Times New Roman" w:eastAsia="Times New Roman" w:cs="Times New Roman"/>
          <w:b/>
          <w:sz w:val="40"/>
          <w:szCs w:val="20"/>
          <w:lang w:eastAsia="ar-SA"/>
        </w:rPr>
      </w:r>
    </w:p>
    <w:p>
      <w:pPr>
        <w:jc w:val="center"/>
        <w:spacing w:after="0" w:line="240" w:lineRule="auto"/>
        <w:tabs>
          <w:tab w:val="center" w:pos="4677" w:leader="none"/>
          <w:tab w:val="right" w:pos="9355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/>
    </w:p>
    <w:tbl>
      <w:tblPr>
        <w:tblW w:w="15148" w:type="dxa"/>
        <w:jc w:val="center"/>
        <w:tblInd w:w="93" w:type="dxa"/>
        <w:tblLook w:val="04A0" w:firstRow="1" w:lastRow="0" w:firstColumn="1" w:lastColumn="0" w:noHBand="0" w:noVBand="1"/>
      </w:tblPr>
      <w:tblGrid>
        <w:gridCol w:w="577"/>
        <w:gridCol w:w="2699"/>
        <w:gridCol w:w="2551"/>
        <w:gridCol w:w="2552"/>
        <w:gridCol w:w="2268"/>
        <w:gridCol w:w="2486"/>
        <w:gridCol w:w="2015"/>
      </w:tblGrid>
      <w:tr>
        <w:trPr>
          <w:jc w:val="center"/>
          <w:trHeight w:val="6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№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Наименование объекта закупок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Номер плана закупок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Планируемая дата публикации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Способ закупки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Начальная (максимальная) цена договора (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тыс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.р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уб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.)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Наименование заказчика</w:t>
            </w:r>
            <w:r/>
          </w:p>
        </w:tc>
      </w:tr>
      <w:tr>
        <w:trPr>
          <w:jc w:val="center"/>
          <w:trHeight w:val="378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8</w:t>
            </w:r>
            <w:r/>
          </w:p>
        </w:tc>
      </w:tr>
      <w:tr>
        <w:trPr>
          <w:jc w:val="center"/>
          <w:trHeight w:val="378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Оказание услуг по организации питания обучающихся 1-11 классов для нужд МАОУ СОШ №1 г.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Покачи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Январь 2024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Электронный конкурс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20 279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74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right w:val="single" w:color="000000" w:sz="4" w:space="0"/>
            </w:tcBorders>
            <w:tcW w:w="201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МАОУ СОШ №1</w:t>
            </w:r>
            <w:r/>
          </w:p>
        </w:tc>
      </w:tr>
      <w:tr>
        <w:trPr>
          <w:jc w:val="center"/>
          <w:trHeight w:val="378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Поставка учебной литературы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Апрель 2024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Единственный исполнитель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305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78</w:t>
            </w:r>
            <w:r/>
          </w:p>
        </w:tc>
        <w:tc>
          <w:tcPr>
            <w:tcBorders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1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/>
          </w:p>
        </w:tc>
      </w:tr>
      <w:tr>
        <w:trPr>
          <w:jc w:val="center"/>
          <w:trHeight w:val="378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9" w:type="dxa"/>
            <w:vAlign w:val="center"/>
            <w:textDirection w:val="lrTb"/>
            <w:noWrap w:val="false"/>
          </w:tcPr>
          <w:p>
            <w:pPr>
              <w:ind w:left="-11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ab/>
              <w:t xml:space="preserve">Оказание услуг по организации питания обучающихся 1-11 классов для нужд МАОУ СОШ №2 г.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Покачи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Январь 2024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Электронный конкурс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25 295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МАОУ СОШ №2</w:t>
            </w:r>
            <w:r/>
          </w:p>
        </w:tc>
      </w:tr>
      <w:tr>
        <w:trPr>
          <w:jc w:val="center"/>
          <w:trHeight w:val="1014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9" w:type="dxa"/>
            <w:vAlign w:val="center"/>
            <w:textDirection w:val="lrTb"/>
            <w:noWrap w:val="false"/>
          </w:tcPr>
          <w:p>
            <w:pPr>
              <w:ind w:left="-11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ab/>
              <w:t xml:space="preserve">Организация питания обучающихся 1-11 классов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31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Январь 2024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Электронный конкурс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25  308,62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МАОУ СОШ №4</w:t>
            </w:r>
            <w:r/>
          </w:p>
        </w:tc>
      </w:tr>
      <w:tr>
        <w:trPr>
          <w:jc w:val="center"/>
          <w:trHeight w:val="1014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5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9" w:type="dxa"/>
            <w:vAlign w:val="center"/>
            <w:textDirection w:val="lrTb"/>
            <w:noWrap w:val="false"/>
          </w:tcPr>
          <w:p>
            <w:pPr>
              <w:ind w:left="-11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/>
            <w:hyperlink r:id="rId9" w:tooltip="https://zakupki.gov.ru/epz/orderplan/tru-plan/card/common-info.html?id=77392457190&amp;infoId=7813785" w:history="1">
              <w:r>
                <w:rPr>
                  <w:rFonts w:ascii="Times New Roman" w:hAnsi="Times New Roman" w:eastAsia="Times New Roman" w:cs="Times New Roman"/>
                  <w:color w:val="000000"/>
                  <w:sz w:val="20"/>
                  <w:szCs w:val="20"/>
                  <w:lang w:eastAsia="ru-RU"/>
                </w:rPr>
                <w:t xml:space="preserve">Оказание услуг по комплексному техническому обслуживанию и текущему ремонту инженерных систем здания объекта: МАОУ СОШ № 4</w:t>
              </w:r>
            </w:hyperlink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32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Январь 2024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Электронный конкурс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6 378,00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МАОУ СОШ №4</w:t>
            </w:r>
            <w:r/>
          </w:p>
        </w:tc>
      </w:tr>
      <w:tr>
        <w:trPr>
          <w:jc w:val="center"/>
          <w:trHeight w:val="1014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6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9" w:type="dxa"/>
            <w:vAlign w:val="center"/>
            <w:textDirection w:val="lrTb"/>
            <w:noWrap w:val="false"/>
          </w:tcPr>
          <w:p>
            <w:pPr>
              <w:ind w:left="-11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/>
            <w:hyperlink r:id="rId10" w:tooltip="https://zakupki.gov.ru/epz/orderplan/tru-plan/card/common-info.html?id=77388236666&amp;infoId=7787258" w:history="1">
              <w:r>
                <w:rPr>
                  <w:rFonts w:ascii="Times New Roman" w:hAnsi="Times New Roman" w:eastAsia="Times New Roman" w:cs="Times New Roman"/>
                  <w:color w:val="000000"/>
                  <w:sz w:val="20"/>
                  <w:szCs w:val="20"/>
                  <w:lang w:eastAsia="ru-RU"/>
                </w:rPr>
                <w:t xml:space="preserve">Оказание услуг по комплексному техническому обслуживанию и текущему ремонту инженерных систем здания МАДОУ ДСКВ «</w:t>
              </w:r>
              <w:r>
                <w:rPr>
                  <w:rFonts w:ascii="Times New Roman" w:hAnsi="Times New Roman" w:eastAsia="Times New Roman" w:cs="Times New Roman"/>
                  <w:color w:val="000000"/>
                  <w:sz w:val="20"/>
                  <w:szCs w:val="20"/>
                  <w:lang w:eastAsia="ru-RU"/>
                </w:rPr>
                <w:t xml:space="preserve">Югорка</w:t>
              </w:r>
              <w:r>
                <w:rPr>
                  <w:rFonts w:ascii="Times New Roman" w:hAnsi="Times New Roman" w:eastAsia="Times New Roman" w:cs="Times New Roman"/>
                  <w:color w:val="000000"/>
                  <w:sz w:val="20"/>
                  <w:szCs w:val="20"/>
                  <w:lang w:eastAsia="ru-RU"/>
                </w:rPr>
                <w:t xml:space="preserve">» по адресу: ХМАО-</w:t>
              </w:r>
              <w:r>
                <w:rPr>
                  <w:rFonts w:ascii="Times New Roman" w:hAnsi="Times New Roman" w:eastAsia="Times New Roman" w:cs="Times New Roman"/>
                  <w:color w:val="000000"/>
                  <w:sz w:val="20"/>
                  <w:szCs w:val="20"/>
                  <w:lang w:eastAsia="ru-RU"/>
                </w:rPr>
                <w:t xml:space="preserve">Югра, г. </w:t>
              </w:r>
              <w:r>
                <w:rPr>
                  <w:rFonts w:ascii="Times New Roman" w:hAnsi="Times New Roman" w:eastAsia="Times New Roman" w:cs="Times New Roman"/>
                  <w:color w:val="000000"/>
                  <w:sz w:val="20"/>
                  <w:szCs w:val="20"/>
                  <w:lang w:eastAsia="ru-RU"/>
                </w:rPr>
                <w:t xml:space="preserve">Покачи</w:t>
              </w:r>
              <w:r>
                <w:rPr>
                  <w:rFonts w:ascii="Times New Roman" w:hAnsi="Times New Roman" w:eastAsia="Times New Roman" w:cs="Times New Roman"/>
                  <w:color w:val="000000"/>
                  <w:sz w:val="20"/>
                  <w:szCs w:val="20"/>
                  <w:lang w:eastAsia="ru-RU"/>
                </w:rPr>
                <w:t xml:space="preserve">, ул. Ленина, д.11</w:t>
              </w:r>
            </w:hyperlink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Декабрь 2024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Электронный конкурс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5 296,37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ДСКВ «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Югорка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»</w:t>
            </w:r>
            <w:r/>
          </w:p>
        </w:tc>
      </w:tr>
      <w:tr>
        <w:trPr>
          <w:jc w:val="center"/>
          <w:trHeight w:val="1014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7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9" w:type="dxa"/>
            <w:vAlign w:val="center"/>
            <w:textDirection w:val="lrTb"/>
            <w:noWrap w:val="false"/>
          </w:tcPr>
          <w:p>
            <w:pPr>
              <w:ind w:left="-11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/>
            <w:hyperlink r:id="rId11" w:tooltip="https://zakupki.gov.ru/epz/orderplan/tru-plan/card/common-info.html?id=77388236665&amp;infoId=7787258" w:history="1">
              <w:r>
                <w:rPr>
                  <w:lang w:eastAsia="ru-RU"/>
                </w:rPr>
                <w:t xml:space="preserve">Оказание</w:t>
              </w:r>
              <w:r>
                <w:rPr>
                  <w:rFonts w:ascii="Times New Roman" w:hAnsi="Times New Roman" w:eastAsia="Times New Roman" w:cs="Times New Roman"/>
                  <w:color w:val="000000"/>
                  <w:sz w:val="20"/>
                  <w:szCs w:val="20"/>
                  <w:lang w:eastAsia="ru-RU"/>
                </w:rPr>
                <w:t xml:space="preserve"> услуг постовой (физической) охраны</w:t>
              </w:r>
            </w:hyperlink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Декабрь 2024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Электронный конкурс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1 047,86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 МАДОУ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ДСКВ «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Югорка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»</w:t>
            </w:r>
            <w:r/>
          </w:p>
        </w:tc>
      </w:tr>
      <w:tr>
        <w:trPr>
          <w:jc w:val="center"/>
          <w:trHeight w:val="1014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8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9" w:type="dxa"/>
            <w:vAlign w:val="center"/>
            <w:textDirection w:val="lrTb"/>
            <w:noWrap w:val="false"/>
          </w:tcPr>
          <w:p>
            <w:pPr>
              <w:ind w:left="-11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/>
            <w:hyperlink r:id="rId12" w:tooltip="https://zakupki.gov.ru/epz/orderplan/tru-plan/card/common-info.html?id=77377510682&amp;infoId=7713129" w:history="1">
              <w:r>
                <w:rPr>
                  <w:rFonts w:ascii="Times New Roman" w:hAnsi="Times New Roman" w:cs="Times New Roman"/>
                  <w:lang w:eastAsia="ru-RU"/>
                </w:rPr>
                <w:t xml:space="preserve">Оказание услуг, направленных на энергосбережение и повышение энергетической эффективности использования электрической энергии на нужды наружного освещения</w:t>
              </w:r>
            </w:hyperlink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Октябрь 2024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Запрос котировок в электронной форме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625,00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МАДОУ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ДСКВ «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Рябинушка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»</w:t>
            </w:r>
            <w:r/>
          </w:p>
        </w:tc>
      </w:tr>
      <w:tr>
        <w:trPr>
          <w:jc w:val="center"/>
          <w:trHeight w:val="1014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9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9" w:type="dxa"/>
            <w:vAlign w:val="center"/>
            <w:textDirection w:val="lrTb"/>
            <w:noWrap w:val="false"/>
          </w:tcPr>
          <w:p>
            <w:pPr>
              <w:ind w:left="-111"/>
              <w:jc w:val="center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/>
            <w:hyperlink r:id="rId13" w:tooltip="https://zakupki.gov.ru/epz/orderplan/tru-plan/card/common-info.html?id=77374759380&amp;infoId=7692004" w:history="1">
              <w:r>
                <w:rPr>
                  <w:rFonts w:ascii="Times New Roman" w:hAnsi="Times New Roman" w:cs="Times New Roman"/>
                  <w:lang w:eastAsia="ru-RU"/>
                </w:rPr>
                <w:t xml:space="preserve">Оказание услуг по комплексному техническому обслуживанию и текущему ремонту инженерных систем здания</w:t>
              </w:r>
            </w:hyperlink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Декабрь 2024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Электронный конкурс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2 233,51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МАДОУ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ДСКВ «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Солнышко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»</w:t>
            </w:r>
            <w:r/>
          </w:p>
        </w:tc>
      </w:tr>
      <w:tr>
        <w:trPr>
          <w:jc w:val="center"/>
          <w:trHeight w:val="1014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10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9" w:type="dxa"/>
            <w:vAlign w:val="center"/>
            <w:textDirection w:val="lrTb"/>
            <w:noWrap w:val="false"/>
          </w:tcPr>
          <w:p>
            <w:pPr>
              <w:ind w:left="-11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/>
            <w:hyperlink r:id="rId14" w:tooltip="https://zakupki.gov.ru/epz/orderplan/tru-plan/card/common-info.html?id=77388236665&amp;infoId=7787258" w:history="1">
              <w:r>
                <w:rPr>
                  <w:lang w:eastAsia="ru-RU"/>
                </w:rPr>
                <w:t xml:space="preserve">Оказание</w:t>
              </w:r>
              <w:r>
                <w:rPr>
                  <w:rFonts w:ascii="Times New Roman" w:hAnsi="Times New Roman" w:eastAsia="Times New Roman" w:cs="Times New Roman"/>
                  <w:color w:val="000000"/>
                  <w:sz w:val="20"/>
                  <w:szCs w:val="20"/>
                  <w:lang w:eastAsia="ru-RU"/>
                </w:rPr>
                <w:t xml:space="preserve"> услуг постовой (физической) охраны</w:t>
              </w:r>
            </w:hyperlink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Декабрь 2024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Электронный конкурс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1 047,86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МАДОУ ЦРР</w:t>
            </w:r>
            <w:r/>
          </w:p>
        </w:tc>
      </w:tr>
    </w:tbl>
    <w:p>
      <w:pPr>
        <w:jc w:val="center"/>
        <w:spacing w:after="0" w:line="240" w:lineRule="auto"/>
        <w:tabs>
          <w:tab w:val="center" w:pos="4677" w:leader="none"/>
          <w:tab w:val="right" w:pos="9355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jc w:val="center"/>
        <w:spacing w:after="0" w:line="240" w:lineRule="auto"/>
        <w:tabs>
          <w:tab w:val="center" w:pos="4677" w:leader="none"/>
          <w:tab w:val="right" w:pos="9355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</w:r>
      <w:r/>
    </w:p>
    <w:p>
      <w:pPr>
        <w:jc w:val="right"/>
        <w:spacing w:after="0" w:line="240" w:lineRule="auto"/>
        <w:tabs>
          <w:tab w:val="center" w:pos="4677" w:leader="none"/>
          <w:tab w:val="right" w:pos="9355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/>
    </w:p>
    <w:sectPr>
      <w:footnotePr/>
      <w:endnotePr/>
      <w:type w:val="nextPage"/>
      <w:pgSz w:w="16838" w:h="11906" w:orient="landscape"/>
      <w:pgMar w:top="567" w:right="284" w:bottom="567" w:left="851" w:header="0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Century Gothic">
    <w:panose1 w:val="020B050202020202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5"/>
    <w:next w:val="635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36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5"/>
    <w:next w:val="63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36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5"/>
    <w:next w:val="63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36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5"/>
    <w:next w:val="63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36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5"/>
    <w:next w:val="63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36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5"/>
    <w:next w:val="63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36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5"/>
    <w:next w:val="63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3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5"/>
    <w:next w:val="63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3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5"/>
    <w:next w:val="63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3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5"/>
    <w:uiPriority w:val="34"/>
    <w:qFormat/>
    <w:pPr>
      <w:contextualSpacing/>
      <w:ind w:left="720"/>
    </w:pPr>
  </w:style>
  <w:style w:type="paragraph" w:styleId="34">
    <w:name w:val="Title"/>
    <w:basedOn w:val="635"/>
    <w:next w:val="63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36"/>
    <w:link w:val="34"/>
    <w:uiPriority w:val="10"/>
    <w:rPr>
      <w:sz w:val="48"/>
      <w:szCs w:val="48"/>
    </w:rPr>
  </w:style>
  <w:style w:type="paragraph" w:styleId="36">
    <w:name w:val="Subtitle"/>
    <w:basedOn w:val="635"/>
    <w:next w:val="63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36"/>
    <w:link w:val="36"/>
    <w:uiPriority w:val="11"/>
    <w:rPr>
      <w:sz w:val="24"/>
      <w:szCs w:val="24"/>
    </w:rPr>
  </w:style>
  <w:style w:type="paragraph" w:styleId="38">
    <w:name w:val="Quote"/>
    <w:basedOn w:val="635"/>
    <w:next w:val="63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5"/>
    <w:next w:val="63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36"/>
    <w:link w:val="642"/>
    <w:uiPriority w:val="99"/>
  </w:style>
  <w:style w:type="character" w:styleId="45">
    <w:name w:val="Footer Char"/>
    <w:basedOn w:val="636"/>
    <w:link w:val="644"/>
    <w:uiPriority w:val="99"/>
  </w:style>
  <w:style w:type="paragraph" w:styleId="46">
    <w:name w:val="Caption"/>
    <w:basedOn w:val="635"/>
    <w:next w:val="63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44"/>
    <w:uiPriority w:val="99"/>
  </w:style>
  <w:style w:type="table" w:styleId="49">
    <w:name w:val="Table Grid Light"/>
    <w:basedOn w:val="6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3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3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36"/>
    <w:uiPriority w:val="99"/>
    <w:unhideWhenUsed/>
    <w:rPr>
      <w:vertAlign w:val="superscript"/>
    </w:rPr>
  </w:style>
  <w:style w:type="paragraph" w:styleId="178">
    <w:name w:val="endnote text"/>
    <w:basedOn w:val="63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36"/>
    <w:uiPriority w:val="99"/>
    <w:semiHidden/>
    <w:unhideWhenUsed/>
    <w:rPr>
      <w:vertAlign w:val="superscript"/>
    </w:rPr>
  </w:style>
  <w:style w:type="paragraph" w:styleId="181">
    <w:name w:val="toc 1"/>
    <w:basedOn w:val="635"/>
    <w:next w:val="63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5"/>
    <w:next w:val="63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5"/>
    <w:next w:val="63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5"/>
    <w:next w:val="63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5"/>
    <w:next w:val="63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5"/>
    <w:next w:val="63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5"/>
    <w:next w:val="63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5"/>
    <w:next w:val="63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5"/>
    <w:next w:val="63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5"/>
    <w:next w:val="635"/>
    <w:uiPriority w:val="99"/>
    <w:unhideWhenUsed/>
    <w:pPr>
      <w:spacing w:after="0" w:afterAutospacing="0"/>
    </w:pPr>
  </w:style>
  <w:style w:type="paragraph" w:styleId="635" w:default="1">
    <w:name w:val="Normal"/>
    <w:qFormat/>
  </w:style>
  <w:style w:type="character" w:styleId="636" w:default="1">
    <w:name w:val="Default Paragraph Font"/>
    <w:uiPriority w:val="1"/>
    <w:semiHidden/>
    <w:unhideWhenUsed/>
  </w:style>
  <w:style w:type="table" w:styleId="63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8" w:default="1">
    <w:name w:val="No List"/>
    <w:uiPriority w:val="99"/>
    <w:semiHidden/>
    <w:unhideWhenUsed/>
  </w:style>
  <w:style w:type="paragraph" w:styleId="639">
    <w:name w:val="Balloon Text"/>
    <w:basedOn w:val="635"/>
    <w:link w:val="64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40" w:customStyle="1">
    <w:name w:val="Текст выноски Знак"/>
    <w:basedOn w:val="636"/>
    <w:link w:val="639"/>
    <w:uiPriority w:val="99"/>
    <w:semiHidden/>
    <w:rPr>
      <w:rFonts w:ascii="Tahoma" w:hAnsi="Tahoma" w:cs="Tahoma"/>
      <w:sz w:val="16"/>
      <w:szCs w:val="16"/>
    </w:rPr>
  </w:style>
  <w:style w:type="table" w:styleId="641">
    <w:name w:val="Table Grid"/>
    <w:basedOn w:val="63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42">
    <w:name w:val="Header"/>
    <w:basedOn w:val="635"/>
    <w:link w:val="64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43" w:customStyle="1">
    <w:name w:val="Верхний колонтитул Знак"/>
    <w:basedOn w:val="636"/>
    <w:link w:val="642"/>
    <w:uiPriority w:val="99"/>
  </w:style>
  <w:style w:type="paragraph" w:styleId="644">
    <w:name w:val="Footer"/>
    <w:basedOn w:val="635"/>
    <w:link w:val="64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45" w:customStyle="1">
    <w:name w:val="Нижний колонтитул Знак"/>
    <w:basedOn w:val="636"/>
    <w:link w:val="644"/>
    <w:uiPriority w:val="99"/>
  </w:style>
  <w:style w:type="paragraph" w:styleId="646" w:customStyle="1">
    <w:name w:val="ConsPlusTitle"/>
    <w:pPr>
      <w:spacing w:after="0" w:line="240" w:lineRule="auto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647">
    <w:name w:val="Body Text Indent"/>
    <w:basedOn w:val="635"/>
    <w:link w:val="648"/>
    <w:pPr>
      <w:ind w:left="283"/>
      <w:spacing w:after="120"/>
    </w:pPr>
    <w:rPr>
      <w:rFonts w:ascii="Century Gothic" w:hAnsi="Century Gothic" w:eastAsia="Times New Roman" w:cs="Times New Roman"/>
      <w:lang w:val="en-US"/>
    </w:rPr>
  </w:style>
  <w:style w:type="character" w:styleId="648" w:customStyle="1">
    <w:name w:val="Основной текст с отступом Знак"/>
    <w:basedOn w:val="636"/>
    <w:link w:val="647"/>
    <w:rPr>
      <w:rFonts w:ascii="Century Gothic" w:hAnsi="Century Gothic" w:eastAsia="Times New Roman" w:cs="Times New Roman"/>
      <w:lang w:val="en-US"/>
    </w:rPr>
  </w:style>
  <w:style w:type="paragraph" w:styleId="649">
    <w:name w:val="No Spacing"/>
    <w:uiPriority w:val="1"/>
    <w:qFormat/>
    <w:pPr>
      <w:spacing w:after="0" w:line="240" w:lineRule="auto"/>
    </w:pPr>
  </w:style>
  <w:style w:type="paragraph" w:styleId="650" w:customStyle="1">
    <w:name w:val="ConsPlusNormal"/>
    <w:pPr>
      <w:spacing w:after="0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651">
    <w:name w:val="Hyperlink"/>
    <w:basedOn w:val="636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hyperlink" Target="https://zakupki.gov.ru/epz/orderplan/tru-plan/card/common-info.html?id=77392457190&amp;infoId=7813785" TargetMode="External"/><Relationship Id="rId10" Type="http://schemas.openxmlformats.org/officeDocument/2006/relationships/hyperlink" Target="https://zakupki.gov.ru/epz/orderplan/tru-plan/card/common-info.html?id=77388236666&amp;infoId=7787258" TargetMode="External"/><Relationship Id="rId11" Type="http://schemas.openxmlformats.org/officeDocument/2006/relationships/hyperlink" Target="https://zakupki.gov.ru/epz/orderplan/tru-plan/card/common-info.html?id=77388236665&amp;infoId=7787258" TargetMode="External"/><Relationship Id="rId12" Type="http://schemas.openxmlformats.org/officeDocument/2006/relationships/hyperlink" Target="https://zakupki.gov.ru/epz/orderplan/tru-plan/card/common-info.html?id=77377510682&amp;infoId=7713129" TargetMode="External"/><Relationship Id="rId13" Type="http://schemas.openxmlformats.org/officeDocument/2006/relationships/hyperlink" Target="https://zakupki.gov.ru/epz/orderplan/tru-plan/card/common-info.html?id=77374759380&amp;infoId=7692004" TargetMode="External"/><Relationship Id="rId14" Type="http://schemas.openxmlformats.org/officeDocument/2006/relationships/hyperlink" Target="https://zakupki.gov.ru/epz/orderplan/tru-plan/card/common-info.html?id=77388236665&amp;infoId=7787258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ED429-6465-4BE4-A5FC-77C432BB6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created xsi:type="dcterms:W3CDTF">2019-01-18T03:47:00Z</dcterms:created>
  <dcterms:modified xsi:type="dcterms:W3CDTF">2024-02-15T04:47:16Z</dcterms:modified>
</cp:coreProperties>
</file>