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C7BA2" w:rsidRDefault="001C7BA2">
      <w:pPr>
        <w:pStyle w:val="ConsPlusTitlePage"/>
      </w:pPr>
      <w:r>
        <w:t xml:space="preserve">Документ предоставлен </w:t>
      </w:r>
      <w:hyperlink r:id="rId4">
        <w:r>
          <w:rPr>
            <w:color w:val="0000FF"/>
          </w:rPr>
          <w:t>КонсультантПлюс</w:t>
        </w:r>
      </w:hyperlink>
      <w:r>
        <w:br/>
      </w:r>
    </w:p>
    <w:p w:rsidR="001C7BA2" w:rsidRDefault="001C7BA2">
      <w:pPr>
        <w:pStyle w:val="ConsPlusNormal"/>
        <w:outlineLvl w:val="0"/>
      </w:pPr>
    </w:p>
    <w:p w:rsidR="001C7BA2" w:rsidRDefault="001C7BA2">
      <w:pPr>
        <w:pStyle w:val="ConsPlusTitle"/>
        <w:jc w:val="center"/>
        <w:outlineLvl w:val="0"/>
      </w:pPr>
      <w:r>
        <w:t>АДМИНИСТРАЦИЯ ГОРОДА СУРГУТА</w:t>
      </w:r>
    </w:p>
    <w:p w:rsidR="001C7BA2" w:rsidRDefault="001C7BA2">
      <w:pPr>
        <w:pStyle w:val="ConsPlusTitle"/>
        <w:jc w:val="center"/>
      </w:pPr>
    </w:p>
    <w:p w:rsidR="001C7BA2" w:rsidRDefault="001C7BA2">
      <w:pPr>
        <w:pStyle w:val="ConsPlusTitle"/>
        <w:jc w:val="center"/>
      </w:pPr>
      <w:r>
        <w:t>ПОСТАНОВЛЕНИЕ</w:t>
      </w:r>
    </w:p>
    <w:p w:rsidR="001C7BA2" w:rsidRDefault="001C7BA2">
      <w:pPr>
        <w:pStyle w:val="ConsPlusTitle"/>
        <w:jc w:val="center"/>
      </w:pPr>
      <w:r>
        <w:t>от 11 марта 2025 г. N 1115</w:t>
      </w:r>
    </w:p>
    <w:p w:rsidR="001C7BA2" w:rsidRDefault="001C7BA2">
      <w:pPr>
        <w:pStyle w:val="ConsPlusTitle"/>
        <w:jc w:val="center"/>
      </w:pPr>
    </w:p>
    <w:p w:rsidR="001C7BA2" w:rsidRDefault="001C7BA2">
      <w:pPr>
        <w:pStyle w:val="ConsPlusTitle"/>
        <w:jc w:val="center"/>
      </w:pPr>
      <w:r>
        <w:t>ОБ УТВЕРЖДЕНИИ ПОРЯДКА ПРЕДОСТАВЛЕНИЯ СУБСИДИЙ НА ПОДДЕРЖКУ</w:t>
      </w:r>
    </w:p>
    <w:p w:rsidR="001C7BA2" w:rsidRDefault="001C7BA2">
      <w:pPr>
        <w:pStyle w:val="ConsPlusTitle"/>
        <w:jc w:val="center"/>
      </w:pPr>
      <w:r>
        <w:t>ЖИВОТНОВОДСТВА И ПРИЗНАНИИ УТРАТИВШИМИ СИЛУ НЕКОТОРЫХ</w:t>
      </w:r>
    </w:p>
    <w:p w:rsidR="001C7BA2" w:rsidRDefault="001C7BA2">
      <w:pPr>
        <w:pStyle w:val="ConsPlusTitle"/>
        <w:jc w:val="center"/>
      </w:pPr>
      <w:r>
        <w:t>МУНИЦИПАЛЬНЫХ ПРАВОВЫХ АКТОВ</w:t>
      </w:r>
    </w:p>
    <w:p w:rsidR="001C7BA2" w:rsidRDefault="001C7BA2">
      <w:pPr>
        <w:pStyle w:val="ConsPlusNormal"/>
        <w:ind w:firstLine="540"/>
        <w:jc w:val="both"/>
      </w:pPr>
    </w:p>
    <w:p w:rsidR="001C7BA2" w:rsidRDefault="001C7BA2">
      <w:pPr>
        <w:pStyle w:val="ConsPlusNormal"/>
        <w:ind w:firstLine="540"/>
        <w:jc w:val="both"/>
      </w:pPr>
      <w:r>
        <w:t xml:space="preserve">В соответствии с Бюджетным </w:t>
      </w:r>
      <w:hyperlink r:id="rId5">
        <w:r>
          <w:rPr>
            <w:color w:val="0000FF"/>
          </w:rPr>
          <w:t>кодексом</w:t>
        </w:r>
      </w:hyperlink>
      <w:r>
        <w:t xml:space="preserve"> Российской Федерации, </w:t>
      </w:r>
      <w:hyperlink r:id="rId6">
        <w:r>
          <w:rPr>
            <w:color w:val="0000FF"/>
          </w:rPr>
          <w:t>Законом</w:t>
        </w:r>
      </w:hyperlink>
      <w:r>
        <w:t xml:space="preserve"> Ханты-Мансийского автономного округа - Югры от 16.12.2010 N 228-оз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 </w:t>
      </w:r>
      <w:hyperlink r:id="rId7">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постановлениями Правительства Ханты-Мансийского автономного округа - Югры от 10.11.2023 </w:t>
      </w:r>
      <w:hyperlink r:id="rId8">
        <w:r>
          <w:rPr>
            <w:color w:val="0000FF"/>
          </w:rPr>
          <w:t>N 554-п</w:t>
        </w:r>
      </w:hyperlink>
      <w:r>
        <w:t xml:space="preserve"> "О государственной программе Ханты-Мансийского автономного округа - Югры "Развитие агропромышленного комплекса", от 30.12.2021 </w:t>
      </w:r>
      <w:hyperlink r:id="rId9">
        <w:r>
          <w:rPr>
            <w:color w:val="0000FF"/>
          </w:rPr>
          <w:t>N 637-п</w:t>
        </w:r>
      </w:hyperlink>
      <w:r>
        <w:t xml:space="preserve"> "О мерах по реализации государственной программы Ханты-Мансийского автономного округа - Югры "Развитие агропромышленного комплекса", </w:t>
      </w:r>
      <w:hyperlink r:id="rId10">
        <w:r>
          <w:rPr>
            <w:color w:val="0000FF"/>
          </w:rPr>
          <w:t>постановлением</w:t>
        </w:r>
      </w:hyperlink>
      <w:r>
        <w:t xml:space="preserve"> Администрации города от 13.12.2024 N 6723 "Об утверждении муниципальной программы "Развитие малого и среднего предпринимательства в городе Сургуте" и признании утратившими силу некоторых муниципальных правовых актов", </w:t>
      </w:r>
      <w:hyperlink r:id="rId11">
        <w:r>
          <w:rPr>
            <w:color w:val="0000FF"/>
          </w:rPr>
          <w:t>распоряжением</w:t>
        </w:r>
      </w:hyperlink>
      <w:r>
        <w:t xml:space="preserve"> Администрации города от 30.12.2005 N 3686 "Об утверждении Регламента Администрации города":</w:t>
      </w:r>
    </w:p>
    <w:p w:rsidR="001C7BA2" w:rsidRDefault="001C7BA2">
      <w:pPr>
        <w:pStyle w:val="ConsPlusNormal"/>
        <w:spacing w:before="220"/>
        <w:ind w:firstLine="540"/>
        <w:jc w:val="both"/>
      </w:pPr>
      <w:r>
        <w:t xml:space="preserve">1. Утвердить </w:t>
      </w:r>
      <w:hyperlink w:anchor="P38">
        <w:r>
          <w:rPr>
            <w:color w:val="0000FF"/>
          </w:rPr>
          <w:t>порядок</w:t>
        </w:r>
      </w:hyperlink>
      <w:r>
        <w:t xml:space="preserve"> предоставления субсидии на поддержку животноводства согласно приложению.</w:t>
      </w:r>
    </w:p>
    <w:p w:rsidR="001C7BA2" w:rsidRDefault="001C7BA2">
      <w:pPr>
        <w:pStyle w:val="ConsPlusNormal"/>
        <w:spacing w:before="220"/>
        <w:ind w:firstLine="540"/>
        <w:jc w:val="both"/>
      </w:pPr>
      <w:r>
        <w:t>2. Признать утратившими силу постановления Администрации города:</w:t>
      </w:r>
    </w:p>
    <w:p w:rsidR="001C7BA2" w:rsidRDefault="001C7BA2">
      <w:pPr>
        <w:pStyle w:val="ConsPlusNormal"/>
        <w:spacing w:before="220"/>
        <w:ind w:firstLine="540"/>
        <w:jc w:val="both"/>
      </w:pPr>
      <w:r>
        <w:t xml:space="preserve">- от 31.05.2021 </w:t>
      </w:r>
      <w:hyperlink r:id="rId12">
        <w:r>
          <w:rPr>
            <w:color w:val="0000FF"/>
          </w:rPr>
          <w:t>N 4252</w:t>
        </w:r>
      </w:hyperlink>
      <w:r>
        <w:t xml:space="preserve"> "Об утверждении порядков предоставления субсидий на поддержку и развитие растениеводства, на поддержку и развитие животноводства, на поддержку и развитие малых форм хозяйствования, на развитие рыбохозяйственного комплекса, на развитие деятельности по заготовке и переработке дикоросов";</w:t>
      </w:r>
    </w:p>
    <w:p w:rsidR="001C7BA2" w:rsidRDefault="001C7BA2">
      <w:pPr>
        <w:pStyle w:val="ConsPlusNormal"/>
        <w:spacing w:before="220"/>
        <w:ind w:firstLine="540"/>
        <w:jc w:val="both"/>
      </w:pPr>
      <w:r>
        <w:t xml:space="preserve">- от 11.08.2021 </w:t>
      </w:r>
      <w:hyperlink r:id="rId13">
        <w:r>
          <w:rPr>
            <w:color w:val="0000FF"/>
          </w:rPr>
          <w:t>N 6908</w:t>
        </w:r>
      </w:hyperlink>
      <w:r>
        <w:t xml:space="preserve"> "О внесении изменений в постановление Администрации города от 31.05.2021 N 4252 "Об утверждении порядков предоставления субсидий на поддержку и развитие растениеводства, на поддержку и развитие животноводства, на поддержку и развитие малых форм хозяйствования, на развитие рыбохозяйственного комплекса, на развитие деятельности по заготовке и переработке дикоросов";</w:t>
      </w:r>
    </w:p>
    <w:p w:rsidR="001C7BA2" w:rsidRDefault="001C7BA2">
      <w:pPr>
        <w:pStyle w:val="ConsPlusNormal"/>
        <w:spacing w:before="220"/>
        <w:ind w:firstLine="540"/>
        <w:jc w:val="both"/>
      </w:pPr>
      <w:r>
        <w:t xml:space="preserve">- от 01.10.2021 </w:t>
      </w:r>
      <w:hyperlink r:id="rId14">
        <w:r>
          <w:rPr>
            <w:color w:val="0000FF"/>
          </w:rPr>
          <w:t>N 8584</w:t>
        </w:r>
      </w:hyperlink>
      <w:r>
        <w:t xml:space="preserve"> "О внесении изменений в постановление Администрации города от 31.05.2021 N 4252 "Об утверждении порядков предоставления субсидий на поддержку и развитие растениеводства, на поддержку и развитие животноводства, на поддержку и развитие малых форм хозяйствования, на развитие рыбохозяйственного комплекса, на развитие деятельности по заготовке и переработке дикоросов";</w:t>
      </w:r>
    </w:p>
    <w:p w:rsidR="001C7BA2" w:rsidRDefault="001C7BA2">
      <w:pPr>
        <w:pStyle w:val="ConsPlusNormal"/>
        <w:spacing w:before="220"/>
        <w:ind w:firstLine="540"/>
        <w:jc w:val="both"/>
      </w:pPr>
      <w:r>
        <w:t xml:space="preserve">- от 15.12.2021 </w:t>
      </w:r>
      <w:hyperlink r:id="rId15">
        <w:r>
          <w:rPr>
            <w:color w:val="0000FF"/>
          </w:rPr>
          <w:t>N 10897</w:t>
        </w:r>
      </w:hyperlink>
      <w:r>
        <w:t xml:space="preserve"> "О внесении изменений в постановление Администрации города от </w:t>
      </w:r>
      <w:r>
        <w:lastRenderedPageBreak/>
        <w:t>31.05.2021 N 4252 "Об утверждении порядков предоставления субсидий на поддержку и развитие растениеводства, на поддержку и развитие животноводства, на поддержку и развитие малых форм хозяйствования, на развитие рыбохозяйственного комплекса, на развитие деятельности по заготовке и переработке дикоросов";</w:t>
      </w:r>
    </w:p>
    <w:p w:rsidR="001C7BA2" w:rsidRDefault="001C7BA2">
      <w:pPr>
        <w:pStyle w:val="ConsPlusNormal"/>
        <w:spacing w:before="220"/>
        <w:ind w:firstLine="540"/>
        <w:jc w:val="both"/>
      </w:pPr>
      <w:r>
        <w:t xml:space="preserve">- от 16.06.2022 </w:t>
      </w:r>
      <w:hyperlink r:id="rId16">
        <w:r>
          <w:rPr>
            <w:color w:val="0000FF"/>
          </w:rPr>
          <w:t>N 4753</w:t>
        </w:r>
      </w:hyperlink>
      <w:r>
        <w:t xml:space="preserve"> "О внесении изменений в постановление Администрации города от 31.05.2021 N 4252 "Об утверждении порядков предоставления субсидий на поддержку и развитие растениеводства, на поддержку и развитие животноводства, на поддержку и развитие малых форм хозяйствования, на развитие рыбохозяйственного комплекса, на развитие деятельности по заготовке и переработке дикоросов";</w:t>
      </w:r>
    </w:p>
    <w:p w:rsidR="001C7BA2" w:rsidRDefault="001C7BA2">
      <w:pPr>
        <w:pStyle w:val="ConsPlusNormal"/>
        <w:spacing w:before="220"/>
        <w:ind w:firstLine="540"/>
        <w:jc w:val="both"/>
      </w:pPr>
      <w:r>
        <w:t xml:space="preserve">- от 21.11.2022 </w:t>
      </w:r>
      <w:hyperlink r:id="rId17">
        <w:r>
          <w:rPr>
            <w:color w:val="0000FF"/>
          </w:rPr>
          <w:t>N 9106</w:t>
        </w:r>
      </w:hyperlink>
      <w:r>
        <w:t xml:space="preserve"> "О внесении изменений в постановление Администрации города от 31.05.2021 N 4252 "Об утверждении порядков предоставления субсидий на поддержку и развитие растениеводства, на поддержку и развитие животноводства, на поддержку и развитие малых форм хозяйствования, на развитие рыбохозяйственного комплекса, на развитие деятельности по заготовке и переработке дикоросов";</w:t>
      </w:r>
    </w:p>
    <w:p w:rsidR="001C7BA2" w:rsidRDefault="001C7BA2">
      <w:pPr>
        <w:pStyle w:val="ConsPlusNormal"/>
        <w:spacing w:before="220"/>
        <w:ind w:firstLine="540"/>
        <w:jc w:val="both"/>
      </w:pPr>
      <w:r>
        <w:t xml:space="preserve">- от 14.07.2023 </w:t>
      </w:r>
      <w:hyperlink r:id="rId18">
        <w:r>
          <w:rPr>
            <w:color w:val="0000FF"/>
          </w:rPr>
          <w:t>N 3536</w:t>
        </w:r>
      </w:hyperlink>
      <w:r>
        <w:t xml:space="preserve"> "О внесении изменений в постановление Администрации города от 31.05.2021 N 4252 "Об утверждении порядков предоставления субсидий на поддержку и развитие растениеводства, на поддержку и развитие животноводства, на поддержку и развитие малых форм хозяйствования, на развитие рыбохозяйственного комплекса, на развитие деятельности по заготовке и переработке дикоросов";</w:t>
      </w:r>
    </w:p>
    <w:p w:rsidR="001C7BA2" w:rsidRDefault="001C7BA2">
      <w:pPr>
        <w:pStyle w:val="ConsPlusNormal"/>
        <w:spacing w:before="220"/>
        <w:ind w:firstLine="540"/>
        <w:jc w:val="both"/>
      </w:pPr>
      <w:r>
        <w:t xml:space="preserve">- от 14.02.2024 </w:t>
      </w:r>
      <w:hyperlink r:id="rId19">
        <w:r>
          <w:rPr>
            <w:color w:val="0000FF"/>
          </w:rPr>
          <w:t>N 607</w:t>
        </w:r>
      </w:hyperlink>
      <w:r>
        <w:t xml:space="preserve"> "О внесении изменений в постановление Администрации города от 31.05.2021 N 4252 "Об утверждении порядков предоставления субсидий на поддержку и развитие растениеводства, на поддержку и развитие животноводства, на поддержку и развитие малых форм хозяйствования, на развитие рыбохозяйственного комплекса, на развитие деятельности по заготовке и переработке дикоросов".</w:t>
      </w:r>
    </w:p>
    <w:p w:rsidR="001C7BA2" w:rsidRDefault="001C7BA2">
      <w:pPr>
        <w:pStyle w:val="ConsPlusNormal"/>
        <w:spacing w:before="220"/>
        <w:ind w:firstLine="540"/>
        <w:jc w:val="both"/>
      </w:pPr>
      <w:r>
        <w:t>3. Комитету информационной политики обнародовать (разместить) настоящее постановление на официальном портале Администрации города www.admsurgut.ru.</w:t>
      </w:r>
    </w:p>
    <w:p w:rsidR="001C7BA2" w:rsidRDefault="001C7BA2">
      <w:pPr>
        <w:pStyle w:val="ConsPlusNormal"/>
        <w:spacing w:before="220"/>
        <w:ind w:firstLine="540"/>
        <w:jc w:val="both"/>
      </w:pPr>
      <w:r>
        <w:t>4. Муниципальному казенному учреждению "Наш город" опубликовать (разместить) настоящее постановление в сетевом издании "Официальные документы города Сургута": DOCSURGUT.RU.</w:t>
      </w:r>
    </w:p>
    <w:p w:rsidR="001C7BA2" w:rsidRDefault="001C7BA2">
      <w:pPr>
        <w:pStyle w:val="ConsPlusNormal"/>
        <w:spacing w:before="220"/>
        <w:ind w:firstLine="540"/>
        <w:jc w:val="both"/>
      </w:pPr>
      <w:r>
        <w:t>5. Настоящее постановление вступает в силу после его официального опубликования и распространяет свое действие на правоотношения, возникшие с 01.01.2025.</w:t>
      </w:r>
    </w:p>
    <w:p w:rsidR="001C7BA2" w:rsidRDefault="001C7BA2">
      <w:pPr>
        <w:pStyle w:val="ConsPlusNormal"/>
        <w:spacing w:before="220"/>
        <w:ind w:firstLine="540"/>
        <w:jc w:val="both"/>
      </w:pPr>
      <w:r>
        <w:t>6. Контроль за выполнением постановления возложить на заместителя Главы города, курирующего сферу экономики.</w:t>
      </w:r>
    </w:p>
    <w:p w:rsidR="001C7BA2" w:rsidRDefault="001C7BA2">
      <w:pPr>
        <w:pStyle w:val="ConsPlusNormal"/>
        <w:ind w:firstLine="540"/>
        <w:jc w:val="both"/>
      </w:pPr>
    </w:p>
    <w:p w:rsidR="001C7BA2" w:rsidRDefault="001C7BA2">
      <w:pPr>
        <w:pStyle w:val="ConsPlusNormal"/>
        <w:jc w:val="right"/>
      </w:pPr>
      <w:r>
        <w:t>Глава города</w:t>
      </w:r>
    </w:p>
    <w:p w:rsidR="001C7BA2" w:rsidRDefault="001C7BA2">
      <w:pPr>
        <w:pStyle w:val="ConsPlusNormal"/>
        <w:jc w:val="right"/>
      </w:pPr>
      <w:r>
        <w:t>М.Н.СЛЕПОВ</w:t>
      </w:r>
    </w:p>
    <w:p w:rsidR="001C7BA2" w:rsidRDefault="001C7BA2">
      <w:pPr>
        <w:pStyle w:val="ConsPlusNormal"/>
      </w:pPr>
    </w:p>
    <w:p w:rsidR="001C7BA2" w:rsidRDefault="001C7BA2">
      <w:pPr>
        <w:pStyle w:val="ConsPlusNormal"/>
      </w:pPr>
    </w:p>
    <w:p w:rsidR="001C7BA2" w:rsidRDefault="001C7BA2">
      <w:pPr>
        <w:pStyle w:val="ConsPlusNormal"/>
      </w:pPr>
    </w:p>
    <w:p w:rsidR="001C7BA2" w:rsidRDefault="001C7BA2">
      <w:pPr>
        <w:pStyle w:val="ConsPlusNormal"/>
      </w:pPr>
    </w:p>
    <w:p w:rsidR="001C7BA2" w:rsidRDefault="001C7BA2">
      <w:pPr>
        <w:pStyle w:val="ConsPlusNormal"/>
      </w:pPr>
    </w:p>
    <w:p w:rsidR="001C7BA2" w:rsidRDefault="001C7BA2">
      <w:pPr>
        <w:pStyle w:val="ConsPlusNormal"/>
        <w:jc w:val="right"/>
        <w:outlineLvl w:val="0"/>
      </w:pPr>
      <w:r>
        <w:t>Приложение</w:t>
      </w:r>
    </w:p>
    <w:p w:rsidR="001C7BA2" w:rsidRDefault="001C7BA2">
      <w:pPr>
        <w:pStyle w:val="ConsPlusNormal"/>
        <w:jc w:val="right"/>
      </w:pPr>
      <w:r>
        <w:t>к постановлению</w:t>
      </w:r>
    </w:p>
    <w:p w:rsidR="001C7BA2" w:rsidRDefault="001C7BA2">
      <w:pPr>
        <w:pStyle w:val="ConsPlusNormal"/>
        <w:jc w:val="right"/>
      </w:pPr>
      <w:r>
        <w:t>Администрации города</w:t>
      </w:r>
    </w:p>
    <w:p w:rsidR="001C7BA2" w:rsidRDefault="001C7BA2">
      <w:pPr>
        <w:pStyle w:val="ConsPlusNormal"/>
        <w:jc w:val="right"/>
      </w:pPr>
      <w:r>
        <w:t>от 11.03.2025 N 1115</w:t>
      </w:r>
    </w:p>
    <w:p w:rsidR="001C7BA2" w:rsidRDefault="001C7BA2">
      <w:pPr>
        <w:pStyle w:val="ConsPlusNormal"/>
      </w:pPr>
    </w:p>
    <w:p w:rsidR="001C7BA2" w:rsidRDefault="001C7BA2">
      <w:pPr>
        <w:pStyle w:val="ConsPlusTitle"/>
        <w:jc w:val="center"/>
      </w:pPr>
      <w:bookmarkStart w:id="0" w:name="P38"/>
      <w:bookmarkEnd w:id="0"/>
      <w:r>
        <w:t>ПОРЯДОК</w:t>
      </w:r>
    </w:p>
    <w:p w:rsidR="001C7BA2" w:rsidRDefault="001C7BA2">
      <w:pPr>
        <w:pStyle w:val="ConsPlusTitle"/>
        <w:jc w:val="center"/>
      </w:pPr>
      <w:r>
        <w:lastRenderedPageBreak/>
        <w:t>ПРЕДОСТАВЛЕНИЯ СУБСИДИЙ НА ПОДДЕРЖКУ ЖИВОТНОВОДСТВА</w:t>
      </w:r>
    </w:p>
    <w:p w:rsidR="001C7BA2" w:rsidRDefault="001C7BA2">
      <w:pPr>
        <w:pStyle w:val="ConsPlusNormal"/>
      </w:pPr>
    </w:p>
    <w:p w:rsidR="001C7BA2" w:rsidRDefault="001C7BA2">
      <w:pPr>
        <w:pStyle w:val="ConsPlusTitle"/>
        <w:jc w:val="center"/>
        <w:outlineLvl w:val="1"/>
      </w:pPr>
      <w:r>
        <w:t>Раздел I. ОБЩИЕ ПОЛОЖЕНИЯ О ПОРЯДКЕ ПРЕДОСТАВЛЕНИЯ СУБСИДИИ</w:t>
      </w:r>
    </w:p>
    <w:p w:rsidR="001C7BA2" w:rsidRDefault="001C7BA2">
      <w:pPr>
        <w:pStyle w:val="ConsPlusNormal"/>
        <w:ind w:firstLine="540"/>
        <w:jc w:val="both"/>
      </w:pPr>
    </w:p>
    <w:p w:rsidR="001C7BA2" w:rsidRDefault="001C7BA2">
      <w:pPr>
        <w:pStyle w:val="ConsPlusNormal"/>
        <w:ind w:firstLine="540"/>
        <w:jc w:val="both"/>
      </w:pPr>
      <w:r>
        <w:t xml:space="preserve">1. Настоящий порядок предоставления субсидий на поддержку животноводства (далее - порядок) разработан в соответствии с Бюджетным </w:t>
      </w:r>
      <w:hyperlink r:id="rId20">
        <w:r>
          <w:rPr>
            <w:color w:val="0000FF"/>
          </w:rPr>
          <w:t>кодексом</w:t>
        </w:r>
      </w:hyperlink>
      <w:r>
        <w:t xml:space="preserve"> Российской Федерации, </w:t>
      </w:r>
      <w:hyperlink r:id="rId21">
        <w:r>
          <w:rPr>
            <w:color w:val="0000FF"/>
          </w:rPr>
          <w:t>постановлением</w:t>
        </w:r>
      </w:hyperlink>
      <w:r>
        <w:t xml:space="preserve"> Правительства Российской Федерации от 25.10.2023 N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субсидий, в том числе грантов в форме субсидий", </w:t>
      </w:r>
      <w:hyperlink r:id="rId22">
        <w:r>
          <w:rPr>
            <w:color w:val="0000FF"/>
          </w:rPr>
          <w:t>Законом</w:t>
        </w:r>
      </w:hyperlink>
      <w:r>
        <w:t xml:space="preserve"> Ханты-Мансийского автономного округа - Югры от 16.12.2010 N 228-оз "О наделении органов местного самоуправления муниципальных образований Ханты-Мансийского автономного округа - Югры отдельными государственными полномочиями в сфере поддержки сельскохозяйственного производства и деятельности по заготовке и переработке дикоросов", государственной </w:t>
      </w:r>
      <w:hyperlink r:id="rId23">
        <w:r>
          <w:rPr>
            <w:color w:val="0000FF"/>
          </w:rPr>
          <w:t>программой</w:t>
        </w:r>
      </w:hyperlink>
      <w:r>
        <w:t xml:space="preserve"> Ханты-Мансийского автономного округа - Югры "Развитие агропромышленного комплекса", утвержденной постановлением Правительства Ханты-Мансийского автономного округа - Югры от 10.11.2023 N 554-п (далее - государственная программа "Развитие агропромышленного комплекса"), </w:t>
      </w:r>
      <w:hyperlink r:id="rId24">
        <w:r>
          <w:rPr>
            <w:color w:val="0000FF"/>
          </w:rPr>
          <w:t>постановлением</w:t>
        </w:r>
      </w:hyperlink>
      <w:r>
        <w:t xml:space="preserve"> Правительства Ханты-Мансийского автономного округа - Югры от 30.12.2021 N 637-п "О мерах по реализации государственной программы Ханты-Мансийского автономного округа - Югры "Развитие агропромышленного комплекса" (далее - Постановление Правительства N 637-п) и устанавливает общие положения о предоставлении субсидий, порядок проведения отбора, условия и порядок предоставления субсидий, требования к отчетности, требования об осуществлении контроля (мониторинга) за соблюдением условий и порядка предоставления субсидий и ответственность за их нарушение.</w:t>
      </w:r>
    </w:p>
    <w:p w:rsidR="001C7BA2" w:rsidRDefault="001C7BA2">
      <w:pPr>
        <w:pStyle w:val="ConsPlusNormal"/>
        <w:spacing w:before="220"/>
        <w:ind w:firstLine="540"/>
        <w:jc w:val="both"/>
      </w:pPr>
      <w:r>
        <w:t>2. Основные понятия, используемые в настоящем порядке:</w:t>
      </w:r>
    </w:p>
    <w:p w:rsidR="001C7BA2" w:rsidRDefault="001C7BA2">
      <w:pPr>
        <w:pStyle w:val="ConsPlusNormal"/>
        <w:spacing w:before="220"/>
        <w:ind w:firstLine="540"/>
        <w:jc w:val="both"/>
      </w:pPr>
      <w:r>
        <w:t>2.1. Субсидия - средства, предоставляемые из бюджета муниципального образования городской округ Сургут Ханты-Мансийского автономного округа - Югры (далее - бюджет города Сургута) на безвозмездной и безвозвратной основе за счет субвенций из бюджета Ханты-Мансийского автономного округа - Югры на возмещение сельскохозяйственным товаропроизводителям фактически произведенных затрат, связанных с производством и реализацией продукции животноводства собственного производства, содержанием маточного поголовья сельскохозяйственных животных.</w:t>
      </w:r>
    </w:p>
    <w:p w:rsidR="001C7BA2" w:rsidRDefault="001C7BA2">
      <w:pPr>
        <w:pStyle w:val="ConsPlusNormal"/>
        <w:spacing w:before="220"/>
        <w:ind w:firstLine="540"/>
        <w:jc w:val="both"/>
      </w:pPr>
      <w:r>
        <w:t xml:space="preserve">2.2. Сельскохозяйственные товаропроизводители - юридические лица независимо от организационно-правовых форм (за исключением государственных (муниципальных) учреждений), крестьянские (фермерские) хозяйства, индивидуальные предприниматели, граждане, ведущие личное подсобное хозяйство, соответствующие </w:t>
      </w:r>
      <w:hyperlink r:id="rId25">
        <w:r>
          <w:rPr>
            <w:color w:val="0000FF"/>
          </w:rPr>
          <w:t>статье 3</w:t>
        </w:r>
      </w:hyperlink>
      <w:r>
        <w:t xml:space="preserve"> Федерального закона от 29.12.2006 N 264-ФЗ "О развитии сельского хозяйства", осуществляющие деятельность по реализации продукции животноводства собственного производства, произведенной на территории Ханты-Мансийского автономного округа - Югры, содержание маточного поголовья сельскохозяйственных животных.</w:t>
      </w:r>
    </w:p>
    <w:p w:rsidR="001C7BA2" w:rsidRDefault="001C7BA2">
      <w:pPr>
        <w:pStyle w:val="ConsPlusNormal"/>
        <w:spacing w:before="220"/>
        <w:ind w:firstLine="540"/>
        <w:jc w:val="both"/>
      </w:pPr>
      <w:r>
        <w:t>2.3. Участник отбора - сельскохозяйственный товаропроизводитель, подавший заявку на предоставление субсидии в установленном порядке.</w:t>
      </w:r>
    </w:p>
    <w:p w:rsidR="001C7BA2" w:rsidRDefault="001C7BA2">
      <w:pPr>
        <w:pStyle w:val="ConsPlusNormal"/>
        <w:spacing w:before="220"/>
        <w:ind w:firstLine="540"/>
        <w:jc w:val="both"/>
      </w:pPr>
      <w:r>
        <w:t>2.4. Получатель субсидии - участник отбора, в отношении которого принято решение о предоставлении субсидии.</w:t>
      </w:r>
    </w:p>
    <w:p w:rsidR="001C7BA2" w:rsidRDefault="001C7BA2">
      <w:pPr>
        <w:pStyle w:val="ConsPlusNormal"/>
        <w:spacing w:before="220"/>
        <w:ind w:firstLine="540"/>
        <w:jc w:val="both"/>
      </w:pPr>
      <w:r>
        <w:t xml:space="preserve">2.5. Контрольно-ревизионное управление (далее - КРУ) - орган внутреннего муниципального финансового контроля, осуществляющий проверки получателей субсидий в соответствии со </w:t>
      </w:r>
      <w:hyperlink r:id="rId26">
        <w:r>
          <w:rPr>
            <w:color w:val="0000FF"/>
          </w:rPr>
          <w:t>статьей 269.2</w:t>
        </w:r>
      </w:hyperlink>
      <w:r>
        <w:t xml:space="preserve"> Бюджетного кодекса Российской Федерации.</w:t>
      </w:r>
    </w:p>
    <w:p w:rsidR="001C7BA2" w:rsidRDefault="001C7BA2">
      <w:pPr>
        <w:pStyle w:val="ConsPlusNormal"/>
        <w:spacing w:before="220"/>
        <w:ind w:firstLine="540"/>
        <w:jc w:val="both"/>
      </w:pPr>
      <w:r>
        <w:lastRenderedPageBreak/>
        <w:t xml:space="preserve">2.6. Контрольно-счетная палата города Сургута (далее - КСП) - орган внешнего муниципального финансового контроля, осуществляющий проверки получателей субсидий в соответствии со </w:t>
      </w:r>
      <w:hyperlink r:id="rId27">
        <w:r>
          <w:rPr>
            <w:color w:val="0000FF"/>
          </w:rPr>
          <w:t>статьей 268.1</w:t>
        </w:r>
      </w:hyperlink>
      <w:r>
        <w:t xml:space="preserve"> Бюджетного кодекса Российской Федерации".</w:t>
      </w:r>
    </w:p>
    <w:p w:rsidR="001C7BA2" w:rsidRDefault="001C7BA2">
      <w:pPr>
        <w:pStyle w:val="ConsPlusNormal"/>
        <w:spacing w:before="220"/>
        <w:ind w:firstLine="540"/>
        <w:jc w:val="both"/>
      </w:pPr>
      <w:r>
        <w:t>2.7. Свиноводческие хозяйства - сельскохозяйственные товаропроизводители, у которых свиноводство является основным видом экономической деятельности.</w:t>
      </w:r>
    </w:p>
    <w:p w:rsidR="001C7BA2" w:rsidRDefault="001C7BA2">
      <w:pPr>
        <w:pStyle w:val="ConsPlusNormal"/>
        <w:spacing w:before="220"/>
        <w:ind w:firstLine="540"/>
        <w:jc w:val="both"/>
      </w:pPr>
      <w:r>
        <w:t xml:space="preserve">3. Остальные понятия и термины, применяемые в настоящем порядке, используются в значениях, определенных Бюджетным </w:t>
      </w:r>
      <w:hyperlink r:id="rId28">
        <w:r>
          <w:rPr>
            <w:color w:val="0000FF"/>
          </w:rPr>
          <w:t>кодексом</w:t>
        </w:r>
      </w:hyperlink>
      <w:r>
        <w:t xml:space="preserve"> Российской Федерации, </w:t>
      </w:r>
      <w:hyperlink r:id="rId29">
        <w:r>
          <w:rPr>
            <w:color w:val="0000FF"/>
          </w:rPr>
          <w:t>Постановлением</w:t>
        </w:r>
      </w:hyperlink>
      <w:r>
        <w:t xml:space="preserve"> Правительства N 637-п.</w:t>
      </w:r>
    </w:p>
    <w:p w:rsidR="001C7BA2" w:rsidRDefault="001C7BA2">
      <w:pPr>
        <w:pStyle w:val="ConsPlusNormal"/>
        <w:spacing w:before="220"/>
        <w:ind w:firstLine="540"/>
        <w:jc w:val="both"/>
      </w:pPr>
      <w:r>
        <w:t xml:space="preserve">4. Субсидия предоставляется в рамках реализации муниципальной </w:t>
      </w:r>
      <w:hyperlink r:id="rId30">
        <w:r>
          <w:rPr>
            <w:color w:val="0000FF"/>
          </w:rPr>
          <w:t>программы</w:t>
        </w:r>
      </w:hyperlink>
      <w:r>
        <w:t xml:space="preserve"> "Развитие малого и среднего предпринимательства в городе Сургуте", утвержденной постановлением Администрации города от 13.12.2024 N 6723, за счет субвенций, предоставленных в рамках реализации государственной программы "Развитие агропромышленного комплекса", в целях:</w:t>
      </w:r>
    </w:p>
    <w:p w:rsidR="001C7BA2" w:rsidRDefault="001C7BA2">
      <w:pPr>
        <w:pStyle w:val="ConsPlusNormal"/>
        <w:spacing w:before="220"/>
        <w:ind w:firstLine="540"/>
        <w:jc w:val="both"/>
      </w:pPr>
      <w:r>
        <w:t>- поддержки животноводства;</w:t>
      </w:r>
    </w:p>
    <w:p w:rsidR="001C7BA2" w:rsidRDefault="001C7BA2">
      <w:pPr>
        <w:pStyle w:val="ConsPlusNormal"/>
        <w:spacing w:before="220"/>
        <w:ind w:firstLine="540"/>
        <w:jc w:val="both"/>
      </w:pPr>
      <w:r>
        <w:t>- возмещения затрат, связанных с производством и реализацией продукции животноводства собственного производства (за объемы реализованной продукции), содержанием маточного поголовья сельскохозяйственных животных.</w:t>
      </w:r>
    </w:p>
    <w:p w:rsidR="001C7BA2" w:rsidRDefault="001C7BA2">
      <w:pPr>
        <w:pStyle w:val="ConsPlusNormal"/>
        <w:spacing w:before="220"/>
        <w:ind w:firstLine="540"/>
        <w:jc w:val="both"/>
      </w:pPr>
      <w:r>
        <w:t>5. Главным распорядителем бюджетных средств до которого в соответствии с бюджетным законодательством Российской Федерации как получателю бюджетных средств доведены в установленном порядке лимиты бюджетных обязательств на предоставление субсидии на соответствующий финансовый год и плановый период является Администрация города Сургута.</w:t>
      </w:r>
    </w:p>
    <w:p w:rsidR="001C7BA2" w:rsidRDefault="001C7BA2">
      <w:pPr>
        <w:pStyle w:val="ConsPlusNormal"/>
        <w:spacing w:before="220"/>
        <w:ind w:firstLine="540"/>
        <w:jc w:val="both"/>
      </w:pPr>
      <w:r>
        <w:t>Структурным подразделением Администрации города, осуществляющим от лица главного распорядителя бюджетных средств организацию и проведение отбора, проверку и рассмотрение документов, представляемых участниками отбора, подготовку проекта муниципального правового акта Администрации города о предоставлении субсидии, проектов соглашений о предоставлении субсидий, контроль за соблюдением условий и порядка предоставления субсидий и иные функции, предусмотренные настоящим порядком, является управление инвестиций, развития предпринимательства и туризма Администрации города (далее - Уполномоченный орган).</w:t>
      </w:r>
    </w:p>
    <w:p w:rsidR="001C7BA2" w:rsidRDefault="001C7BA2">
      <w:pPr>
        <w:pStyle w:val="ConsPlusNormal"/>
        <w:spacing w:before="220"/>
        <w:ind w:firstLine="540"/>
        <w:jc w:val="both"/>
      </w:pPr>
      <w:r>
        <w:t>6. Способ предоставления субсидии - возмещение затрат.</w:t>
      </w:r>
    </w:p>
    <w:p w:rsidR="001C7BA2" w:rsidRDefault="001C7BA2">
      <w:pPr>
        <w:pStyle w:val="ConsPlusNormal"/>
        <w:spacing w:before="220"/>
        <w:ind w:firstLine="540"/>
        <w:jc w:val="both"/>
      </w:pPr>
      <w:r>
        <w:t>7. Информация о субсидии размещается департаментом финансов Администрации города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w:t>
      </w:r>
    </w:p>
    <w:p w:rsidR="001C7BA2" w:rsidRDefault="001C7BA2">
      <w:pPr>
        <w:pStyle w:val="ConsPlusNormal"/>
        <w:ind w:firstLine="540"/>
        <w:jc w:val="both"/>
      </w:pPr>
    </w:p>
    <w:p w:rsidR="001C7BA2" w:rsidRDefault="001C7BA2">
      <w:pPr>
        <w:pStyle w:val="ConsPlusTitle"/>
        <w:jc w:val="center"/>
        <w:outlineLvl w:val="1"/>
      </w:pPr>
      <w:bookmarkStart w:id="1" w:name="P61"/>
      <w:bookmarkEnd w:id="1"/>
      <w:r>
        <w:t>Раздел II. ПОРЯДОК ПРОВЕДЕНИЯ ОТБОРА ПОЛУЧАТЕЛЕЙ СУБСИДИЙ</w:t>
      </w:r>
    </w:p>
    <w:p w:rsidR="001C7BA2" w:rsidRDefault="001C7BA2">
      <w:pPr>
        <w:pStyle w:val="ConsPlusTitle"/>
        <w:jc w:val="center"/>
      </w:pPr>
      <w:r>
        <w:t>ДЛЯ ПРЕДОСТАВЛЕНИЯ СУБСИДИЙ</w:t>
      </w:r>
    </w:p>
    <w:p w:rsidR="001C7BA2" w:rsidRDefault="001C7BA2">
      <w:pPr>
        <w:pStyle w:val="ConsPlusNormal"/>
        <w:ind w:firstLine="540"/>
        <w:jc w:val="both"/>
      </w:pPr>
    </w:p>
    <w:p w:rsidR="001C7BA2" w:rsidRDefault="001C7BA2">
      <w:pPr>
        <w:pStyle w:val="ConsPlusNormal"/>
        <w:ind w:firstLine="540"/>
        <w:jc w:val="both"/>
      </w:pPr>
      <w:r>
        <w:t>1. Отбор получателей субсидий осуществляется в государственной интегрированной информационной системе управления общественными финансами "Электронный бюджет" (далее - система "Электронный бюджет").</w:t>
      </w:r>
    </w:p>
    <w:p w:rsidR="001C7BA2" w:rsidRDefault="001C7BA2">
      <w:pPr>
        <w:pStyle w:val="ConsPlusNormal"/>
        <w:spacing w:before="220"/>
        <w:ind w:firstLine="540"/>
        <w:jc w:val="both"/>
      </w:pPr>
      <w:r>
        <w:t>2. Обеспечение доступа к системе "Электронный бюджет" осуществляется с использованием федеральной государственной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1C7BA2" w:rsidRDefault="001C7BA2">
      <w:pPr>
        <w:pStyle w:val="ConsPlusNormal"/>
        <w:spacing w:before="220"/>
        <w:ind w:firstLine="540"/>
        <w:jc w:val="both"/>
      </w:pPr>
      <w:r>
        <w:t xml:space="preserve">Взаимодействие главного распорядителя бюджетных средств и Уполномоченного органа с </w:t>
      </w:r>
      <w:r>
        <w:lastRenderedPageBreak/>
        <w:t>участниками отбора осуществляется с использованием документов в электронной форме в системе "Электронный бюджет".</w:t>
      </w:r>
    </w:p>
    <w:p w:rsidR="001C7BA2" w:rsidRDefault="001C7BA2">
      <w:pPr>
        <w:pStyle w:val="ConsPlusNormal"/>
        <w:spacing w:before="220"/>
        <w:ind w:firstLine="540"/>
        <w:jc w:val="both"/>
      </w:pPr>
      <w:r>
        <w:t>3. Отбор получателей субсидий осуществляется на конкурентной основе способом запроса предложений на основании заявок, направленных участниками отбора для участия в отборе, исходя из соответствия участника отбора категориям отбора и очередности поступления заявок на участие в отборе.</w:t>
      </w:r>
    </w:p>
    <w:p w:rsidR="001C7BA2" w:rsidRDefault="001C7BA2">
      <w:pPr>
        <w:pStyle w:val="ConsPlusNormal"/>
        <w:spacing w:before="220"/>
        <w:ind w:firstLine="540"/>
        <w:jc w:val="both"/>
      </w:pPr>
      <w:r>
        <w:t>4. В целях проведения отбора не менее чем за два рабочих дня до даты начала проведения отбора Уполномоченный орган размещает на едином портале и на официальном портале Администрации города на странице управления инвестиций, развития предпринимательства и туризма в разделе "Агропромышленный комплекс" (https://admsurgut.ru/rubric/23883/Agropromyshlennyy-kompleks), подразделе "Получателям поддержки" объявление о проведении отбора, которое содержит следующую информацию:</w:t>
      </w:r>
    </w:p>
    <w:p w:rsidR="001C7BA2" w:rsidRDefault="001C7BA2">
      <w:pPr>
        <w:pStyle w:val="ConsPlusNormal"/>
        <w:spacing w:before="220"/>
        <w:ind w:firstLine="540"/>
        <w:jc w:val="both"/>
      </w:pPr>
      <w:r>
        <w:t>- сроки проведения отбора;</w:t>
      </w:r>
    </w:p>
    <w:p w:rsidR="001C7BA2" w:rsidRDefault="001C7BA2">
      <w:pPr>
        <w:pStyle w:val="ConsPlusNormal"/>
        <w:spacing w:before="220"/>
        <w:ind w:firstLine="540"/>
        <w:jc w:val="both"/>
      </w:pPr>
      <w:r>
        <w:t>- дату начала подачи и окончания приема заявок участников отбора (дата окончания приема заявок не может быть ранее 10-го календарного дня, следующего за днем размещения объявления о проведении отбора);</w:t>
      </w:r>
    </w:p>
    <w:p w:rsidR="001C7BA2" w:rsidRDefault="001C7BA2">
      <w:pPr>
        <w:pStyle w:val="ConsPlusNormal"/>
        <w:spacing w:before="220"/>
        <w:ind w:firstLine="540"/>
        <w:jc w:val="both"/>
      </w:pPr>
      <w:r>
        <w:t>- наименование, место нахождения, почтовый адрес, адрес электронной почты Администрации города и Уполномоченного органа;</w:t>
      </w:r>
    </w:p>
    <w:p w:rsidR="001C7BA2" w:rsidRDefault="001C7BA2">
      <w:pPr>
        <w:pStyle w:val="ConsPlusNormal"/>
        <w:spacing w:before="220"/>
        <w:ind w:firstLine="540"/>
        <w:jc w:val="both"/>
      </w:pPr>
      <w:r>
        <w:t>- результат предоставления субсидии;</w:t>
      </w:r>
    </w:p>
    <w:p w:rsidR="001C7BA2" w:rsidRDefault="001C7BA2">
      <w:pPr>
        <w:pStyle w:val="ConsPlusNormal"/>
        <w:spacing w:before="220"/>
        <w:ind w:firstLine="540"/>
        <w:jc w:val="both"/>
      </w:pPr>
      <w:r>
        <w:t>- доменное имя и (или) указатели страниц в сети "Интернет" системы "Электронный бюджет";</w:t>
      </w:r>
    </w:p>
    <w:p w:rsidR="001C7BA2" w:rsidRDefault="001C7BA2">
      <w:pPr>
        <w:pStyle w:val="ConsPlusNormal"/>
        <w:spacing w:before="220"/>
        <w:ind w:firstLine="540"/>
        <w:jc w:val="both"/>
      </w:pPr>
      <w:r>
        <w:t xml:space="preserve">- требования, предъявляемые к участникам отбора в соответствии с </w:t>
      </w:r>
      <w:hyperlink w:anchor="P94">
        <w:r>
          <w:rPr>
            <w:color w:val="0000FF"/>
          </w:rPr>
          <w:t>пунктами 7</w:t>
        </w:r>
      </w:hyperlink>
      <w:r>
        <w:t xml:space="preserve">, </w:t>
      </w:r>
      <w:hyperlink w:anchor="P104">
        <w:r>
          <w:rPr>
            <w:color w:val="0000FF"/>
          </w:rPr>
          <w:t>8</w:t>
        </w:r>
      </w:hyperlink>
      <w:r>
        <w:t xml:space="preserve"> настоящего раздела, и к перечню документов, представляемых участниками отбора для подтверждения их соответствия указанным требованиям;</w:t>
      </w:r>
    </w:p>
    <w:p w:rsidR="001C7BA2" w:rsidRDefault="001C7BA2">
      <w:pPr>
        <w:pStyle w:val="ConsPlusNormal"/>
        <w:spacing w:before="220"/>
        <w:ind w:firstLine="540"/>
        <w:jc w:val="both"/>
      </w:pPr>
      <w:r>
        <w:t>- категории отбора;</w:t>
      </w:r>
    </w:p>
    <w:p w:rsidR="001C7BA2" w:rsidRDefault="001C7BA2">
      <w:pPr>
        <w:pStyle w:val="ConsPlusNormal"/>
        <w:spacing w:before="220"/>
        <w:ind w:firstLine="540"/>
        <w:jc w:val="both"/>
      </w:pPr>
      <w:r>
        <w:t>- порядок подачи участниками отбора заявок и требования, предъявляемые к форме и содержанию заявок;</w:t>
      </w:r>
    </w:p>
    <w:p w:rsidR="001C7BA2" w:rsidRDefault="001C7BA2">
      <w:pPr>
        <w:pStyle w:val="ConsPlusNormal"/>
        <w:spacing w:before="220"/>
        <w:ind w:firstLine="540"/>
        <w:jc w:val="both"/>
      </w:pPr>
      <w:r>
        <w:t>- порядок отзыва заявок, порядок их возврата, в том числе основания для возврата заявок, порядок внесения изменений в заявки;</w:t>
      </w:r>
    </w:p>
    <w:p w:rsidR="001C7BA2" w:rsidRDefault="001C7BA2">
      <w:pPr>
        <w:pStyle w:val="ConsPlusNormal"/>
        <w:spacing w:before="220"/>
        <w:ind w:firstLine="540"/>
        <w:jc w:val="both"/>
      </w:pPr>
      <w:r>
        <w:t>- правила рассмотрения заявок;</w:t>
      </w:r>
    </w:p>
    <w:p w:rsidR="001C7BA2" w:rsidRDefault="001C7BA2">
      <w:pPr>
        <w:pStyle w:val="ConsPlusNormal"/>
        <w:spacing w:before="220"/>
        <w:ind w:firstLine="540"/>
        <w:jc w:val="both"/>
      </w:pPr>
      <w:r>
        <w:t>- порядок возврата заявок на доработку;</w:t>
      </w:r>
    </w:p>
    <w:p w:rsidR="001C7BA2" w:rsidRDefault="001C7BA2">
      <w:pPr>
        <w:pStyle w:val="ConsPlusNormal"/>
        <w:spacing w:before="220"/>
        <w:ind w:firstLine="540"/>
        <w:jc w:val="both"/>
      </w:pPr>
      <w:r>
        <w:t>- порядок отклонения заявок, а также информацию об основаниях их отклонения;</w:t>
      </w:r>
    </w:p>
    <w:p w:rsidR="001C7BA2" w:rsidRDefault="001C7BA2">
      <w:pPr>
        <w:pStyle w:val="ConsPlusNormal"/>
        <w:spacing w:before="220"/>
        <w:ind w:firstLine="540"/>
        <w:jc w:val="both"/>
      </w:pPr>
      <w:r>
        <w:t>- объем распределяемой субсидии в рамках отбора, порядок расчета размера субсидии, установленный настоящим порядком, правила распределения субсидии по результатам отбора;</w:t>
      </w:r>
    </w:p>
    <w:p w:rsidR="001C7BA2" w:rsidRDefault="001C7BA2">
      <w:pPr>
        <w:pStyle w:val="ConsPlusNormal"/>
        <w:spacing w:before="220"/>
        <w:ind w:firstLine="540"/>
        <w:jc w:val="both"/>
      </w:pPr>
      <w:r>
        <w:t>- порядок предоставления участникам отбора разъяснений положений объявления о проведении отбора, даты начала и окончания срока такого предоставления;</w:t>
      </w:r>
    </w:p>
    <w:p w:rsidR="001C7BA2" w:rsidRDefault="001C7BA2">
      <w:pPr>
        <w:pStyle w:val="ConsPlusNormal"/>
        <w:spacing w:before="220"/>
        <w:ind w:firstLine="540"/>
        <w:jc w:val="both"/>
      </w:pPr>
      <w:r>
        <w:t>- срок, в течение которого победитель (победители) отбора должен подписать соглашение о предоставлении субсидии;</w:t>
      </w:r>
    </w:p>
    <w:p w:rsidR="001C7BA2" w:rsidRDefault="001C7BA2">
      <w:pPr>
        <w:pStyle w:val="ConsPlusNormal"/>
        <w:spacing w:before="220"/>
        <w:ind w:firstLine="540"/>
        <w:jc w:val="both"/>
      </w:pPr>
      <w:r>
        <w:t>- условия признания победителя (победителей) отбора уклонившимся от заключения соглашения о предоставлении субсидии;</w:t>
      </w:r>
    </w:p>
    <w:p w:rsidR="001C7BA2" w:rsidRDefault="001C7BA2">
      <w:pPr>
        <w:pStyle w:val="ConsPlusNormal"/>
        <w:spacing w:before="220"/>
        <w:ind w:firstLine="540"/>
        <w:jc w:val="both"/>
      </w:pPr>
      <w:r>
        <w:lastRenderedPageBreak/>
        <w:t>- сроки размещения протокола подведения итогов отбора на едином портале (не позднее одного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1C7BA2" w:rsidRDefault="001C7BA2">
      <w:pPr>
        <w:pStyle w:val="ConsPlusNormal"/>
        <w:spacing w:before="220"/>
        <w:ind w:firstLine="540"/>
        <w:jc w:val="both"/>
      </w:pPr>
      <w:r>
        <w:t>Объявление о проведении отбора получателей субсидий, размещаемое на едином портале, формируется в электронной форме посредством заполнения соответствующих экранных форм веб-интерфейса системы "Электронный бюджет" и подписывается усиленной квалифицированной электронной подписью руководителя Уполномоченного органа от лица главного распорядителя бюджетных средств (иного уполномоченного лица).</w:t>
      </w:r>
    </w:p>
    <w:p w:rsidR="001C7BA2" w:rsidRDefault="001C7BA2">
      <w:pPr>
        <w:pStyle w:val="ConsPlusNormal"/>
        <w:spacing w:before="220"/>
        <w:ind w:firstLine="540"/>
        <w:jc w:val="both"/>
      </w:pPr>
      <w:r>
        <w:t>5. В объявление о проведении отбора могут быть внесены изменения не позднее наступления даты окончания приема заявок участников отбора получателей субсидий.</w:t>
      </w:r>
    </w:p>
    <w:p w:rsidR="001C7BA2" w:rsidRDefault="001C7BA2">
      <w:pPr>
        <w:pStyle w:val="ConsPlusNormal"/>
        <w:spacing w:before="220"/>
        <w:ind w:firstLine="540"/>
        <w:jc w:val="both"/>
      </w:pPr>
      <w:r>
        <w:t>При внесении изменений в объявление о проведении отбора срок подачи участниками отбора заявок должен быть продлен таким образом, чтобы со дня, следующего за днем внесения таких изменений, до даты окончания приема заявок указанный срок составлял не менее трех календарных дней.</w:t>
      </w:r>
    </w:p>
    <w:p w:rsidR="001C7BA2" w:rsidRDefault="001C7BA2">
      <w:pPr>
        <w:pStyle w:val="ConsPlusNormal"/>
        <w:spacing w:before="220"/>
        <w:ind w:firstLine="540"/>
        <w:jc w:val="both"/>
      </w:pPr>
      <w:r>
        <w:t>При внесении изменений в объявление о проведении отбора получателей субсидий изменение способа отбора получателей субсидий не допускается.</w:t>
      </w:r>
    </w:p>
    <w:p w:rsidR="001C7BA2" w:rsidRDefault="001C7BA2">
      <w:pPr>
        <w:pStyle w:val="ConsPlusNormal"/>
        <w:spacing w:before="220"/>
        <w:ind w:firstLine="540"/>
        <w:jc w:val="both"/>
      </w:pPr>
      <w:r>
        <w:t>В случае внесения изменений в объявление о проведении отбора получателей субсидий после наступления даты начала приема заявок в объявление о проведении отбора получателей субсидий включается положение, предусматривающее право участников отбора получателей субсидий внести изменения в заявки.</w:t>
      </w:r>
    </w:p>
    <w:p w:rsidR="001C7BA2" w:rsidRDefault="001C7BA2">
      <w:pPr>
        <w:pStyle w:val="ConsPlusNormal"/>
        <w:spacing w:before="220"/>
        <w:ind w:firstLine="540"/>
        <w:jc w:val="both"/>
      </w:pPr>
      <w:r>
        <w:t>Участники отбора получателей субсидий, подавшие заявку, уведомляются о внесении изменений в объявление о проведении отбора получателей субсидий не позднее дня, следующего за днем внесения изменений в объявление о проведении отбора получателей субсидий, с использованием системы "Электронный бюджет".</w:t>
      </w:r>
    </w:p>
    <w:p w:rsidR="001C7BA2" w:rsidRDefault="001C7BA2">
      <w:pPr>
        <w:pStyle w:val="ConsPlusNormal"/>
        <w:spacing w:before="220"/>
        <w:ind w:firstLine="540"/>
        <w:jc w:val="both"/>
      </w:pPr>
      <w:r>
        <w:t>6. Любой участник отбора со дня размещения объявления о проведении отбора на едином портале не позднее третьего рабочего дня до дня завершения подачи заявок вправе направить Уполномоченному органу запрос о разъяснении положений объявления о проведении отбора путем формирования в системе "Электронный бюджет" соответствующего запроса.</w:t>
      </w:r>
    </w:p>
    <w:p w:rsidR="001C7BA2" w:rsidRDefault="001C7BA2">
      <w:pPr>
        <w:pStyle w:val="ConsPlusNormal"/>
        <w:spacing w:before="220"/>
        <w:ind w:firstLine="540"/>
        <w:jc w:val="both"/>
      </w:pPr>
      <w:r>
        <w:t>Уполномоченный орган в ответ на запрос направляет разъяснение положений объявления о проведении отбора в течение трех рабочих дней со дня направления запроса, путем формирования в системе "Электронный бюджет" соответствующего разъяснения. Представленное Уполномоченным органом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1C7BA2" w:rsidRDefault="001C7BA2">
      <w:pPr>
        <w:pStyle w:val="ConsPlusNormal"/>
        <w:spacing w:before="220"/>
        <w:ind w:firstLine="540"/>
        <w:jc w:val="both"/>
      </w:pPr>
      <w:bookmarkStart w:id="2" w:name="P94"/>
      <w:bookmarkEnd w:id="2"/>
      <w:r>
        <w:t>7. Требования, которым должны соответствовать участники отбора на даты рассмотрения заявки и заключения соглашения:</w:t>
      </w:r>
    </w:p>
    <w:p w:rsidR="001C7BA2" w:rsidRDefault="001C7BA2">
      <w:pPr>
        <w:pStyle w:val="ConsPlusNormal"/>
        <w:spacing w:before="220"/>
        <w:ind w:firstLine="540"/>
        <w:jc w:val="both"/>
      </w:pPr>
      <w:bookmarkStart w:id="3" w:name="P95"/>
      <w:bookmarkEnd w:id="3"/>
      <w:r>
        <w:t xml:space="preserve">7.1. Участник отбора не должен являться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w:t>
      </w:r>
      <w:r>
        <w:lastRenderedPageBreak/>
        <w:t>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1C7BA2" w:rsidRDefault="001C7BA2">
      <w:pPr>
        <w:pStyle w:val="ConsPlusNormal"/>
        <w:spacing w:before="220"/>
        <w:ind w:firstLine="540"/>
        <w:jc w:val="both"/>
      </w:pPr>
      <w:r>
        <w:t>7.2. Участник отбора не должен находиться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1C7BA2" w:rsidRDefault="001C7BA2">
      <w:pPr>
        <w:pStyle w:val="ConsPlusNormal"/>
        <w:spacing w:before="220"/>
        <w:ind w:firstLine="540"/>
        <w:jc w:val="both"/>
      </w:pPr>
      <w:bookmarkStart w:id="4" w:name="P97"/>
      <w:bookmarkEnd w:id="4"/>
      <w:r>
        <w:t xml:space="preserve">7.3. Участник отбора не должен находиться в составляемых в рамках реализации полномочий, предусмотренных </w:t>
      </w:r>
      <w:hyperlink r:id="rId31">
        <w:r>
          <w:rPr>
            <w:color w:val="0000FF"/>
          </w:rPr>
          <w:t>главой VII</w:t>
        </w:r>
      </w:hyperlink>
      <w: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1C7BA2" w:rsidRDefault="001C7BA2">
      <w:pPr>
        <w:pStyle w:val="ConsPlusNormal"/>
        <w:spacing w:before="220"/>
        <w:ind w:firstLine="540"/>
        <w:jc w:val="both"/>
      </w:pPr>
      <w:r>
        <w:t>7.4. Участник отбора не должен получать средства из бюджета города Сургута на основании иных муниципальных правовых актов на цели, установленные настоящим порядком.</w:t>
      </w:r>
    </w:p>
    <w:p w:rsidR="001C7BA2" w:rsidRDefault="001C7BA2">
      <w:pPr>
        <w:pStyle w:val="ConsPlusNormal"/>
        <w:spacing w:before="220"/>
        <w:ind w:firstLine="540"/>
        <w:jc w:val="both"/>
      </w:pPr>
      <w:bookmarkStart w:id="5" w:name="P99"/>
      <w:bookmarkEnd w:id="5"/>
      <w:r>
        <w:t xml:space="preserve">7.5. Участник отбора не должен являться иностранным агентом в соответствии с Федеральным </w:t>
      </w:r>
      <w:hyperlink r:id="rId32">
        <w:r>
          <w:rPr>
            <w:color w:val="0000FF"/>
          </w:rPr>
          <w:t>законом</w:t>
        </w:r>
      </w:hyperlink>
      <w:r>
        <w:t xml:space="preserve"> "О контроле за деятельностью лиц, находящихся под иностранным влиянием".</w:t>
      </w:r>
    </w:p>
    <w:p w:rsidR="001C7BA2" w:rsidRDefault="001C7BA2">
      <w:pPr>
        <w:pStyle w:val="ConsPlusNormal"/>
        <w:spacing w:before="220"/>
        <w:ind w:firstLine="540"/>
        <w:jc w:val="both"/>
      </w:pPr>
      <w:bookmarkStart w:id="6" w:name="P100"/>
      <w:bookmarkEnd w:id="6"/>
      <w:r>
        <w:t xml:space="preserve">7.6. У участника отбора на едином налоговом счете должна отсутствовать или не превышать размер, определенный </w:t>
      </w:r>
      <w:hyperlink r:id="rId33">
        <w:r>
          <w:rPr>
            <w:color w:val="0000FF"/>
          </w:rPr>
          <w:t>пунктом 3 статьи 47</w:t>
        </w:r>
      </w:hyperlink>
      <w: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1C7BA2" w:rsidRDefault="001C7BA2">
      <w:pPr>
        <w:pStyle w:val="ConsPlusNormal"/>
        <w:spacing w:before="220"/>
        <w:ind w:firstLine="540"/>
        <w:jc w:val="both"/>
      </w:pPr>
      <w:r>
        <w:t>7.7. У участника отбора должна отсутствовать просроченная задолженность по возврату в бюджет города Сургута иных субсидий, бюджетных инвестиций, а также иная просроченная (неурегулированная) задолженность по денежным обязательствам перед муниципальным образованием городской округ Сургут.</w:t>
      </w:r>
    </w:p>
    <w:p w:rsidR="001C7BA2" w:rsidRDefault="001C7BA2">
      <w:pPr>
        <w:pStyle w:val="ConsPlusNormal"/>
        <w:spacing w:before="220"/>
        <w:ind w:firstLine="540"/>
        <w:jc w:val="both"/>
      </w:pPr>
      <w:bookmarkStart w:id="7" w:name="P102"/>
      <w:bookmarkEnd w:id="7"/>
      <w:r>
        <w:t>7.8. Участник отбора, являющийся юридическим лицом, не должен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его не должна быть введена процедура банкротства, деятельность участника отбора не должна быть приостановлена в порядке, предусмотренном законодательством Российской Федерации, а участник отбора, являющийся индивидуальным предпринимателем, не должен прекратить деятельность в качестве индивидуального предпринимателя.</w:t>
      </w:r>
    </w:p>
    <w:p w:rsidR="001C7BA2" w:rsidRDefault="001C7BA2">
      <w:pPr>
        <w:pStyle w:val="ConsPlusNormal"/>
        <w:spacing w:before="220"/>
        <w:ind w:firstLine="540"/>
        <w:jc w:val="both"/>
      </w:pPr>
      <w:bookmarkStart w:id="8" w:name="P103"/>
      <w:bookmarkEnd w:id="8"/>
      <w:r>
        <w:t>7.9. В реестре дисквалифицированных лиц должны отсутствовать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w:t>
      </w:r>
    </w:p>
    <w:p w:rsidR="001C7BA2" w:rsidRDefault="001C7BA2">
      <w:pPr>
        <w:pStyle w:val="ConsPlusNormal"/>
        <w:spacing w:before="220"/>
        <w:ind w:firstLine="540"/>
        <w:jc w:val="both"/>
      </w:pPr>
      <w:bookmarkStart w:id="9" w:name="P104"/>
      <w:bookmarkEnd w:id="9"/>
      <w:r>
        <w:t>8. Иные требования к участнику отбора:</w:t>
      </w:r>
    </w:p>
    <w:p w:rsidR="001C7BA2" w:rsidRDefault="001C7BA2">
      <w:pPr>
        <w:pStyle w:val="ConsPlusNormal"/>
        <w:spacing w:before="220"/>
        <w:ind w:firstLine="540"/>
        <w:jc w:val="both"/>
      </w:pPr>
      <w:r>
        <w:t>8.1. Осуществление деятельности на территории Ханты-Мансийского автономного округа - Югры.</w:t>
      </w:r>
    </w:p>
    <w:p w:rsidR="001C7BA2" w:rsidRDefault="001C7BA2">
      <w:pPr>
        <w:pStyle w:val="ConsPlusNormal"/>
        <w:spacing w:before="220"/>
        <w:ind w:firstLine="540"/>
        <w:jc w:val="both"/>
      </w:pPr>
      <w:r>
        <w:t>8.2. Наличие поголовья сельскохозяйственных животных (птицы).</w:t>
      </w:r>
    </w:p>
    <w:p w:rsidR="001C7BA2" w:rsidRDefault="001C7BA2">
      <w:pPr>
        <w:pStyle w:val="ConsPlusNormal"/>
        <w:spacing w:before="220"/>
        <w:ind w:firstLine="540"/>
        <w:jc w:val="both"/>
      </w:pPr>
      <w:r>
        <w:t xml:space="preserve">8.3. В отношении поголовья сельскохозяйственных животных (птицы) должен быть осуществлен учет в соответствии с </w:t>
      </w:r>
      <w:hyperlink r:id="rId34">
        <w:r>
          <w:rPr>
            <w:color w:val="0000FF"/>
          </w:rPr>
          <w:t>постановлением</w:t>
        </w:r>
      </w:hyperlink>
      <w:r>
        <w:t xml:space="preserve"> Правительства Российской Федерации от </w:t>
      </w:r>
      <w:r>
        <w:lastRenderedPageBreak/>
        <w:t>05.04.2023 N 550 "Об утверждении Правил осуществления учета животных и перечня видов животных, подлежащих индивидуальному или групповому маркированию и учету, случаев осуществления индивидуального или группового маркирования и учета животных, а также сроков осуществления учета животных".</w:t>
      </w:r>
    </w:p>
    <w:p w:rsidR="001C7BA2" w:rsidRDefault="001C7BA2">
      <w:pPr>
        <w:pStyle w:val="ConsPlusNormal"/>
        <w:spacing w:before="220"/>
        <w:ind w:firstLine="540"/>
        <w:jc w:val="both"/>
      </w:pPr>
      <w:r>
        <w:t>8.4. Наличие на праве собственности или аренды объектов (объекта) для производства определенных видов молочной продукции, соответствующих санитарно-эпидемиологическим нормам, и наличии сертификатов или деклараций соответствия на производимую продукцию таких видов (для участников отбора, занимающихся реализацией произведенной молочной продукции в переработанном виде).</w:t>
      </w:r>
    </w:p>
    <w:p w:rsidR="001C7BA2" w:rsidRDefault="001C7BA2">
      <w:pPr>
        <w:pStyle w:val="ConsPlusNormal"/>
        <w:spacing w:before="220"/>
        <w:ind w:firstLine="540"/>
        <w:jc w:val="both"/>
      </w:pPr>
      <w:r>
        <w:t>8.5. Документальное подтверждение объемов реализованной продукции животноводства (при предоставлении субсидии за объемы реализованной продукции животноводства).</w:t>
      </w:r>
    </w:p>
    <w:p w:rsidR="001C7BA2" w:rsidRDefault="001C7BA2">
      <w:pPr>
        <w:pStyle w:val="ConsPlusNormal"/>
        <w:spacing w:before="220"/>
        <w:ind w:firstLine="540"/>
        <w:jc w:val="both"/>
      </w:pPr>
      <w:r>
        <w:t xml:space="preserve">8.6. Продукция животноводства (птицеводства) должна быть оформлена в соответствии с </w:t>
      </w:r>
      <w:hyperlink r:id="rId35">
        <w:r>
          <w:rPr>
            <w:color w:val="0000FF"/>
          </w:rPr>
          <w:t>приказом</w:t>
        </w:r>
      </w:hyperlink>
      <w:r>
        <w:t xml:space="preserve"> Министерства сельского хозяйства Российской Федерации от 13.12.2022 N 862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в электронной форме и порядка оформления ветеринарных сопроводительных документов на бумажных носителях" (далее - Приказ N 862), в случае, если действующим законодательством Российской Федерации предусмотрено оформление ветеринарных сопроводительных документов, а также иметь действующую декларацию (сертификат) соответствия, если требование об обязательной сертификации (декларированию) такой продукции установлены законодательством Российской Федерации.</w:t>
      </w:r>
    </w:p>
    <w:p w:rsidR="001C7BA2" w:rsidRDefault="001C7BA2">
      <w:pPr>
        <w:pStyle w:val="ConsPlusNormal"/>
        <w:spacing w:before="220"/>
        <w:ind w:firstLine="540"/>
        <w:jc w:val="both"/>
      </w:pPr>
      <w:r>
        <w:t>8.7. Наличие документально подтвержденных затрат, связанных с производством и реализацией продукции животноводства, содержанием маточного поголовья сельскохозяйственных животных.</w:t>
      </w:r>
    </w:p>
    <w:p w:rsidR="001C7BA2" w:rsidRDefault="001C7BA2">
      <w:pPr>
        <w:pStyle w:val="ConsPlusNormal"/>
        <w:spacing w:before="220"/>
        <w:ind w:firstLine="540"/>
        <w:jc w:val="both"/>
      </w:pPr>
      <w:r>
        <w:t xml:space="preserve">8.8. Для участников отбора - граждан, ведущих личное подсобное хозяйство - осуществление ведения личного подсобного хозяйства в соответствии с Федеральным </w:t>
      </w:r>
      <w:hyperlink r:id="rId36">
        <w:r>
          <w:rPr>
            <w:color w:val="0000FF"/>
          </w:rPr>
          <w:t>законом</w:t>
        </w:r>
      </w:hyperlink>
      <w:r>
        <w:t xml:space="preserve"> от 07.07.2003 N 112-ФЗ "О личном подсобном хозяйстве" на территории Ханты-Мансийского автономного округа - Югры.</w:t>
      </w:r>
    </w:p>
    <w:p w:rsidR="001C7BA2" w:rsidRDefault="001C7BA2">
      <w:pPr>
        <w:pStyle w:val="ConsPlusNormal"/>
        <w:spacing w:before="220"/>
        <w:ind w:firstLine="540"/>
        <w:jc w:val="both"/>
      </w:pPr>
      <w:r>
        <w:t xml:space="preserve">8.9. Участник отбора должен соответствовать одной из категорий, указанных в </w:t>
      </w:r>
      <w:hyperlink w:anchor="P115">
        <w:r>
          <w:rPr>
            <w:color w:val="0000FF"/>
          </w:rPr>
          <w:t>пункте 9</w:t>
        </w:r>
      </w:hyperlink>
      <w:r>
        <w:t xml:space="preserve"> настоящего раздела.</w:t>
      </w:r>
    </w:p>
    <w:p w:rsidR="001C7BA2" w:rsidRDefault="001C7BA2">
      <w:pPr>
        <w:pStyle w:val="ConsPlusNormal"/>
        <w:spacing w:before="220"/>
        <w:ind w:firstLine="540"/>
        <w:jc w:val="both"/>
      </w:pPr>
      <w:bookmarkStart w:id="10" w:name="P114"/>
      <w:bookmarkEnd w:id="10"/>
      <w:r>
        <w:t>8.10. Участник отбора не должен получать средства из бюджетов других муниципальных образований автономного округа на основании иных муниципальных правовых актов на цели, установленные настоящим порядком, за одни и те же объемы реализованной продукции собственного производства, за содержание одного и того же поголовья сельскохозяйственных животных за один и тот же период, на возмещение одних и тех же затрат.</w:t>
      </w:r>
    </w:p>
    <w:p w:rsidR="001C7BA2" w:rsidRDefault="001C7BA2">
      <w:pPr>
        <w:pStyle w:val="ConsPlusNormal"/>
        <w:spacing w:before="220"/>
        <w:ind w:firstLine="540"/>
        <w:jc w:val="both"/>
      </w:pPr>
      <w:bookmarkStart w:id="11" w:name="P115"/>
      <w:bookmarkEnd w:id="11"/>
      <w:r>
        <w:t>9. Категории отбора.</w:t>
      </w:r>
    </w:p>
    <w:p w:rsidR="001C7BA2" w:rsidRDefault="001C7BA2">
      <w:pPr>
        <w:pStyle w:val="ConsPlusNormal"/>
        <w:spacing w:before="220"/>
        <w:ind w:firstLine="540"/>
        <w:jc w:val="both"/>
      </w:pPr>
      <w:r>
        <w:t>Субсидия на поддержку животноводства предоставляется сельскохозяйственным товаропроизводителям, осуществляющим деятельность на территории автономного округа, в целях возмещения затрат по следующим видам деятельности:</w:t>
      </w:r>
    </w:p>
    <w:p w:rsidR="001C7BA2" w:rsidRDefault="001C7BA2">
      <w:pPr>
        <w:pStyle w:val="ConsPlusNormal"/>
        <w:spacing w:before="220"/>
        <w:ind w:firstLine="540"/>
        <w:jc w:val="both"/>
      </w:pPr>
      <w:r>
        <w:t xml:space="preserve">9.1. Реализация продукции животноводства собственного производства, содержание маточного поголовья сельскохозяйственных животных (за исключением личных подсобных хозяйств), указанных в </w:t>
      </w:r>
      <w:hyperlink r:id="rId37">
        <w:r>
          <w:rPr>
            <w:color w:val="0000FF"/>
          </w:rPr>
          <w:t>пунктах 1.1</w:t>
        </w:r>
      </w:hyperlink>
      <w:r>
        <w:t xml:space="preserve">, </w:t>
      </w:r>
      <w:hyperlink r:id="rId38">
        <w:r>
          <w:rPr>
            <w:color w:val="0000FF"/>
          </w:rPr>
          <w:t>1.2</w:t>
        </w:r>
      </w:hyperlink>
      <w:r>
        <w:t xml:space="preserve">, </w:t>
      </w:r>
      <w:hyperlink r:id="rId39">
        <w:r>
          <w:rPr>
            <w:color w:val="0000FF"/>
          </w:rPr>
          <w:t>2</w:t>
        </w:r>
      </w:hyperlink>
      <w:r>
        <w:t xml:space="preserve">, </w:t>
      </w:r>
      <w:hyperlink r:id="rId40">
        <w:r>
          <w:rPr>
            <w:color w:val="0000FF"/>
          </w:rPr>
          <w:t>3</w:t>
        </w:r>
      </w:hyperlink>
      <w:r>
        <w:t xml:space="preserve">, </w:t>
      </w:r>
      <w:hyperlink r:id="rId41">
        <w:r>
          <w:rPr>
            <w:color w:val="0000FF"/>
          </w:rPr>
          <w:t>4</w:t>
        </w:r>
      </w:hyperlink>
      <w:r>
        <w:t xml:space="preserve">, </w:t>
      </w:r>
      <w:hyperlink r:id="rId42">
        <w:r>
          <w:rPr>
            <w:color w:val="0000FF"/>
          </w:rPr>
          <w:t>8 раздела</w:t>
        </w:r>
      </w:hyperlink>
      <w:r>
        <w:t xml:space="preserve"> "Животноводство" приложения 25 к Постановлению Правительства N 637-п (реализация молока и молокопродуктов, мяса крупного и мелкого рогатого скота, лошадей, свиней, птицы, кроликов, яйца птицы, шкурок серебристо-черных лисиц, содержание маточного поголовья крупного рогатого скота специализированных мясных пород), - при наличии маточного поголовья сельскохозяйственных животных всех видов, за </w:t>
      </w:r>
      <w:r>
        <w:lastRenderedPageBreak/>
        <w:t xml:space="preserve">исключением птицы и пушных зверей, в количестве 100 и более условных голов, в том числе в производственных сельскохозяйственных кооперативах. Количество маточного поголовья сельскохозяйственных животных рассчитывается в соответствии с </w:t>
      </w:r>
      <w:hyperlink r:id="rId43">
        <w:r>
          <w:rPr>
            <w:color w:val="0000FF"/>
          </w:rPr>
          <w:t>приказом</w:t>
        </w:r>
      </w:hyperlink>
      <w:r>
        <w:t xml:space="preserve"> Министерства сельского хозяйства Российской Федерации от 11.12.2023 N 899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установлении сроков представления указанных данных и документа" (далее - Приказ N 899).</w:t>
      </w:r>
    </w:p>
    <w:p w:rsidR="001C7BA2" w:rsidRDefault="001C7BA2">
      <w:pPr>
        <w:pStyle w:val="ConsPlusNormal"/>
        <w:spacing w:before="220"/>
        <w:ind w:firstLine="540"/>
        <w:jc w:val="both"/>
      </w:pPr>
      <w:r>
        <w:t xml:space="preserve">9.2. Содержание маточного поголовья сельскохозяйственных животных (за исключением личных подсобных хозяйств), указанных в </w:t>
      </w:r>
      <w:hyperlink r:id="rId44">
        <w:r>
          <w:rPr>
            <w:color w:val="0000FF"/>
          </w:rPr>
          <w:t>пунктах 8</w:t>
        </w:r>
      </w:hyperlink>
      <w:r>
        <w:t xml:space="preserve">, </w:t>
      </w:r>
      <w:hyperlink r:id="rId45">
        <w:r>
          <w:rPr>
            <w:color w:val="0000FF"/>
          </w:rPr>
          <w:t>9 раздела</w:t>
        </w:r>
      </w:hyperlink>
      <w:r>
        <w:t xml:space="preserve"> "Животноводство" приложения 25 к Постановлению Правительства N 637-п (содержание маточного поголовья крупного рогатого скота специализированных мясных пород, маточного поголовья сельскохозяйственных животных) - в соответствии с </w:t>
      </w:r>
      <w:hyperlink r:id="rId46">
        <w:r>
          <w:rPr>
            <w:color w:val="0000FF"/>
          </w:rPr>
          <w:t>пунктом 9 раздела</w:t>
        </w:r>
      </w:hyperlink>
      <w:r>
        <w:t xml:space="preserve"> "Животноводство" приложения 25 к Постановлению Правительства N 637-п при наличии маточного поголовья сельскохозяйственных животных всех видов, за исключением птицы и пушных зверей, в количестве менее 100 условных голов. Количество маточного поголовья сельскохозяйственных животных рассчитывается в соответствии с </w:t>
      </w:r>
      <w:hyperlink r:id="rId47">
        <w:r>
          <w:rPr>
            <w:color w:val="0000FF"/>
          </w:rPr>
          <w:t>Приказом</w:t>
        </w:r>
      </w:hyperlink>
      <w:r>
        <w:t xml:space="preserve"> N 899 (при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(компартментом) ниже III, который определяется в соответствии с </w:t>
      </w:r>
      <w:hyperlink r:id="rId48">
        <w:r>
          <w:rPr>
            <w:color w:val="0000FF"/>
          </w:rPr>
          <w:t>приказом</w:t>
        </w:r>
      </w:hyperlink>
      <w:r>
        <w:t xml:space="preserve"> Министерства сельского хозяйства Российской Федерации от 11.05.2023 N 482 "Об утверждении ветеринарных правил определения зоосанитарного статуса объектов -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 (далее - зоосанитарный статус (компартмент) ниже III).</w:t>
      </w:r>
    </w:p>
    <w:p w:rsidR="001C7BA2" w:rsidRDefault="001C7BA2">
      <w:pPr>
        <w:pStyle w:val="ConsPlusNormal"/>
        <w:spacing w:before="220"/>
        <w:ind w:firstLine="540"/>
        <w:jc w:val="both"/>
      </w:pPr>
      <w:r>
        <w:t xml:space="preserve">9.3. Реализация продукции животноводства собственного производства (за исключением личных подсобных хозяйств), указанной в </w:t>
      </w:r>
      <w:hyperlink r:id="rId49">
        <w:r>
          <w:rPr>
            <w:color w:val="0000FF"/>
          </w:rPr>
          <w:t>подпунктах 2.5</w:t>
        </w:r>
      </w:hyperlink>
      <w:r>
        <w:t xml:space="preserve">, </w:t>
      </w:r>
      <w:hyperlink r:id="rId50">
        <w:r>
          <w:rPr>
            <w:color w:val="0000FF"/>
          </w:rPr>
          <w:t>2.6 пункта 2</w:t>
        </w:r>
      </w:hyperlink>
      <w:r>
        <w:t xml:space="preserve">, </w:t>
      </w:r>
      <w:hyperlink r:id="rId51">
        <w:r>
          <w:rPr>
            <w:color w:val="0000FF"/>
          </w:rPr>
          <w:t>пунктами 3</w:t>
        </w:r>
      </w:hyperlink>
      <w:r>
        <w:t xml:space="preserve">, </w:t>
      </w:r>
      <w:hyperlink r:id="rId52">
        <w:r>
          <w:rPr>
            <w:color w:val="0000FF"/>
          </w:rPr>
          <w:t>4 раздела</w:t>
        </w:r>
      </w:hyperlink>
      <w:r>
        <w:t xml:space="preserve"> "Животноводство" приложения 25 к Постановлению Правительства N 637-п (реализация мяса птицы, кроликов, яйца птицы, шкурок серебристо-черных лисиц) сельскохозяйственными товаропроизводителями, у которых на 1 января текущего финансового года количество маточного поголовья сельскохозяйственных животных всех видов, за исключением птицы и пушных зверей, составляет менее 100 условных голов.</w:t>
      </w:r>
    </w:p>
    <w:p w:rsidR="001C7BA2" w:rsidRDefault="001C7BA2">
      <w:pPr>
        <w:pStyle w:val="ConsPlusNormal"/>
        <w:spacing w:before="220"/>
        <w:ind w:firstLine="540"/>
        <w:jc w:val="both"/>
      </w:pPr>
      <w:r>
        <w:t xml:space="preserve">9.4. Содержание маточного поголовья животных в личных подсобных хозяйствах, указанных в </w:t>
      </w:r>
      <w:hyperlink r:id="rId53">
        <w:r>
          <w:rPr>
            <w:color w:val="0000FF"/>
          </w:rPr>
          <w:t>пункте 14 раздела</w:t>
        </w:r>
      </w:hyperlink>
      <w:r>
        <w:t xml:space="preserve"> "Животноводство" приложения 25 к Постановлению Правительства N 637-п.</w:t>
      </w:r>
    </w:p>
    <w:p w:rsidR="001C7BA2" w:rsidRDefault="001C7BA2">
      <w:pPr>
        <w:pStyle w:val="ConsPlusNormal"/>
        <w:spacing w:before="220"/>
        <w:ind w:firstLine="540"/>
        <w:jc w:val="both"/>
      </w:pPr>
      <w:bookmarkStart w:id="12" w:name="P121"/>
      <w:bookmarkEnd w:id="12"/>
      <w:r>
        <w:t>10. Порядок формирования и подачи участниками отбора заявок.</w:t>
      </w:r>
    </w:p>
    <w:p w:rsidR="001C7BA2" w:rsidRDefault="001C7BA2">
      <w:pPr>
        <w:pStyle w:val="ConsPlusNormal"/>
        <w:spacing w:before="220"/>
        <w:ind w:firstLine="540"/>
        <w:jc w:val="both"/>
      </w:pPr>
      <w:r>
        <w:t>10.1. Подача заявок участниками отбора осуществляется посредством системы "Электронный бюджет".</w:t>
      </w:r>
    </w:p>
    <w:p w:rsidR="001C7BA2" w:rsidRDefault="001C7BA2">
      <w:pPr>
        <w:pStyle w:val="ConsPlusNormal"/>
        <w:spacing w:before="220"/>
        <w:ind w:firstLine="540"/>
        <w:jc w:val="both"/>
      </w:pPr>
      <w:r>
        <w:t xml:space="preserve">10.2. Заявки формируются участниками отбора в электронной форме посредством заполнения соответствующих экранных форм веб-интерфейса системы "Электронный бюджет" и предоставления в систему "Электронный бюджет" электронных копий документов (документов на бумажном носителе, преобразованных в электронную форму путем сканирования), указанных в </w:t>
      </w:r>
      <w:hyperlink w:anchor="P128">
        <w:r>
          <w:rPr>
            <w:color w:val="0000FF"/>
          </w:rPr>
          <w:t>пункте 11</w:t>
        </w:r>
      </w:hyperlink>
      <w:r>
        <w:t xml:space="preserve"> настоящего раздела.</w:t>
      </w:r>
    </w:p>
    <w:p w:rsidR="001C7BA2" w:rsidRDefault="001C7BA2">
      <w:pPr>
        <w:pStyle w:val="ConsPlusNormal"/>
        <w:spacing w:before="220"/>
        <w:ind w:firstLine="540"/>
        <w:jc w:val="both"/>
      </w:pPr>
      <w:r>
        <w:t xml:space="preserve">Заявка подписывается усиленной квалифицированной электронной подписью руководителя участника отбора или уполномоченного им лица (для участников отбора - юридических лиц и индивидуальных предпринимателей) либо простой электронной подписью подтвержденной </w:t>
      </w:r>
      <w:r>
        <w:lastRenderedPageBreak/>
        <w:t>учетной записи физического лица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(для граждан, ведущих личное подсобное хозяйство).</w:t>
      </w:r>
    </w:p>
    <w:p w:rsidR="001C7BA2" w:rsidRDefault="001C7BA2">
      <w:pPr>
        <w:pStyle w:val="ConsPlusNormal"/>
        <w:spacing w:before="220"/>
        <w:ind w:firstLine="540"/>
        <w:jc w:val="both"/>
      </w:pPr>
      <w:r>
        <w:t xml:space="preserve">В случае, если это предусмотрено объявлением о проведении отбора, участник отбора в составе </w:t>
      </w:r>
      <w:hyperlink w:anchor="P336">
        <w:r>
          <w:rPr>
            <w:color w:val="0000FF"/>
          </w:rPr>
          <w:t>заявки</w:t>
        </w:r>
      </w:hyperlink>
      <w:r>
        <w:t xml:space="preserve"> дополнительно предоставляет сканированную копию подписанной участником отбора (уполномоченным лицом) заявки на предоставление субсидии по форме согласно приложению 1 к настоящему порядку.</w:t>
      </w:r>
    </w:p>
    <w:p w:rsidR="001C7BA2" w:rsidRDefault="001C7BA2">
      <w:pPr>
        <w:pStyle w:val="ConsPlusNormal"/>
        <w:spacing w:before="220"/>
        <w:ind w:firstLine="540"/>
        <w:jc w:val="both"/>
      </w:pPr>
      <w:r>
        <w:t>10.3. Электронные копии документов, предоставляемых в составе заявки,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1C7BA2" w:rsidRDefault="001C7BA2">
      <w:pPr>
        <w:pStyle w:val="ConsPlusNormal"/>
        <w:spacing w:before="220"/>
        <w:ind w:firstLine="540"/>
        <w:jc w:val="both"/>
      </w:pPr>
      <w:r>
        <w:t xml:space="preserve">10.4. Заявка содержит информацию об участнике отбора; документы и информацию, подтверждающие соответствие участника отбора требованиям, установленным настоящим порядком; предлагаемые участником отбора значения результата предоставления субсидии и размер запрашиваемой субсидии; согласие на осуществление главным распорядителем бюджетных средств (в лице Уполномоченного органа) и органами муниципального финансового контроля, органами государственного финансового контроля проверок соблюдения порядка и условий предоставления субсидии; согласие на обработку персональных данных, согласие на публикацию (размещение) в информационно-телекоммуникационной сети "Интернет" информации об участнике отбора, о подаваемой им заявке, а также иной информации об участнике отбора, связанной с соответствующим отбором получателей субсидий, а также иные сведения, предусмотренные формой </w:t>
      </w:r>
      <w:hyperlink w:anchor="P336">
        <w:r>
          <w:rPr>
            <w:color w:val="0000FF"/>
          </w:rPr>
          <w:t>заявки</w:t>
        </w:r>
      </w:hyperlink>
      <w:r>
        <w:t xml:space="preserve"> согласно приложению 1 к настоящему порядку, либо требованиями системы "Электронный бюджет".</w:t>
      </w:r>
    </w:p>
    <w:p w:rsidR="001C7BA2" w:rsidRDefault="001C7BA2">
      <w:pPr>
        <w:pStyle w:val="ConsPlusNormal"/>
        <w:spacing w:before="220"/>
        <w:ind w:firstLine="540"/>
        <w:jc w:val="both"/>
      </w:pPr>
      <w:bookmarkStart w:id="13" w:name="P128"/>
      <w:bookmarkEnd w:id="13"/>
      <w:r>
        <w:t>11. Перечень документов, являющихся неотъемлемой частью заявки, подтверждающих соответствие участника отбора требованиям, предусмотренным настоящим порядком:</w:t>
      </w:r>
    </w:p>
    <w:p w:rsidR="001C7BA2" w:rsidRDefault="001C7BA2">
      <w:pPr>
        <w:pStyle w:val="ConsPlusNormal"/>
        <w:spacing w:before="220"/>
        <w:ind w:firstLine="540"/>
        <w:jc w:val="both"/>
      </w:pPr>
      <w:r>
        <w:t xml:space="preserve">11.1. Справка-расчет субсидии на реализацию соответствующего вида сельскохозяйственной продукции или на содержание маточного поголовья сельскохозяйственных животных по соответствующей </w:t>
      </w:r>
      <w:hyperlink w:anchor="P439">
        <w:r>
          <w:rPr>
            <w:color w:val="0000FF"/>
          </w:rPr>
          <w:t>форме</w:t>
        </w:r>
      </w:hyperlink>
      <w:r>
        <w:t xml:space="preserve"> согласно приложению 2 к настоящему постановлению (за исключением граждан, ведущих личное подсобное хозяйство).</w:t>
      </w:r>
    </w:p>
    <w:p w:rsidR="001C7BA2" w:rsidRDefault="001C7BA2">
      <w:pPr>
        <w:pStyle w:val="ConsPlusNormal"/>
        <w:spacing w:before="220"/>
        <w:ind w:firstLine="540"/>
        <w:jc w:val="both"/>
      </w:pPr>
      <w:r>
        <w:t xml:space="preserve">11.2. Справка-расчет о движении поголовья соответствующих сельскохозяйственных животных по соответствующей </w:t>
      </w:r>
      <w:hyperlink w:anchor="P1552">
        <w:r>
          <w:rPr>
            <w:color w:val="0000FF"/>
          </w:rPr>
          <w:t>форме</w:t>
        </w:r>
      </w:hyperlink>
      <w:r>
        <w:t xml:space="preserve"> согласно приложению 3 к настоящему постановлению (за исключением граждан, ведущих личное подсобное хозяйство).</w:t>
      </w:r>
    </w:p>
    <w:p w:rsidR="001C7BA2" w:rsidRDefault="001C7BA2">
      <w:pPr>
        <w:pStyle w:val="ConsPlusNormal"/>
        <w:spacing w:before="220"/>
        <w:ind w:firstLine="540"/>
        <w:jc w:val="both"/>
      </w:pPr>
      <w:r>
        <w:t>11.3. Копии деклараций о соответствии (сертификат соответствия) на продукцию животноводства (предоставляются при наличии обязательных требований, установленных действующим законодательством, об обязательном проведении процедуры сертификации (декларирования) соответствующих видов продукции, при подаче заявки на предоставление субсидии за реализацию продукции животноводства собственного производства).</w:t>
      </w:r>
    </w:p>
    <w:p w:rsidR="001C7BA2" w:rsidRDefault="001C7BA2">
      <w:pPr>
        <w:pStyle w:val="ConsPlusNormal"/>
        <w:spacing w:before="220"/>
        <w:ind w:firstLine="540"/>
        <w:jc w:val="both"/>
      </w:pPr>
      <w:r>
        <w:t xml:space="preserve">11.4. Копии ветеринарных сопроводительных документов в соответствии с </w:t>
      </w:r>
      <w:hyperlink r:id="rId54">
        <w:r>
          <w:rPr>
            <w:color w:val="0000FF"/>
          </w:rPr>
          <w:t>Приказом</w:t>
        </w:r>
      </w:hyperlink>
      <w:r>
        <w:t xml:space="preserve"> N 862 на приобретенных цыплят, инкубационное яйцо, сельскохозяйственных животных, корма (при предоставлении к возмещению затрат на приобретение), на произведенную и реализованную продукцию животноводства или реестр ветеринарных сопроводительных документов в произвольной форме, включающий наименование реализованной (приобретенной) продукции, номер и дату документов на реализацию (приобретение) продукции, количество продукции, </w:t>
      </w:r>
      <w:r>
        <w:lastRenderedPageBreak/>
        <w:t>уникальный идентификационный номер (32-значный код) ветеринарного сопроводительного документа (предоставляются при наличии обязательных требований, установленных ветеринарным законодательством, об обязательном сопровождении ветеринарными документами соответствующих видов продукции).</w:t>
      </w:r>
    </w:p>
    <w:p w:rsidR="001C7BA2" w:rsidRDefault="001C7BA2">
      <w:pPr>
        <w:pStyle w:val="ConsPlusNormal"/>
        <w:spacing w:before="220"/>
        <w:ind w:firstLine="540"/>
        <w:jc w:val="both"/>
      </w:pPr>
      <w:r>
        <w:t>11.1.5. Копии документов, подтверждающих реализацию продукции животноводства собственного производства (при подаче заявки на предоставление субсидии за реализацию продукции животноводства собственного производства):</w:t>
      </w:r>
    </w:p>
    <w:p w:rsidR="001C7BA2" w:rsidRDefault="001C7BA2">
      <w:pPr>
        <w:pStyle w:val="ConsPlusNormal"/>
        <w:spacing w:before="220"/>
        <w:ind w:firstLine="540"/>
        <w:jc w:val="both"/>
      </w:pPr>
      <w:r>
        <w:t>- договоры купли-продажи, договоры поставки, договоры комиссии, договоры оказания услуг либо счета (если стороной сделки является юридическое лицо или индивидуальный предприниматель);</w:t>
      </w:r>
    </w:p>
    <w:p w:rsidR="001C7BA2" w:rsidRDefault="001C7BA2">
      <w:pPr>
        <w:pStyle w:val="ConsPlusNormal"/>
        <w:spacing w:before="220"/>
        <w:ind w:firstLine="540"/>
        <w:jc w:val="both"/>
      </w:pPr>
      <w:r>
        <w:t xml:space="preserve">- платежные документы (платежные поручения с отметкой банка об исполнении и датой списания со счета денежных средств или чеки контрольно-кассовой техники, содержащие, в случаях, если покупателем является юридическое лицо или индивидуальный предприниматель, в соответствии с </w:t>
      </w:r>
      <w:hyperlink r:id="rId55">
        <w:r>
          <w:rPr>
            <w:color w:val="0000FF"/>
          </w:rPr>
          <w:t>пунктом 6.1 статьи 4.7</w:t>
        </w:r>
      </w:hyperlink>
      <w:r>
        <w:t xml:space="preserve"> Федерального закона от 22.05.2003 N 54-ФЗ "О применении контрольно-кассовой 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бланки строгой отчетности, свидетельствующие о фактически произведенных затратах);</w:t>
      </w:r>
    </w:p>
    <w:p w:rsidR="001C7BA2" w:rsidRDefault="001C7BA2">
      <w:pPr>
        <w:pStyle w:val="ConsPlusNormal"/>
        <w:spacing w:before="220"/>
        <w:ind w:firstLine="540"/>
        <w:jc w:val="both"/>
      </w:pPr>
      <w:r>
        <w:t>- товарные накладные соответствующих унифицированных форм и (или) иные документы, предусмотренные законодательством Российской Федерации о бухгалтерском учете, федеральными и (или) отраслевыми стандартами (если стороной сделки является юридическое лицо или индивидуальный предприниматель).</w:t>
      </w:r>
    </w:p>
    <w:p w:rsidR="001C7BA2" w:rsidRDefault="001C7BA2">
      <w:pPr>
        <w:pStyle w:val="ConsPlusNormal"/>
        <w:spacing w:before="220"/>
        <w:ind w:firstLine="540"/>
        <w:jc w:val="both"/>
      </w:pPr>
      <w:bookmarkStart w:id="14" w:name="P137"/>
      <w:bookmarkEnd w:id="14"/>
      <w:r>
        <w:t>11.1.6. Копии документов, подтверждающих фактически произведенные затраты, связанные с производством и реализацией продукции животноводства, содержанием маточного поголовья животных:</w:t>
      </w:r>
    </w:p>
    <w:p w:rsidR="001C7BA2" w:rsidRDefault="001C7BA2">
      <w:pPr>
        <w:pStyle w:val="ConsPlusNormal"/>
        <w:spacing w:before="220"/>
        <w:ind w:firstLine="540"/>
        <w:jc w:val="both"/>
      </w:pPr>
      <w:r>
        <w:t>- документы, являющиеся основанием осуществления оплаты: договоры, счета, иные документы, указанные в платежных документах, товарной накладной или универсальном передаточном документе в качестве основания для оплаты (в случае их составления);</w:t>
      </w:r>
    </w:p>
    <w:p w:rsidR="001C7BA2" w:rsidRDefault="001C7BA2">
      <w:pPr>
        <w:pStyle w:val="ConsPlusNormal"/>
        <w:spacing w:before="220"/>
        <w:ind w:firstLine="540"/>
        <w:jc w:val="both"/>
      </w:pPr>
      <w:r>
        <w:t xml:space="preserve">- платежные документы (платежные поручения с отметкой банка об исполнении и датой списания со счета денежных средств или чеки контрольно-кассовой техники, содержащие (для участников отбора - юридических лиц или индивидуальных предпринимателей), в соответствии с </w:t>
      </w:r>
      <w:hyperlink r:id="rId56">
        <w:r>
          <w:rPr>
            <w:color w:val="0000FF"/>
          </w:rPr>
          <w:t>пунктом 6.1 статьи 4.7</w:t>
        </w:r>
      </w:hyperlink>
      <w:r>
        <w:t xml:space="preserve"> Федерального закона от 22.05.2003 N 54-ФЗ "О применении контрольно-кассовой техники при осуществлении расчетов в Российской Федерации", наименование покупателя (наименование организации, фамилия, имя, отчество (при наличии) индивидуального предпринимателя), идентификационный номер налогоплательщика покупателя, или бланки строгой отчетности, свидетельствующие о фактически произведенных затратах);</w:t>
      </w:r>
    </w:p>
    <w:p w:rsidR="001C7BA2" w:rsidRDefault="001C7BA2">
      <w:pPr>
        <w:pStyle w:val="ConsPlusNormal"/>
        <w:spacing w:before="220"/>
        <w:ind w:firstLine="540"/>
        <w:jc w:val="both"/>
      </w:pPr>
      <w:r>
        <w:t>- документы, подтверждающие поставку (приемку) товара, выполнение работ (оказание услуг), подписанные сторонами сделки: товарная накладная или универсальный передаточный документ соответствующих унифицированных форм, или акт выполненных работ (оказанных услуг), или иные документы, предусмотренные законодательством Российской Федерации о бухгалтерском учете, федеральными и (или) отраслевыми стандартами.</w:t>
      </w:r>
    </w:p>
    <w:p w:rsidR="001C7BA2" w:rsidRDefault="001C7BA2">
      <w:pPr>
        <w:pStyle w:val="ConsPlusNormal"/>
        <w:spacing w:before="220"/>
        <w:ind w:firstLine="540"/>
        <w:jc w:val="both"/>
      </w:pPr>
      <w:r>
        <w:t>11.1.7. Копия ветеринарно-санитарного паспорта подворья (при подаче заявки на предоставление субсидии на содержание маточного поголовья животных в личных подсобных хозяйствах).</w:t>
      </w:r>
    </w:p>
    <w:p w:rsidR="001C7BA2" w:rsidRDefault="001C7BA2">
      <w:pPr>
        <w:pStyle w:val="ConsPlusNormal"/>
        <w:spacing w:before="220"/>
        <w:ind w:firstLine="540"/>
        <w:jc w:val="both"/>
      </w:pPr>
      <w:r>
        <w:t xml:space="preserve">11.1.8. Копия доверенности или иного документа, подтверждающего полномочия представителя на осуществление действий от имени участника отбора (в случае подачи заявки </w:t>
      </w:r>
      <w:r>
        <w:lastRenderedPageBreak/>
        <w:t>уполномоченным лицом).</w:t>
      </w:r>
    </w:p>
    <w:p w:rsidR="001C7BA2" w:rsidRDefault="001C7BA2">
      <w:pPr>
        <w:pStyle w:val="ConsPlusNormal"/>
        <w:spacing w:before="220"/>
        <w:ind w:firstLine="540"/>
        <w:jc w:val="both"/>
      </w:pPr>
      <w:r>
        <w:t>12. Не допускается требовать от участника отбора представления документов и информации в целях подтверждения соответствия участника отбора установленным настоящим порядком требованиям при наличии соответствующей информации в государственных информационных системах, доступ к которым у Уполномоченного органа имеется в рамках межведомственного электронного взаимодействия, за исключением случая, если участник отбора готов представить указанные документы и информацию Уполномоченному органу по собственной инициативе.</w:t>
      </w:r>
    </w:p>
    <w:p w:rsidR="001C7BA2" w:rsidRDefault="001C7BA2">
      <w:pPr>
        <w:pStyle w:val="ConsPlusNormal"/>
        <w:spacing w:before="220"/>
        <w:ind w:firstLine="540"/>
        <w:jc w:val="both"/>
      </w:pPr>
      <w:r>
        <w:t>13. Датой и временем представления участником отбора заявки считаются дата и время подписания участником отбора указанной заявки с присвоением ей регистрационного номера в системе "Электронный бюджет".</w:t>
      </w:r>
    </w:p>
    <w:p w:rsidR="001C7BA2" w:rsidRDefault="001C7BA2">
      <w:pPr>
        <w:pStyle w:val="ConsPlusNormal"/>
        <w:spacing w:before="220"/>
        <w:ind w:firstLine="540"/>
        <w:jc w:val="both"/>
      </w:pPr>
      <w:r>
        <w:t>14. Внесение изменений в заявку возможно до дня окончания срока приема заявок после формирования участником отбора получателей субсидий в электронной форме уведомления об отзыве заявки и последующего формирования новой заявки, а также на этапе рассмотрения заявки в случае возврата заявки на доработку.</w:t>
      </w:r>
    </w:p>
    <w:p w:rsidR="001C7BA2" w:rsidRDefault="001C7BA2">
      <w:pPr>
        <w:pStyle w:val="ConsPlusNormal"/>
        <w:spacing w:before="220"/>
        <w:ind w:firstLine="540"/>
        <w:jc w:val="both"/>
      </w:pPr>
      <w:r>
        <w:t>15. Отзыв заявки возможен в любое время до формирования протокола подведения итогов отбора получателей субсидии.</w:t>
      </w:r>
    </w:p>
    <w:p w:rsidR="001C7BA2" w:rsidRDefault="001C7BA2">
      <w:pPr>
        <w:pStyle w:val="ConsPlusNormal"/>
        <w:spacing w:before="220"/>
        <w:ind w:firstLine="540"/>
        <w:jc w:val="both"/>
      </w:pPr>
      <w:r>
        <w:t xml:space="preserve">16. Внесение изменений в заявку или отзыв заявки осуществляется участником отбора в системе "Электронный бюджет" в порядке, аналогичном порядку формирования заявки участником отбора, указанному в </w:t>
      </w:r>
      <w:hyperlink w:anchor="P121">
        <w:r>
          <w:rPr>
            <w:color w:val="0000FF"/>
          </w:rPr>
          <w:t>пункте 10</w:t>
        </w:r>
      </w:hyperlink>
      <w:r>
        <w:t xml:space="preserve"> настоящего раздела.</w:t>
      </w:r>
    </w:p>
    <w:p w:rsidR="001C7BA2" w:rsidRDefault="001C7BA2">
      <w:pPr>
        <w:pStyle w:val="ConsPlusNormal"/>
        <w:spacing w:before="220"/>
        <w:ind w:firstLine="540"/>
        <w:jc w:val="both"/>
      </w:pPr>
      <w:r>
        <w:t>17. 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Уполномоченному органу к поданным участниками отбора получателей субсидий заявкам для их рассмотрения.</w:t>
      </w:r>
    </w:p>
    <w:p w:rsidR="001C7BA2" w:rsidRDefault="001C7BA2">
      <w:pPr>
        <w:pStyle w:val="ConsPlusNormal"/>
        <w:spacing w:before="220"/>
        <w:ind w:firstLine="540"/>
        <w:jc w:val="both"/>
      </w:pPr>
      <w:r>
        <w:t>18. Протокол вскрытия заявок формируется на едином портале автоматически и подписывается усиленной квалифицированной электронной подписью руководителя Уполномоченного органа от лица главного распорядителя бюджетных средств (иного уполномоченного лица) в системе "Электронный бюджет", а также размещается на едином портале не позднее одного рабочего дня, следующего за днем его подписания.</w:t>
      </w:r>
    </w:p>
    <w:p w:rsidR="001C7BA2" w:rsidRDefault="001C7BA2">
      <w:pPr>
        <w:pStyle w:val="ConsPlusNormal"/>
        <w:spacing w:before="220"/>
        <w:ind w:firstLine="540"/>
        <w:jc w:val="both"/>
      </w:pPr>
      <w:r>
        <w:t>19. Уполномоченный орган в срок не более 25-и рабочих дней со дня, следующего за днем окончания срока приема заявок, осуществляет их рассмотрение на предмет соответствия участника отбора и представленных документов требованиям, установленным настоящим порядком и объявлением о проведении отбора, комплектности представленных документов, соблюдения сроков представления, соответствия условиям предоставления субсидии, наличия оснований для отклонения заявок.</w:t>
      </w:r>
    </w:p>
    <w:p w:rsidR="001C7BA2" w:rsidRDefault="001C7BA2">
      <w:pPr>
        <w:pStyle w:val="ConsPlusNormal"/>
        <w:spacing w:before="220"/>
        <w:ind w:firstLine="540"/>
        <w:jc w:val="both"/>
      </w:pPr>
      <w:r>
        <w:t>20. Проверка участника отбора на соответствие требованиям настоящего порядка осуществляется Уполномоченным органом путем анализа и проверки представленных документов и информации, анализа информации, размещенной в форме открытых данных на официальных сайтах органов исполнительной власти в информационно-телекоммуникационной сети "Интернет" и в государственных информационных системах, направления запросов в государственные органы, органы местного самоуправления, хозяйствующим субъектам а также используя формы проверки, не противоречащие законодательству Российской Федерации.</w:t>
      </w:r>
    </w:p>
    <w:p w:rsidR="001C7BA2" w:rsidRDefault="001C7BA2">
      <w:pPr>
        <w:pStyle w:val="ConsPlusNormal"/>
        <w:spacing w:before="220"/>
        <w:ind w:firstLine="540"/>
        <w:jc w:val="both"/>
      </w:pPr>
      <w:r>
        <w:t>21. Уполномоченный орган в целях проверки участника отбора:</w:t>
      </w:r>
    </w:p>
    <w:p w:rsidR="001C7BA2" w:rsidRDefault="001C7BA2">
      <w:pPr>
        <w:pStyle w:val="ConsPlusNormal"/>
        <w:spacing w:before="220"/>
        <w:ind w:firstLine="540"/>
        <w:jc w:val="both"/>
      </w:pPr>
      <w:r>
        <w:t xml:space="preserve">- запрашивает информацию об отсутствии просроченной задолженности по возврату в бюджет города Сургута субсидий, бюджетных инвестиций, предоставленных в том числе в соответствии с иными правовыми актами, и иной просроченной (неурегулированной) </w:t>
      </w:r>
      <w:r>
        <w:lastRenderedPageBreak/>
        <w:t>задолженности по денежным обязательствам перед бюджетом города Сургута (в департаменте архитектуры и градостроительства Администрации города, управлении бюджетного учёта и отчётности Администрации города, департаменте образования Администрации города, департаменте имущественных и земельных отношений Администрации города);</w:t>
      </w:r>
    </w:p>
    <w:p w:rsidR="001C7BA2" w:rsidRDefault="001C7BA2">
      <w:pPr>
        <w:pStyle w:val="ConsPlusNormal"/>
        <w:spacing w:before="220"/>
        <w:ind w:firstLine="540"/>
        <w:jc w:val="both"/>
      </w:pPr>
      <w:r>
        <w:t xml:space="preserve">- в целях проверки соответствия участника отбора требованию, установленному </w:t>
      </w:r>
      <w:hyperlink w:anchor="P114">
        <w:r>
          <w:rPr>
            <w:color w:val="0000FF"/>
          </w:rPr>
          <w:t>подпунктом 8.10 пункта 8</w:t>
        </w:r>
      </w:hyperlink>
      <w:r>
        <w:t xml:space="preserve"> настоящего раздела, получает сведения из Единого реестра субъектов малого и среднего предпринимательства - получателей поддержки; в случае наличия в Едином реестре информации о предоставлении финансовой поддержки иными муниципальными образованиями Ханты-Мансийского автономного округа - Югры, запрашивает информацию о получении (неполучении) субсидии участником отбора на цели, установленные настоящим порядком, из бюджетов соответствующих муниципальных образований;</w:t>
      </w:r>
    </w:p>
    <w:p w:rsidR="001C7BA2" w:rsidRDefault="001C7BA2">
      <w:pPr>
        <w:pStyle w:val="ConsPlusNormal"/>
        <w:spacing w:before="220"/>
        <w:ind w:firstLine="540"/>
        <w:jc w:val="both"/>
      </w:pPr>
      <w:r>
        <w:t>- в случае обращения за получением субсидии участников отбора, осуществляющих деятельность либо состоящих на налоговом учете на территории других муниципальных образований Ханты-Мансийского автономного округа - Югры, запрашивает информацию о получении (неполучении) субсидии участником отбора на цели, установленные настоящим порядком, из бюджетов соответствующих муниципальных образований;</w:t>
      </w:r>
    </w:p>
    <w:p w:rsidR="001C7BA2" w:rsidRDefault="001C7BA2">
      <w:pPr>
        <w:pStyle w:val="ConsPlusNormal"/>
        <w:spacing w:before="220"/>
        <w:ind w:firstLine="540"/>
        <w:jc w:val="both"/>
      </w:pPr>
      <w:r>
        <w:t>- получает выписку из Единого государственного реестра юридических лиц или Единого государственного реестра индивидуальных предпринимателей, размещенную в открытом доступе в информационно-телекоммуникационной сети "Интернет" по адресу: https://egrul.nalog.ru/;</w:t>
      </w:r>
    </w:p>
    <w:p w:rsidR="001C7BA2" w:rsidRDefault="001C7BA2">
      <w:pPr>
        <w:pStyle w:val="ConsPlusNormal"/>
        <w:spacing w:before="220"/>
        <w:ind w:firstLine="540"/>
        <w:jc w:val="both"/>
      </w:pPr>
      <w:r>
        <w:t>- направляет запросы в структурные подразделения Администрации города, осуществляющие предоставление субсидий в сфере деятельности участника отбора (при наличии таких случаев предоставления субсидии), для подтверждения отсутствия выплат средств из бюджета города Сургута на основании иных муниципальных правовых актов на цели, установленные настоящим порядком;</w:t>
      </w:r>
    </w:p>
    <w:p w:rsidR="001C7BA2" w:rsidRDefault="001C7BA2">
      <w:pPr>
        <w:pStyle w:val="ConsPlusNormal"/>
        <w:spacing w:before="220"/>
        <w:ind w:firstLine="540"/>
        <w:jc w:val="both"/>
      </w:pPr>
      <w:r>
        <w:t>- получает выписку из Единого государственного реестра недвижимости о правах участника отбора на имеющиеся у него объекты недвижимости, для производства определенных видов молочной продукции, сведения о которых содержатся в заявке, документах и (или) информации, представленных участником отбора, в Федеральной службе государственной регистрации, кадастра и картографии (в отношении участников отбора, занимающихся реализацией произведенной молочной продукции в переработанном виде);</w:t>
      </w:r>
    </w:p>
    <w:p w:rsidR="001C7BA2" w:rsidRDefault="001C7BA2">
      <w:pPr>
        <w:pStyle w:val="ConsPlusNormal"/>
        <w:spacing w:before="220"/>
        <w:ind w:firstLine="540"/>
        <w:jc w:val="both"/>
      </w:pPr>
      <w:r>
        <w:t>- в случае предоставления участником отбора реестров ветеринарных сопроводительных документов осуществляет проверку ветеринарных сопроводительных документов посредством Государственной информационной системы в области ветеринарии "Меркурий";</w:t>
      </w:r>
    </w:p>
    <w:p w:rsidR="001C7BA2" w:rsidRDefault="001C7BA2">
      <w:pPr>
        <w:pStyle w:val="ConsPlusNormal"/>
        <w:spacing w:before="220"/>
        <w:ind w:firstLine="540"/>
        <w:jc w:val="both"/>
      </w:pPr>
      <w:r>
        <w:t>- запрашивает информацию об осуществлении учета поголовья сельскохозяйственных животных (птицы) в Ветеринарной службе Ханты-Мансийского автономного округа - Югры либо подведомственном ей учреждении, осуществляющем учет животных;</w:t>
      </w:r>
    </w:p>
    <w:p w:rsidR="001C7BA2" w:rsidRDefault="001C7BA2">
      <w:pPr>
        <w:pStyle w:val="ConsPlusNormal"/>
        <w:spacing w:before="220"/>
        <w:ind w:firstLine="540"/>
        <w:jc w:val="both"/>
      </w:pPr>
      <w:r>
        <w:t>- запрашивает сведения, подтверждающие наличие у свиноводческих хозяйств (организаций) присвоенного зоосанитарного статуса (компартмента), в отношении свиноводческих организаций (при реализации мяса свиней) в Ветеринарной службе Ханты-Мансийского автономного округа - Югры либо получает указанные сведения самостоятельно (при наличии технической возможности) в автоматизированной системе "Цербер" в разделе "компартментализация", размещенной в сети интернет по ссылке https://cerberus.vetrf.ru/cerberus/ compartment/pub;</w:t>
      </w:r>
    </w:p>
    <w:p w:rsidR="001C7BA2" w:rsidRDefault="001C7BA2">
      <w:pPr>
        <w:pStyle w:val="ConsPlusNormal"/>
        <w:spacing w:before="220"/>
        <w:ind w:firstLine="540"/>
        <w:jc w:val="both"/>
      </w:pPr>
      <w:r>
        <w:t xml:space="preserve">- запрашивает сведения, подтверждающие наличие (отсутствие) нарушений требований ветеринарного законодательства при ввозе (вывозе), разведении, содержании, убое, реализации живых свиней, реализации продукции свиноводства (в отношении свиноводческих хозяйств), в Управлении Федеральной службы по ветеринарному и фитосанитарному надзору по Тюменской </w:t>
      </w:r>
      <w:r>
        <w:lastRenderedPageBreak/>
        <w:t>области, Ямало-Ненецкому и Ханты-Мансийскому автономным округам на территории Ханты-Мансийского автономного округа - Югры и в Ветеринарной службе Ханты-Мансийского автономного округа - Югры;</w:t>
      </w:r>
    </w:p>
    <w:p w:rsidR="001C7BA2" w:rsidRDefault="001C7BA2">
      <w:pPr>
        <w:pStyle w:val="ConsPlusNormal"/>
        <w:spacing w:before="220"/>
        <w:ind w:firstLine="540"/>
        <w:jc w:val="both"/>
      </w:pPr>
      <w:r>
        <w:t xml:space="preserve">- проверяет включение участника отбора в Единый государственный реестр производителей органической продукции с учетом требований Федерального </w:t>
      </w:r>
      <w:hyperlink r:id="rId57">
        <w:r>
          <w:rPr>
            <w:color w:val="0000FF"/>
          </w:rPr>
          <w:t>закона</w:t>
        </w:r>
      </w:hyperlink>
      <w:r>
        <w:t xml:space="preserve"> от 03.08.2018 N 280-ФЗ "Об органической продукции и о внесении изменений в отдельные законодательные акты Российской Федерации" на официальном сайте Министерства сельского хозяйства Российской Федерации (при предоставлении субсидии за реализацию продукции животноводства собственного производства).</w:t>
      </w:r>
    </w:p>
    <w:p w:rsidR="001C7BA2" w:rsidRDefault="001C7BA2">
      <w:pPr>
        <w:pStyle w:val="ConsPlusNormal"/>
        <w:spacing w:before="220"/>
        <w:ind w:firstLine="540"/>
        <w:jc w:val="both"/>
      </w:pPr>
      <w:bookmarkStart w:id="15" w:name="P164"/>
      <w:bookmarkEnd w:id="15"/>
      <w:r>
        <w:t xml:space="preserve">22. Проверка участника отбора на соответствие требованиям, установленным </w:t>
      </w:r>
      <w:hyperlink w:anchor="P95">
        <w:r>
          <w:rPr>
            <w:color w:val="0000FF"/>
          </w:rPr>
          <w:t>подпунктами 7.1</w:t>
        </w:r>
      </w:hyperlink>
      <w:r>
        <w:t xml:space="preserve"> - </w:t>
      </w:r>
      <w:hyperlink w:anchor="P97">
        <w:r>
          <w:rPr>
            <w:color w:val="0000FF"/>
          </w:rPr>
          <w:t>7.3</w:t>
        </w:r>
      </w:hyperlink>
      <w:r>
        <w:t xml:space="preserve">, </w:t>
      </w:r>
      <w:hyperlink w:anchor="P99">
        <w:r>
          <w:rPr>
            <w:color w:val="0000FF"/>
          </w:rPr>
          <w:t>7.5</w:t>
        </w:r>
      </w:hyperlink>
      <w:r>
        <w:t xml:space="preserve">, </w:t>
      </w:r>
      <w:hyperlink w:anchor="P100">
        <w:r>
          <w:rPr>
            <w:color w:val="0000FF"/>
          </w:rPr>
          <w:t>7.6</w:t>
        </w:r>
      </w:hyperlink>
      <w:r>
        <w:t xml:space="preserve">, </w:t>
      </w:r>
      <w:hyperlink w:anchor="P102">
        <w:r>
          <w:rPr>
            <w:color w:val="0000FF"/>
          </w:rPr>
          <w:t>7.8</w:t>
        </w:r>
      </w:hyperlink>
      <w:r>
        <w:t xml:space="preserve">, </w:t>
      </w:r>
      <w:hyperlink w:anchor="P103">
        <w:r>
          <w:rPr>
            <w:color w:val="0000FF"/>
          </w:rPr>
          <w:t>7.9 пункта 7</w:t>
        </w:r>
      </w:hyperlink>
      <w:r>
        <w:t xml:space="preserve"> настоящего раздела,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технической возможности).</w:t>
      </w:r>
    </w:p>
    <w:p w:rsidR="001C7BA2" w:rsidRDefault="001C7BA2">
      <w:pPr>
        <w:pStyle w:val="ConsPlusNormal"/>
        <w:spacing w:before="220"/>
        <w:ind w:firstLine="540"/>
        <w:jc w:val="both"/>
      </w:pPr>
      <w:r>
        <w:t xml:space="preserve">Подтверждение соответствия участника отбора требованиям, указанным в </w:t>
      </w:r>
      <w:hyperlink w:anchor="P164">
        <w:r>
          <w:rPr>
            <w:color w:val="0000FF"/>
          </w:rPr>
          <w:t>абзаце первом</w:t>
        </w:r>
      </w:hyperlink>
      <w:r>
        <w:t xml:space="preserve"> настоящего пункта,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1C7BA2" w:rsidRDefault="001C7BA2">
      <w:pPr>
        <w:pStyle w:val="ConsPlusNormal"/>
        <w:spacing w:before="220"/>
        <w:ind w:firstLine="540"/>
        <w:jc w:val="both"/>
      </w:pPr>
      <w:r>
        <w:t>23. В случае если в целях полного, всестороннего и объективного рассмотрения заявки необходимо получение информации и документов от участника отбора для разъяснений по представленным им документам и информации, Уполномоченным органом осуществляется запрос у участника отбора разъяснения в отношении документов и информации с использованием системы "Электронный бюджет", направляемый при необходимости в равной мере всем участникам отбора получателей субсидий.</w:t>
      </w:r>
    </w:p>
    <w:p w:rsidR="001C7BA2" w:rsidRDefault="001C7BA2">
      <w:pPr>
        <w:pStyle w:val="ConsPlusNormal"/>
        <w:spacing w:before="220"/>
        <w:ind w:firstLine="540"/>
        <w:jc w:val="both"/>
      </w:pPr>
      <w:r>
        <w:t>В запросе Уполномоченный орган устанавливает срок представления участником отбора разъяснения в отношении документов и информации, который должен составлять не менее двух рабочих дней со дня, следующего за днем размещения соответствующего запроса.</w:t>
      </w:r>
    </w:p>
    <w:p w:rsidR="001C7BA2" w:rsidRDefault="001C7BA2">
      <w:pPr>
        <w:pStyle w:val="ConsPlusNormal"/>
        <w:spacing w:before="220"/>
        <w:ind w:firstLine="540"/>
        <w:jc w:val="both"/>
      </w:pPr>
      <w:r>
        <w:t>Участник отбора получателей субсидий формирует и представляет в систему "Электронный бюджет" запрашиваемую информацию и документы в сроки, установленные соответствующим запросом.</w:t>
      </w:r>
    </w:p>
    <w:p w:rsidR="001C7BA2" w:rsidRDefault="001C7BA2">
      <w:pPr>
        <w:pStyle w:val="ConsPlusNormal"/>
        <w:spacing w:before="220"/>
        <w:ind w:firstLine="540"/>
        <w:jc w:val="both"/>
      </w:pPr>
      <w:r>
        <w:t>24. На стадии рассмотрения заявки Уполномоченный орган может принять решение о возврате заявки на доработку. Решение принимается уполномоченным органом в равной мере ко всем участникам отбора при рассмотрении заявок, в которых выявлены основания для возврата заявки на доработку, и доводится до участников отбора с использованием системы "Электронный бюджет" в течение одного рабочего дня со дня его принятия с указанием оснований для возврата заявки, а также положений заявки, нуждающихся в доработке.</w:t>
      </w:r>
    </w:p>
    <w:p w:rsidR="001C7BA2" w:rsidRDefault="001C7BA2">
      <w:pPr>
        <w:pStyle w:val="ConsPlusNormal"/>
        <w:spacing w:before="220"/>
        <w:ind w:firstLine="540"/>
        <w:jc w:val="both"/>
      </w:pPr>
      <w:r>
        <w:t>Участник отбора в течение двух рабочих дней, следующих за днем получения решения о возврате заявки на доработку, вносит изменения в заявку в системе "Электронный бюджет" в порядке, аналогичном порядку формирования заявки участником отбора.</w:t>
      </w:r>
    </w:p>
    <w:p w:rsidR="001C7BA2" w:rsidRDefault="001C7BA2">
      <w:pPr>
        <w:pStyle w:val="ConsPlusNormal"/>
        <w:spacing w:before="220"/>
        <w:ind w:firstLine="540"/>
        <w:jc w:val="both"/>
      </w:pPr>
      <w:r>
        <w:t>Основаниями для возврата заявки на доработку являются:</w:t>
      </w:r>
    </w:p>
    <w:p w:rsidR="001C7BA2" w:rsidRDefault="001C7BA2">
      <w:pPr>
        <w:pStyle w:val="ConsPlusNormal"/>
        <w:spacing w:before="220"/>
        <w:ind w:firstLine="540"/>
        <w:jc w:val="both"/>
      </w:pPr>
      <w:r>
        <w:t>- непредставление (представление не в полном объеме) документов, указанных в объявлении о проведении отбора;</w:t>
      </w:r>
    </w:p>
    <w:p w:rsidR="001C7BA2" w:rsidRDefault="001C7BA2">
      <w:pPr>
        <w:pStyle w:val="ConsPlusNormal"/>
        <w:spacing w:before="220"/>
        <w:ind w:firstLine="540"/>
        <w:jc w:val="both"/>
      </w:pPr>
      <w:r>
        <w:t>- незаполнение (частичное заполнение) форм документов;</w:t>
      </w:r>
    </w:p>
    <w:p w:rsidR="001C7BA2" w:rsidRDefault="001C7BA2">
      <w:pPr>
        <w:pStyle w:val="ConsPlusNormal"/>
        <w:spacing w:before="220"/>
        <w:ind w:firstLine="540"/>
        <w:jc w:val="both"/>
      </w:pPr>
      <w:r>
        <w:t xml:space="preserve">- наличие недостатков технического характера (плохое качество изображения символов, букв </w:t>
      </w:r>
      <w:r>
        <w:lastRenderedPageBreak/>
        <w:t>и цифр, не позволяющее их прочитать), технических неточностей, несоответствий, допущенных при заполнении заявки и прилагаемых форм;</w:t>
      </w:r>
    </w:p>
    <w:p w:rsidR="001C7BA2" w:rsidRDefault="001C7BA2">
      <w:pPr>
        <w:pStyle w:val="ConsPlusNormal"/>
        <w:spacing w:before="220"/>
        <w:ind w:firstLine="540"/>
        <w:jc w:val="both"/>
      </w:pPr>
      <w:r>
        <w:t>- несоответствие представленных документов и (или) заявки требованиям, установленным в объявлении.</w:t>
      </w:r>
    </w:p>
    <w:p w:rsidR="001C7BA2" w:rsidRDefault="001C7BA2">
      <w:pPr>
        <w:pStyle w:val="ConsPlusNormal"/>
        <w:spacing w:before="220"/>
        <w:ind w:firstLine="540"/>
        <w:jc w:val="both"/>
      </w:pPr>
      <w:r>
        <w:t>25. Основаниями для отклонения заявки на стадии рассмотрения заявки являются:</w:t>
      </w:r>
    </w:p>
    <w:p w:rsidR="001C7BA2" w:rsidRDefault="001C7BA2">
      <w:pPr>
        <w:pStyle w:val="ConsPlusNormal"/>
        <w:spacing w:before="220"/>
        <w:ind w:firstLine="540"/>
        <w:jc w:val="both"/>
      </w:pPr>
      <w:r>
        <w:t xml:space="preserve">25.1. Несоответствие участника отбора требованиям, установленным </w:t>
      </w:r>
      <w:hyperlink w:anchor="P94">
        <w:r>
          <w:rPr>
            <w:color w:val="0000FF"/>
          </w:rPr>
          <w:t>пунктами 7</w:t>
        </w:r>
      </w:hyperlink>
      <w:r>
        <w:t xml:space="preserve">, </w:t>
      </w:r>
      <w:hyperlink w:anchor="P104">
        <w:r>
          <w:rPr>
            <w:color w:val="0000FF"/>
          </w:rPr>
          <w:t>8</w:t>
        </w:r>
      </w:hyperlink>
      <w:r>
        <w:t xml:space="preserve"> настоящего раздела.</w:t>
      </w:r>
    </w:p>
    <w:p w:rsidR="001C7BA2" w:rsidRDefault="001C7BA2">
      <w:pPr>
        <w:pStyle w:val="ConsPlusNormal"/>
        <w:spacing w:before="220"/>
        <w:ind w:firstLine="540"/>
        <w:jc w:val="both"/>
      </w:pPr>
      <w:r>
        <w:t>25.2. Непредставление (представление не в полном объеме) документов, указанных в объявлении о проведении отбора, предусмотренных настоящим порядком.</w:t>
      </w:r>
    </w:p>
    <w:p w:rsidR="001C7BA2" w:rsidRDefault="001C7BA2">
      <w:pPr>
        <w:pStyle w:val="ConsPlusNormal"/>
        <w:spacing w:before="220"/>
        <w:ind w:firstLine="540"/>
        <w:jc w:val="both"/>
      </w:pPr>
      <w:r>
        <w:t>25.3. Несоответствие представленных участником отбора заявок и (или) документов требованиям, установленным в объявлении о проведении отбора, предусмотренных настоящим порядком.</w:t>
      </w:r>
    </w:p>
    <w:p w:rsidR="001C7BA2" w:rsidRDefault="001C7BA2">
      <w:pPr>
        <w:pStyle w:val="ConsPlusNormal"/>
        <w:spacing w:before="220"/>
        <w:ind w:firstLine="540"/>
        <w:jc w:val="both"/>
      </w:pPr>
      <w:r>
        <w:t>25.4. Недостоверность информации, содержащейся в документах, представленных участником отбора в целях подтверждения соответствия требованиям, установленным настоящим порядком.</w:t>
      </w:r>
    </w:p>
    <w:p w:rsidR="001C7BA2" w:rsidRDefault="001C7BA2">
      <w:pPr>
        <w:pStyle w:val="ConsPlusNormal"/>
        <w:spacing w:before="220"/>
        <w:ind w:firstLine="540"/>
        <w:jc w:val="both"/>
      </w:pPr>
      <w:r>
        <w:t>25.5. Подача участником отбора заявки после даты и (или) времени, определенных для подачи заявок.</w:t>
      </w:r>
    </w:p>
    <w:p w:rsidR="001C7BA2" w:rsidRDefault="001C7BA2">
      <w:pPr>
        <w:pStyle w:val="ConsPlusNormal"/>
        <w:spacing w:before="220"/>
        <w:ind w:firstLine="540"/>
        <w:jc w:val="both"/>
      </w:pPr>
      <w:r>
        <w:t xml:space="preserve">25.6. Несоответствие участника отбора категории отбора, установленной </w:t>
      </w:r>
      <w:hyperlink w:anchor="P115">
        <w:r>
          <w:rPr>
            <w:color w:val="0000FF"/>
          </w:rPr>
          <w:t>пунктом 9</w:t>
        </w:r>
      </w:hyperlink>
      <w:r>
        <w:t xml:space="preserve"> настоящего раздела.</w:t>
      </w:r>
    </w:p>
    <w:p w:rsidR="001C7BA2" w:rsidRDefault="001C7BA2">
      <w:pPr>
        <w:pStyle w:val="ConsPlusNormal"/>
        <w:spacing w:before="220"/>
        <w:ind w:firstLine="540"/>
        <w:jc w:val="both"/>
      </w:pPr>
      <w:r>
        <w:t xml:space="preserve">25.7. Предъявление объемов реализованной продукции, выявления фактов, указанных в </w:t>
      </w:r>
      <w:hyperlink w:anchor="P231">
        <w:r>
          <w:rPr>
            <w:color w:val="0000FF"/>
          </w:rPr>
          <w:t>пункте 4 раздела III</w:t>
        </w:r>
      </w:hyperlink>
      <w:r>
        <w:t xml:space="preserve"> настоящего порядка.</w:t>
      </w:r>
    </w:p>
    <w:p w:rsidR="001C7BA2" w:rsidRDefault="001C7BA2">
      <w:pPr>
        <w:pStyle w:val="ConsPlusNormal"/>
        <w:spacing w:before="220"/>
        <w:ind w:firstLine="540"/>
        <w:jc w:val="both"/>
      </w:pPr>
      <w:bookmarkStart w:id="16" w:name="P184"/>
      <w:bookmarkEnd w:id="16"/>
      <w:r>
        <w:t>26. По результатам рассмотрения заявок в отношении каждой заявки Уполномоченный орган готовит проект муниципального правового акта Администрации города о предоставлении субсидии, который подлежит согласованию структурными подразделениями главного распорядителя бюджетных средств - управлением бюджетного учёта и отчётности и правовым управлением на предмет соответствия участника отбора и представленных им документов требованиям настоящего порядка, или проект уведомления об отклонении заявки.</w:t>
      </w:r>
    </w:p>
    <w:p w:rsidR="001C7BA2" w:rsidRDefault="001C7BA2">
      <w:pPr>
        <w:pStyle w:val="ConsPlusNormal"/>
        <w:spacing w:before="220"/>
        <w:ind w:firstLine="540"/>
        <w:jc w:val="both"/>
      </w:pPr>
      <w:bookmarkStart w:id="17" w:name="P185"/>
      <w:bookmarkEnd w:id="17"/>
      <w:r>
        <w:t xml:space="preserve">27. При определении размера субсидии, предусмотренной для предоставления участнику отбора, в случае несоответствия запрашиваемого им размера субсидии порядку расчета размера субсидии и условиям предоставления субсидии, установленным </w:t>
      </w:r>
      <w:hyperlink w:anchor="P223">
        <w:r>
          <w:rPr>
            <w:color w:val="0000FF"/>
          </w:rPr>
          <w:t>разделом III</w:t>
        </w:r>
      </w:hyperlink>
      <w:r>
        <w:t xml:space="preserve"> настоящего порядка, Уполномоченный орган корректирует размер субсидии, предусмотренной для предоставления такому участнику отбора.</w:t>
      </w:r>
    </w:p>
    <w:p w:rsidR="001C7BA2" w:rsidRDefault="001C7BA2">
      <w:pPr>
        <w:pStyle w:val="ConsPlusNormal"/>
        <w:spacing w:before="220"/>
        <w:ind w:firstLine="540"/>
        <w:jc w:val="both"/>
      </w:pPr>
      <w:r>
        <w:t xml:space="preserve">28. На основании проектов муниципальных правовых актов Администрации города о предоставлении субсидии, согласованных в соответствии с </w:t>
      </w:r>
      <w:hyperlink w:anchor="P184">
        <w:r>
          <w:rPr>
            <w:color w:val="0000FF"/>
          </w:rPr>
          <w:t>пунктом 26</w:t>
        </w:r>
      </w:hyperlink>
      <w:r>
        <w:t xml:space="preserve"> настоящего раздела, и проектов уведомлений об отклонении заявки осуществляется подготовка протокола рассмотрения заявок (при наличии технической возможности системы "Электронный бюджет").</w:t>
      </w:r>
    </w:p>
    <w:p w:rsidR="001C7BA2" w:rsidRDefault="001C7BA2">
      <w:pPr>
        <w:pStyle w:val="ConsPlusNormal"/>
        <w:spacing w:before="220"/>
        <w:ind w:firstLine="540"/>
        <w:jc w:val="both"/>
      </w:pPr>
      <w:r>
        <w:t>Протокол рассмотрения заявок формируется на едином портале автоматически на основании результатов рассмотрения заявок и подписывается усиленной квалифицированной электронной подписью руководителя Уполномоченного органа от лица главного распорядителя бюджетных средств (иного уполномоченного лица) в системе "Электронный бюджет", а также размещается на едином портале не позднее одного рабочего дня, следующего за днем его подписания.</w:t>
      </w:r>
    </w:p>
    <w:p w:rsidR="001C7BA2" w:rsidRDefault="001C7BA2">
      <w:pPr>
        <w:pStyle w:val="ConsPlusNormal"/>
        <w:spacing w:before="220"/>
        <w:ind w:firstLine="540"/>
        <w:jc w:val="both"/>
      </w:pPr>
      <w:r>
        <w:t xml:space="preserve">28. Ранжирование поступивших заявок осуществляется исходя из очередности их </w:t>
      </w:r>
      <w:r>
        <w:lastRenderedPageBreak/>
        <w:t>поступления.</w:t>
      </w:r>
    </w:p>
    <w:p w:rsidR="001C7BA2" w:rsidRDefault="001C7BA2">
      <w:pPr>
        <w:pStyle w:val="ConsPlusNormal"/>
        <w:spacing w:before="220"/>
        <w:ind w:firstLine="540"/>
        <w:jc w:val="both"/>
      </w:pPr>
      <w:r>
        <w:t>29. Победителями отбора признаются участники отбора, включенные в рейтинг, сформированный Уполномоченным органом по результатам ранжирования поступивших заявок в пределах объема распределяемой субсидии, указанного в объявлении о проведении отбора.</w:t>
      </w:r>
    </w:p>
    <w:p w:rsidR="001C7BA2" w:rsidRDefault="001C7BA2">
      <w:pPr>
        <w:pStyle w:val="ConsPlusNormal"/>
        <w:spacing w:before="220"/>
        <w:ind w:firstLine="540"/>
        <w:jc w:val="both"/>
      </w:pPr>
      <w:bookmarkStart w:id="18" w:name="P190"/>
      <w:bookmarkEnd w:id="18"/>
      <w:r>
        <w:t>30. Порядок распределения субсидии между победителями отбора.</w:t>
      </w:r>
    </w:p>
    <w:p w:rsidR="001C7BA2" w:rsidRDefault="001C7BA2">
      <w:pPr>
        <w:pStyle w:val="ConsPlusNormal"/>
        <w:spacing w:before="220"/>
        <w:ind w:firstLine="540"/>
        <w:jc w:val="both"/>
      </w:pPr>
      <w:r>
        <w:t xml:space="preserve">Участнику отбора, которому присвоен первый порядковый номер в рейтинге, распределяется размер субсидии, равный значению размера, указанному им в заявке с учетом положений </w:t>
      </w:r>
      <w:hyperlink w:anchor="P185">
        <w:r>
          <w:rPr>
            <w:color w:val="0000FF"/>
          </w:rPr>
          <w:t>пункта 27</w:t>
        </w:r>
      </w:hyperlink>
      <w:r>
        <w:t xml:space="preserve"> настоящего раздела.</w:t>
      </w:r>
    </w:p>
    <w:p w:rsidR="001C7BA2" w:rsidRDefault="001C7BA2">
      <w:pPr>
        <w:pStyle w:val="ConsPlusNormal"/>
        <w:spacing w:before="220"/>
        <w:ind w:firstLine="540"/>
        <w:jc w:val="both"/>
      </w:pPr>
      <w:r>
        <w:t>В случае если субсидия, распределяемая в рамках отбора получателей субсидий, больше размера субсидии, указанного в заявке участника отбора, которому присвоен первый порядковый номер, оставшийся размер субсидии распределяется между остальными участниками отбора получателей субсидий, включенными в рейтинг.</w:t>
      </w:r>
    </w:p>
    <w:p w:rsidR="001C7BA2" w:rsidRDefault="001C7BA2">
      <w:pPr>
        <w:pStyle w:val="ConsPlusNormal"/>
        <w:spacing w:before="220"/>
        <w:ind w:firstLine="540"/>
        <w:jc w:val="both"/>
      </w:pPr>
      <w:r>
        <w:t xml:space="preserve">Каждому следующему участнику отбора, включенному в рейтинг, распределяется размер субсидии, равный размеру, указанному им в заявке с учетом положений </w:t>
      </w:r>
      <w:hyperlink w:anchor="P185">
        <w:r>
          <w:rPr>
            <w:color w:val="0000FF"/>
          </w:rPr>
          <w:t>пункта 27</w:t>
        </w:r>
      </w:hyperlink>
      <w:r>
        <w:t xml:space="preserve"> настоящего раздела, в случае если указанный им размер меньше нераспределенного размера субсидии либо равен ему.</w:t>
      </w:r>
    </w:p>
    <w:p w:rsidR="001C7BA2" w:rsidRDefault="001C7BA2">
      <w:pPr>
        <w:pStyle w:val="ConsPlusNormal"/>
        <w:spacing w:before="220"/>
        <w:ind w:firstLine="540"/>
        <w:jc w:val="both"/>
      </w:pPr>
      <w:r>
        <w:t>В случае если размер субсидии, указанный участником отбора в заявке, больше нераспределенного размера субсидии, такому участнику отбора получателей субсидий при его согласии распределяется весь оставшийся нераспределенный размер субсидии.</w:t>
      </w:r>
    </w:p>
    <w:p w:rsidR="001C7BA2" w:rsidRDefault="001C7BA2">
      <w:pPr>
        <w:pStyle w:val="ConsPlusNormal"/>
        <w:spacing w:before="220"/>
        <w:ind w:firstLine="540"/>
        <w:jc w:val="both"/>
      </w:pPr>
      <w:r>
        <w:t xml:space="preserve">31. В целях завершения отбора и определения победителей отбора на основании проектов муниципальных правовых актов Администрации города о предоставлении субсидии, согласованных в соответствии с </w:t>
      </w:r>
      <w:hyperlink w:anchor="P184">
        <w:r>
          <w:rPr>
            <w:color w:val="0000FF"/>
          </w:rPr>
          <w:t>пунктом 26</w:t>
        </w:r>
      </w:hyperlink>
      <w:r>
        <w:t xml:space="preserve"> настоящего раздела, и проектов уведомлений об отклонении заявки осуществляется подготовка протокола подведения итогов отбора, включающего следующие сведения:</w:t>
      </w:r>
    </w:p>
    <w:p w:rsidR="001C7BA2" w:rsidRDefault="001C7BA2">
      <w:pPr>
        <w:pStyle w:val="ConsPlusNormal"/>
        <w:spacing w:before="220"/>
        <w:ind w:firstLine="540"/>
        <w:jc w:val="both"/>
      </w:pPr>
      <w:r>
        <w:t>- дата, время и место проведения рассмотрения заявок;</w:t>
      </w:r>
    </w:p>
    <w:p w:rsidR="001C7BA2" w:rsidRDefault="001C7BA2">
      <w:pPr>
        <w:pStyle w:val="ConsPlusNormal"/>
        <w:spacing w:before="220"/>
        <w:ind w:firstLine="540"/>
        <w:jc w:val="both"/>
      </w:pPr>
      <w:r>
        <w:t>- информация об участниках отбора, заявки которых были рассмотрены;</w:t>
      </w:r>
    </w:p>
    <w:p w:rsidR="001C7BA2" w:rsidRDefault="001C7BA2">
      <w:pPr>
        <w:pStyle w:val="ConsPlusNormal"/>
        <w:spacing w:before="220"/>
        <w:ind w:firstLine="540"/>
        <w:jc w:val="both"/>
      </w:pPr>
      <w:r>
        <w:t>- информация об участниках отбора, заявки которых были отклонены, с указанием причин их отклонения, в том числе положений объявления о проведении отбора, которым не соответствуют заявки;</w:t>
      </w:r>
    </w:p>
    <w:p w:rsidR="001C7BA2" w:rsidRDefault="001C7BA2">
      <w:pPr>
        <w:pStyle w:val="ConsPlusNormal"/>
        <w:spacing w:before="220"/>
        <w:ind w:firstLine="540"/>
        <w:jc w:val="both"/>
      </w:pPr>
      <w:r>
        <w:t>- наименование получателя (получателей) субсидии, с которым заключается соглашение, и размер предоставляемой ему субсидии.</w:t>
      </w:r>
    </w:p>
    <w:p w:rsidR="001C7BA2" w:rsidRDefault="001C7BA2">
      <w:pPr>
        <w:pStyle w:val="ConsPlusNormal"/>
        <w:spacing w:before="220"/>
        <w:ind w:firstLine="540"/>
        <w:jc w:val="both"/>
      </w:pPr>
      <w:r>
        <w:t>32. Протокол подведения итогов отбора получателей субсидий формируется на едином портале автоматически на основании результатов определения победителя (победителей) отбора и подписывается усиленной квалифицированной электронной подписью руководителя Уполномоченного органа от лица главного распорядителя бюджетных средств (иного уполномоченного лица) в системе "Электронный бюджет" не позднее 25-го рабочего дня, следующего за днем окончания срока приема заявок, а также размещается на едином портале не позднее одного рабочего дня, следующего за днем его подписания, и на официальном портале Администрации города не позднее 14-го календарного дня, следующего за днем определения победителя отбора.</w:t>
      </w:r>
    </w:p>
    <w:p w:rsidR="001C7BA2" w:rsidRDefault="001C7BA2">
      <w:pPr>
        <w:pStyle w:val="ConsPlusNormal"/>
        <w:spacing w:before="220"/>
        <w:ind w:firstLine="540"/>
        <w:jc w:val="both"/>
      </w:pPr>
      <w:r>
        <w:t>33. В протокол подведения итогов отбора могут быть внесены изменения не позднее 10-и календарных дней со дня подписания первой версии протокола подведения итогов отбора путем формирования новой версии указанного протокола с указанием причин внесения изменений.</w:t>
      </w:r>
    </w:p>
    <w:p w:rsidR="001C7BA2" w:rsidRDefault="001C7BA2">
      <w:pPr>
        <w:pStyle w:val="ConsPlusNormal"/>
        <w:spacing w:before="220"/>
        <w:ind w:firstLine="540"/>
        <w:jc w:val="both"/>
      </w:pPr>
      <w:bookmarkStart w:id="19" w:name="P202"/>
      <w:bookmarkEnd w:id="19"/>
      <w:r>
        <w:lastRenderedPageBreak/>
        <w:t xml:space="preserve">34. В отношении участников отбора, признанных победителями отбора, в течение трех рабочих дней, следующих за днем подписания протокола подведения итогов отбора, издаются муниципальные правовые акты Администрации города о предоставлении субсидии, предусмотренные </w:t>
      </w:r>
      <w:hyperlink w:anchor="P184">
        <w:r>
          <w:rPr>
            <w:color w:val="0000FF"/>
          </w:rPr>
          <w:t>пунктом 26</w:t>
        </w:r>
      </w:hyperlink>
      <w:r>
        <w:t xml:space="preserve"> настоящего раздела, с учетом положений </w:t>
      </w:r>
      <w:hyperlink w:anchor="P190">
        <w:r>
          <w:rPr>
            <w:color w:val="0000FF"/>
          </w:rPr>
          <w:t>пункта 30</w:t>
        </w:r>
      </w:hyperlink>
      <w:r>
        <w:t xml:space="preserve"> настоящего раздела и сведений протокола подведения итогов отбора получателей субсидий.</w:t>
      </w:r>
    </w:p>
    <w:p w:rsidR="001C7BA2" w:rsidRDefault="001C7BA2">
      <w:pPr>
        <w:pStyle w:val="ConsPlusNormal"/>
        <w:spacing w:before="220"/>
        <w:ind w:firstLine="540"/>
        <w:jc w:val="both"/>
      </w:pPr>
      <w:r>
        <w:t>Муниципальные правовые акты Администрации города о предоставлении субсидии являются решениями о предоставлении субсидии.</w:t>
      </w:r>
    </w:p>
    <w:p w:rsidR="001C7BA2" w:rsidRDefault="001C7BA2">
      <w:pPr>
        <w:pStyle w:val="ConsPlusNormal"/>
        <w:spacing w:before="220"/>
        <w:ind w:firstLine="540"/>
        <w:jc w:val="both"/>
      </w:pPr>
      <w:r>
        <w:t>В течение двух рабочих дней, следующих за днем издания муниципального правового акта, Уполномоченный орган уведомляет Получателя субсидии письмом Уполномоченного органа об издании муниципального правового акта о предоставлении субсидии и необходимости подписать Соглашение (дополнительное соглашение к соглашению, при наличии действующего соглашения) в Администрации города на адрес электронной почты, указанный в заявлении о предоставлении субсидии, или путем личного вручения, или в случае отсутствия в заявлении адреса электронной почты и невозможности личного вручения - почтовым отправлением с уведомлением о вручении по адресу, указанному в заявлении.</w:t>
      </w:r>
    </w:p>
    <w:p w:rsidR="001C7BA2" w:rsidRDefault="001C7BA2">
      <w:pPr>
        <w:pStyle w:val="ConsPlusNormal"/>
        <w:spacing w:before="220"/>
        <w:ind w:firstLine="540"/>
        <w:jc w:val="both"/>
      </w:pPr>
      <w:r>
        <w:t xml:space="preserve">35. По результатам отбора получателей субсидий с победителем (победителями) отбора заключается соглашение в порядке, предусмотренном </w:t>
      </w:r>
      <w:hyperlink w:anchor="P223">
        <w:r>
          <w:rPr>
            <w:color w:val="0000FF"/>
          </w:rPr>
          <w:t>разделом III</w:t>
        </w:r>
      </w:hyperlink>
      <w:r>
        <w:t xml:space="preserve"> настоящего порядка.</w:t>
      </w:r>
    </w:p>
    <w:p w:rsidR="001C7BA2" w:rsidRDefault="001C7BA2">
      <w:pPr>
        <w:pStyle w:val="ConsPlusNormal"/>
        <w:spacing w:before="220"/>
        <w:ind w:firstLine="540"/>
        <w:jc w:val="both"/>
      </w:pPr>
      <w:r>
        <w:t>36. В отношении участников отбора, заявки которых были отклонены, Уполномоченный орган в течение трех рабочих дней, следующих за днем подписания протокола подведения итогов отбора, направляет участнику отбора уведомление об отклонении заявки, подписанное руководителем Уполномоченного органа или лицом, его замещающим, с указанием оснований отклонения заявки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rsidR="001C7BA2" w:rsidRDefault="001C7BA2">
      <w:pPr>
        <w:pStyle w:val="ConsPlusNormal"/>
        <w:spacing w:before="220"/>
        <w:ind w:firstLine="540"/>
        <w:jc w:val="both"/>
      </w:pPr>
      <w:bookmarkStart w:id="20" w:name="P207"/>
      <w:bookmarkEnd w:id="20"/>
      <w:r>
        <w:t>37. В случаях увеличения главному распорядителю бюджетных средств лимитов бюджетных обязательств на предоставление субсидии в пределах текущего финансового года, отказа победителя отбора от заключения соглашения, расторжения соглашения с получателем субсидии и наличия участников отбора, прошедших отбор и не признанных победителями отбора по причине недостаточности лимитов бюджетных обязательств на предоставление субсидии или признанных победителями отбора, заявки которых не были удовлетворены в полном объеме, остаток лимитов бюджетных обязательств на предоставление субсидии распределяется без повторного проведения отбора победителю отбора, заявка которого не была удовлетворена в полном объеме (при наличии), затем иным участникам отбора с учетом ранее присвоенного номера в рейтинге.</w:t>
      </w:r>
    </w:p>
    <w:p w:rsidR="001C7BA2" w:rsidRDefault="001C7BA2">
      <w:pPr>
        <w:pStyle w:val="ConsPlusNormal"/>
        <w:spacing w:before="220"/>
        <w:ind w:firstLine="540"/>
        <w:jc w:val="both"/>
      </w:pPr>
      <w:r>
        <w:t xml:space="preserve">После внесения изменений в сводную бюджетную роспись проект муниципального правового акта, указанный в </w:t>
      </w:r>
      <w:hyperlink w:anchor="P184">
        <w:r>
          <w:rPr>
            <w:color w:val="0000FF"/>
          </w:rPr>
          <w:t>пункте 26</w:t>
        </w:r>
      </w:hyperlink>
      <w:r>
        <w:t xml:space="preserve"> настоящего раздела, в отношении участников отбора, указанных в </w:t>
      </w:r>
      <w:hyperlink w:anchor="P207">
        <w:r>
          <w:rPr>
            <w:color w:val="0000FF"/>
          </w:rPr>
          <w:t>абзаце первом</w:t>
        </w:r>
      </w:hyperlink>
      <w:r>
        <w:t xml:space="preserve"> настоящего пункта, с откорректированным размером субсидии (при необходимости) подлежит повторному согласованию Уполномоченным органом на предмет соответствия участника отбора требованиям, предусмотренным </w:t>
      </w:r>
      <w:hyperlink w:anchor="P94">
        <w:r>
          <w:rPr>
            <w:color w:val="0000FF"/>
          </w:rPr>
          <w:t>пунктом 7</w:t>
        </w:r>
      </w:hyperlink>
      <w:r>
        <w:t xml:space="preserve"> настоящего раздела, и управлением бюджетного учёта и отчётности на предмет наличия лимитов бюджетных обязательств. Муниципальный правовой акт издается не позднее 20-и рабочих дней с даты внесения изменений в сводную бюджетную роспись. Уведомление участника отбора об издании муниципального правового акта о предоставлении субсидии и необходимости подписать соглашение (дополнительное соглашение к соглашению, при наличии действующего соглашения) осуществляется в порядке, предусмотренном </w:t>
      </w:r>
      <w:hyperlink w:anchor="P202">
        <w:r>
          <w:rPr>
            <w:color w:val="0000FF"/>
          </w:rPr>
          <w:t>пунктом 34</w:t>
        </w:r>
      </w:hyperlink>
      <w:r>
        <w:t xml:space="preserve"> настоящего раздела.</w:t>
      </w:r>
    </w:p>
    <w:p w:rsidR="001C7BA2" w:rsidRDefault="001C7BA2">
      <w:pPr>
        <w:pStyle w:val="ConsPlusNormal"/>
        <w:spacing w:before="220"/>
        <w:ind w:firstLine="540"/>
        <w:jc w:val="both"/>
      </w:pPr>
      <w:r>
        <w:t>38. Порядок и случаи отмены отбора.</w:t>
      </w:r>
    </w:p>
    <w:p w:rsidR="001C7BA2" w:rsidRDefault="001C7BA2">
      <w:pPr>
        <w:pStyle w:val="ConsPlusNormal"/>
        <w:spacing w:before="220"/>
        <w:ind w:firstLine="540"/>
        <w:jc w:val="both"/>
      </w:pPr>
      <w:r>
        <w:t xml:space="preserve">38.1. Уполномоченный орган вправе принять решение об отмене проведения отбора в </w:t>
      </w:r>
      <w:r>
        <w:lastRenderedPageBreak/>
        <w:t>следующих случаях:</w:t>
      </w:r>
    </w:p>
    <w:p w:rsidR="001C7BA2" w:rsidRDefault="001C7BA2">
      <w:pPr>
        <w:pStyle w:val="ConsPlusNormal"/>
        <w:spacing w:before="220"/>
        <w:ind w:firstLine="540"/>
        <w:jc w:val="both"/>
      </w:pPr>
      <w:r>
        <w:t>38.1.1. Уменьшение лимитов бюджетных обязательств на предоставление субсидии на соответствующий финансовый год.</w:t>
      </w:r>
    </w:p>
    <w:p w:rsidR="001C7BA2" w:rsidRDefault="001C7BA2">
      <w:pPr>
        <w:pStyle w:val="ConsPlusNormal"/>
        <w:spacing w:before="220"/>
        <w:ind w:firstLine="540"/>
        <w:jc w:val="both"/>
      </w:pPr>
      <w:r>
        <w:t>38.1.2. Внесение изменений в нормативные правовые акты Российской Федерации, Ханты-Мансийского автономного округа - Югры, муниципальные правовые акты, требующие внесение изменения в настоящий порядок.</w:t>
      </w:r>
    </w:p>
    <w:p w:rsidR="001C7BA2" w:rsidRDefault="001C7BA2">
      <w:pPr>
        <w:pStyle w:val="ConsPlusNormal"/>
        <w:spacing w:before="220"/>
        <w:ind w:firstLine="540"/>
        <w:jc w:val="both"/>
      </w:pPr>
      <w:bookmarkStart w:id="21" w:name="P213"/>
      <w:bookmarkEnd w:id="21"/>
      <w:r>
        <w:t xml:space="preserve">38.1.3. Возникновение обстоятельств непреодолимой силы в соответствии с </w:t>
      </w:r>
      <w:hyperlink r:id="rId58">
        <w:r>
          <w:rPr>
            <w:color w:val="0000FF"/>
          </w:rPr>
          <w:t>пунктом 3 статьи 401</w:t>
        </w:r>
      </w:hyperlink>
      <w:r>
        <w:t xml:space="preserve"> Гражданского кодекса Российской Федерации.</w:t>
      </w:r>
    </w:p>
    <w:p w:rsidR="001C7BA2" w:rsidRDefault="001C7BA2">
      <w:pPr>
        <w:pStyle w:val="ConsPlusNormal"/>
        <w:spacing w:before="220"/>
        <w:ind w:firstLine="540"/>
        <w:jc w:val="both"/>
      </w:pPr>
      <w:bookmarkStart w:id="22" w:name="P214"/>
      <w:bookmarkEnd w:id="22"/>
      <w:r>
        <w:t>38.2. Объявление об отмене проведения отбора размещается Уполномоченным органом на едином портале и на официальном портале Администрации города не позднее чем за один рабочий день до даты окончания срока подачи заявок участниками отбора.</w:t>
      </w:r>
    </w:p>
    <w:p w:rsidR="001C7BA2" w:rsidRDefault="001C7BA2">
      <w:pPr>
        <w:pStyle w:val="ConsPlusNormal"/>
        <w:spacing w:before="220"/>
        <w:ind w:firstLine="540"/>
        <w:jc w:val="both"/>
      </w:pPr>
      <w:r>
        <w:t xml:space="preserve">После окончания срока отмены проведения отбора в соответствии с </w:t>
      </w:r>
      <w:hyperlink w:anchor="P214">
        <w:r>
          <w:rPr>
            <w:color w:val="0000FF"/>
          </w:rPr>
          <w:t>абзацем первым</w:t>
        </w:r>
      </w:hyperlink>
      <w:r>
        <w:t xml:space="preserve"> настоящего пункта и до заключения соглашения с победителем (победителями) отбора Уполномоченный орган может отменить отбор в случае, предусмотренном </w:t>
      </w:r>
      <w:hyperlink w:anchor="P213">
        <w:r>
          <w:rPr>
            <w:color w:val="0000FF"/>
          </w:rPr>
          <w:t>подпунктом 38.1.3</w:t>
        </w:r>
      </w:hyperlink>
      <w:r>
        <w:t xml:space="preserve"> настоящего пункта.</w:t>
      </w:r>
    </w:p>
    <w:p w:rsidR="001C7BA2" w:rsidRDefault="001C7BA2">
      <w:pPr>
        <w:pStyle w:val="ConsPlusNormal"/>
        <w:spacing w:before="220"/>
        <w:ind w:firstLine="540"/>
        <w:jc w:val="both"/>
      </w:pPr>
      <w:r>
        <w:t>38.3. Объявление об отмене отбора получателей субсидий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руководителя Уполномоченного органа от лица главного распорядителя бюджетных средств (иного уполномоченного лица), размещается на едином портале и содержит информацию о причинах отмены отбора получателей субсидий.</w:t>
      </w:r>
    </w:p>
    <w:p w:rsidR="001C7BA2" w:rsidRDefault="001C7BA2">
      <w:pPr>
        <w:pStyle w:val="ConsPlusNormal"/>
        <w:spacing w:before="220"/>
        <w:ind w:firstLine="540"/>
        <w:jc w:val="both"/>
      </w:pPr>
      <w:r>
        <w:t>38.4. Участники отбора получателей субсидий, подавшие заявки, информируются об отмене проведения отбора получателей субсидий в системе "Электронный бюджет".</w:t>
      </w:r>
    </w:p>
    <w:p w:rsidR="001C7BA2" w:rsidRDefault="001C7BA2">
      <w:pPr>
        <w:pStyle w:val="ConsPlusNormal"/>
        <w:spacing w:before="220"/>
        <w:ind w:firstLine="540"/>
        <w:jc w:val="both"/>
      </w:pPr>
      <w:r>
        <w:t>38.5. Отбор получателей субсидий считается отмененным со дня размещения объявления о его отмене на едином портале.</w:t>
      </w:r>
    </w:p>
    <w:p w:rsidR="001C7BA2" w:rsidRDefault="001C7BA2">
      <w:pPr>
        <w:pStyle w:val="ConsPlusNormal"/>
        <w:spacing w:before="220"/>
        <w:ind w:firstLine="540"/>
        <w:jc w:val="both"/>
      </w:pPr>
      <w:r>
        <w:t>39. Отбор получателей субсидий признается несостоявшимся в следующих случаях:</w:t>
      </w:r>
    </w:p>
    <w:p w:rsidR="001C7BA2" w:rsidRDefault="001C7BA2">
      <w:pPr>
        <w:pStyle w:val="ConsPlusNormal"/>
        <w:spacing w:before="220"/>
        <w:ind w:firstLine="540"/>
        <w:jc w:val="both"/>
      </w:pPr>
      <w:r>
        <w:t>- по окончании срока подачи заявок не подано ни одной заявки;</w:t>
      </w:r>
    </w:p>
    <w:p w:rsidR="001C7BA2" w:rsidRDefault="001C7BA2">
      <w:pPr>
        <w:pStyle w:val="ConsPlusNormal"/>
        <w:spacing w:before="220"/>
        <w:ind w:firstLine="540"/>
        <w:jc w:val="both"/>
      </w:pPr>
      <w:r>
        <w:t>- по результатам рассмотрения заявок отклонены все заявки.</w:t>
      </w:r>
    </w:p>
    <w:p w:rsidR="001C7BA2" w:rsidRDefault="001C7BA2">
      <w:pPr>
        <w:pStyle w:val="ConsPlusNormal"/>
        <w:ind w:firstLine="540"/>
        <w:jc w:val="both"/>
      </w:pPr>
    </w:p>
    <w:p w:rsidR="001C7BA2" w:rsidRDefault="001C7BA2">
      <w:pPr>
        <w:pStyle w:val="ConsPlusTitle"/>
        <w:jc w:val="center"/>
        <w:outlineLvl w:val="1"/>
      </w:pPr>
      <w:bookmarkStart w:id="23" w:name="P223"/>
      <w:bookmarkEnd w:id="23"/>
      <w:r>
        <w:t>Раздел III. УСЛОВИЯ И ПОРЯДОК ПРЕДОСТАВЛЕНИЯ СУБСИДИЙ</w:t>
      </w:r>
    </w:p>
    <w:p w:rsidR="001C7BA2" w:rsidRDefault="001C7BA2">
      <w:pPr>
        <w:pStyle w:val="ConsPlusNormal"/>
        <w:ind w:firstLine="540"/>
        <w:jc w:val="both"/>
      </w:pPr>
    </w:p>
    <w:p w:rsidR="001C7BA2" w:rsidRDefault="001C7BA2">
      <w:pPr>
        <w:pStyle w:val="ConsPlusNormal"/>
        <w:ind w:firstLine="540"/>
        <w:jc w:val="both"/>
      </w:pPr>
      <w:r>
        <w:t xml:space="preserve">1. Требования к участникам отбора, перечень документов, предоставляемых участником отбора для подтверждения соответствия установленным требованиям, а также порядок проверки соответствия участника отбора установленным требованиям определены </w:t>
      </w:r>
      <w:hyperlink w:anchor="P61">
        <w:r>
          <w:rPr>
            <w:color w:val="0000FF"/>
          </w:rPr>
          <w:t>разделом II</w:t>
        </w:r>
      </w:hyperlink>
      <w:r>
        <w:t xml:space="preserve"> настоящего порядка.</w:t>
      </w:r>
    </w:p>
    <w:p w:rsidR="001C7BA2" w:rsidRDefault="001C7BA2">
      <w:pPr>
        <w:pStyle w:val="ConsPlusNormal"/>
        <w:spacing w:before="220"/>
        <w:ind w:firstLine="540"/>
        <w:jc w:val="both"/>
      </w:pPr>
      <w:r>
        <w:t>2. Основаниями для отказа получателю субсидии в предоставлении субсидии после проведения отбора являются:</w:t>
      </w:r>
    </w:p>
    <w:p w:rsidR="001C7BA2" w:rsidRDefault="001C7BA2">
      <w:pPr>
        <w:pStyle w:val="ConsPlusNormal"/>
        <w:spacing w:before="220"/>
        <w:ind w:firstLine="540"/>
        <w:jc w:val="both"/>
      </w:pPr>
      <w:r>
        <w:t>2.1. Несоответствие представленных получателем субсидии документов требованиям, определенным правовым актом, или непредставление (представление не в полном объеме) указанных документов.</w:t>
      </w:r>
    </w:p>
    <w:p w:rsidR="001C7BA2" w:rsidRDefault="001C7BA2">
      <w:pPr>
        <w:pStyle w:val="ConsPlusNormal"/>
        <w:spacing w:before="220"/>
        <w:ind w:firstLine="540"/>
        <w:jc w:val="both"/>
      </w:pPr>
      <w:r>
        <w:t>2.2. Установление факта недостоверности представленной получателем субсидии информации.</w:t>
      </w:r>
    </w:p>
    <w:p w:rsidR="001C7BA2" w:rsidRDefault="001C7BA2">
      <w:pPr>
        <w:pStyle w:val="ConsPlusNormal"/>
        <w:spacing w:before="220"/>
        <w:ind w:firstLine="540"/>
        <w:jc w:val="both"/>
      </w:pPr>
      <w:r>
        <w:lastRenderedPageBreak/>
        <w:t>2.3. Признание получателя субсидии уклонившимся от заключения соглашения.</w:t>
      </w:r>
    </w:p>
    <w:p w:rsidR="001C7BA2" w:rsidRDefault="001C7BA2">
      <w:pPr>
        <w:pStyle w:val="ConsPlusNormal"/>
        <w:spacing w:before="220"/>
        <w:ind w:firstLine="540"/>
        <w:jc w:val="both"/>
      </w:pPr>
      <w:r>
        <w:t xml:space="preserve">3. Размер субсидии получателю субсидии рассчитывается исходя из объема реализованной продукции собственного производства по соответствующим видам продукции за соответствующий отчетный период, из количества голов (условных голов) сельскохозяйственных животных по </w:t>
      </w:r>
      <w:hyperlink r:id="rId59">
        <w:r>
          <w:rPr>
            <w:color w:val="0000FF"/>
          </w:rPr>
          <w:t>ставкам</w:t>
        </w:r>
      </w:hyperlink>
      <w:r>
        <w:t xml:space="preserve"> согласно приложению 25 к постановлению Правительства N 637-п, но не более 95% фактически произведенных затрат, связанных с производством и реализацией продукции животноводства, содержанием поголовья сельскохозяйственных животных.</w:t>
      </w:r>
    </w:p>
    <w:p w:rsidR="001C7BA2" w:rsidRDefault="001C7BA2">
      <w:pPr>
        <w:pStyle w:val="ConsPlusNormal"/>
        <w:spacing w:before="220"/>
        <w:ind w:firstLine="540"/>
        <w:jc w:val="both"/>
      </w:pPr>
      <w:bookmarkStart w:id="24" w:name="P231"/>
      <w:bookmarkEnd w:id="24"/>
      <w:r>
        <w:t>4. Субсидия не предоставляется:</w:t>
      </w:r>
    </w:p>
    <w:p w:rsidR="001C7BA2" w:rsidRDefault="001C7BA2">
      <w:pPr>
        <w:pStyle w:val="ConsPlusNormal"/>
        <w:spacing w:before="220"/>
        <w:ind w:firstLine="540"/>
        <w:jc w:val="both"/>
      </w:pPr>
      <w:r>
        <w:t>- на сельскохозяйственную продукцию, произведенную и (или) переработанную за пределами автономного округа;</w:t>
      </w:r>
    </w:p>
    <w:p w:rsidR="001C7BA2" w:rsidRDefault="001C7BA2">
      <w:pPr>
        <w:pStyle w:val="ConsPlusNormal"/>
        <w:spacing w:before="220"/>
        <w:ind w:firstLine="540"/>
        <w:jc w:val="both"/>
      </w:pPr>
      <w:r>
        <w:t>- на произведенную и (или) переработанную продукцию животноводства, использованную на внутрихозяйственные нужды;</w:t>
      </w:r>
    </w:p>
    <w:p w:rsidR="001C7BA2" w:rsidRDefault="001C7BA2">
      <w:pPr>
        <w:pStyle w:val="ConsPlusNormal"/>
        <w:spacing w:before="220"/>
        <w:ind w:firstLine="540"/>
        <w:jc w:val="both"/>
      </w:pPr>
      <w:r>
        <w:t>- на мясо сельскохозяйственных животных (кроме мяса птицы и при условии ввоза птицы на территорию автономного округа в возрасте не более 10-и суток), произведенное методом доращивания и (или) откорма, приобретенного молодняка и (или) взрослого поголовья сельскохозяйственных животных;</w:t>
      </w:r>
    </w:p>
    <w:p w:rsidR="001C7BA2" w:rsidRDefault="001C7BA2">
      <w:pPr>
        <w:pStyle w:val="ConsPlusNormal"/>
        <w:spacing w:before="220"/>
        <w:ind w:firstLine="540"/>
        <w:jc w:val="both"/>
      </w:pPr>
      <w:r>
        <w:t>- на произведенную и (или) переработанную продукцию животноводства, не прошедшую сертификацию (декларирование);</w:t>
      </w:r>
    </w:p>
    <w:p w:rsidR="001C7BA2" w:rsidRDefault="001C7BA2">
      <w:pPr>
        <w:pStyle w:val="ConsPlusNormal"/>
        <w:spacing w:before="220"/>
        <w:ind w:firstLine="540"/>
        <w:jc w:val="both"/>
      </w:pPr>
      <w:r>
        <w:t>- сельскохозяйственным товаропроизводителям, занимающимся производством, переработкой свинины в хозяйствах с зоосанитарным статусом (компартментом) ниже III;</w:t>
      </w:r>
    </w:p>
    <w:p w:rsidR="001C7BA2" w:rsidRDefault="001C7BA2">
      <w:pPr>
        <w:pStyle w:val="ConsPlusNormal"/>
        <w:spacing w:before="220"/>
        <w:ind w:firstLine="540"/>
        <w:jc w:val="both"/>
      </w:pPr>
      <w:r>
        <w:t>- свиноводческим хозяйствам при выявлении фактов нарушений требований ветеринарного законодательства при ввозе (вывозе), разведении, содержании, убое, реализации живых свиней, реализации продукции свиноводства, подтвержденных уполномоченными органами государственного контроля, с даты выявления нарушения до даты его фактического устранения.</w:t>
      </w:r>
    </w:p>
    <w:p w:rsidR="001C7BA2" w:rsidRDefault="001C7BA2">
      <w:pPr>
        <w:pStyle w:val="ConsPlusNormal"/>
        <w:spacing w:before="220"/>
        <w:ind w:firstLine="540"/>
        <w:jc w:val="both"/>
      </w:pPr>
      <w:r>
        <w:t>5. Направления затрат, связанные с производством и реализацией продукции животноводства, содержанием поголовья сельскохозяйственных животных, на которые предоставляется субсидия:</w:t>
      </w:r>
    </w:p>
    <w:p w:rsidR="001C7BA2" w:rsidRDefault="001C7BA2">
      <w:pPr>
        <w:pStyle w:val="ConsPlusNormal"/>
        <w:spacing w:before="220"/>
        <w:ind w:firstLine="540"/>
        <w:jc w:val="both"/>
      </w:pPr>
      <w:r>
        <w:t>- приобретение кормов для сельскохозяйственных животных и птицы;</w:t>
      </w:r>
    </w:p>
    <w:p w:rsidR="001C7BA2" w:rsidRDefault="001C7BA2">
      <w:pPr>
        <w:pStyle w:val="ConsPlusNormal"/>
        <w:spacing w:before="220"/>
        <w:ind w:firstLine="540"/>
        <w:jc w:val="both"/>
      </w:pPr>
      <w:r>
        <w:t>- приобретение оборудования, техники, за исключением специализированной техники и транспортных средств;</w:t>
      </w:r>
    </w:p>
    <w:p w:rsidR="001C7BA2" w:rsidRDefault="001C7BA2">
      <w:pPr>
        <w:pStyle w:val="ConsPlusNormal"/>
        <w:spacing w:before="220"/>
        <w:ind w:firstLine="540"/>
        <w:jc w:val="both"/>
      </w:pPr>
      <w:r>
        <w:t>- приобретение тары и упаковочных материалов;</w:t>
      </w:r>
    </w:p>
    <w:p w:rsidR="001C7BA2" w:rsidRDefault="001C7BA2">
      <w:pPr>
        <w:pStyle w:val="ConsPlusNormal"/>
        <w:spacing w:before="220"/>
        <w:ind w:firstLine="540"/>
        <w:jc w:val="both"/>
      </w:pPr>
      <w:r>
        <w:t>- приобретение сельскохозяйственного инвентаря, связанного с производством продукции животноводства собственного производства;</w:t>
      </w:r>
    </w:p>
    <w:p w:rsidR="001C7BA2" w:rsidRDefault="001C7BA2">
      <w:pPr>
        <w:pStyle w:val="ConsPlusNormal"/>
        <w:spacing w:before="220"/>
        <w:ind w:firstLine="540"/>
        <w:jc w:val="both"/>
      </w:pPr>
      <w:r>
        <w:t>- ветеринарные услуги, приобретение медикаментов для сельскохозяйственных животных и птицы;</w:t>
      </w:r>
    </w:p>
    <w:p w:rsidR="001C7BA2" w:rsidRDefault="001C7BA2">
      <w:pPr>
        <w:pStyle w:val="ConsPlusNormal"/>
        <w:spacing w:before="220"/>
        <w:ind w:firstLine="540"/>
        <w:jc w:val="both"/>
      </w:pPr>
      <w:r>
        <w:t>- приобретение инкубационного яйца, приобретение сельскохозяйственных животных, птицы;</w:t>
      </w:r>
    </w:p>
    <w:p w:rsidR="001C7BA2" w:rsidRDefault="001C7BA2">
      <w:pPr>
        <w:pStyle w:val="ConsPlusNormal"/>
        <w:spacing w:before="220"/>
        <w:ind w:firstLine="540"/>
        <w:jc w:val="both"/>
      </w:pPr>
      <w:r>
        <w:t>- приобретение сырья для переработки и реализации продукции животноводства собственного производства;</w:t>
      </w:r>
    </w:p>
    <w:p w:rsidR="001C7BA2" w:rsidRDefault="001C7BA2">
      <w:pPr>
        <w:pStyle w:val="ConsPlusNormal"/>
        <w:spacing w:before="220"/>
        <w:ind w:firstLine="540"/>
        <w:jc w:val="both"/>
      </w:pPr>
      <w:r>
        <w:t xml:space="preserve">- обязательная и добровольная сертификация (декларирование) продукции животноводства </w:t>
      </w:r>
      <w:r>
        <w:lastRenderedPageBreak/>
        <w:t>собственного производства;</w:t>
      </w:r>
    </w:p>
    <w:p w:rsidR="001C7BA2" w:rsidRDefault="001C7BA2">
      <w:pPr>
        <w:pStyle w:val="ConsPlusNormal"/>
        <w:spacing w:before="220"/>
        <w:ind w:firstLine="540"/>
        <w:jc w:val="both"/>
      </w:pPr>
      <w:r>
        <w:t>- приобретение и разработка ГОСТов, технических условий (ТУ) и Стандарта организации (СТО) на продукцию животноводства собственного производства;</w:t>
      </w:r>
    </w:p>
    <w:p w:rsidR="001C7BA2" w:rsidRDefault="001C7BA2">
      <w:pPr>
        <w:pStyle w:val="ConsPlusNormal"/>
        <w:spacing w:before="220"/>
        <w:ind w:firstLine="540"/>
        <w:jc w:val="both"/>
      </w:pPr>
      <w:r>
        <w:t>- коммунальные услуги;</w:t>
      </w:r>
    </w:p>
    <w:p w:rsidR="001C7BA2" w:rsidRDefault="001C7BA2">
      <w:pPr>
        <w:pStyle w:val="ConsPlusNormal"/>
        <w:spacing w:before="220"/>
        <w:ind w:firstLine="540"/>
        <w:jc w:val="both"/>
      </w:pPr>
      <w:r>
        <w:t>- страховые платежи по страхованию сельскохозяйственных животных, птицы;</w:t>
      </w:r>
    </w:p>
    <w:p w:rsidR="001C7BA2" w:rsidRDefault="001C7BA2">
      <w:pPr>
        <w:pStyle w:val="ConsPlusNormal"/>
        <w:spacing w:before="220"/>
        <w:ind w:firstLine="540"/>
        <w:jc w:val="both"/>
      </w:pPr>
      <w:r>
        <w:t>- затраты на аренду объектов (объекта) для производства продукции животноводства собственного производства, расположенных на территории Ханты-Мансийского автономного округа - Югры;</w:t>
      </w:r>
    </w:p>
    <w:p w:rsidR="001C7BA2" w:rsidRDefault="001C7BA2">
      <w:pPr>
        <w:pStyle w:val="ConsPlusNormal"/>
        <w:spacing w:before="220"/>
        <w:ind w:firstLine="540"/>
        <w:jc w:val="both"/>
      </w:pPr>
      <w:r>
        <w:t>- затраты на аренду объектов (объекта) для реализации продукции животноводства собственного производства, расположенных на территории Ханты-Мансийского автономного округа - Югры;</w:t>
      </w:r>
    </w:p>
    <w:p w:rsidR="001C7BA2" w:rsidRDefault="001C7BA2">
      <w:pPr>
        <w:pStyle w:val="ConsPlusNormal"/>
        <w:spacing w:before="220"/>
        <w:ind w:firstLine="540"/>
        <w:jc w:val="both"/>
      </w:pPr>
      <w:r>
        <w:t>- затраты на аренду холодильного оборудования;</w:t>
      </w:r>
    </w:p>
    <w:p w:rsidR="001C7BA2" w:rsidRDefault="001C7BA2">
      <w:pPr>
        <w:pStyle w:val="ConsPlusNormal"/>
        <w:spacing w:before="220"/>
        <w:ind w:firstLine="540"/>
        <w:jc w:val="both"/>
      </w:pPr>
      <w:r>
        <w:t>- оформление ветеринарных сопроводительных документов продукции животноводства собственного производства;</w:t>
      </w:r>
    </w:p>
    <w:p w:rsidR="001C7BA2" w:rsidRDefault="001C7BA2">
      <w:pPr>
        <w:pStyle w:val="ConsPlusNormal"/>
        <w:spacing w:before="220"/>
        <w:ind w:firstLine="540"/>
        <w:jc w:val="both"/>
      </w:pPr>
      <w:r>
        <w:t>- затраты на лабораторные исследования, испытания, ветеринарно-санитарную экспертизу;</w:t>
      </w:r>
    </w:p>
    <w:p w:rsidR="001C7BA2" w:rsidRDefault="001C7BA2">
      <w:pPr>
        <w:pStyle w:val="ConsPlusNormal"/>
        <w:spacing w:before="220"/>
        <w:ind w:firstLine="540"/>
        <w:jc w:val="both"/>
      </w:pPr>
      <w:r>
        <w:t>- затраты на услуги по дезинфекции, дезинсекции, дератизации.</w:t>
      </w:r>
    </w:p>
    <w:p w:rsidR="001C7BA2" w:rsidRDefault="001C7BA2">
      <w:pPr>
        <w:pStyle w:val="ConsPlusNormal"/>
        <w:spacing w:before="220"/>
        <w:ind w:firstLine="540"/>
        <w:jc w:val="both"/>
      </w:pPr>
      <w:r>
        <w:t>6. Возмещению подлежат затраты, произведенные в течение последних двенадцати полных месяцев, предшествующих месяцу подачи заявки.</w:t>
      </w:r>
    </w:p>
    <w:p w:rsidR="001C7BA2" w:rsidRDefault="001C7BA2">
      <w:pPr>
        <w:pStyle w:val="ConsPlusNormal"/>
        <w:spacing w:before="220"/>
        <w:ind w:firstLine="540"/>
        <w:jc w:val="both"/>
      </w:pPr>
      <w:r>
        <w:t>При возмещении затрат на оказание услуг, выполнение работ возмещению подлежат затраты за услуги, оказанные не ранее 13-и полных месяцев, предшествующих месяцу подачи заявки, и за работы, принятые не ранее 13-и полных месяцев, предшествующих месяцу подачи заявки.</w:t>
      </w:r>
    </w:p>
    <w:p w:rsidR="001C7BA2" w:rsidRDefault="001C7BA2">
      <w:pPr>
        <w:pStyle w:val="ConsPlusNormal"/>
        <w:spacing w:before="220"/>
        <w:ind w:firstLine="540"/>
        <w:jc w:val="both"/>
      </w:pPr>
      <w:r>
        <w:t>Дата произведенных затрат определяется в соответствии с представленными платежными документами.</w:t>
      </w:r>
    </w:p>
    <w:p w:rsidR="001C7BA2" w:rsidRDefault="001C7BA2">
      <w:pPr>
        <w:pStyle w:val="ConsPlusNormal"/>
        <w:spacing w:before="220"/>
        <w:ind w:firstLine="540"/>
        <w:jc w:val="both"/>
      </w:pPr>
      <w:r>
        <w:t xml:space="preserve">7. Перечень документов, подтверждающих фактически произведенные затраты, и требования к ним определены </w:t>
      </w:r>
      <w:hyperlink w:anchor="P137">
        <w:r>
          <w:rPr>
            <w:color w:val="0000FF"/>
          </w:rPr>
          <w:t>подпунктом 11.1.6 пункта 11 раздела II</w:t>
        </w:r>
      </w:hyperlink>
      <w:r>
        <w:t xml:space="preserve"> настоящего порядка.</w:t>
      </w:r>
    </w:p>
    <w:p w:rsidR="001C7BA2" w:rsidRDefault="001C7BA2">
      <w:pPr>
        <w:pStyle w:val="ConsPlusNormal"/>
        <w:spacing w:before="220"/>
        <w:ind w:firstLine="540"/>
        <w:jc w:val="both"/>
      </w:pPr>
      <w:r>
        <w:t xml:space="preserve">8. В случае невозможности предоставления субсидии получателю субсидии, соответствующему установленным правовым актом требованиям, в текущем финансовом году в связи с недостаточностью лимитов бюджетных обязательств субсидия предоставляется в очередном финансовом году без повторного прохождения отбора после издания муниципального правового акта о предоставлении субсидии в течение I квартала очередного финансового года. Уведомление участника отбора об издании муниципального правового акта о предоставлении субсидии и необходимости подписать соглашение (дополнительное соглашение к соглашению, при наличии действующего соглашения) осуществляется в порядке, предусмотренном </w:t>
      </w:r>
      <w:hyperlink w:anchor="P202">
        <w:r>
          <w:rPr>
            <w:color w:val="0000FF"/>
          </w:rPr>
          <w:t>пунктом 34 раздела II</w:t>
        </w:r>
      </w:hyperlink>
      <w:r>
        <w:t xml:space="preserve"> настоящего порядка.</w:t>
      </w:r>
    </w:p>
    <w:p w:rsidR="001C7BA2" w:rsidRDefault="001C7BA2">
      <w:pPr>
        <w:pStyle w:val="ConsPlusNormal"/>
        <w:spacing w:before="220"/>
        <w:ind w:firstLine="540"/>
        <w:jc w:val="both"/>
      </w:pPr>
      <w:r>
        <w:t>9. Основанием для перечисления субсидии является соглашение о предоставлении субсидии (дополнительное соглашение к соглашению, при наличии действующего соглашения на текущий финансовый год), заключенное между Администрацией города и получателем субсидии.</w:t>
      </w:r>
    </w:p>
    <w:p w:rsidR="001C7BA2" w:rsidRDefault="001C7BA2">
      <w:pPr>
        <w:pStyle w:val="ConsPlusNormal"/>
        <w:spacing w:before="220"/>
        <w:ind w:firstLine="540"/>
        <w:jc w:val="both"/>
      </w:pPr>
      <w:bookmarkStart w:id="25" w:name="P262"/>
      <w:bookmarkEnd w:id="25"/>
      <w:r>
        <w:t xml:space="preserve">10. Получатель субсидии (уполномоченное лицо) в течение четырех рабочих дней после издания муниципального правового акта о предоставлении субсидии подписывает в Администрации города три экземпляра соглашения о предоставлении субсидии (дополнительного соглашения к соглашению), после чего Уполномоченный орган в течение одного рабочего дня </w:t>
      </w:r>
      <w:r>
        <w:lastRenderedPageBreak/>
        <w:t>после дня подписания соглашения о предоставлении субсидии (дополнительного соглашения к соглашению) получателем субсидии обеспечивает подписание соглашения о предоставлении субсидии (дополнительного соглашения к соглашению) со стороны Администрации города.</w:t>
      </w:r>
    </w:p>
    <w:p w:rsidR="001C7BA2" w:rsidRDefault="001C7BA2">
      <w:pPr>
        <w:pStyle w:val="ConsPlusNormal"/>
        <w:spacing w:before="220"/>
        <w:ind w:firstLine="540"/>
        <w:jc w:val="both"/>
      </w:pPr>
      <w:r>
        <w:t>Подписанный сторонами экземпляр соглашения о предоставлении субсидии (дополнительного соглашения к соглашению) вручается лично получателю субсидии (уполномоченному лицу) или по обращению получателя субсидии направляется почтовым отправлением с уведомлением о вручении по указанному им адресу в течение пяти рабочих дней с даты регистрации обращения.</w:t>
      </w:r>
    </w:p>
    <w:p w:rsidR="001C7BA2" w:rsidRDefault="001C7BA2">
      <w:pPr>
        <w:pStyle w:val="ConsPlusNormal"/>
        <w:spacing w:before="220"/>
        <w:ind w:firstLine="540"/>
        <w:jc w:val="both"/>
      </w:pPr>
      <w:r>
        <w:t xml:space="preserve">При наличии технической возможности соглашение о предоставлении субсидии заключается в форме электронного документа в информационной системе. Заключение соглашения в форме электронного документа осуществляется в сроки, установленные </w:t>
      </w:r>
      <w:hyperlink w:anchor="P262">
        <w:r>
          <w:rPr>
            <w:color w:val="0000FF"/>
          </w:rPr>
          <w:t>абзацем первым</w:t>
        </w:r>
      </w:hyperlink>
      <w:r>
        <w:t xml:space="preserve"> настоящего пункта.</w:t>
      </w:r>
    </w:p>
    <w:p w:rsidR="001C7BA2" w:rsidRDefault="001C7BA2">
      <w:pPr>
        <w:pStyle w:val="ConsPlusNormal"/>
        <w:spacing w:before="220"/>
        <w:ind w:firstLine="540"/>
        <w:jc w:val="both"/>
      </w:pPr>
      <w:r>
        <w:t>11. Победитель (победители) отбора признается уклонившимся от заключения соглашения о предоставлении субсидии (дополнительного соглашения к соглашению) в случае неподписания получателем субсидии соглашения о предоставлении субсидии (дополнительного соглашения к соглашению) в установленный срок.</w:t>
      </w:r>
    </w:p>
    <w:p w:rsidR="001C7BA2" w:rsidRDefault="001C7BA2">
      <w:pPr>
        <w:pStyle w:val="ConsPlusNormal"/>
        <w:spacing w:before="220"/>
        <w:ind w:firstLine="540"/>
        <w:jc w:val="both"/>
      </w:pPr>
      <w:r>
        <w:t>Уполномоченный орган обеспечивает направление победителю отбора письма Уполномоченного органа о признании победителя уклонившимся от заключения соглашения о предоставлении субсидии (дополнительного соглашения к соглашению) в течение пяти рабочих дней после истечения срока на подписание соглашения о предоставлении субсидии (дополнительного соглашения к соглашению) победителем. Письмо Уполномоченного органа направляется победителю на адрес электронной почты, указанный в заявке, или путем личного вручения участнику отбора (уполномоченному лицу) или в случае отсутствия в заявке адреса электронной почты и невозможности личного вручения - почтовым отправлением с уведомлением о вручении по адресу, указанному в заявке.</w:t>
      </w:r>
    </w:p>
    <w:p w:rsidR="001C7BA2" w:rsidRDefault="001C7BA2">
      <w:pPr>
        <w:pStyle w:val="ConsPlusNormal"/>
        <w:spacing w:before="220"/>
        <w:ind w:firstLine="540"/>
        <w:jc w:val="both"/>
      </w:pPr>
      <w:r>
        <w:t>В случае признания победителя уклонившимся от заключения соглашения о предоставлении субсидии (дополнительного соглашения к соглашению) Уполномоченный орган готовит проект муниципального правового акта о признании утратившим силу муниципального правового акта о предоставлении субсидии.</w:t>
      </w:r>
    </w:p>
    <w:p w:rsidR="001C7BA2" w:rsidRDefault="001C7BA2">
      <w:pPr>
        <w:pStyle w:val="ConsPlusNormal"/>
        <w:spacing w:before="220"/>
        <w:ind w:firstLine="540"/>
        <w:jc w:val="both"/>
      </w:pPr>
      <w:r>
        <w:t>12. 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заключается в соответствии с типовыми формами, установленными департаментом финансов Администрации города для соответствующего вида субсидии.</w:t>
      </w:r>
    </w:p>
    <w:p w:rsidR="001C7BA2" w:rsidRDefault="001C7BA2">
      <w:pPr>
        <w:pStyle w:val="ConsPlusNormal"/>
        <w:spacing w:before="220"/>
        <w:ind w:firstLine="540"/>
        <w:jc w:val="both"/>
      </w:pPr>
      <w:r>
        <w:t xml:space="preserve">13. Обязательным условием предоставления субсидии, включаемым в соглашение о предоставлении субсидии, является согласие получателя субсидии (за исключением государственных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а также коммерческих организаций с участием таких товариществ и обществ в их уставных (складочных) капиталах) на осуществление главным распорядителем бюджетных средств (в лице Уполномоченного органа) проверки соблюдения им порядка и условий предоставления субсидии, в том числе в части достижения результатов предоставления субсидии, а также проверки органами муниципального финансового контроля, органами государственного финансового контроля соблюдения получателем субсидии порядка и условий предоставления субсидии в соответствии со </w:t>
      </w:r>
      <w:hyperlink r:id="rId60">
        <w:r>
          <w:rPr>
            <w:color w:val="0000FF"/>
          </w:rPr>
          <w:t>статьями 268.1</w:t>
        </w:r>
      </w:hyperlink>
      <w:r>
        <w:t xml:space="preserve">, </w:t>
      </w:r>
      <w:hyperlink r:id="rId61">
        <w:r>
          <w:rPr>
            <w:color w:val="0000FF"/>
          </w:rPr>
          <w:t>269.2</w:t>
        </w:r>
      </w:hyperlink>
      <w:r>
        <w:t xml:space="preserve"> Бюджетного кодекса Российской Федерации.</w:t>
      </w:r>
    </w:p>
    <w:p w:rsidR="001C7BA2" w:rsidRDefault="001C7BA2">
      <w:pPr>
        <w:pStyle w:val="ConsPlusNormal"/>
        <w:spacing w:before="220"/>
        <w:ind w:firstLine="540"/>
        <w:jc w:val="both"/>
      </w:pPr>
      <w:r>
        <w:t xml:space="preserve">В соглашение о предоставлении субсидии включаются условия о согласовании новых условий соглашения или о расторжении соглашения при недостижении согласия по новым условиям, в случае уменьшения главному распорядителю как получателю бюджетных средств ранее </w:t>
      </w:r>
      <w:r>
        <w:lastRenderedPageBreak/>
        <w:t>доведенных лимитов бюджетных обязательств, приводящего к невозможности предоставления субсидии в размере, определенном соглашением.</w:t>
      </w:r>
    </w:p>
    <w:p w:rsidR="001C7BA2" w:rsidRDefault="001C7BA2">
      <w:pPr>
        <w:pStyle w:val="ConsPlusNormal"/>
        <w:spacing w:before="220"/>
        <w:ind w:firstLine="540"/>
        <w:jc w:val="both"/>
      </w:pPr>
      <w:r>
        <w:t>14. Результатом предоставления субсидии является:</w:t>
      </w:r>
    </w:p>
    <w:p w:rsidR="001C7BA2" w:rsidRDefault="001C7BA2">
      <w:pPr>
        <w:pStyle w:val="ConsPlusNormal"/>
        <w:spacing w:before="220"/>
        <w:ind w:firstLine="540"/>
        <w:jc w:val="both"/>
      </w:pPr>
      <w:r>
        <w:t>14.1. При предоставлении субсидии за реализацию продукции животноводства собственного производства - объем собственного производства продукции в год (тонн).</w:t>
      </w:r>
    </w:p>
    <w:p w:rsidR="001C7BA2" w:rsidRDefault="001C7BA2">
      <w:pPr>
        <w:pStyle w:val="ConsPlusNormal"/>
        <w:spacing w:before="220"/>
        <w:ind w:firstLine="540"/>
        <w:jc w:val="both"/>
      </w:pPr>
      <w:r>
        <w:t>Значение результата предоставления субсидии - сохранение объема собственного производства продукции на уровне предшествующего финансового года.</w:t>
      </w:r>
    </w:p>
    <w:p w:rsidR="001C7BA2" w:rsidRDefault="001C7BA2">
      <w:pPr>
        <w:pStyle w:val="ConsPlusNormal"/>
        <w:spacing w:before="220"/>
        <w:ind w:firstLine="540"/>
        <w:jc w:val="both"/>
      </w:pPr>
      <w:r>
        <w:t>Значение результата предоставления субсидии на текущий финансовый год устанавливается соглашением о предоставлении субсидии в соответствии со значением результата предоставления субсидии, установленным на предшествующий финансовый год либо достигнутым в предшествующем финансовом году (по наименьшему значению) и с учетом предлагаемого участником отбора значения результата предоставления субсидии, указанного в заявке.</w:t>
      </w:r>
    </w:p>
    <w:p w:rsidR="001C7BA2" w:rsidRDefault="001C7BA2">
      <w:pPr>
        <w:pStyle w:val="ConsPlusNormal"/>
        <w:spacing w:before="220"/>
        <w:ind w:firstLine="540"/>
        <w:jc w:val="both"/>
      </w:pPr>
      <w:r>
        <w:t>Для получателей субсидии, не осуществлявших производственную деятельность (не являвшихся получателями субсидии) в предшествующем финансовом году, устанавливаются значения результатов предоставления субсидии в соответствии с предлагаемым участником отбора значением результата предоставления субсидии, указанным в заявке.</w:t>
      </w:r>
    </w:p>
    <w:p w:rsidR="001C7BA2" w:rsidRDefault="001C7BA2">
      <w:pPr>
        <w:pStyle w:val="ConsPlusNormal"/>
        <w:spacing w:before="220"/>
        <w:ind w:firstLine="540"/>
        <w:jc w:val="both"/>
      </w:pPr>
      <w:r>
        <w:t>14.2. При предоставлении субсидии за содержание маточного поголовья животных - количество голов (условных голов) сельскохозяйственных животных по состоянию на 1 января года, следующего за годом предоставления субсидии.</w:t>
      </w:r>
    </w:p>
    <w:p w:rsidR="001C7BA2" w:rsidRDefault="001C7BA2">
      <w:pPr>
        <w:pStyle w:val="ConsPlusNormal"/>
        <w:spacing w:before="220"/>
        <w:ind w:firstLine="540"/>
        <w:jc w:val="both"/>
      </w:pPr>
      <w:r>
        <w:t>Значение результата предоставления субсидии устанавливается соглашением о предоставлении субсидии.</w:t>
      </w:r>
    </w:p>
    <w:p w:rsidR="001C7BA2" w:rsidRDefault="001C7BA2">
      <w:pPr>
        <w:pStyle w:val="ConsPlusNormal"/>
        <w:spacing w:before="220"/>
        <w:ind w:firstLine="540"/>
        <w:jc w:val="both"/>
      </w:pPr>
      <w:r>
        <w:t>15. Перечисление субсидии субъекту осуществляется на основании подписанного сторонами соглашения. Субсидия перечисляется не позднее 10-го рабочего дня, следующего за днем издания муниципального правового акта о предоставлении субсидии на расчетный или корреспондентский счет, открытый получателю субсидии в учреждениях Центрального банка Российской Федерации или кредитных организациях.</w:t>
      </w:r>
    </w:p>
    <w:p w:rsidR="001C7BA2" w:rsidRDefault="001C7BA2">
      <w:pPr>
        <w:pStyle w:val="ConsPlusNormal"/>
        <w:spacing w:before="220"/>
        <w:ind w:firstLine="540"/>
        <w:jc w:val="both"/>
      </w:pPr>
      <w:r>
        <w:t>16. 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1C7BA2" w:rsidRDefault="001C7BA2">
      <w:pPr>
        <w:pStyle w:val="ConsPlusNormal"/>
        <w:spacing w:before="220"/>
        <w:ind w:firstLine="540"/>
        <w:jc w:val="both"/>
      </w:pPr>
      <w:r>
        <w:t xml:space="preserve">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 или прекращении деятельности получателя субсидии, являющегося индивидуальным предпринимателем (за исключением индивидуального предпринимателя, осуществляющего деятельность в качестве главы крестьянского (фермерского) хозяйства в соответствии с </w:t>
      </w:r>
      <w:hyperlink r:id="rId62">
        <w:r>
          <w:rPr>
            <w:color w:val="0000FF"/>
          </w:rPr>
          <w:t>абзацем вторым пункта 5 статьи 23</w:t>
        </w:r>
      </w:hyperlink>
      <w:r>
        <w:t xml:space="preserve"> Гражданского кодекса Российской Федерации),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w:t>
      </w:r>
    </w:p>
    <w:p w:rsidR="001C7BA2" w:rsidRDefault="001C7BA2">
      <w:pPr>
        <w:pStyle w:val="ConsPlusNormal"/>
        <w:spacing w:before="220"/>
        <w:ind w:firstLine="540"/>
        <w:jc w:val="both"/>
      </w:pPr>
      <w:r>
        <w:t xml:space="preserve">При прекращении деятельности получателя субсидии, являющегося индивидуальным предпринимателем, осуществляющим деятельность в качестве главы крестьянского (фермерского) хозяйства в соответствии с </w:t>
      </w:r>
      <w:hyperlink r:id="rId63">
        <w:r>
          <w:rPr>
            <w:color w:val="0000FF"/>
          </w:rPr>
          <w:t>абзацем вторым пункта 5 статьи 23</w:t>
        </w:r>
      </w:hyperlink>
      <w:r>
        <w:t xml:space="preserve"> Гражданского кодекса Российской Федерации, передающего свои права другому гражданину в соответствии со </w:t>
      </w:r>
      <w:hyperlink r:id="rId64">
        <w:r>
          <w:rPr>
            <w:color w:val="0000FF"/>
          </w:rPr>
          <w:t>статьей 18</w:t>
        </w:r>
      </w:hyperlink>
      <w:r>
        <w:t xml:space="preserve"> Федерального закона "О крестьянском (фермерском) хозяйстве", в соглашение вносятся изменения путем заключения дополнительного соглашения к соглашению в части перемены лица в обязательстве с указанием стороны в соглашении иного лица, являющегося правопреемником.</w:t>
      </w:r>
    </w:p>
    <w:p w:rsidR="001C7BA2" w:rsidRDefault="001C7BA2">
      <w:pPr>
        <w:pStyle w:val="ConsPlusNormal"/>
        <w:ind w:firstLine="540"/>
        <w:jc w:val="both"/>
      </w:pPr>
    </w:p>
    <w:p w:rsidR="001C7BA2" w:rsidRDefault="001C7BA2">
      <w:pPr>
        <w:pStyle w:val="ConsPlusTitle"/>
        <w:jc w:val="center"/>
        <w:outlineLvl w:val="1"/>
      </w:pPr>
      <w:r>
        <w:t>Раздел IV. ТРЕБОВАНИЯ К ОТЧЕТНОСТИ</w:t>
      </w:r>
    </w:p>
    <w:p w:rsidR="001C7BA2" w:rsidRDefault="001C7BA2">
      <w:pPr>
        <w:pStyle w:val="ConsPlusNormal"/>
        <w:ind w:firstLine="540"/>
        <w:jc w:val="both"/>
      </w:pPr>
    </w:p>
    <w:p w:rsidR="001C7BA2" w:rsidRDefault="001C7BA2">
      <w:pPr>
        <w:pStyle w:val="ConsPlusNormal"/>
        <w:ind w:firstLine="540"/>
        <w:jc w:val="both"/>
      </w:pPr>
      <w:bookmarkStart w:id="26" w:name="P285"/>
      <w:bookmarkEnd w:id="26"/>
      <w:r>
        <w:t>1. Получатель субсидии ежеквартально по состоянию на первое число месяца, следующего за отчетным периодом, не позднее пятого рабочего дня месяца, следующего за отчетным кварталом, а также не позднее пятого рабочего дня после достижения конечного значения результата предоставления субсидии предоставляет в Уполномоченный орган лично (через уполномоченное лицо) либо на указанный Уполномоченным органом адрес электронной почты или почтовым отправлением с описью вложения:</w:t>
      </w:r>
    </w:p>
    <w:p w:rsidR="001C7BA2" w:rsidRDefault="001C7BA2">
      <w:pPr>
        <w:pStyle w:val="ConsPlusNormal"/>
        <w:spacing w:before="220"/>
        <w:ind w:firstLine="540"/>
        <w:jc w:val="both"/>
      </w:pPr>
      <w:r>
        <w:t>- отчет о достижении значений результатов предоставления субсидии, а также характеристики (характеристик) результатов (квартальные, годовой) по форме, определенной типовыми формами соглашений, установленными департаментом финансов Администрации города Сургута для соответствующего вида субсидии;</w:t>
      </w:r>
    </w:p>
    <w:p w:rsidR="001C7BA2" w:rsidRDefault="001C7BA2">
      <w:pPr>
        <w:pStyle w:val="ConsPlusNormal"/>
        <w:spacing w:before="220"/>
        <w:ind w:firstLine="540"/>
        <w:jc w:val="both"/>
      </w:pPr>
      <w:r>
        <w:t xml:space="preserve">- отчет о реализации плана мероприятий по достижению результатов предоставления субсидии по форме, определенной соглашением в соответствии с </w:t>
      </w:r>
      <w:hyperlink r:id="rId65">
        <w:r>
          <w:rPr>
            <w:color w:val="0000FF"/>
          </w:rPr>
          <w:t>приказом</w:t>
        </w:r>
      </w:hyperlink>
      <w:r>
        <w:t xml:space="preserve"> Министерства финансов Российской Федерации от 27.04.2024 N 53н "Об утверждении Порядка проведения мониторинга достижения результатов предоставления субсидий, в том числе грантов в форме субсидий, юридическим лицам, в том числе бюджетным и автономным учреждениям, индивидуальным предпринимателям, физическим лицам - производителям товаров, работ, услуг".</w:t>
      </w:r>
    </w:p>
    <w:p w:rsidR="001C7BA2" w:rsidRDefault="001C7BA2">
      <w:pPr>
        <w:pStyle w:val="ConsPlusNormal"/>
        <w:spacing w:before="220"/>
        <w:ind w:firstLine="540"/>
        <w:jc w:val="both"/>
      </w:pPr>
      <w:r>
        <w:t xml:space="preserve">2. При наличии технической возможности формирование и (или) направление отчетов, указанных в </w:t>
      </w:r>
      <w:hyperlink w:anchor="P285">
        <w:r>
          <w:rPr>
            <w:color w:val="0000FF"/>
          </w:rPr>
          <w:t>пункте 1</w:t>
        </w:r>
      </w:hyperlink>
      <w:r>
        <w:t xml:space="preserve"> настоящего раздела, осуществляется в информационной системе, в предусмотренные </w:t>
      </w:r>
      <w:hyperlink w:anchor="P285">
        <w:r>
          <w:rPr>
            <w:color w:val="0000FF"/>
          </w:rPr>
          <w:t>пунктом 1</w:t>
        </w:r>
      </w:hyperlink>
      <w:r>
        <w:t xml:space="preserve"> настоящего раздела сроки.</w:t>
      </w:r>
    </w:p>
    <w:p w:rsidR="001C7BA2" w:rsidRDefault="001C7BA2">
      <w:pPr>
        <w:pStyle w:val="ConsPlusNormal"/>
        <w:spacing w:before="220"/>
        <w:ind w:firstLine="540"/>
        <w:jc w:val="both"/>
      </w:pPr>
      <w:bookmarkStart w:id="27" w:name="P289"/>
      <w:bookmarkEnd w:id="27"/>
      <w:r>
        <w:t>3. Уполномоченный орган осуществляет проверку и принятие отчетов, представленных получателем субсидии, в срок, не превышающий 15-и рабочих дней со дня представления отчета.</w:t>
      </w:r>
    </w:p>
    <w:p w:rsidR="001C7BA2" w:rsidRDefault="001C7BA2">
      <w:pPr>
        <w:pStyle w:val="ConsPlusNormal"/>
        <w:spacing w:before="220"/>
        <w:ind w:firstLine="540"/>
        <w:jc w:val="both"/>
      </w:pPr>
      <w:r>
        <w:t xml:space="preserve">4. Уполномоченный орган в течение срока, указанного в </w:t>
      </w:r>
      <w:hyperlink w:anchor="P289">
        <w:r>
          <w:rPr>
            <w:color w:val="0000FF"/>
          </w:rPr>
          <w:t>пункте 3</w:t>
        </w:r>
      </w:hyperlink>
      <w:r>
        <w:t xml:space="preserve"> настоящего раздела, возвращает получателю субсидии отчет на доработку в следующих случаях:</w:t>
      </w:r>
    </w:p>
    <w:p w:rsidR="001C7BA2" w:rsidRDefault="001C7BA2">
      <w:pPr>
        <w:pStyle w:val="ConsPlusNormal"/>
        <w:spacing w:before="220"/>
        <w:ind w:firstLine="540"/>
        <w:jc w:val="both"/>
      </w:pPr>
      <w:r>
        <w:t>- представление отчета по форме, не соответствующей установленной заключенным соглашением;</w:t>
      </w:r>
    </w:p>
    <w:p w:rsidR="001C7BA2" w:rsidRDefault="001C7BA2">
      <w:pPr>
        <w:pStyle w:val="ConsPlusNormal"/>
        <w:spacing w:before="220"/>
        <w:ind w:firstLine="540"/>
        <w:jc w:val="both"/>
      </w:pPr>
      <w:r>
        <w:t>- установление факта недостоверности предоставленной отчетной информации.</w:t>
      </w:r>
    </w:p>
    <w:p w:rsidR="001C7BA2" w:rsidRDefault="001C7BA2">
      <w:pPr>
        <w:pStyle w:val="ConsPlusNormal"/>
        <w:spacing w:before="220"/>
        <w:ind w:firstLine="540"/>
        <w:jc w:val="both"/>
      </w:pPr>
      <w:r>
        <w:t>После возвращения отчета на доработку получатель субсидии устраняет замечания и направляет его повторно в адрес Уполномоченного органа в течение двух рабочих дней, следующих за днем возврата отчета на доработку.</w:t>
      </w:r>
    </w:p>
    <w:p w:rsidR="001C7BA2" w:rsidRDefault="001C7BA2">
      <w:pPr>
        <w:pStyle w:val="ConsPlusNormal"/>
        <w:spacing w:before="220"/>
        <w:ind w:firstLine="540"/>
        <w:jc w:val="both"/>
      </w:pPr>
      <w:r>
        <w:t>5. На принятом отчете Уполномоченный орган проставляет отметку о принятии.</w:t>
      </w:r>
    </w:p>
    <w:p w:rsidR="001C7BA2" w:rsidRDefault="001C7BA2">
      <w:pPr>
        <w:pStyle w:val="ConsPlusNormal"/>
        <w:spacing w:before="220"/>
        <w:ind w:firstLine="540"/>
        <w:jc w:val="both"/>
      </w:pPr>
      <w:r>
        <w:t>6. По результатам проверки годового отчета о достижении значений результатов предоставления субсидии, а также характеристики (характеристик) результатов Уполномоченный орган составляет акт проверки, в котором отражает факт достижения (недостижения) значения результата предоставления субсидии.</w:t>
      </w:r>
    </w:p>
    <w:p w:rsidR="001C7BA2" w:rsidRDefault="001C7BA2">
      <w:pPr>
        <w:pStyle w:val="ConsPlusNormal"/>
        <w:ind w:firstLine="540"/>
        <w:jc w:val="both"/>
      </w:pPr>
    </w:p>
    <w:p w:rsidR="001C7BA2" w:rsidRDefault="001C7BA2">
      <w:pPr>
        <w:pStyle w:val="ConsPlusTitle"/>
        <w:jc w:val="center"/>
        <w:outlineLvl w:val="1"/>
      </w:pPr>
      <w:r>
        <w:t>Раздел V. ОСУЩЕСТВЛЕНИЕ КОНТРОЛЯ (МОНИТОРИНГА)</w:t>
      </w:r>
    </w:p>
    <w:p w:rsidR="001C7BA2" w:rsidRDefault="001C7BA2">
      <w:pPr>
        <w:pStyle w:val="ConsPlusTitle"/>
        <w:jc w:val="center"/>
      </w:pPr>
      <w:r>
        <w:t>ЗА СОБЛЮДЕНИЕМ УСЛОВИЙ И ПОРЯДКА ПРЕДОСТАВЛЕНИЯ СУБСИДИЙ</w:t>
      </w:r>
    </w:p>
    <w:p w:rsidR="001C7BA2" w:rsidRDefault="001C7BA2">
      <w:pPr>
        <w:pStyle w:val="ConsPlusTitle"/>
        <w:jc w:val="center"/>
      </w:pPr>
      <w:r>
        <w:t>И ОТВЕТСТВЕННОСТЬ ЗА ИХ НАРУШЕНИЕ</w:t>
      </w:r>
    </w:p>
    <w:p w:rsidR="001C7BA2" w:rsidRDefault="001C7BA2">
      <w:pPr>
        <w:pStyle w:val="ConsPlusNormal"/>
        <w:ind w:firstLine="540"/>
        <w:jc w:val="both"/>
      </w:pPr>
    </w:p>
    <w:p w:rsidR="001C7BA2" w:rsidRDefault="001C7BA2">
      <w:pPr>
        <w:pStyle w:val="ConsPlusNormal"/>
        <w:ind w:firstLine="540"/>
        <w:jc w:val="both"/>
      </w:pPr>
      <w:r>
        <w:t>1. Главный распорядитель бюджетных средств (в лице Уполномоченного органа) осуществляет проверку соблюдения получателями субсидии условий и порядка предоставления субсидий, в том числе в части достижения значений результатов предоставления субсидии.</w:t>
      </w:r>
    </w:p>
    <w:p w:rsidR="001C7BA2" w:rsidRDefault="001C7BA2">
      <w:pPr>
        <w:pStyle w:val="ConsPlusNormal"/>
        <w:spacing w:before="220"/>
        <w:ind w:firstLine="540"/>
        <w:jc w:val="both"/>
      </w:pPr>
      <w:r>
        <w:lastRenderedPageBreak/>
        <w:t xml:space="preserve">Органы муниципального финансового контроля - КСП и КРУ, органы государственного финансового контроля осуществляют в отношении получателей субсидии проверки в соответствии со </w:t>
      </w:r>
      <w:hyperlink r:id="rId66">
        <w:r>
          <w:rPr>
            <w:color w:val="0000FF"/>
          </w:rPr>
          <w:t>статьями 268.1</w:t>
        </w:r>
      </w:hyperlink>
      <w:r>
        <w:t xml:space="preserve">, </w:t>
      </w:r>
      <w:hyperlink r:id="rId67">
        <w:r>
          <w:rPr>
            <w:color w:val="0000FF"/>
          </w:rPr>
          <w:t>269.2</w:t>
        </w:r>
      </w:hyperlink>
      <w:r>
        <w:t xml:space="preserve"> Бюджетного кодекса Российской Федерации.</w:t>
      </w:r>
    </w:p>
    <w:p w:rsidR="001C7BA2" w:rsidRDefault="001C7BA2">
      <w:pPr>
        <w:pStyle w:val="ConsPlusNormal"/>
        <w:spacing w:before="220"/>
        <w:ind w:firstLine="540"/>
        <w:jc w:val="both"/>
      </w:pPr>
      <w:r>
        <w:t>2. В случае нарушения получателем субсидии условий, установленных при предоставлении субсидии, выявленного в том числе по фактам проверок, проведенных главным распорядителем бюджетных средств (в лице Уполномоченного органа) и органами муниципального финансового контроля, органами государственного финансового контроля, а также в случае недостижения значений результатов предоставления субсидии, субсидия подлежит возврату получателем субсидии в бюджет города Сургута.</w:t>
      </w:r>
    </w:p>
    <w:p w:rsidR="001C7BA2" w:rsidRDefault="001C7BA2">
      <w:pPr>
        <w:pStyle w:val="ConsPlusNormal"/>
        <w:spacing w:before="220"/>
        <w:ind w:firstLine="540"/>
        <w:jc w:val="both"/>
      </w:pPr>
      <w:r>
        <w:t>3. В случае недостижения значений результатов предоставления субсидии, выявленного в том числе по фактам проверок, проведенных Уполномоченным органом и (или) органами муниципального финансового контроля, органами государственного финансового контроля, получателем субсидии осуществляется возврат средств субсидий в бюджет города Сургута, в размере средств (Vвозврата), рассчитываемого по формуле:</w:t>
      </w:r>
    </w:p>
    <w:p w:rsidR="001C7BA2" w:rsidRDefault="001C7BA2">
      <w:pPr>
        <w:pStyle w:val="ConsPlusNormal"/>
        <w:ind w:firstLine="540"/>
        <w:jc w:val="both"/>
      </w:pPr>
    </w:p>
    <w:p w:rsidR="001C7BA2" w:rsidRDefault="001C7BA2">
      <w:pPr>
        <w:pStyle w:val="ConsPlusNormal"/>
        <w:ind w:firstLine="540"/>
        <w:jc w:val="both"/>
      </w:pPr>
      <w:r>
        <w:t>Vвозврата = Vсубсидии x k, где:</w:t>
      </w:r>
    </w:p>
    <w:p w:rsidR="001C7BA2" w:rsidRDefault="001C7BA2">
      <w:pPr>
        <w:pStyle w:val="ConsPlusNormal"/>
        <w:ind w:firstLine="540"/>
        <w:jc w:val="both"/>
      </w:pPr>
    </w:p>
    <w:p w:rsidR="001C7BA2" w:rsidRDefault="001C7BA2">
      <w:pPr>
        <w:pStyle w:val="ConsPlusNormal"/>
        <w:ind w:firstLine="540"/>
        <w:jc w:val="both"/>
      </w:pPr>
      <w:r>
        <w:t>Vсубсидии - размер субсидии, предоставленной получателю субсидии по результатам отборов (подачи заявок), проведенных в отчетном финансовом году;</w:t>
      </w:r>
    </w:p>
    <w:p w:rsidR="001C7BA2" w:rsidRDefault="001C7BA2">
      <w:pPr>
        <w:pStyle w:val="ConsPlusNormal"/>
        <w:spacing w:before="220"/>
        <w:ind w:firstLine="540"/>
        <w:jc w:val="both"/>
      </w:pPr>
      <w:r>
        <w:t>k - коэффициент возврата субсидии.</w:t>
      </w:r>
    </w:p>
    <w:p w:rsidR="001C7BA2" w:rsidRDefault="001C7BA2">
      <w:pPr>
        <w:pStyle w:val="ConsPlusNormal"/>
        <w:spacing w:before="220"/>
        <w:ind w:firstLine="540"/>
        <w:jc w:val="both"/>
      </w:pPr>
      <w:r>
        <w:t>Коэффициент возврата субсидии определяется по формуле:</w:t>
      </w:r>
    </w:p>
    <w:p w:rsidR="001C7BA2" w:rsidRDefault="001C7BA2">
      <w:pPr>
        <w:pStyle w:val="ConsPlusNormal"/>
        <w:ind w:firstLine="540"/>
        <w:jc w:val="both"/>
      </w:pPr>
    </w:p>
    <w:p w:rsidR="001C7BA2" w:rsidRDefault="001C7BA2">
      <w:pPr>
        <w:pStyle w:val="ConsPlusNormal"/>
        <w:ind w:firstLine="540"/>
        <w:jc w:val="both"/>
      </w:pPr>
      <w:r>
        <w:t>k = (1 - F / P) x 0,1, где:</w:t>
      </w:r>
    </w:p>
    <w:p w:rsidR="001C7BA2" w:rsidRDefault="001C7BA2">
      <w:pPr>
        <w:pStyle w:val="ConsPlusNormal"/>
        <w:ind w:firstLine="540"/>
        <w:jc w:val="both"/>
      </w:pPr>
    </w:p>
    <w:p w:rsidR="001C7BA2" w:rsidRDefault="001C7BA2">
      <w:pPr>
        <w:pStyle w:val="ConsPlusNormal"/>
        <w:ind w:firstLine="540"/>
        <w:jc w:val="both"/>
      </w:pPr>
      <w:r>
        <w:t>F - фактически достигнутое значение результата предоставления субсидии на отчетную дату;</w:t>
      </w:r>
    </w:p>
    <w:p w:rsidR="001C7BA2" w:rsidRDefault="001C7BA2">
      <w:pPr>
        <w:pStyle w:val="ConsPlusNormal"/>
        <w:spacing w:before="220"/>
        <w:ind w:firstLine="540"/>
        <w:jc w:val="both"/>
      </w:pPr>
      <w:r>
        <w:t>P - плановое значение результата предоставления субсидии, установленное соглашением.</w:t>
      </w:r>
    </w:p>
    <w:p w:rsidR="001C7BA2" w:rsidRDefault="001C7BA2">
      <w:pPr>
        <w:pStyle w:val="ConsPlusNormal"/>
        <w:spacing w:before="220"/>
        <w:ind w:firstLine="540"/>
        <w:jc w:val="both"/>
      </w:pPr>
      <w:r>
        <w:t>4. Факт нарушения устанавливается актом проверки, предписанием, представлением (далее - акт) Уполномоченного органа, КСП, КРУ, органов государственного финансового контроля.</w:t>
      </w:r>
    </w:p>
    <w:p w:rsidR="001C7BA2" w:rsidRDefault="001C7BA2">
      <w:pPr>
        <w:pStyle w:val="ConsPlusNormal"/>
        <w:spacing w:before="220"/>
        <w:ind w:firstLine="540"/>
        <w:jc w:val="both"/>
      </w:pPr>
      <w:r>
        <w:t>5. При выявлении нарушения КРУ или КСП в результате проверки получателя субсидии, КРУ или КСП направляет представление и (или) предписание получателю субсидии о возврате субсидии, в порядке и сроки, установленные нормативными правовыми актами, регулирующими порядок осуществления внутреннего муниципального финансового контроля и внешнего муниципального финансового контроля.</w:t>
      </w:r>
    </w:p>
    <w:p w:rsidR="001C7BA2" w:rsidRDefault="001C7BA2">
      <w:pPr>
        <w:pStyle w:val="ConsPlusNormal"/>
        <w:spacing w:before="220"/>
        <w:ind w:firstLine="540"/>
        <w:jc w:val="both"/>
      </w:pPr>
      <w:r>
        <w:t>6. При выявлении КРУ или КСП нарушения в результате проверки Администрации города, как главного распорядителя бюджетных средств, КРУ и или КСП направляет представление и (или) предписание или иной документ по результатам контрольного мероприятия Администрации города. В случае согласия с представлением и (или) предписанием или иным документом по результатам контрольного мероприятия КРУ или КСП Уполномоченный орган направляет получателю субсидии письменное требование Администрации города о возврате субсидии.</w:t>
      </w:r>
    </w:p>
    <w:p w:rsidR="001C7BA2" w:rsidRDefault="001C7BA2">
      <w:pPr>
        <w:pStyle w:val="ConsPlusNormal"/>
        <w:spacing w:before="220"/>
        <w:ind w:firstLine="540"/>
        <w:jc w:val="both"/>
      </w:pPr>
      <w:r>
        <w:t>7. При выявлении нарушения Уполномоченным органом, последний в течение 10-и рабочих дней после подписания акта направляет получателю субсидии требование Администрации города о возврате субсидии путем личного вручения с проставлением получателем субсидии собственноручной отметки о вручении либо почтовым отправлением с уведомлением о вручении.</w:t>
      </w:r>
    </w:p>
    <w:p w:rsidR="001C7BA2" w:rsidRDefault="001C7BA2">
      <w:pPr>
        <w:pStyle w:val="ConsPlusNormal"/>
        <w:spacing w:before="220"/>
        <w:ind w:firstLine="540"/>
        <w:jc w:val="both"/>
      </w:pPr>
      <w:r>
        <w:t>8. Получатель субсидии в течение 30-и рабочих дней со дня получения требования о возврате субсидии, если иной срок не установлен в актах КСП и КРУ, органов государственного финансового контроля, обязан возвратить субсидию.</w:t>
      </w:r>
    </w:p>
    <w:p w:rsidR="001C7BA2" w:rsidRDefault="001C7BA2">
      <w:pPr>
        <w:pStyle w:val="ConsPlusNormal"/>
        <w:spacing w:before="220"/>
        <w:ind w:firstLine="540"/>
        <w:jc w:val="both"/>
      </w:pPr>
      <w:r>
        <w:lastRenderedPageBreak/>
        <w:t>9. В случае невыполнения требования о возврате субсидии в установленный срок взыскание субсидии осуществляется в судебном порядке в соответствии с законодательством Российской Федерации.</w:t>
      </w:r>
    </w:p>
    <w:p w:rsidR="001C7BA2" w:rsidRDefault="001C7BA2">
      <w:pPr>
        <w:pStyle w:val="ConsPlusNormal"/>
        <w:spacing w:before="220"/>
        <w:ind w:firstLine="540"/>
        <w:jc w:val="both"/>
      </w:pPr>
      <w:r>
        <w:t>10. Получатель субсидии несет персональную ответственность за достоверность предоставленной информации и сведений в предоставленных документах в соответствии с законодательством Российской Федерации.</w:t>
      </w:r>
    </w:p>
    <w:p w:rsidR="001C7BA2" w:rsidRDefault="001C7BA2">
      <w:pPr>
        <w:pStyle w:val="ConsPlusNormal"/>
        <w:spacing w:before="220"/>
        <w:ind w:firstLine="540"/>
        <w:jc w:val="both"/>
      </w:pPr>
      <w:r>
        <w:t>11. Уполномоченный орган от лица главного распорядителя бюджетных средств и департамент финансов Администрации города проводят мониторинг достижения значений результатов предоставления субсидии, определенных соглашением, и событий, отражающих факт завершения соответствующего мероприятия по получению результата предоставления субсидии (контрольная точка), в порядке и по формам, которые установлены Министерством финансов Российской Федерации.</w:t>
      </w:r>
    </w:p>
    <w:p w:rsidR="001C7BA2" w:rsidRDefault="001C7BA2">
      <w:pPr>
        <w:pStyle w:val="ConsPlusNormal"/>
      </w:pPr>
    </w:p>
    <w:p w:rsidR="001C7BA2" w:rsidRDefault="001C7BA2">
      <w:pPr>
        <w:pStyle w:val="ConsPlusNormal"/>
      </w:pPr>
    </w:p>
    <w:p w:rsidR="001C7BA2" w:rsidRDefault="001C7BA2">
      <w:pPr>
        <w:pStyle w:val="ConsPlusNormal"/>
      </w:pPr>
    </w:p>
    <w:p w:rsidR="001C7BA2" w:rsidRDefault="001C7BA2">
      <w:pPr>
        <w:pStyle w:val="ConsPlusNormal"/>
      </w:pPr>
    </w:p>
    <w:p w:rsidR="001C7BA2" w:rsidRDefault="001C7BA2">
      <w:pPr>
        <w:pStyle w:val="ConsPlusNormal"/>
      </w:pPr>
    </w:p>
    <w:p w:rsidR="001C7BA2" w:rsidRDefault="001C7BA2">
      <w:pPr>
        <w:pStyle w:val="ConsPlusNormal"/>
        <w:jc w:val="right"/>
        <w:outlineLvl w:val="1"/>
      </w:pPr>
      <w:r>
        <w:t>Приложение 1</w:t>
      </w:r>
    </w:p>
    <w:p w:rsidR="001C7BA2" w:rsidRDefault="001C7BA2">
      <w:pPr>
        <w:pStyle w:val="ConsPlusNormal"/>
        <w:jc w:val="right"/>
      </w:pPr>
      <w:r>
        <w:t>к Порядку</w:t>
      </w:r>
    </w:p>
    <w:p w:rsidR="001C7BA2" w:rsidRDefault="001C7BA2">
      <w:pPr>
        <w:pStyle w:val="ConsPlusNormal"/>
        <w:jc w:val="right"/>
      </w:pPr>
      <w:r>
        <w:t>предоставления субсидий</w:t>
      </w:r>
    </w:p>
    <w:p w:rsidR="001C7BA2" w:rsidRDefault="001C7BA2">
      <w:pPr>
        <w:pStyle w:val="ConsPlusNormal"/>
        <w:jc w:val="right"/>
      </w:pPr>
      <w:r>
        <w:t>на поддержку животноводства</w:t>
      </w:r>
    </w:p>
    <w:p w:rsidR="001C7BA2" w:rsidRDefault="001C7BA2">
      <w:pPr>
        <w:pStyle w:val="ConsPlusNormal"/>
      </w:pPr>
    </w:p>
    <w:p w:rsidR="001C7BA2" w:rsidRDefault="001C7BA2">
      <w:pPr>
        <w:pStyle w:val="ConsPlusNonformat"/>
        <w:jc w:val="both"/>
      </w:pPr>
      <w:r>
        <w:t xml:space="preserve">                                                                      Форма</w:t>
      </w:r>
    </w:p>
    <w:p w:rsidR="001C7BA2" w:rsidRDefault="001C7BA2">
      <w:pPr>
        <w:pStyle w:val="ConsPlusNonformat"/>
        <w:jc w:val="both"/>
      </w:pPr>
    </w:p>
    <w:p w:rsidR="001C7BA2" w:rsidRDefault="001C7BA2">
      <w:pPr>
        <w:pStyle w:val="ConsPlusNonformat"/>
        <w:jc w:val="both"/>
      </w:pPr>
      <w:bookmarkStart w:id="28" w:name="P336"/>
      <w:bookmarkEnd w:id="28"/>
      <w:r>
        <w:t xml:space="preserve">                                  Заявка</w:t>
      </w:r>
    </w:p>
    <w:p w:rsidR="001C7BA2" w:rsidRDefault="001C7BA2">
      <w:pPr>
        <w:pStyle w:val="ConsPlusNonformat"/>
        <w:jc w:val="both"/>
      </w:pPr>
      <w:r>
        <w:t xml:space="preserve">                  на участие в отборе для предоставления</w:t>
      </w:r>
    </w:p>
    <w:p w:rsidR="001C7BA2" w:rsidRDefault="001C7BA2">
      <w:pPr>
        <w:pStyle w:val="ConsPlusNonformat"/>
        <w:jc w:val="both"/>
      </w:pPr>
      <w:r>
        <w:t xml:space="preserve">                   субсидии на поддержку животноводства</w:t>
      </w:r>
    </w:p>
    <w:p w:rsidR="001C7BA2" w:rsidRDefault="001C7BA2">
      <w:pPr>
        <w:pStyle w:val="ConsPlusNonformat"/>
        <w:jc w:val="both"/>
      </w:pPr>
    </w:p>
    <w:p w:rsidR="001C7BA2" w:rsidRDefault="001C7BA2">
      <w:pPr>
        <w:pStyle w:val="ConsPlusNonformat"/>
        <w:jc w:val="both"/>
      </w:pPr>
      <w:r>
        <w:t xml:space="preserve">     Участник отбора ______________________________________________________</w:t>
      </w:r>
    </w:p>
    <w:p w:rsidR="001C7BA2" w:rsidRDefault="001C7BA2">
      <w:pPr>
        <w:pStyle w:val="ConsPlusNonformat"/>
        <w:jc w:val="both"/>
      </w:pPr>
      <w:r>
        <w:t>___________________________________________________________________________</w:t>
      </w:r>
    </w:p>
    <w:p w:rsidR="001C7BA2" w:rsidRDefault="001C7BA2">
      <w:pPr>
        <w:pStyle w:val="ConsPlusNonformat"/>
        <w:jc w:val="both"/>
      </w:pPr>
      <w:r>
        <w:t xml:space="preserve">  (полное наименование и организационно-правовая форма юридического лица,</w:t>
      </w:r>
    </w:p>
    <w:p w:rsidR="001C7BA2" w:rsidRDefault="001C7BA2">
      <w:pPr>
        <w:pStyle w:val="ConsPlusNonformat"/>
        <w:jc w:val="both"/>
      </w:pPr>
      <w:r>
        <w:t xml:space="preserve">     фамилия, имя, отчество (последнее - при наличии) индивидуального</w:t>
      </w:r>
    </w:p>
    <w:p w:rsidR="001C7BA2" w:rsidRDefault="001C7BA2">
      <w:pPr>
        <w:pStyle w:val="ConsPlusNonformat"/>
        <w:jc w:val="both"/>
      </w:pPr>
      <w:r>
        <w:t xml:space="preserve">     предпринимателя, гражданина, ведущего личное подсобное хозяйство)</w:t>
      </w:r>
    </w:p>
    <w:p w:rsidR="001C7BA2" w:rsidRDefault="001C7BA2">
      <w:pPr>
        <w:pStyle w:val="ConsPlusNonformat"/>
        <w:jc w:val="both"/>
      </w:pPr>
      <w:r>
        <w:t>в лице ____________________________________________________________________</w:t>
      </w:r>
    </w:p>
    <w:p w:rsidR="001C7BA2" w:rsidRDefault="001C7BA2">
      <w:pPr>
        <w:pStyle w:val="ConsPlusNonformat"/>
        <w:jc w:val="both"/>
      </w:pPr>
      <w:r>
        <w:t xml:space="preserve">          (фамилия, имя, отчество (последнее - при наличии), должность</w:t>
      </w:r>
    </w:p>
    <w:p w:rsidR="001C7BA2" w:rsidRDefault="001C7BA2">
      <w:pPr>
        <w:pStyle w:val="ConsPlusNonformat"/>
        <w:jc w:val="both"/>
      </w:pPr>
      <w:r>
        <w:t xml:space="preserve">                       руководителя или доверенного лица)</w:t>
      </w:r>
    </w:p>
    <w:p w:rsidR="001C7BA2" w:rsidRDefault="001C7BA2">
      <w:pPr>
        <w:pStyle w:val="ConsPlusNonformat"/>
        <w:jc w:val="both"/>
      </w:pPr>
      <w:r>
        <w:t xml:space="preserve">                  (N доверенности, дата выдачи, срок действия)</w:t>
      </w:r>
    </w:p>
    <w:p w:rsidR="001C7BA2" w:rsidRDefault="001C7BA2">
      <w:pPr>
        <w:pStyle w:val="ConsPlusNonformat"/>
        <w:jc w:val="both"/>
      </w:pPr>
      <w:r>
        <w:t>в соответствии с __________________________________________________________</w:t>
      </w:r>
    </w:p>
    <w:p w:rsidR="001C7BA2" w:rsidRDefault="001C7BA2">
      <w:pPr>
        <w:pStyle w:val="ConsPlusNonformat"/>
        <w:jc w:val="both"/>
      </w:pPr>
      <w:r>
        <w:t>___________________________________________________________________________</w:t>
      </w:r>
    </w:p>
    <w:p w:rsidR="001C7BA2" w:rsidRDefault="001C7BA2">
      <w:pPr>
        <w:pStyle w:val="ConsPlusNonformat"/>
        <w:jc w:val="both"/>
      </w:pPr>
      <w:r>
        <w:t xml:space="preserve">          (реквизиты, наименование муниципального правового акта,</w:t>
      </w:r>
    </w:p>
    <w:p w:rsidR="001C7BA2" w:rsidRDefault="001C7BA2">
      <w:pPr>
        <w:pStyle w:val="ConsPlusNonformat"/>
        <w:jc w:val="both"/>
      </w:pPr>
      <w:r>
        <w:t xml:space="preserve">  устанавливающего порядок предоставления субсидии (далее - правовой акт))</w:t>
      </w:r>
    </w:p>
    <w:p w:rsidR="001C7BA2" w:rsidRDefault="001C7BA2">
      <w:pPr>
        <w:pStyle w:val="ConsPlusNonformat"/>
        <w:jc w:val="both"/>
      </w:pPr>
    </w:p>
    <w:p w:rsidR="001C7BA2" w:rsidRDefault="001C7BA2">
      <w:pPr>
        <w:pStyle w:val="ConsPlusNonformat"/>
        <w:jc w:val="both"/>
      </w:pPr>
      <w:r>
        <w:t>просит   предоставить  субсидию  на  поддержку  животноводства  в  связи  с</w:t>
      </w:r>
    </w:p>
    <w:p w:rsidR="001C7BA2" w:rsidRDefault="001C7BA2">
      <w:pPr>
        <w:pStyle w:val="ConsPlusNonformat"/>
        <w:jc w:val="both"/>
      </w:pPr>
      <w:r>
        <w:t>осуществлением вида деятельности (выбрать нужное):</w:t>
      </w:r>
    </w:p>
    <w:p w:rsidR="001C7BA2" w:rsidRDefault="001C7BA2">
      <w:pPr>
        <w:pStyle w:val="ConsPlusNonformat"/>
        <w:jc w:val="both"/>
      </w:pPr>
      <w:r>
        <w:t xml:space="preserve">    </w:t>
      </w:r>
      <w:r>
        <w:rPr>
          <w:noProof/>
          <w:position w:val="-8"/>
        </w:rPr>
        <w:drawing>
          <wp:inline distT="0" distB="0" distL="0" distR="0">
            <wp:extent cx="180975" cy="23812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 реализация продукции животноводства собственного производства (за</w:t>
      </w:r>
    </w:p>
    <w:p w:rsidR="001C7BA2" w:rsidRDefault="001C7BA2">
      <w:pPr>
        <w:pStyle w:val="ConsPlusNonformat"/>
        <w:jc w:val="both"/>
      </w:pPr>
      <w:r>
        <w:t>исключением    личных    подсобных    хозяйств)    за    отчетный    период</w:t>
      </w:r>
    </w:p>
    <w:p w:rsidR="001C7BA2" w:rsidRDefault="001C7BA2">
      <w:pPr>
        <w:pStyle w:val="ConsPlusNonformat"/>
        <w:jc w:val="both"/>
      </w:pPr>
      <w:r>
        <w:t>________________________________________________;</w:t>
      </w:r>
    </w:p>
    <w:p w:rsidR="001C7BA2" w:rsidRDefault="001C7BA2">
      <w:pPr>
        <w:pStyle w:val="ConsPlusNonformat"/>
        <w:jc w:val="both"/>
      </w:pPr>
      <w:r>
        <w:t xml:space="preserve">    </w:t>
      </w:r>
      <w:r>
        <w:rPr>
          <w:noProof/>
          <w:position w:val="-8"/>
        </w:rPr>
        <w:drawing>
          <wp:inline distT="0" distB="0" distL="0" distR="0">
            <wp:extent cx="180975" cy="238125"/>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  содержание маточного поголовья сельскохозяйственных животных (за</w:t>
      </w:r>
    </w:p>
    <w:p w:rsidR="001C7BA2" w:rsidRDefault="001C7BA2">
      <w:pPr>
        <w:pStyle w:val="ConsPlusNonformat"/>
        <w:jc w:val="both"/>
      </w:pPr>
      <w:r>
        <w:t>исключением личных подсобных хозяйств);</w:t>
      </w:r>
    </w:p>
    <w:p w:rsidR="001C7BA2" w:rsidRDefault="001C7BA2">
      <w:pPr>
        <w:pStyle w:val="ConsPlusNonformat"/>
        <w:jc w:val="both"/>
      </w:pPr>
      <w:r>
        <w:t xml:space="preserve">    </w:t>
      </w:r>
      <w:r>
        <w:rPr>
          <w:noProof/>
          <w:position w:val="-8"/>
        </w:rPr>
        <w:drawing>
          <wp:inline distT="0" distB="0" distL="0" distR="0">
            <wp:extent cx="180975" cy="238125"/>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8" cstate="print">
                      <a:extLst>
                        <a:ext uri="{28A0092B-C50C-407E-A947-70E740481C1C}">
                          <a14:useLocalDpi xmlns:a14="http://schemas.microsoft.com/office/drawing/2010/main" val="0"/>
                        </a:ext>
                      </a:extLst>
                    </a:blip>
                    <a:srcRect/>
                    <a:stretch>
                      <a:fillRect/>
                    </a:stretch>
                  </pic:blipFill>
                  <pic:spPr bwMode="auto">
                    <a:xfrm>
                      <a:off x="0" y="0"/>
                      <a:ext cx="180975" cy="238125"/>
                    </a:xfrm>
                    <a:prstGeom prst="rect">
                      <a:avLst/>
                    </a:prstGeom>
                    <a:noFill/>
                    <a:ln>
                      <a:noFill/>
                    </a:ln>
                  </pic:spPr>
                </pic:pic>
              </a:graphicData>
            </a:graphic>
          </wp:inline>
        </w:drawing>
      </w:r>
      <w:r>
        <w:t xml:space="preserve">  -  содержание  маточного  поголовья  животных  в  личных  подсобных</w:t>
      </w:r>
    </w:p>
    <w:p w:rsidR="001C7BA2" w:rsidRDefault="001C7BA2">
      <w:pPr>
        <w:pStyle w:val="ConsPlusNonformat"/>
        <w:jc w:val="both"/>
      </w:pPr>
      <w:r>
        <w:t>хозяйствах.</w:t>
      </w:r>
    </w:p>
    <w:p w:rsidR="001C7BA2" w:rsidRDefault="001C7BA2">
      <w:pPr>
        <w:pStyle w:val="ConsPlusNonformat"/>
        <w:jc w:val="both"/>
      </w:pPr>
    </w:p>
    <w:p w:rsidR="001C7BA2" w:rsidRDefault="001C7BA2">
      <w:pPr>
        <w:pStyle w:val="ConsPlusNonformat"/>
        <w:jc w:val="both"/>
      </w:pPr>
      <w:r>
        <w:t xml:space="preserve">    Запрашиваемый размер субсидии (руб.) _________________________________.</w:t>
      </w:r>
    </w:p>
    <w:p w:rsidR="001C7BA2" w:rsidRDefault="001C7BA2">
      <w:pPr>
        <w:pStyle w:val="ConsPlusNonformat"/>
        <w:jc w:val="both"/>
      </w:pPr>
      <w:r>
        <w:t xml:space="preserve">    Планируемый результат предоставления субсидии на _____ год.</w:t>
      </w:r>
    </w:p>
    <w:p w:rsidR="001C7BA2" w:rsidRDefault="001C7BA2">
      <w:pPr>
        <w:pStyle w:val="ConsPlusNonformat"/>
        <w:jc w:val="both"/>
      </w:pPr>
      <w:r>
        <w:t xml:space="preserve">    Для    участника    отбора,    осуществляющего   реализацию   продукции</w:t>
      </w:r>
    </w:p>
    <w:p w:rsidR="001C7BA2" w:rsidRDefault="001C7BA2">
      <w:pPr>
        <w:pStyle w:val="ConsPlusNonformat"/>
        <w:jc w:val="both"/>
      </w:pPr>
      <w:r>
        <w:t>животноводства собственного производства:</w:t>
      </w:r>
    </w:p>
    <w:p w:rsidR="001C7BA2" w:rsidRDefault="001C7BA2">
      <w:pPr>
        <w:pStyle w:val="ConsPlusNonformat"/>
        <w:jc w:val="both"/>
      </w:pPr>
      <w:r>
        <w:lastRenderedPageBreak/>
        <w:t xml:space="preserve">    - объем производства продукции животноводства собственного производства</w:t>
      </w:r>
    </w:p>
    <w:p w:rsidR="001C7BA2" w:rsidRDefault="001C7BA2">
      <w:pPr>
        <w:pStyle w:val="ConsPlusNonformat"/>
        <w:jc w:val="both"/>
      </w:pPr>
      <w:r>
        <w:t>(тонн, тысяч штук, шкурок) ______________________, в том числе (справочно):</w:t>
      </w:r>
    </w:p>
    <w:p w:rsidR="001C7BA2" w:rsidRDefault="001C7BA2">
      <w:pPr>
        <w:pStyle w:val="ConsPlusNonformat"/>
        <w:jc w:val="both"/>
      </w:pPr>
      <w:r>
        <w:t xml:space="preserve">    - молока (тонн) ___________;</w:t>
      </w:r>
    </w:p>
    <w:p w:rsidR="001C7BA2" w:rsidRDefault="001C7BA2">
      <w:pPr>
        <w:pStyle w:val="ConsPlusNonformat"/>
        <w:jc w:val="both"/>
      </w:pPr>
      <w:r>
        <w:t xml:space="preserve">    - мяса (тонн) __________;</w:t>
      </w:r>
    </w:p>
    <w:p w:rsidR="001C7BA2" w:rsidRDefault="001C7BA2">
      <w:pPr>
        <w:pStyle w:val="ConsPlusNonformat"/>
        <w:jc w:val="both"/>
      </w:pPr>
      <w:r>
        <w:t xml:space="preserve">    - яйца (тысяч штук) _________;</w:t>
      </w:r>
    </w:p>
    <w:p w:rsidR="001C7BA2" w:rsidRDefault="001C7BA2">
      <w:pPr>
        <w:pStyle w:val="ConsPlusNonformat"/>
        <w:jc w:val="both"/>
      </w:pPr>
      <w:r>
        <w:t xml:space="preserve">    - шкурок серебристо-черных лисиц (штук).</w:t>
      </w:r>
    </w:p>
    <w:p w:rsidR="001C7BA2" w:rsidRDefault="001C7BA2">
      <w:pPr>
        <w:pStyle w:val="ConsPlusNonformat"/>
        <w:jc w:val="both"/>
      </w:pPr>
      <w:r>
        <w:t xml:space="preserve">    Для  участника  отбора,  осуществляющего  содержание  крупного рогатого</w:t>
      </w:r>
    </w:p>
    <w:p w:rsidR="001C7BA2" w:rsidRDefault="001C7BA2">
      <w:pPr>
        <w:pStyle w:val="ConsPlusNonformat"/>
        <w:jc w:val="both"/>
      </w:pPr>
      <w:r>
        <w:t>скота специализированных мясных пород по состоянию на 01 января ______ года</w:t>
      </w:r>
    </w:p>
    <w:p w:rsidR="001C7BA2" w:rsidRDefault="001C7BA2">
      <w:pPr>
        <w:pStyle w:val="ConsPlusNonformat"/>
        <w:jc w:val="both"/>
      </w:pPr>
      <w:r>
        <w:t>(год, следующий за годом предоставления субсидии) ________ голов.</w:t>
      </w:r>
    </w:p>
    <w:p w:rsidR="001C7BA2" w:rsidRDefault="001C7BA2">
      <w:pPr>
        <w:pStyle w:val="ConsPlusNonformat"/>
        <w:jc w:val="both"/>
      </w:pPr>
      <w:r>
        <w:t xml:space="preserve">    Для  участника  отбора,  осуществляющего содержание маточного поголовья</w:t>
      </w:r>
    </w:p>
    <w:p w:rsidR="001C7BA2" w:rsidRDefault="001C7BA2">
      <w:pPr>
        <w:pStyle w:val="ConsPlusNonformat"/>
        <w:jc w:val="both"/>
      </w:pPr>
      <w:r>
        <w:t>сельскохозяйственных  животных  по состоянию на 01 января ______ года (год,</w:t>
      </w:r>
    </w:p>
    <w:p w:rsidR="001C7BA2" w:rsidRDefault="001C7BA2">
      <w:pPr>
        <w:pStyle w:val="ConsPlusNonformat"/>
        <w:jc w:val="both"/>
      </w:pPr>
      <w:r>
        <w:t>следующий за годом предоставления субсидии) ________ условных голов.</w:t>
      </w:r>
    </w:p>
    <w:p w:rsidR="001C7BA2" w:rsidRDefault="001C7BA2">
      <w:pPr>
        <w:pStyle w:val="ConsPlusNonformat"/>
        <w:jc w:val="both"/>
      </w:pPr>
      <w:r>
        <w:t xml:space="preserve">    Для  участника  отбора,  осуществляющего содержание маточного поголовья</w:t>
      </w:r>
    </w:p>
    <w:p w:rsidR="001C7BA2" w:rsidRDefault="001C7BA2">
      <w:pPr>
        <w:pStyle w:val="ConsPlusNonformat"/>
        <w:jc w:val="both"/>
      </w:pPr>
      <w:r>
        <w:t>животных  в  личных  подсобных  хозяйствах по состоянию на 01 января ______</w:t>
      </w:r>
    </w:p>
    <w:p w:rsidR="001C7BA2" w:rsidRDefault="001C7BA2">
      <w:pPr>
        <w:pStyle w:val="ConsPlusNonformat"/>
        <w:jc w:val="both"/>
      </w:pPr>
      <w:r>
        <w:t>года (год, следующий за годом предоставления субсидии) ________ голов.</w:t>
      </w:r>
    </w:p>
    <w:p w:rsidR="001C7BA2" w:rsidRDefault="001C7BA2">
      <w:pPr>
        <w:pStyle w:val="ConsPlusNonformat"/>
        <w:jc w:val="both"/>
      </w:pPr>
      <w:r>
        <w:t xml:space="preserve">    Информация об участнике отбора:</w:t>
      </w:r>
    </w:p>
    <w:p w:rsidR="001C7BA2" w:rsidRDefault="001C7BA2">
      <w:pPr>
        <w:pStyle w:val="ConsPlusNonformat"/>
        <w:jc w:val="both"/>
      </w:pPr>
      <w:r>
        <w:t xml:space="preserve">    ОГРН (ОГРНИП): __________________________________</w:t>
      </w:r>
    </w:p>
    <w:p w:rsidR="001C7BA2" w:rsidRDefault="001C7BA2">
      <w:pPr>
        <w:pStyle w:val="ConsPlusNonformat"/>
        <w:jc w:val="both"/>
      </w:pPr>
      <w:r>
        <w:t xml:space="preserve">    ИНН/КПП: ________________________________________</w:t>
      </w:r>
    </w:p>
    <w:p w:rsidR="001C7BA2" w:rsidRDefault="001C7BA2">
      <w:pPr>
        <w:pStyle w:val="ConsPlusNonformat"/>
        <w:jc w:val="both"/>
      </w:pPr>
      <w:r>
        <w:t xml:space="preserve">    Юридический   адрес   (для   юридических  лиц)/адрес  регистрации  (для</w:t>
      </w:r>
    </w:p>
    <w:p w:rsidR="001C7BA2" w:rsidRDefault="001C7BA2">
      <w:pPr>
        <w:pStyle w:val="ConsPlusNonformat"/>
        <w:jc w:val="both"/>
      </w:pPr>
      <w:r>
        <w:t>индивидуальных   предпринимателей,   граждан,   ведущих   личное  подсобное</w:t>
      </w:r>
    </w:p>
    <w:p w:rsidR="001C7BA2" w:rsidRDefault="001C7BA2">
      <w:pPr>
        <w:pStyle w:val="ConsPlusNonformat"/>
        <w:jc w:val="both"/>
      </w:pPr>
      <w:r>
        <w:t>хозяйство):</w:t>
      </w:r>
    </w:p>
    <w:p w:rsidR="001C7BA2" w:rsidRDefault="001C7BA2">
      <w:pPr>
        <w:pStyle w:val="ConsPlusNonformat"/>
        <w:jc w:val="both"/>
      </w:pPr>
      <w:r>
        <w:t>___________________________________________________________________________</w:t>
      </w:r>
    </w:p>
    <w:p w:rsidR="001C7BA2" w:rsidRDefault="001C7BA2">
      <w:pPr>
        <w:pStyle w:val="ConsPlusNonformat"/>
        <w:jc w:val="both"/>
      </w:pPr>
      <w:r>
        <w:t>___________________________________________________________________________</w:t>
      </w:r>
    </w:p>
    <w:p w:rsidR="001C7BA2" w:rsidRDefault="001C7BA2">
      <w:pPr>
        <w:pStyle w:val="ConsPlusNonformat"/>
        <w:jc w:val="both"/>
      </w:pPr>
      <w:r>
        <w:t>___________________________________________________________________________</w:t>
      </w:r>
    </w:p>
    <w:p w:rsidR="001C7BA2" w:rsidRDefault="001C7BA2">
      <w:pPr>
        <w:pStyle w:val="ConsPlusNonformat"/>
        <w:jc w:val="both"/>
      </w:pPr>
      <w:r>
        <w:t xml:space="preserve">    Фактический адрес: ____________________________________________________</w:t>
      </w:r>
    </w:p>
    <w:p w:rsidR="001C7BA2" w:rsidRDefault="001C7BA2">
      <w:pPr>
        <w:pStyle w:val="ConsPlusNonformat"/>
        <w:jc w:val="both"/>
      </w:pPr>
      <w:r>
        <w:t>___________________________________________________________________________</w:t>
      </w:r>
    </w:p>
    <w:p w:rsidR="001C7BA2" w:rsidRDefault="001C7BA2">
      <w:pPr>
        <w:pStyle w:val="ConsPlusNonformat"/>
        <w:jc w:val="both"/>
      </w:pPr>
      <w:r>
        <w:t xml:space="preserve">    Адрес  объекта  для производства определенных видов молочной продукции,</w:t>
      </w:r>
    </w:p>
    <w:p w:rsidR="001C7BA2" w:rsidRDefault="001C7BA2">
      <w:pPr>
        <w:pStyle w:val="ConsPlusNonformat"/>
        <w:jc w:val="both"/>
      </w:pPr>
      <w:r>
        <w:t>соответствующего   санитарно-эпидемиологическим   нормам   (для  участников</w:t>
      </w:r>
    </w:p>
    <w:p w:rsidR="001C7BA2" w:rsidRDefault="001C7BA2">
      <w:pPr>
        <w:pStyle w:val="ConsPlusNonformat"/>
        <w:jc w:val="both"/>
      </w:pPr>
      <w:r>
        <w:t>отбора,  осуществляющих  деятельность  по реализации произведенной молочной</w:t>
      </w:r>
    </w:p>
    <w:p w:rsidR="001C7BA2" w:rsidRDefault="001C7BA2">
      <w:pPr>
        <w:pStyle w:val="ConsPlusNonformat"/>
        <w:jc w:val="both"/>
      </w:pPr>
      <w:r>
        <w:t>продукции в переработанном виде): _________________________________________</w:t>
      </w:r>
    </w:p>
    <w:p w:rsidR="001C7BA2" w:rsidRDefault="001C7BA2">
      <w:pPr>
        <w:pStyle w:val="ConsPlusNonformat"/>
        <w:jc w:val="both"/>
      </w:pPr>
      <w:r>
        <w:t>___________________________________________________________________________</w:t>
      </w:r>
    </w:p>
    <w:p w:rsidR="001C7BA2" w:rsidRDefault="001C7BA2">
      <w:pPr>
        <w:pStyle w:val="ConsPlusNonformat"/>
        <w:jc w:val="both"/>
      </w:pPr>
      <w:r>
        <w:t xml:space="preserve">    Наименование банка: ___________________________________________________</w:t>
      </w:r>
    </w:p>
    <w:p w:rsidR="001C7BA2" w:rsidRDefault="001C7BA2">
      <w:pPr>
        <w:pStyle w:val="ConsPlusNonformat"/>
        <w:jc w:val="both"/>
      </w:pPr>
      <w:r>
        <w:t>___________________________________________________________________________</w:t>
      </w:r>
    </w:p>
    <w:p w:rsidR="001C7BA2" w:rsidRDefault="001C7BA2">
      <w:pPr>
        <w:pStyle w:val="ConsPlusNonformat"/>
        <w:jc w:val="both"/>
      </w:pPr>
      <w:r>
        <w:t xml:space="preserve">    Р/сч.: ________________________________________________________________</w:t>
      </w:r>
    </w:p>
    <w:p w:rsidR="001C7BA2" w:rsidRDefault="001C7BA2">
      <w:pPr>
        <w:pStyle w:val="ConsPlusNonformat"/>
        <w:jc w:val="both"/>
      </w:pPr>
      <w:r>
        <w:t xml:space="preserve">    К/сч.: ________________________________________________________________</w:t>
      </w:r>
    </w:p>
    <w:p w:rsidR="001C7BA2" w:rsidRDefault="001C7BA2">
      <w:pPr>
        <w:pStyle w:val="ConsPlusNonformat"/>
        <w:jc w:val="both"/>
      </w:pPr>
      <w:r>
        <w:t xml:space="preserve">    БИК: __________________________________________________________________</w:t>
      </w:r>
    </w:p>
    <w:p w:rsidR="001C7BA2" w:rsidRDefault="001C7BA2">
      <w:pPr>
        <w:pStyle w:val="ConsPlusNonformat"/>
        <w:jc w:val="both"/>
      </w:pPr>
      <w:r>
        <w:t xml:space="preserve">    Адрес электронной почты: ______________________________________________</w:t>
      </w:r>
    </w:p>
    <w:p w:rsidR="001C7BA2" w:rsidRDefault="001C7BA2">
      <w:pPr>
        <w:pStyle w:val="ConsPlusNonformat"/>
        <w:jc w:val="both"/>
      </w:pPr>
      <w:r>
        <w:t xml:space="preserve">    Телефон: ______________________________________________________________</w:t>
      </w:r>
    </w:p>
    <w:p w:rsidR="001C7BA2" w:rsidRDefault="001C7BA2">
      <w:pPr>
        <w:pStyle w:val="ConsPlusNonformat"/>
        <w:jc w:val="both"/>
      </w:pPr>
    </w:p>
    <w:p w:rsidR="001C7BA2" w:rsidRDefault="001C7BA2">
      <w:pPr>
        <w:pStyle w:val="ConsPlusNonformat"/>
        <w:jc w:val="both"/>
      </w:pPr>
      <w:r>
        <w:t xml:space="preserve">    Подтверждаю,   что   соответствую   требованиям  к  участникам  отбора,</w:t>
      </w:r>
    </w:p>
    <w:p w:rsidR="001C7BA2" w:rsidRDefault="001C7BA2">
      <w:pPr>
        <w:pStyle w:val="ConsPlusNonformat"/>
        <w:jc w:val="both"/>
      </w:pPr>
      <w:r>
        <w:t xml:space="preserve">установленным </w:t>
      </w:r>
      <w:hyperlink w:anchor="P38">
        <w:r>
          <w:rPr>
            <w:color w:val="0000FF"/>
          </w:rPr>
          <w:t>порядком</w:t>
        </w:r>
      </w:hyperlink>
      <w:r>
        <w:t xml:space="preserve"> предоставления субсидий на поддержку животноводства.</w:t>
      </w:r>
    </w:p>
    <w:p w:rsidR="001C7BA2" w:rsidRDefault="001C7BA2">
      <w:pPr>
        <w:pStyle w:val="ConsPlusNonformat"/>
        <w:jc w:val="both"/>
      </w:pPr>
      <w:r>
        <w:t xml:space="preserve">    Даю  согласие на осуществление главным распорядителем бюджетных средств</w:t>
      </w:r>
    </w:p>
    <w:p w:rsidR="001C7BA2" w:rsidRDefault="001C7BA2">
      <w:pPr>
        <w:pStyle w:val="ConsPlusNonformat"/>
        <w:jc w:val="both"/>
      </w:pPr>
      <w:r>
        <w:t>(в  лице  Уполномоченного  органа)  проверки  соблюдения  порядка и условий</w:t>
      </w:r>
    </w:p>
    <w:p w:rsidR="001C7BA2" w:rsidRDefault="001C7BA2">
      <w:pPr>
        <w:pStyle w:val="ConsPlusNonformat"/>
        <w:jc w:val="both"/>
      </w:pPr>
      <w:r>
        <w:t>предоставления  субсидии,  в  том  числе  в  части  достижения  результатов</w:t>
      </w:r>
    </w:p>
    <w:p w:rsidR="001C7BA2" w:rsidRDefault="001C7BA2">
      <w:pPr>
        <w:pStyle w:val="ConsPlusNonformat"/>
        <w:jc w:val="both"/>
      </w:pPr>
      <w:r>
        <w:t>предоставления   субсидии,   а   также   проверки  органами  муниципального</w:t>
      </w:r>
    </w:p>
    <w:p w:rsidR="001C7BA2" w:rsidRDefault="001C7BA2">
      <w:pPr>
        <w:pStyle w:val="ConsPlusNonformat"/>
        <w:jc w:val="both"/>
      </w:pPr>
      <w:r>
        <w:t>финансового    контроля   (Контрольно-счетной   палатой   города   Сургута,</w:t>
      </w:r>
    </w:p>
    <w:p w:rsidR="001C7BA2" w:rsidRDefault="001C7BA2">
      <w:pPr>
        <w:pStyle w:val="ConsPlusNonformat"/>
        <w:jc w:val="both"/>
      </w:pPr>
      <w:r>
        <w:t>контрольно-ревизионным  управлением Администрации города Сургута), органами</w:t>
      </w:r>
    </w:p>
    <w:p w:rsidR="001C7BA2" w:rsidRDefault="001C7BA2">
      <w:pPr>
        <w:pStyle w:val="ConsPlusNonformat"/>
        <w:jc w:val="both"/>
      </w:pPr>
      <w:r>
        <w:t>государственного   финансового   контроля   соблюдения  порядка  и  условий</w:t>
      </w:r>
    </w:p>
    <w:p w:rsidR="001C7BA2" w:rsidRDefault="001C7BA2">
      <w:pPr>
        <w:pStyle w:val="ConsPlusNonformat"/>
        <w:jc w:val="both"/>
      </w:pPr>
      <w:r>
        <w:t xml:space="preserve">предоставления  субсидии в соответствии со </w:t>
      </w:r>
      <w:hyperlink r:id="rId69">
        <w:r>
          <w:rPr>
            <w:color w:val="0000FF"/>
          </w:rPr>
          <w:t>статьями 268.1</w:t>
        </w:r>
      </w:hyperlink>
      <w:r>
        <w:t xml:space="preserve">, </w:t>
      </w:r>
      <w:hyperlink r:id="rId70">
        <w:r>
          <w:rPr>
            <w:color w:val="0000FF"/>
          </w:rPr>
          <w:t>269.2</w:t>
        </w:r>
      </w:hyperlink>
      <w:r>
        <w:t xml:space="preserve"> Бюджетного</w:t>
      </w:r>
    </w:p>
    <w:p w:rsidR="001C7BA2" w:rsidRDefault="001C7BA2">
      <w:pPr>
        <w:pStyle w:val="ConsPlusNonformat"/>
        <w:jc w:val="both"/>
      </w:pPr>
      <w:r>
        <w:t>кодекса Российской Федерации, и на включение таких положений в соглашение о</w:t>
      </w:r>
    </w:p>
    <w:p w:rsidR="001C7BA2" w:rsidRDefault="001C7BA2">
      <w:pPr>
        <w:pStyle w:val="ConsPlusNonformat"/>
        <w:jc w:val="both"/>
      </w:pPr>
      <w:r>
        <w:t>предоставлении субсидии.</w:t>
      </w:r>
    </w:p>
    <w:p w:rsidR="001C7BA2" w:rsidRDefault="001C7BA2">
      <w:pPr>
        <w:pStyle w:val="ConsPlusNonformat"/>
        <w:jc w:val="both"/>
      </w:pPr>
    </w:p>
    <w:p w:rsidR="001C7BA2" w:rsidRDefault="001C7BA2">
      <w:pPr>
        <w:pStyle w:val="ConsPlusNonformat"/>
        <w:jc w:val="both"/>
      </w:pPr>
      <w:r>
        <w:t xml:space="preserve">    Даю   согласие  на  обработку  персональных  данных  в  соответствии  с</w:t>
      </w:r>
    </w:p>
    <w:p w:rsidR="001C7BA2" w:rsidRDefault="001C7BA2">
      <w:pPr>
        <w:pStyle w:val="ConsPlusNonformat"/>
        <w:jc w:val="both"/>
      </w:pPr>
      <w:r>
        <w:t xml:space="preserve">Федеральным </w:t>
      </w:r>
      <w:hyperlink r:id="rId71">
        <w:r>
          <w:rPr>
            <w:color w:val="0000FF"/>
          </w:rPr>
          <w:t>законом</w:t>
        </w:r>
      </w:hyperlink>
      <w:r>
        <w:t xml:space="preserve"> от 27.07.2006 N 152-ФЗ "О персональных данных".</w:t>
      </w:r>
    </w:p>
    <w:p w:rsidR="001C7BA2" w:rsidRDefault="001C7BA2">
      <w:pPr>
        <w:pStyle w:val="ConsPlusNonformat"/>
        <w:jc w:val="both"/>
      </w:pPr>
      <w:r>
        <w:t xml:space="preserve">    Даю       согласие       на       публикацию       (размещение)       в</w:t>
      </w:r>
    </w:p>
    <w:p w:rsidR="001C7BA2" w:rsidRDefault="001C7BA2">
      <w:pPr>
        <w:pStyle w:val="ConsPlusNonformat"/>
        <w:jc w:val="both"/>
      </w:pPr>
      <w:r>
        <w:t>информационно-телекоммуникационной  сети "Интернет" информации об участнике</w:t>
      </w:r>
    </w:p>
    <w:p w:rsidR="001C7BA2" w:rsidRDefault="001C7BA2">
      <w:pPr>
        <w:pStyle w:val="ConsPlusNonformat"/>
        <w:jc w:val="both"/>
      </w:pPr>
      <w:r>
        <w:t>отбора,  о  подаваемой участником отбора заявке, а также иной информации об</w:t>
      </w:r>
    </w:p>
    <w:p w:rsidR="001C7BA2" w:rsidRDefault="001C7BA2">
      <w:pPr>
        <w:pStyle w:val="ConsPlusNonformat"/>
        <w:jc w:val="both"/>
      </w:pPr>
      <w:r>
        <w:t>участнике   отбора,   связанной   с   настоящим   отбором   и   результатом</w:t>
      </w:r>
    </w:p>
    <w:p w:rsidR="001C7BA2" w:rsidRDefault="001C7BA2">
      <w:pPr>
        <w:pStyle w:val="ConsPlusNonformat"/>
        <w:jc w:val="both"/>
      </w:pPr>
      <w:r>
        <w:t>предоставления субсидии.</w:t>
      </w:r>
    </w:p>
    <w:p w:rsidR="001C7BA2" w:rsidRDefault="001C7BA2">
      <w:pPr>
        <w:pStyle w:val="ConsPlusNonformat"/>
        <w:jc w:val="both"/>
      </w:pPr>
    </w:p>
    <w:p w:rsidR="001C7BA2" w:rsidRDefault="001C7BA2">
      <w:pPr>
        <w:pStyle w:val="ConsPlusNonformat"/>
        <w:jc w:val="both"/>
      </w:pPr>
      <w:r>
        <w:t xml:space="preserve">    Предупрежден  об  ответственности  в  соответствии  с законодательством</w:t>
      </w:r>
    </w:p>
    <w:p w:rsidR="001C7BA2" w:rsidRDefault="001C7BA2">
      <w:pPr>
        <w:pStyle w:val="ConsPlusNonformat"/>
        <w:jc w:val="both"/>
      </w:pPr>
      <w:r>
        <w:t>Российской Федерации за предоставление недостоверных сведений и документов.</w:t>
      </w:r>
    </w:p>
    <w:p w:rsidR="001C7BA2" w:rsidRDefault="001C7BA2">
      <w:pPr>
        <w:pStyle w:val="ConsPlusNonformat"/>
        <w:jc w:val="both"/>
      </w:pPr>
      <w:r>
        <w:t xml:space="preserve">    Достоверность сведений в предоставляемых документах подтверждаю.</w:t>
      </w:r>
    </w:p>
    <w:p w:rsidR="001C7BA2" w:rsidRDefault="001C7BA2">
      <w:pPr>
        <w:pStyle w:val="ConsPlusNonformat"/>
        <w:jc w:val="both"/>
      </w:pPr>
    </w:p>
    <w:p w:rsidR="001C7BA2" w:rsidRDefault="001C7BA2">
      <w:pPr>
        <w:pStyle w:val="ConsPlusNonformat"/>
        <w:jc w:val="both"/>
      </w:pPr>
      <w:r>
        <w:lastRenderedPageBreak/>
        <w:t>"___" ___________ 20___ г.            _______________/_____________________</w:t>
      </w:r>
    </w:p>
    <w:p w:rsidR="001C7BA2" w:rsidRDefault="001C7BA2">
      <w:pPr>
        <w:pStyle w:val="ConsPlusNonformat"/>
        <w:jc w:val="both"/>
      </w:pPr>
      <w:r>
        <w:t xml:space="preserve">                                         (подпись)       (расшифровка)</w:t>
      </w:r>
    </w:p>
    <w:p w:rsidR="001C7BA2" w:rsidRDefault="001C7BA2">
      <w:pPr>
        <w:pStyle w:val="ConsPlusNormal"/>
      </w:pPr>
    </w:p>
    <w:p w:rsidR="001C7BA2" w:rsidRDefault="001C7BA2">
      <w:pPr>
        <w:pStyle w:val="ConsPlusNormal"/>
      </w:pPr>
    </w:p>
    <w:p w:rsidR="001C7BA2" w:rsidRDefault="001C7BA2">
      <w:pPr>
        <w:pStyle w:val="ConsPlusNormal"/>
      </w:pPr>
    </w:p>
    <w:p w:rsidR="001C7BA2" w:rsidRDefault="001C7BA2">
      <w:pPr>
        <w:pStyle w:val="ConsPlusNormal"/>
      </w:pPr>
    </w:p>
    <w:p w:rsidR="001C7BA2" w:rsidRDefault="001C7BA2">
      <w:pPr>
        <w:pStyle w:val="ConsPlusNormal"/>
      </w:pPr>
    </w:p>
    <w:p w:rsidR="001C7BA2" w:rsidRDefault="001C7BA2">
      <w:pPr>
        <w:pStyle w:val="ConsPlusNormal"/>
        <w:jc w:val="right"/>
        <w:outlineLvl w:val="1"/>
      </w:pPr>
      <w:bookmarkStart w:id="29" w:name="P439"/>
      <w:bookmarkEnd w:id="29"/>
      <w:r>
        <w:t>Приложение 2</w:t>
      </w:r>
    </w:p>
    <w:p w:rsidR="001C7BA2" w:rsidRDefault="001C7BA2">
      <w:pPr>
        <w:pStyle w:val="ConsPlusNormal"/>
        <w:jc w:val="right"/>
      </w:pPr>
      <w:r>
        <w:t>к Порядку</w:t>
      </w:r>
    </w:p>
    <w:p w:rsidR="001C7BA2" w:rsidRDefault="001C7BA2">
      <w:pPr>
        <w:pStyle w:val="ConsPlusNormal"/>
        <w:jc w:val="right"/>
      </w:pPr>
      <w:r>
        <w:t>предоставления субсидий</w:t>
      </w:r>
    </w:p>
    <w:p w:rsidR="001C7BA2" w:rsidRDefault="001C7BA2">
      <w:pPr>
        <w:pStyle w:val="ConsPlusNormal"/>
        <w:jc w:val="right"/>
      </w:pPr>
      <w:r>
        <w:t>на поддержку животноводства</w:t>
      </w:r>
    </w:p>
    <w:p w:rsidR="001C7BA2" w:rsidRDefault="001C7BA2">
      <w:pPr>
        <w:pStyle w:val="ConsPlusNormal"/>
      </w:pPr>
    </w:p>
    <w:p w:rsidR="001C7BA2" w:rsidRDefault="001C7BA2">
      <w:pPr>
        <w:pStyle w:val="ConsPlusNormal"/>
        <w:jc w:val="right"/>
        <w:outlineLvl w:val="2"/>
      </w:pPr>
      <w:r>
        <w:t>Форма 1</w:t>
      </w:r>
    </w:p>
    <w:p w:rsidR="001C7BA2" w:rsidRDefault="001C7BA2">
      <w:pPr>
        <w:pStyle w:val="ConsPlusNormal"/>
        <w:jc w:val="center"/>
      </w:pPr>
    </w:p>
    <w:p w:rsidR="001C7BA2" w:rsidRDefault="001C7BA2">
      <w:pPr>
        <w:pStyle w:val="ConsPlusNormal"/>
        <w:jc w:val="center"/>
      </w:pPr>
      <w:r>
        <w:t>Справка-расчет</w:t>
      </w:r>
    </w:p>
    <w:p w:rsidR="001C7BA2" w:rsidRDefault="001C7BA2">
      <w:pPr>
        <w:pStyle w:val="ConsPlusNormal"/>
        <w:jc w:val="center"/>
      </w:pPr>
      <w:r>
        <w:t>субсидии на реализацию молока и молокопродуктов</w:t>
      </w:r>
    </w:p>
    <w:p w:rsidR="001C7BA2" w:rsidRDefault="001C7BA2">
      <w:pPr>
        <w:pStyle w:val="ConsPlusNormal"/>
        <w:jc w:val="center"/>
      </w:pPr>
      <w:r>
        <w:t>собственного производства</w:t>
      </w:r>
    </w:p>
    <w:p w:rsidR="001C7BA2" w:rsidRDefault="001C7BA2">
      <w:pPr>
        <w:pStyle w:val="ConsPlusNormal"/>
        <w:jc w:val="center"/>
      </w:pPr>
      <w:r>
        <w:t>за _______________________ 20____ года</w:t>
      </w:r>
    </w:p>
    <w:p w:rsidR="001C7BA2" w:rsidRDefault="001C7BA2">
      <w:pPr>
        <w:pStyle w:val="ConsPlusNormal"/>
        <w:jc w:val="center"/>
      </w:pPr>
      <w:r>
        <w:t>____________________________________________________________</w:t>
      </w:r>
    </w:p>
    <w:p w:rsidR="001C7BA2" w:rsidRDefault="001C7BA2">
      <w:pPr>
        <w:pStyle w:val="ConsPlusNormal"/>
        <w:jc w:val="center"/>
      </w:pPr>
      <w:r>
        <w:t>(наименование юридического лица, крестьянского (фермерского)</w:t>
      </w:r>
    </w:p>
    <w:p w:rsidR="001C7BA2" w:rsidRDefault="001C7BA2">
      <w:pPr>
        <w:pStyle w:val="ConsPlusNormal"/>
        <w:jc w:val="center"/>
      </w:pPr>
      <w:r>
        <w:t>хозяйства, Ф.И.О. (последнее - при наличии) индивидуального</w:t>
      </w:r>
    </w:p>
    <w:p w:rsidR="001C7BA2" w:rsidRDefault="001C7BA2">
      <w:pPr>
        <w:pStyle w:val="ConsPlusNormal"/>
        <w:jc w:val="center"/>
      </w:pPr>
      <w:r>
        <w:t>предпринимателя)</w:t>
      </w:r>
    </w:p>
    <w:p w:rsidR="001C7BA2" w:rsidRDefault="001C7BA2">
      <w:pPr>
        <w:pStyle w:val="ConsPlusNormal"/>
      </w:pPr>
    </w:p>
    <w:p w:rsidR="001C7BA2" w:rsidRDefault="001C7BA2">
      <w:pPr>
        <w:pStyle w:val="ConsPlusNormal"/>
        <w:sectPr w:rsidR="001C7BA2" w:rsidSect="00A92886">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35"/>
        <w:gridCol w:w="1589"/>
        <w:gridCol w:w="1152"/>
        <w:gridCol w:w="1041"/>
        <w:gridCol w:w="1203"/>
        <w:gridCol w:w="1401"/>
        <w:gridCol w:w="1130"/>
        <w:gridCol w:w="1241"/>
        <w:gridCol w:w="1007"/>
        <w:gridCol w:w="1411"/>
        <w:gridCol w:w="1426"/>
        <w:gridCol w:w="1898"/>
      </w:tblGrid>
      <w:tr w:rsidR="001C7BA2">
        <w:tc>
          <w:tcPr>
            <w:tcW w:w="1417" w:type="dxa"/>
          </w:tcPr>
          <w:p w:rsidR="001C7BA2" w:rsidRDefault="001C7BA2">
            <w:pPr>
              <w:pStyle w:val="ConsPlusNormal"/>
              <w:jc w:val="center"/>
            </w:pPr>
            <w:r>
              <w:lastRenderedPageBreak/>
              <w:t>Наименование покупателя</w:t>
            </w:r>
          </w:p>
        </w:tc>
        <w:tc>
          <w:tcPr>
            <w:tcW w:w="1531" w:type="dxa"/>
          </w:tcPr>
          <w:p w:rsidR="001C7BA2" w:rsidRDefault="001C7BA2">
            <w:pPr>
              <w:pStyle w:val="ConsPlusNormal"/>
              <w:jc w:val="center"/>
            </w:pPr>
            <w:r>
              <w:t>Наименование, номер и дата документа на реализацию</w:t>
            </w:r>
          </w:p>
        </w:tc>
        <w:tc>
          <w:tcPr>
            <w:tcW w:w="1134" w:type="dxa"/>
          </w:tcPr>
          <w:p w:rsidR="001C7BA2" w:rsidRDefault="001C7BA2">
            <w:pPr>
              <w:pStyle w:val="ConsPlusNormal"/>
              <w:jc w:val="center"/>
            </w:pPr>
            <w:r>
              <w:t>Вид продукции</w:t>
            </w:r>
          </w:p>
        </w:tc>
        <w:tc>
          <w:tcPr>
            <w:tcW w:w="964" w:type="dxa"/>
          </w:tcPr>
          <w:p w:rsidR="001C7BA2" w:rsidRDefault="001C7BA2">
            <w:pPr>
              <w:pStyle w:val="ConsPlusNormal"/>
              <w:jc w:val="center"/>
            </w:pPr>
            <w:r>
              <w:t>Процент жирности</w:t>
            </w:r>
          </w:p>
        </w:tc>
        <w:tc>
          <w:tcPr>
            <w:tcW w:w="1134" w:type="dxa"/>
          </w:tcPr>
          <w:p w:rsidR="001C7BA2" w:rsidRDefault="001C7BA2">
            <w:pPr>
              <w:pStyle w:val="ConsPlusNormal"/>
              <w:jc w:val="center"/>
            </w:pPr>
            <w:r>
              <w:t>Количество молочной продукции (тонн)</w:t>
            </w:r>
          </w:p>
        </w:tc>
        <w:tc>
          <w:tcPr>
            <w:tcW w:w="1191" w:type="dxa"/>
          </w:tcPr>
          <w:p w:rsidR="001C7BA2" w:rsidRDefault="001C7BA2">
            <w:pPr>
              <w:pStyle w:val="ConsPlusNormal"/>
              <w:jc w:val="center"/>
            </w:pPr>
            <w:r>
              <w:t>Коэффициент зачета молочных продуктов в молоко &lt;*&gt;</w:t>
            </w:r>
          </w:p>
        </w:tc>
        <w:tc>
          <w:tcPr>
            <w:tcW w:w="1134" w:type="dxa"/>
          </w:tcPr>
          <w:p w:rsidR="001C7BA2" w:rsidRDefault="001C7BA2">
            <w:pPr>
              <w:pStyle w:val="ConsPlusNormal"/>
              <w:jc w:val="center"/>
            </w:pPr>
            <w:r>
              <w:t>В пересчете на молоко (тонн)</w:t>
            </w:r>
          </w:p>
          <w:p w:rsidR="001C7BA2" w:rsidRDefault="001C7BA2">
            <w:pPr>
              <w:pStyle w:val="ConsPlusNormal"/>
              <w:jc w:val="center"/>
            </w:pPr>
            <w:r>
              <w:t>(гр. 7 = гр. 5 x гр. 6)</w:t>
            </w:r>
          </w:p>
        </w:tc>
        <w:tc>
          <w:tcPr>
            <w:tcW w:w="1134" w:type="dxa"/>
          </w:tcPr>
          <w:p w:rsidR="001C7BA2" w:rsidRDefault="001C7BA2">
            <w:pPr>
              <w:pStyle w:val="ConsPlusNormal"/>
              <w:jc w:val="center"/>
            </w:pPr>
            <w:r>
              <w:t>Сумма реализации (руб.)</w:t>
            </w:r>
          </w:p>
        </w:tc>
        <w:tc>
          <w:tcPr>
            <w:tcW w:w="992" w:type="dxa"/>
          </w:tcPr>
          <w:p w:rsidR="001C7BA2" w:rsidRDefault="001C7BA2">
            <w:pPr>
              <w:pStyle w:val="ConsPlusNormal"/>
              <w:jc w:val="center"/>
            </w:pPr>
            <w:r>
              <w:t>Ставка субсидии за 1 тонну (руб.)</w:t>
            </w:r>
          </w:p>
        </w:tc>
        <w:tc>
          <w:tcPr>
            <w:tcW w:w="1418" w:type="dxa"/>
          </w:tcPr>
          <w:p w:rsidR="001C7BA2" w:rsidRDefault="001C7BA2">
            <w:pPr>
              <w:pStyle w:val="ConsPlusNormal"/>
              <w:jc w:val="center"/>
            </w:pPr>
            <w:r>
              <w:t>Сумма субсидии к выплате (руб.)</w:t>
            </w:r>
          </w:p>
          <w:p w:rsidR="001C7BA2" w:rsidRDefault="001C7BA2">
            <w:pPr>
              <w:pStyle w:val="ConsPlusNormal"/>
              <w:jc w:val="center"/>
            </w:pPr>
            <w:r>
              <w:t>(исходя из объема реализации)</w:t>
            </w:r>
          </w:p>
          <w:p w:rsidR="001C7BA2" w:rsidRDefault="001C7BA2">
            <w:pPr>
              <w:pStyle w:val="ConsPlusNormal"/>
              <w:jc w:val="center"/>
            </w:pPr>
            <w:r>
              <w:t>(гр. 10 = гр. 7 x гр. 9)</w:t>
            </w:r>
          </w:p>
        </w:tc>
        <w:tc>
          <w:tcPr>
            <w:tcW w:w="1247" w:type="dxa"/>
          </w:tcPr>
          <w:p w:rsidR="001C7BA2" w:rsidRDefault="001C7BA2">
            <w:pPr>
              <w:pStyle w:val="ConsPlusNormal"/>
              <w:jc w:val="center"/>
            </w:pPr>
            <w:r>
              <w:t>Сумма затрат на производство и реализацию</w:t>
            </w:r>
          </w:p>
          <w:p w:rsidR="001C7BA2" w:rsidRDefault="001C7BA2">
            <w:pPr>
              <w:pStyle w:val="ConsPlusNormal"/>
              <w:jc w:val="center"/>
            </w:pPr>
            <w:r>
              <w:t>(руб.)</w:t>
            </w:r>
          </w:p>
        </w:tc>
        <w:tc>
          <w:tcPr>
            <w:tcW w:w="1644" w:type="dxa"/>
          </w:tcPr>
          <w:p w:rsidR="001C7BA2" w:rsidRDefault="001C7BA2">
            <w:pPr>
              <w:pStyle w:val="ConsPlusNormal"/>
              <w:jc w:val="center"/>
            </w:pPr>
            <w:r>
              <w:t>Наименование и реквизиты документа, подтверждающего затраты</w:t>
            </w:r>
          </w:p>
        </w:tc>
      </w:tr>
      <w:tr w:rsidR="001C7BA2">
        <w:tc>
          <w:tcPr>
            <w:tcW w:w="1417" w:type="dxa"/>
          </w:tcPr>
          <w:p w:rsidR="001C7BA2" w:rsidRDefault="001C7BA2">
            <w:pPr>
              <w:pStyle w:val="ConsPlusNormal"/>
              <w:jc w:val="center"/>
            </w:pPr>
            <w:r>
              <w:t>1</w:t>
            </w:r>
          </w:p>
        </w:tc>
        <w:tc>
          <w:tcPr>
            <w:tcW w:w="1531" w:type="dxa"/>
          </w:tcPr>
          <w:p w:rsidR="001C7BA2" w:rsidRDefault="001C7BA2">
            <w:pPr>
              <w:pStyle w:val="ConsPlusNormal"/>
              <w:jc w:val="center"/>
            </w:pPr>
            <w:r>
              <w:t>2</w:t>
            </w:r>
          </w:p>
        </w:tc>
        <w:tc>
          <w:tcPr>
            <w:tcW w:w="1134" w:type="dxa"/>
          </w:tcPr>
          <w:p w:rsidR="001C7BA2" w:rsidRDefault="001C7BA2">
            <w:pPr>
              <w:pStyle w:val="ConsPlusNormal"/>
              <w:jc w:val="center"/>
            </w:pPr>
            <w:r>
              <w:t>3</w:t>
            </w:r>
          </w:p>
        </w:tc>
        <w:tc>
          <w:tcPr>
            <w:tcW w:w="964" w:type="dxa"/>
          </w:tcPr>
          <w:p w:rsidR="001C7BA2" w:rsidRDefault="001C7BA2">
            <w:pPr>
              <w:pStyle w:val="ConsPlusNormal"/>
              <w:jc w:val="center"/>
            </w:pPr>
            <w:r>
              <w:t>4</w:t>
            </w:r>
          </w:p>
        </w:tc>
        <w:tc>
          <w:tcPr>
            <w:tcW w:w="1134" w:type="dxa"/>
          </w:tcPr>
          <w:p w:rsidR="001C7BA2" w:rsidRDefault="001C7BA2">
            <w:pPr>
              <w:pStyle w:val="ConsPlusNormal"/>
              <w:jc w:val="center"/>
            </w:pPr>
            <w:r>
              <w:t>5</w:t>
            </w:r>
          </w:p>
        </w:tc>
        <w:tc>
          <w:tcPr>
            <w:tcW w:w="1191" w:type="dxa"/>
          </w:tcPr>
          <w:p w:rsidR="001C7BA2" w:rsidRDefault="001C7BA2">
            <w:pPr>
              <w:pStyle w:val="ConsPlusNormal"/>
              <w:jc w:val="center"/>
            </w:pPr>
            <w:r>
              <w:t>6</w:t>
            </w:r>
          </w:p>
        </w:tc>
        <w:tc>
          <w:tcPr>
            <w:tcW w:w="1134" w:type="dxa"/>
          </w:tcPr>
          <w:p w:rsidR="001C7BA2" w:rsidRDefault="001C7BA2">
            <w:pPr>
              <w:pStyle w:val="ConsPlusNormal"/>
              <w:jc w:val="center"/>
            </w:pPr>
            <w:r>
              <w:t>7</w:t>
            </w:r>
          </w:p>
        </w:tc>
        <w:tc>
          <w:tcPr>
            <w:tcW w:w="1134" w:type="dxa"/>
          </w:tcPr>
          <w:p w:rsidR="001C7BA2" w:rsidRDefault="001C7BA2">
            <w:pPr>
              <w:pStyle w:val="ConsPlusNormal"/>
              <w:jc w:val="center"/>
            </w:pPr>
            <w:r>
              <w:t>8</w:t>
            </w:r>
          </w:p>
        </w:tc>
        <w:tc>
          <w:tcPr>
            <w:tcW w:w="992" w:type="dxa"/>
          </w:tcPr>
          <w:p w:rsidR="001C7BA2" w:rsidRDefault="001C7BA2">
            <w:pPr>
              <w:pStyle w:val="ConsPlusNormal"/>
              <w:jc w:val="center"/>
            </w:pPr>
            <w:r>
              <w:t>9</w:t>
            </w:r>
          </w:p>
        </w:tc>
        <w:tc>
          <w:tcPr>
            <w:tcW w:w="1418" w:type="dxa"/>
          </w:tcPr>
          <w:p w:rsidR="001C7BA2" w:rsidRDefault="001C7BA2">
            <w:pPr>
              <w:pStyle w:val="ConsPlusNormal"/>
              <w:jc w:val="center"/>
            </w:pPr>
            <w:r>
              <w:t>10</w:t>
            </w:r>
          </w:p>
        </w:tc>
        <w:tc>
          <w:tcPr>
            <w:tcW w:w="1247" w:type="dxa"/>
          </w:tcPr>
          <w:p w:rsidR="001C7BA2" w:rsidRDefault="001C7BA2">
            <w:pPr>
              <w:pStyle w:val="ConsPlusNormal"/>
              <w:jc w:val="center"/>
            </w:pPr>
            <w:r>
              <w:t>11</w:t>
            </w:r>
          </w:p>
        </w:tc>
        <w:tc>
          <w:tcPr>
            <w:tcW w:w="1644" w:type="dxa"/>
          </w:tcPr>
          <w:p w:rsidR="001C7BA2" w:rsidRDefault="001C7BA2">
            <w:pPr>
              <w:pStyle w:val="ConsPlusNormal"/>
              <w:jc w:val="center"/>
            </w:pPr>
            <w:r>
              <w:t>12</w:t>
            </w:r>
          </w:p>
        </w:tc>
      </w:tr>
      <w:tr w:rsidR="001C7BA2">
        <w:tc>
          <w:tcPr>
            <w:tcW w:w="1417" w:type="dxa"/>
          </w:tcPr>
          <w:p w:rsidR="001C7BA2" w:rsidRDefault="001C7BA2">
            <w:pPr>
              <w:pStyle w:val="ConsPlusNormal"/>
              <w:jc w:val="both"/>
            </w:pPr>
          </w:p>
        </w:tc>
        <w:tc>
          <w:tcPr>
            <w:tcW w:w="1531" w:type="dxa"/>
          </w:tcPr>
          <w:p w:rsidR="001C7BA2" w:rsidRDefault="001C7BA2">
            <w:pPr>
              <w:pStyle w:val="ConsPlusNormal"/>
              <w:jc w:val="both"/>
            </w:pPr>
          </w:p>
        </w:tc>
        <w:tc>
          <w:tcPr>
            <w:tcW w:w="1134" w:type="dxa"/>
          </w:tcPr>
          <w:p w:rsidR="001C7BA2" w:rsidRDefault="001C7BA2">
            <w:pPr>
              <w:pStyle w:val="ConsPlusNormal"/>
              <w:jc w:val="both"/>
            </w:pPr>
          </w:p>
        </w:tc>
        <w:tc>
          <w:tcPr>
            <w:tcW w:w="964" w:type="dxa"/>
          </w:tcPr>
          <w:p w:rsidR="001C7BA2" w:rsidRDefault="001C7BA2">
            <w:pPr>
              <w:pStyle w:val="ConsPlusNormal"/>
              <w:jc w:val="both"/>
            </w:pPr>
          </w:p>
        </w:tc>
        <w:tc>
          <w:tcPr>
            <w:tcW w:w="1134" w:type="dxa"/>
          </w:tcPr>
          <w:p w:rsidR="001C7BA2" w:rsidRDefault="001C7BA2">
            <w:pPr>
              <w:pStyle w:val="ConsPlusNormal"/>
              <w:jc w:val="both"/>
            </w:pPr>
          </w:p>
        </w:tc>
        <w:tc>
          <w:tcPr>
            <w:tcW w:w="1191" w:type="dxa"/>
          </w:tcPr>
          <w:p w:rsidR="001C7BA2" w:rsidRDefault="001C7BA2">
            <w:pPr>
              <w:pStyle w:val="ConsPlusNormal"/>
              <w:jc w:val="both"/>
            </w:pPr>
          </w:p>
        </w:tc>
        <w:tc>
          <w:tcPr>
            <w:tcW w:w="1134" w:type="dxa"/>
          </w:tcPr>
          <w:p w:rsidR="001C7BA2" w:rsidRDefault="001C7BA2">
            <w:pPr>
              <w:pStyle w:val="ConsPlusNormal"/>
              <w:jc w:val="both"/>
            </w:pPr>
          </w:p>
        </w:tc>
        <w:tc>
          <w:tcPr>
            <w:tcW w:w="1134" w:type="dxa"/>
          </w:tcPr>
          <w:p w:rsidR="001C7BA2" w:rsidRDefault="001C7BA2">
            <w:pPr>
              <w:pStyle w:val="ConsPlusNormal"/>
              <w:jc w:val="both"/>
            </w:pPr>
          </w:p>
        </w:tc>
        <w:tc>
          <w:tcPr>
            <w:tcW w:w="992" w:type="dxa"/>
          </w:tcPr>
          <w:p w:rsidR="001C7BA2" w:rsidRDefault="001C7BA2">
            <w:pPr>
              <w:pStyle w:val="ConsPlusNormal"/>
              <w:jc w:val="both"/>
            </w:pPr>
          </w:p>
        </w:tc>
        <w:tc>
          <w:tcPr>
            <w:tcW w:w="1418" w:type="dxa"/>
          </w:tcPr>
          <w:p w:rsidR="001C7BA2" w:rsidRDefault="001C7BA2">
            <w:pPr>
              <w:pStyle w:val="ConsPlusNormal"/>
              <w:jc w:val="both"/>
            </w:pPr>
          </w:p>
        </w:tc>
        <w:tc>
          <w:tcPr>
            <w:tcW w:w="1247" w:type="dxa"/>
          </w:tcPr>
          <w:p w:rsidR="001C7BA2" w:rsidRDefault="001C7BA2">
            <w:pPr>
              <w:pStyle w:val="ConsPlusNormal"/>
              <w:jc w:val="both"/>
            </w:pPr>
          </w:p>
        </w:tc>
        <w:tc>
          <w:tcPr>
            <w:tcW w:w="1644" w:type="dxa"/>
          </w:tcPr>
          <w:p w:rsidR="001C7BA2" w:rsidRDefault="001C7BA2">
            <w:pPr>
              <w:pStyle w:val="ConsPlusNormal"/>
              <w:jc w:val="both"/>
            </w:pPr>
          </w:p>
        </w:tc>
      </w:tr>
      <w:tr w:rsidR="001C7BA2">
        <w:tc>
          <w:tcPr>
            <w:tcW w:w="1417" w:type="dxa"/>
          </w:tcPr>
          <w:p w:rsidR="001C7BA2" w:rsidRDefault="001C7BA2">
            <w:pPr>
              <w:pStyle w:val="ConsPlusNormal"/>
              <w:jc w:val="both"/>
            </w:pPr>
          </w:p>
        </w:tc>
        <w:tc>
          <w:tcPr>
            <w:tcW w:w="1531" w:type="dxa"/>
          </w:tcPr>
          <w:p w:rsidR="001C7BA2" w:rsidRDefault="001C7BA2">
            <w:pPr>
              <w:pStyle w:val="ConsPlusNormal"/>
              <w:jc w:val="both"/>
            </w:pPr>
          </w:p>
        </w:tc>
        <w:tc>
          <w:tcPr>
            <w:tcW w:w="1134" w:type="dxa"/>
          </w:tcPr>
          <w:p w:rsidR="001C7BA2" w:rsidRDefault="001C7BA2">
            <w:pPr>
              <w:pStyle w:val="ConsPlusNormal"/>
              <w:jc w:val="both"/>
            </w:pPr>
          </w:p>
        </w:tc>
        <w:tc>
          <w:tcPr>
            <w:tcW w:w="964" w:type="dxa"/>
          </w:tcPr>
          <w:p w:rsidR="001C7BA2" w:rsidRDefault="001C7BA2">
            <w:pPr>
              <w:pStyle w:val="ConsPlusNormal"/>
              <w:jc w:val="both"/>
            </w:pPr>
          </w:p>
        </w:tc>
        <w:tc>
          <w:tcPr>
            <w:tcW w:w="1134" w:type="dxa"/>
          </w:tcPr>
          <w:p w:rsidR="001C7BA2" w:rsidRDefault="001C7BA2">
            <w:pPr>
              <w:pStyle w:val="ConsPlusNormal"/>
              <w:jc w:val="both"/>
            </w:pPr>
          </w:p>
        </w:tc>
        <w:tc>
          <w:tcPr>
            <w:tcW w:w="1191" w:type="dxa"/>
          </w:tcPr>
          <w:p w:rsidR="001C7BA2" w:rsidRDefault="001C7BA2">
            <w:pPr>
              <w:pStyle w:val="ConsPlusNormal"/>
              <w:jc w:val="both"/>
            </w:pPr>
          </w:p>
        </w:tc>
        <w:tc>
          <w:tcPr>
            <w:tcW w:w="1134" w:type="dxa"/>
          </w:tcPr>
          <w:p w:rsidR="001C7BA2" w:rsidRDefault="001C7BA2">
            <w:pPr>
              <w:pStyle w:val="ConsPlusNormal"/>
              <w:jc w:val="both"/>
            </w:pPr>
          </w:p>
        </w:tc>
        <w:tc>
          <w:tcPr>
            <w:tcW w:w="1134" w:type="dxa"/>
          </w:tcPr>
          <w:p w:rsidR="001C7BA2" w:rsidRDefault="001C7BA2">
            <w:pPr>
              <w:pStyle w:val="ConsPlusNormal"/>
              <w:jc w:val="both"/>
            </w:pPr>
          </w:p>
        </w:tc>
        <w:tc>
          <w:tcPr>
            <w:tcW w:w="992" w:type="dxa"/>
          </w:tcPr>
          <w:p w:rsidR="001C7BA2" w:rsidRDefault="001C7BA2">
            <w:pPr>
              <w:pStyle w:val="ConsPlusNormal"/>
              <w:jc w:val="both"/>
            </w:pPr>
          </w:p>
        </w:tc>
        <w:tc>
          <w:tcPr>
            <w:tcW w:w="1418" w:type="dxa"/>
          </w:tcPr>
          <w:p w:rsidR="001C7BA2" w:rsidRDefault="001C7BA2">
            <w:pPr>
              <w:pStyle w:val="ConsPlusNormal"/>
              <w:jc w:val="both"/>
            </w:pPr>
          </w:p>
        </w:tc>
        <w:tc>
          <w:tcPr>
            <w:tcW w:w="1247" w:type="dxa"/>
          </w:tcPr>
          <w:p w:rsidR="001C7BA2" w:rsidRDefault="001C7BA2">
            <w:pPr>
              <w:pStyle w:val="ConsPlusNormal"/>
              <w:jc w:val="both"/>
            </w:pPr>
          </w:p>
        </w:tc>
        <w:tc>
          <w:tcPr>
            <w:tcW w:w="1644" w:type="dxa"/>
          </w:tcPr>
          <w:p w:rsidR="001C7BA2" w:rsidRDefault="001C7BA2">
            <w:pPr>
              <w:pStyle w:val="ConsPlusNormal"/>
              <w:jc w:val="both"/>
            </w:pPr>
          </w:p>
        </w:tc>
      </w:tr>
      <w:tr w:rsidR="001C7BA2">
        <w:tc>
          <w:tcPr>
            <w:tcW w:w="1417" w:type="dxa"/>
          </w:tcPr>
          <w:p w:rsidR="001C7BA2" w:rsidRDefault="001C7BA2">
            <w:pPr>
              <w:pStyle w:val="ConsPlusNormal"/>
              <w:jc w:val="both"/>
            </w:pPr>
          </w:p>
        </w:tc>
        <w:tc>
          <w:tcPr>
            <w:tcW w:w="1531" w:type="dxa"/>
          </w:tcPr>
          <w:p w:rsidR="001C7BA2" w:rsidRDefault="001C7BA2">
            <w:pPr>
              <w:pStyle w:val="ConsPlusNormal"/>
              <w:jc w:val="both"/>
            </w:pPr>
          </w:p>
        </w:tc>
        <w:tc>
          <w:tcPr>
            <w:tcW w:w="1134" w:type="dxa"/>
          </w:tcPr>
          <w:p w:rsidR="001C7BA2" w:rsidRDefault="001C7BA2">
            <w:pPr>
              <w:pStyle w:val="ConsPlusNormal"/>
              <w:jc w:val="both"/>
            </w:pPr>
          </w:p>
        </w:tc>
        <w:tc>
          <w:tcPr>
            <w:tcW w:w="964" w:type="dxa"/>
          </w:tcPr>
          <w:p w:rsidR="001C7BA2" w:rsidRDefault="001C7BA2">
            <w:pPr>
              <w:pStyle w:val="ConsPlusNormal"/>
              <w:jc w:val="both"/>
            </w:pPr>
          </w:p>
        </w:tc>
        <w:tc>
          <w:tcPr>
            <w:tcW w:w="1134" w:type="dxa"/>
          </w:tcPr>
          <w:p w:rsidR="001C7BA2" w:rsidRDefault="001C7BA2">
            <w:pPr>
              <w:pStyle w:val="ConsPlusNormal"/>
              <w:jc w:val="both"/>
            </w:pPr>
          </w:p>
        </w:tc>
        <w:tc>
          <w:tcPr>
            <w:tcW w:w="1191" w:type="dxa"/>
          </w:tcPr>
          <w:p w:rsidR="001C7BA2" w:rsidRDefault="001C7BA2">
            <w:pPr>
              <w:pStyle w:val="ConsPlusNormal"/>
              <w:jc w:val="both"/>
            </w:pPr>
          </w:p>
        </w:tc>
        <w:tc>
          <w:tcPr>
            <w:tcW w:w="1134" w:type="dxa"/>
          </w:tcPr>
          <w:p w:rsidR="001C7BA2" w:rsidRDefault="001C7BA2">
            <w:pPr>
              <w:pStyle w:val="ConsPlusNormal"/>
              <w:jc w:val="both"/>
            </w:pPr>
          </w:p>
        </w:tc>
        <w:tc>
          <w:tcPr>
            <w:tcW w:w="1134" w:type="dxa"/>
          </w:tcPr>
          <w:p w:rsidR="001C7BA2" w:rsidRDefault="001C7BA2">
            <w:pPr>
              <w:pStyle w:val="ConsPlusNormal"/>
              <w:jc w:val="both"/>
            </w:pPr>
          </w:p>
        </w:tc>
        <w:tc>
          <w:tcPr>
            <w:tcW w:w="992" w:type="dxa"/>
          </w:tcPr>
          <w:p w:rsidR="001C7BA2" w:rsidRDefault="001C7BA2">
            <w:pPr>
              <w:pStyle w:val="ConsPlusNormal"/>
              <w:jc w:val="both"/>
            </w:pPr>
          </w:p>
        </w:tc>
        <w:tc>
          <w:tcPr>
            <w:tcW w:w="1418" w:type="dxa"/>
          </w:tcPr>
          <w:p w:rsidR="001C7BA2" w:rsidRDefault="001C7BA2">
            <w:pPr>
              <w:pStyle w:val="ConsPlusNormal"/>
              <w:jc w:val="both"/>
            </w:pPr>
          </w:p>
        </w:tc>
        <w:tc>
          <w:tcPr>
            <w:tcW w:w="1247" w:type="dxa"/>
          </w:tcPr>
          <w:p w:rsidR="001C7BA2" w:rsidRDefault="001C7BA2">
            <w:pPr>
              <w:pStyle w:val="ConsPlusNormal"/>
              <w:jc w:val="both"/>
            </w:pPr>
          </w:p>
        </w:tc>
        <w:tc>
          <w:tcPr>
            <w:tcW w:w="1644" w:type="dxa"/>
          </w:tcPr>
          <w:p w:rsidR="001C7BA2" w:rsidRDefault="001C7BA2">
            <w:pPr>
              <w:pStyle w:val="ConsPlusNormal"/>
              <w:jc w:val="both"/>
            </w:pPr>
          </w:p>
        </w:tc>
      </w:tr>
      <w:tr w:rsidR="001C7BA2">
        <w:tc>
          <w:tcPr>
            <w:tcW w:w="5046" w:type="dxa"/>
            <w:gridSpan w:val="4"/>
          </w:tcPr>
          <w:p w:rsidR="001C7BA2" w:rsidRDefault="001C7BA2">
            <w:pPr>
              <w:pStyle w:val="ConsPlusNormal"/>
              <w:jc w:val="both"/>
            </w:pPr>
            <w:r>
              <w:t>Итого</w:t>
            </w:r>
          </w:p>
        </w:tc>
        <w:tc>
          <w:tcPr>
            <w:tcW w:w="1134" w:type="dxa"/>
          </w:tcPr>
          <w:p w:rsidR="001C7BA2" w:rsidRDefault="001C7BA2">
            <w:pPr>
              <w:pStyle w:val="ConsPlusNormal"/>
              <w:jc w:val="both"/>
            </w:pPr>
          </w:p>
        </w:tc>
        <w:tc>
          <w:tcPr>
            <w:tcW w:w="1191" w:type="dxa"/>
          </w:tcPr>
          <w:p w:rsidR="001C7BA2" w:rsidRDefault="001C7BA2">
            <w:pPr>
              <w:pStyle w:val="ConsPlusNormal"/>
              <w:jc w:val="center"/>
            </w:pPr>
            <w:r>
              <w:t>X</w:t>
            </w:r>
          </w:p>
        </w:tc>
        <w:tc>
          <w:tcPr>
            <w:tcW w:w="1134" w:type="dxa"/>
          </w:tcPr>
          <w:p w:rsidR="001C7BA2" w:rsidRDefault="001C7BA2">
            <w:pPr>
              <w:pStyle w:val="ConsPlusNormal"/>
              <w:jc w:val="center"/>
            </w:pPr>
          </w:p>
        </w:tc>
        <w:tc>
          <w:tcPr>
            <w:tcW w:w="1134" w:type="dxa"/>
          </w:tcPr>
          <w:p w:rsidR="001C7BA2" w:rsidRDefault="001C7BA2">
            <w:pPr>
              <w:pStyle w:val="ConsPlusNormal"/>
              <w:jc w:val="center"/>
            </w:pPr>
          </w:p>
        </w:tc>
        <w:tc>
          <w:tcPr>
            <w:tcW w:w="992" w:type="dxa"/>
          </w:tcPr>
          <w:p w:rsidR="001C7BA2" w:rsidRDefault="001C7BA2">
            <w:pPr>
              <w:pStyle w:val="ConsPlusNormal"/>
              <w:jc w:val="center"/>
            </w:pPr>
            <w:r>
              <w:t>X</w:t>
            </w:r>
          </w:p>
        </w:tc>
        <w:tc>
          <w:tcPr>
            <w:tcW w:w="1418" w:type="dxa"/>
          </w:tcPr>
          <w:p w:rsidR="001C7BA2" w:rsidRDefault="001C7BA2">
            <w:pPr>
              <w:pStyle w:val="ConsPlusNormal"/>
              <w:jc w:val="center"/>
            </w:pPr>
          </w:p>
        </w:tc>
        <w:tc>
          <w:tcPr>
            <w:tcW w:w="1247" w:type="dxa"/>
          </w:tcPr>
          <w:p w:rsidR="001C7BA2" w:rsidRDefault="001C7BA2">
            <w:pPr>
              <w:pStyle w:val="ConsPlusNormal"/>
              <w:jc w:val="center"/>
            </w:pPr>
          </w:p>
        </w:tc>
        <w:tc>
          <w:tcPr>
            <w:tcW w:w="1644" w:type="dxa"/>
          </w:tcPr>
          <w:p w:rsidR="001C7BA2" w:rsidRDefault="001C7BA2">
            <w:pPr>
              <w:pStyle w:val="ConsPlusNormal"/>
              <w:jc w:val="center"/>
            </w:pPr>
            <w:r>
              <w:t>X</w:t>
            </w:r>
          </w:p>
        </w:tc>
      </w:tr>
    </w:tbl>
    <w:p w:rsidR="001C7BA2" w:rsidRDefault="001C7BA2">
      <w:pPr>
        <w:pStyle w:val="ConsPlusNormal"/>
        <w:sectPr w:rsidR="001C7BA2">
          <w:pgSz w:w="16838" w:h="11905" w:orient="landscape"/>
          <w:pgMar w:top="1701" w:right="397" w:bottom="850" w:left="397" w:header="0" w:footer="0" w:gutter="0"/>
          <w:cols w:space="720"/>
          <w:titlePg/>
        </w:sectPr>
      </w:pPr>
    </w:p>
    <w:p w:rsidR="001C7BA2" w:rsidRDefault="001C7BA2">
      <w:pPr>
        <w:pStyle w:val="ConsPlusNormal"/>
        <w:ind w:firstLine="540"/>
        <w:jc w:val="both"/>
      </w:pPr>
    </w:p>
    <w:p w:rsidR="001C7BA2" w:rsidRDefault="001C7BA2">
      <w:pPr>
        <w:pStyle w:val="ConsPlusNonformat"/>
        <w:jc w:val="both"/>
      </w:pPr>
      <w:r>
        <w:t>Произведено  молока  с  начала  года  _____ тонн, в т.ч. за отчетный период</w:t>
      </w:r>
    </w:p>
    <w:p w:rsidR="001C7BA2" w:rsidRDefault="001C7BA2">
      <w:pPr>
        <w:pStyle w:val="ConsPlusNonformat"/>
        <w:jc w:val="both"/>
      </w:pPr>
      <w:r>
        <w:t>______ тонн.</w:t>
      </w:r>
    </w:p>
    <w:p w:rsidR="001C7BA2" w:rsidRDefault="001C7BA2">
      <w:pPr>
        <w:pStyle w:val="ConsPlusNonformat"/>
        <w:jc w:val="both"/>
      </w:pPr>
    </w:p>
    <w:p w:rsidR="001C7BA2" w:rsidRDefault="001C7BA2">
      <w:pPr>
        <w:pStyle w:val="ConsPlusNonformat"/>
        <w:jc w:val="both"/>
      </w:pPr>
      <w:r>
        <w:t>Руководитель организации</w:t>
      </w:r>
    </w:p>
    <w:p w:rsidR="001C7BA2" w:rsidRDefault="001C7BA2">
      <w:pPr>
        <w:pStyle w:val="ConsPlusNonformat"/>
        <w:jc w:val="both"/>
      </w:pPr>
      <w:r>
        <w:t>(глава К(Ф)Х, ИП) - получателя субсидии __________ ________________________</w:t>
      </w:r>
    </w:p>
    <w:p w:rsidR="001C7BA2" w:rsidRDefault="001C7BA2">
      <w:pPr>
        <w:pStyle w:val="ConsPlusNonformat"/>
        <w:jc w:val="both"/>
      </w:pPr>
      <w:r>
        <w:t xml:space="preserve">                                        (подпись)    Ф.И.О. (последнее -</w:t>
      </w:r>
    </w:p>
    <w:p w:rsidR="001C7BA2" w:rsidRDefault="001C7BA2">
      <w:pPr>
        <w:pStyle w:val="ConsPlusNonformat"/>
        <w:jc w:val="both"/>
      </w:pPr>
      <w:r>
        <w:t xml:space="preserve">                                                        при наличии)</w:t>
      </w:r>
    </w:p>
    <w:p w:rsidR="001C7BA2" w:rsidRDefault="001C7BA2">
      <w:pPr>
        <w:pStyle w:val="ConsPlusNonformat"/>
        <w:jc w:val="both"/>
      </w:pPr>
      <w:r>
        <w:t>Главный бухгалтер организации</w:t>
      </w:r>
    </w:p>
    <w:p w:rsidR="001C7BA2" w:rsidRDefault="001C7BA2">
      <w:pPr>
        <w:pStyle w:val="ConsPlusNonformat"/>
        <w:jc w:val="both"/>
      </w:pPr>
      <w:r>
        <w:t>(К(Ф)Х, ИП) - получателя субсидии (при наличии) _________ _________________</w:t>
      </w:r>
    </w:p>
    <w:p w:rsidR="001C7BA2" w:rsidRDefault="001C7BA2">
      <w:pPr>
        <w:pStyle w:val="ConsPlusNonformat"/>
        <w:jc w:val="both"/>
      </w:pPr>
      <w:r>
        <w:t xml:space="preserve">                                                (подпись)       Ф.И.О.</w:t>
      </w:r>
    </w:p>
    <w:p w:rsidR="001C7BA2" w:rsidRDefault="001C7BA2">
      <w:pPr>
        <w:pStyle w:val="ConsPlusNonformat"/>
        <w:jc w:val="both"/>
      </w:pPr>
      <w:r>
        <w:t xml:space="preserve">                                                          (последнее - при</w:t>
      </w:r>
    </w:p>
    <w:p w:rsidR="001C7BA2" w:rsidRDefault="001C7BA2">
      <w:pPr>
        <w:pStyle w:val="ConsPlusNonformat"/>
        <w:jc w:val="both"/>
      </w:pPr>
      <w:r>
        <w:t xml:space="preserve">                                                               наличии)</w:t>
      </w:r>
    </w:p>
    <w:p w:rsidR="001C7BA2" w:rsidRDefault="001C7BA2">
      <w:pPr>
        <w:pStyle w:val="ConsPlusNonformat"/>
        <w:jc w:val="both"/>
      </w:pPr>
    </w:p>
    <w:p w:rsidR="001C7BA2" w:rsidRDefault="001C7BA2">
      <w:pPr>
        <w:pStyle w:val="ConsPlusNonformat"/>
        <w:jc w:val="both"/>
      </w:pPr>
      <w:r>
        <w:t>"____" ____________ 20 __ г.                    М.П.</w:t>
      </w:r>
    </w:p>
    <w:p w:rsidR="001C7BA2" w:rsidRDefault="001C7BA2">
      <w:pPr>
        <w:pStyle w:val="ConsPlusNonformat"/>
        <w:jc w:val="both"/>
      </w:pPr>
      <w:r>
        <w:t xml:space="preserve">                                            (при наличии)</w:t>
      </w:r>
    </w:p>
    <w:p w:rsidR="001C7BA2" w:rsidRDefault="001C7BA2">
      <w:pPr>
        <w:pStyle w:val="ConsPlusNormal"/>
        <w:ind w:firstLine="540"/>
        <w:jc w:val="both"/>
      </w:pPr>
    </w:p>
    <w:p w:rsidR="001C7BA2" w:rsidRDefault="001C7BA2">
      <w:pPr>
        <w:pStyle w:val="ConsPlusNormal"/>
        <w:ind w:firstLine="540"/>
        <w:jc w:val="both"/>
      </w:pPr>
      <w:r>
        <w:t>--------------------------------</w:t>
      </w:r>
    </w:p>
    <w:p w:rsidR="001C7BA2" w:rsidRDefault="001C7BA2">
      <w:pPr>
        <w:pStyle w:val="ConsPlusNormal"/>
        <w:spacing w:before="220"/>
        <w:ind w:firstLine="540"/>
        <w:jc w:val="both"/>
      </w:pPr>
      <w:r>
        <w:t>Примечание: &lt;*&gt; - при пересчете молочной продукции в молоко используются следующие коэффициенты зачета молочных продуктов в молоко:</w:t>
      </w:r>
    </w:p>
    <w:p w:rsidR="001C7BA2" w:rsidRDefault="001C7BA2">
      <w:pPr>
        <w:pStyle w:val="ConsPlusNormal"/>
        <w:ind w:firstLine="540"/>
        <w:jc w:val="both"/>
      </w:pPr>
    </w:p>
    <w:p w:rsidR="001C7BA2" w:rsidRDefault="001C7BA2">
      <w:pPr>
        <w:pStyle w:val="ConsPlusNormal"/>
        <w:ind w:firstLine="540"/>
        <w:jc w:val="both"/>
      </w:pPr>
      <w:r>
        <w:t>1. Молоко и кисломолочные напитки:</w:t>
      </w:r>
    </w:p>
    <w:p w:rsidR="001C7BA2" w:rsidRDefault="001C7B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191"/>
        <w:gridCol w:w="964"/>
        <w:gridCol w:w="964"/>
        <w:gridCol w:w="964"/>
        <w:gridCol w:w="964"/>
        <w:gridCol w:w="964"/>
        <w:gridCol w:w="907"/>
        <w:gridCol w:w="964"/>
        <w:gridCol w:w="964"/>
      </w:tblGrid>
      <w:tr w:rsidR="001C7BA2">
        <w:tc>
          <w:tcPr>
            <w:tcW w:w="2551" w:type="dxa"/>
            <w:vMerge w:val="restart"/>
          </w:tcPr>
          <w:p w:rsidR="001C7BA2" w:rsidRDefault="001C7BA2">
            <w:pPr>
              <w:pStyle w:val="ConsPlusNormal"/>
              <w:jc w:val="center"/>
            </w:pPr>
            <w:r>
              <w:t>Наименование продукта</w:t>
            </w:r>
          </w:p>
        </w:tc>
        <w:tc>
          <w:tcPr>
            <w:tcW w:w="1191" w:type="dxa"/>
            <w:vMerge w:val="restart"/>
          </w:tcPr>
          <w:p w:rsidR="001C7BA2" w:rsidRDefault="001C7BA2">
            <w:pPr>
              <w:pStyle w:val="ConsPlusNormal"/>
              <w:jc w:val="center"/>
            </w:pPr>
            <w:r>
              <w:t>% жирности</w:t>
            </w:r>
          </w:p>
        </w:tc>
        <w:tc>
          <w:tcPr>
            <w:tcW w:w="7655" w:type="dxa"/>
            <w:gridSpan w:val="8"/>
          </w:tcPr>
          <w:p w:rsidR="001C7BA2" w:rsidRDefault="001C7BA2">
            <w:pPr>
              <w:pStyle w:val="ConsPlusNormal"/>
              <w:jc w:val="center"/>
            </w:pPr>
            <w:r>
              <w:t>Жирность молока (%)</w:t>
            </w:r>
          </w:p>
        </w:tc>
      </w:tr>
      <w:tr w:rsidR="001C7BA2">
        <w:tc>
          <w:tcPr>
            <w:tcW w:w="2551" w:type="dxa"/>
            <w:vMerge/>
          </w:tcPr>
          <w:p w:rsidR="001C7BA2" w:rsidRDefault="001C7BA2">
            <w:pPr>
              <w:pStyle w:val="ConsPlusNormal"/>
            </w:pPr>
          </w:p>
        </w:tc>
        <w:tc>
          <w:tcPr>
            <w:tcW w:w="1191" w:type="dxa"/>
            <w:vMerge/>
          </w:tcPr>
          <w:p w:rsidR="001C7BA2" w:rsidRDefault="001C7BA2">
            <w:pPr>
              <w:pStyle w:val="ConsPlusNormal"/>
            </w:pPr>
          </w:p>
        </w:tc>
        <w:tc>
          <w:tcPr>
            <w:tcW w:w="964" w:type="dxa"/>
          </w:tcPr>
          <w:p w:rsidR="001C7BA2" w:rsidRDefault="001C7BA2">
            <w:pPr>
              <w:pStyle w:val="ConsPlusNormal"/>
              <w:jc w:val="center"/>
            </w:pPr>
            <w:r>
              <w:t>3,3</w:t>
            </w:r>
          </w:p>
        </w:tc>
        <w:tc>
          <w:tcPr>
            <w:tcW w:w="964" w:type="dxa"/>
          </w:tcPr>
          <w:p w:rsidR="001C7BA2" w:rsidRDefault="001C7BA2">
            <w:pPr>
              <w:pStyle w:val="ConsPlusNormal"/>
              <w:jc w:val="center"/>
            </w:pPr>
            <w:r>
              <w:t>3,4</w:t>
            </w:r>
          </w:p>
        </w:tc>
        <w:tc>
          <w:tcPr>
            <w:tcW w:w="964" w:type="dxa"/>
          </w:tcPr>
          <w:p w:rsidR="001C7BA2" w:rsidRDefault="001C7BA2">
            <w:pPr>
              <w:pStyle w:val="ConsPlusNormal"/>
              <w:jc w:val="center"/>
            </w:pPr>
            <w:r>
              <w:t>3,5</w:t>
            </w:r>
          </w:p>
        </w:tc>
        <w:tc>
          <w:tcPr>
            <w:tcW w:w="964" w:type="dxa"/>
          </w:tcPr>
          <w:p w:rsidR="001C7BA2" w:rsidRDefault="001C7BA2">
            <w:pPr>
              <w:pStyle w:val="ConsPlusNormal"/>
              <w:jc w:val="center"/>
            </w:pPr>
            <w:r>
              <w:t>3,6</w:t>
            </w:r>
          </w:p>
        </w:tc>
        <w:tc>
          <w:tcPr>
            <w:tcW w:w="964" w:type="dxa"/>
          </w:tcPr>
          <w:p w:rsidR="001C7BA2" w:rsidRDefault="001C7BA2">
            <w:pPr>
              <w:pStyle w:val="ConsPlusNormal"/>
              <w:jc w:val="center"/>
            </w:pPr>
            <w:r>
              <w:t>3,7</w:t>
            </w:r>
          </w:p>
        </w:tc>
        <w:tc>
          <w:tcPr>
            <w:tcW w:w="907" w:type="dxa"/>
          </w:tcPr>
          <w:p w:rsidR="001C7BA2" w:rsidRDefault="001C7BA2">
            <w:pPr>
              <w:pStyle w:val="ConsPlusNormal"/>
              <w:jc w:val="center"/>
            </w:pPr>
            <w:r>
              <w:t>3,8</w:t>
            </w:r>
          </w:p>
        </w:tc>
        <w:tc>
          <w:tcPr>
            <w:tcW w:w="964" w:type="dxa"/>
          </w:tcPr>
          <w:p w:rsidR="001C7BA2" w:rsidRDefault="001C7BA2">
            <w:pPr>
              <w:pStyle w:val="ConsPlusNormal"/>
              <w:jc w:val="center"/>
            </w:pPr>
            <w:r>
              <w:t>3,9</w:t>
            </w:r>
          </w:p>
        </w:tc>
        <w:tc>
          <w:tcPr>
            <w:tcW w:w="964" w:type="dxa"/>
          </w:tcPr>
          <w:p w:rsidR="001C7BA2" w:rsidRDefault="001C7BA2">
            <w:pPr>
              <w:pStyle w:val="ConsPlusNormal"/>
              <w:jc w:val="center"/>
            </w:pPr>
            <w:r>
              <w:t>4,0</w:t>
            </w:r>
          </w:p>
        </w:tc>
      </w:tr>
      <w:tr w:rsidR="001C7BA2">
        <w:tc>
          <w:tcPr>
            <w:tcW w:w="2551" w:type="dxa"/>
          </w:tcPr>
          <w:p w:rsidR="001C7BA2" w:rsidRDefault="001C7BA2">
            <w:pPr>
              <w:pStyle w:val="ConsPlusNormal"/>
              <w:jc w:val="both"/>
            </w:pPr>
            <w:r>
              <w:t>Молоко во флягах</w:t>
            </w:r>
          </w:p>
        </w:tc>
        <w:tc>
          <w:tcPr>
            <w:tcW w:w="1191" w:type="dxa"/>
          </w:tcPr>
          <w:p w:rsidR="001C7BA2" w:rsidRDefault="001C7BA2">
            <w:pPr>
              <w:pStyle w:val="ConsPlusNormal"/>
              <w:jc w:val="center"/>
            </w:pPr>
            <w:r>
              <w:t>3,2</w:t>
            </w:r>
          </w:p>
        </w:tc>
        <w:tc>
          <w:tcPr>
            <w:tcW w:w="964" w:type="dxa"/>
          </w:tcPr>
          <w:p w:rsidR="001C7BA2" w:rsidRDefault="001C7BA2">
            <w:pPr>
              <w:pStyle w:val="ConsPlusNormal"/>
              <w:jc w:val="center"/>
            </w:pPr>
            <w:r>
              <w:t>0,991</w:t>
            </w:r>
          </w:p>
        </w:tc>
        <w:tc>
          <w:tcPr>
            <w:tcW w:w="964" w:type="dxa"/>
          </w:tcPr>
          <w:p w:rsidR="001C7BA2" w:rsidRDefault="001C7BA2">
            <w:pPr>
              <w:pStyle w:val="ConsPlusNormal"/>
              <w:jc w:val="center"/>
            </w:pPr>
            <w:r>
              <w:t>0,961</w:t>
            </w:r>
          </w:p>
        </w:tc>
        <w:tc>
          <w:tcPr>
            <w:tcW w:w="964" w:type="dxa"/>
          </w:tcPr>
          <w:p w:rsidR="001C7BA2" w:rsidRDefault="001C7BA2">
            <w:pPr>
              <w:pStyle w:val="ConsPlusNormal"/>
              <w:jc w:val="center"/>
            </w:pPr>
            <w:r>
              <w:t>0,934</w:t>
            </w:r>
          </w:p>
        </w:tc>
        <w:tc>
          <w:tcPr>
            <w:tcW w:w="964" w:type="dxa"/>
          </w:tcPr>
          <w:p w:rsidR="001C7BA2" w:rsidRDefault="001C7BA2">
            <w:pPr>
              <w:pStyle w:val="ConsPlusNormal"/>
              <w:jc w:val="center"/>
            </w:pPr>
            <w:r>
              <w:t>0,908</w:t>
            </w:r>
          </w:p>
        </w:tc>
        <w:tc>
          <w:tcPr>
            <w:tcW w:w="964" w:type="dxa"/>
          </w:tcPr>
          <w:p w:rsidR="001C7BA2" w:rsidRDefault="001C7BA2">
            <w:pPr>
              <w:pStyle w:val="ConsPlusNormal"/>
              <w:jc w:val="center"/>
            </w:pPr>
            <w:r>
              <w:t>0,884</w:t>
            </w:r>
          </w:p>
        </w:tc>
        <w:tc>
          <w:tcPr>
            <w:tcW w:w="907" w:type="dxa"/>
          </w:tcPr>
          <w:p w:rsidR="001C7BA2" w:rsidRDefault="001C7BA2">
            <w:pPr>
              <w:pStyle w:val="ConsPlusNormal"/>
              <w:jc w:val="center"/>
            </w:pPr>
            <w:r>
              <w:t>0,860</w:t>
            </w:r>
          </w:p>
        </w:tc>
        <w:tc>
          <w:tcPr>
            <w:tcW w:w="964" w:type="dxa"/>
          </w:tcPr>
          <w:p w:rsidR="001C7BA2" w:rsidRDefault="001C7BA2">
            <w:pPr>
              <w:pStyle w:val="ConsPlusNormal"/>
              <w:jc w:val="center"/>
            </w:pPr>
            <w:r>
              <w:t>0,838</w:t>
            </w:r>
          </w:p>
        </w:tc>
        <w:tc>
          <w:tcPr>
            <w:tcW w:w="964" w:type="dxa"/>
          </w:tcPr>
          <w:p w:rsidR="001C7BA2" w:rsidRDefault="001C7BA2">
            <w:pPr>
              <w:pStyle w:val="ConsPlusNormal"/>
              <w:jc w:val="center"/>
            </w:pPr>
            <w:r>
              <w:t>0,817</w:t>
            </w:r>
          </w:p>
        </w:tc>
      </w:tr>
      <w:tr w:rsidR="001C7BA2">
        <w:tc>
          <w:tcPr>
            <w:tcW w:w="2551" w:type="dxa"/>
          </w:tcPr>
          <w:p w:rsidR="001C7BA2" w:rsidRDefault="001C7BA2">
            <w:pPr>
              <w:pStyle w:val="ConsPlusNormal"/>
              <w:jc w:val="both"/>
            </w:pPr>
            <w:r>
              <w:t>в пакетах</w:t>
            </w:r>
          </w:p>
        </w:tc>
        <w:tc>
          <w:tcPr>
            <w:tcW w:w="1191" w:type="dxa"/>
          </w:tcPr>
          <w:p w:rsidR="001C7BA2" w:rsidRDefault="001C7BA2">
            <w:pPr>
              <w:pStyle w:val="ConsPlusNormal"/>
              <w:jc w:val="center"/>
            </w:pPr>
            <w:r>
              <w:t>3,2</w:t>
            </w:r>
          </w:p>
        </w:tc>
        <w:tc>
          <w:tcPr>
            <w:tcW w:w="964" w:type="dxa"/>
          </w:tcPr>
          <w:p w:rsidR="001C7BA2" w:rsidRDefault="001C7BA2">
            <w:pPr>
              <w:pStyle w:val="ConsPlusNormal"/>
              <w:jc w:val="center"/>
            </w:pPr>
            <w:r>
              <w:t>0,996</w:t>
            </w:r>
          </w:p>
        </w:tc>
        <w:tc>
          <w:tcPr>
            <w:tcW w:w="964" w:type="dxa"/>
          </w:tcPr>
          <w:p w:rsidR="001C7BA2" w:rsidRDefault="001C7BA2">
            <w:pPr>
              <w:pStyle w:val="ConsPlusNormal"/>
              <w:jc w:val="center"/>
            </w:pPr>
            <w:r>
              <w:t>0,966</w:t>
            </w:r>
          </w:p>
        </w:tc>
        <w:tc>
          <w:tcPr>
            <w:tcW w:w="964" w:type="dxa"/>
          </w:tcPr>
          <w:p w:rsidR="001C7BA2" w:rsidRDefault="001C7BA2">
            <w:pPr>
              <w:pStyle w:val="ConsPlusNormal"/>
              <w:jc w:val="center"/>
            </w:pPr>
            <w:r>
              <w:t>0,939</w:t>
            </w:r>
          </w:p>
        </w:tc>
        <w:tc>
          <w:tcPr>
            <w:tcW w:w="964" w:type="dxa"/>
          </w:tcPr>
          <w:p w:rsidR="001C7BA2" w:rsidRDefault="001C7BA2">
            <w:pPr>
              <w:pStyle w:val="ConsPlusNormal"/>
              <w:jc w:val="center"/>
            </w:pPr>
            <w:r>
              <w:t>0,913</w:t>
            </w:r>
          </w:p>
        </w:tc>
        <w:tc>
          <w:tcPr>
            <w:tcW w:w="964" w:type="dxa"/>
          </w:tcPr>
          <w:p w:rsidR="001C7BA2" w:rsidRDefault="001C7BA2">
            <w:pPr>
              <w:pStyle w:val="ConsPlusNormal"/>
              <w:jc w:val="center"/>
            </w:pPr>
            <w:r>
              <w:t>0,888</w:t>
            </w:r>
          </w:p>
        </w:tc>
        <w:tc>
          <w:tcPr>
            <w:tcW w:w="907" w:type="dxa"/>
          </w:tcPr>
          <w:p w:rsidR="001C7BA2" w:rsidRDefault="001C7BA2">
            <w:pPr>
              <w:pStyle w:val="ConsPlusNormal"/>
              <w:jc w:val="center"/>
            </w:pPr>
            <w:r>
              <w:t>0,865</w:t>
            </w:r>
          </w:p>
        </w:tc>
        <w:tc>
          <w:tcPr>
            <w:tcW w:w="964" w:type="dxa"/>
          </w:tcPr>
          <w:p w:rsidR="001C7BA2" w:rsidRDefault="001C7BA2">
            <w:pPr>
              <w:pStyle w:val="ConsPlusNormal"/>
              <w:jc w:val="center"/>
            </w:pPr>
            <w:r>
              <w:t>0,842</w:t>
            </w:r>
          </w:p>
        </w:tc>
        <w:tc>
          <w:tcPr>
            <w:tcW w:w="964" w:type="dxa"/>
          </w:tcPr>
          <w:p w:rsidR="001C7BA2" w:rsidRDefault="001C7BA2">
            <w:pPr>
              <w:pStyle w:val="ConsPlusNormal"/>
              <w:jc w:val="center"/>
            </w:pPr>
            <w:r>
              <w:t>0,821</w:t>
            </w:r>
          </w:p>
        </w:tc>
      </w:tr>
      <w:tr w:rsidR="001C7BA2">
        <w:tc>
          <w:tcPr>
            <w:tcW w:w="2551" w:type="dxa"/>
          </w:tcPr>
          <w:p w:rsidR="001C7BA2" w:rsidRDefault="001C7BA2">
            <w:pPr>
              <w:pStyle w:val="ConsPlusNormal"/>
              <w:jc w:val="both"/>
            </w:pPr>
            <w:r>
              <w:t>Молоко в пакетах</w:t>
            </w:r>
          </w:p>
        </w:tc>
        <w:tc>
          <w:tcPr>
            <w:tcW w:w="1191" w:type="dxa"/>
          </w:tcPr>
          <w:p w:rsidR="001C7BA2" w:rsidRDefault="001C7BA2">
            <w:pPr>
              <w:pStyle w:val="ConsPlusNormal"/>
              <w:jc w:val="center"/>
            </w:pPr>
            <w:r>
              <w:t>2,5</w:t>
            </w:r>
          </w:p>
        </w:tc>
        <w:tc>
          <w:tcPr>
            <w:tcW w:w="964" w:type="dxa"/>
          </w:tcPr>
          <w:p w:rsidR="001C7BA2" w:rsidRDefault="001C7BA2">
            <w:pPr>
              <w:pStyle w:val="ConsPlusNormal"/>
              <w:jc w:val="center"/>
            </w:pPr>
            <w:r>
              <w:t>0,776</w:t>
            </w:r>
          </w:p>
        </w:tc>
        <w:tc>
          <w:tcPr>
            <w:tcW w:w="964" w:type="dxa"/>
          </w:tcPr>
          <w:p w:rsidR="001C7BA2" w:rsidRDefault="001C7BA2">
            <w:pPr>
              <w:pStyle w:val="ConsPlusNormal"/>
              <w:jc w:val="center"/>
            </w:pPr>
            <w:r>
              <w:t>0,753</w:t>
            </w:r>
          </w:p>
        </w:tc>
        <w:tc>
          <w:tcPr>
            <w:tcW w:w="964" w:type="dxa"/>
          </w:tcPr>
          <w:p w:rsidR="001C7BA2" w:rsidRDefault="001C7BA2">
            <w:pPr>
              <w:pStyle w:val="ConsPlusNormal"/>
              <w:jc w:val="center"/>
            </w:pPr>
            <w:r>
              <w:t>0,732</w:t>
            </w:r>
          </w:p>
        </w:tc>
        <w:tc>
          <w:tcPr>
            <w:tcW w:w="964" w:type="dxa"/>
          </w:tcPr>
          <w:p w:rsidR="001C7BA2" w:rsidRDefault="001C7BA2">
            <w:pPr>
              <w:pStyle w:val="ConsPlusNormal"/>
              <w:jc w:val="center"/>
            </w:pPr>
            <w:r>
              <w:t>0,711</w:t>
            </w:r>
          </w:p>
        </w:tc>
        <w:tc>
          <w:tcPr>
            <w:tcW w:w="964" w:type="dxa"/>
          </w:tcPr>
          <w:p w:rsidR="001C7BA2" w:rsidRDefault="001C7BA2">
            <w:pPr>
              <w:pStyle w:val="ConsPlusNormal"/>
              <w:jc w:val="center"/>
            </w:pPr>
            <w:r>
              <w:t>0,692</w:t>
            </w:r>
          </w:p>
        </w:tc>
        <w:tc>
          <w:tcPr>
            <w:tcW w:w="907" w:type="dxa"/>
          </w:tcPr>
          <w:p w:rsidR="001C7BA2" w:rsidRDefault="001C7BA2">
            <w:pPr>
              <w:pStyle w:val="ConsPlusNormal"/>
              <w:jc w:val="center"/>
            </w:pPr>
            <w:r>
              <w:t>0,674</w:t>
            </w:r>
          </w:p>
        </w:tc>
        <w:tc>
          <w:tcPr>
            <w:tcW w:w="964" w:type="dxa"/>
          </w:tcPr>
          <w:p w:rsidR="001C7BA2" w:rsidRDefault="001C7BA2">
            <w:pPr>
              <w:pStyle w:val="ConsPlusNormal"/>
              <w:jc w:val="center"/>
            </w:pPr>
            <w:r>
              <w:t>0,657</w:t>
            </w:r>
          </w:p>
        </w:tc>
        <w:tc>
          <w:tcPr>
            <w:tcW w:w="964" w:type="dxa"/>
          </w:tcPr>
          <w:p w:rsidR="001C7BA2" w:rsidRDefault="001C7BA2">
            <w:pPr>
              <w:pStyle w:val="ConsPlusNormal"/>
              <w:jc w:val="center"/>
            </w:pPr>
            <w:r>
              <w:t>0,640</w:t>
            </w:r>
          </w:p>
        </w:tc>
      </w:tr>
      <w:tr w:rsidR="001C7BA2">
        <w:tc>
          <w:tcPr>
            <w:tcW w:w="2551" w:type="dxa"/>
          </w:tcPr>
          <w:p w:rsidR="001C7BA2" w:rsidRDefault="001C7BA2">
            <w:pPr>
              <w:pStyle w:val="ConsPlusNormal"/>
              <w:jc w:val="both"/>
            </w:pPr>
            <w:r>
              <w:t>Молоко топленое в пакетах</w:t>
            </w:r>
          </w:p>
        </w:tc>
        <w:tc>
          <w:tcPr>
            <w:tcW w:w="1191" w:type="dxa"/>
          </w:tcPr>
          <w:p w:rsidR="001C7BA2" w:rsidRDefault="001C7BA2">
            <w:pPr>
              <w:pStyle w:val="ConsPlusNormal"/>
              <w:jc w:val="center"/>
            </w:pPr>
            <w:r>
              <w:t>4,0</w:t>
            </w:r>
          </w:p>
        </w:tc>
        <w:tc>
          <w:tcPr>
            <w:tcW w:w="964" w:type="dxa"/>
          </w:tcPr>
          <w:p w:rsidR="001C7BA2" w:rsidRDefault="001C7BA2">
            <w:pPr>
              <w:pStyle w:val="ConsPlusNormal"/>
              <w:jc w:val="center"/>
            </w:pPr>
            <w:r>
              <w:t>1,247</w:t>
            </w:r>
          </w:p>
        </w:tc>
        <w:tc>
          <w:tcPr>
            <w:tcW w:w="964" w:type="dxa"/>
          </w:tcPr>
          <w:p w:rsidR="001C7BA2" w:rsidRDefault="001C7BA2">
            <w:pPr>
              <w:pStyle w:val="ConsPlusNormal"/>
              <w:jc w:val="center"/>
            </w:pPr>
            <w:r>
              <w:t>1,210</w:t>
            </w:r>
          </w:p>
        </w:tc>
        <w:tc>
          <w:tcPr>
            <w:tcW w:w="964" w:type="dxa"/>
          </w:tcPr>
          <w:p w:rsidR="001C7BA2" w:rsidRDefault="001C7BA2">
            <w:pPr>
              <w:pStyle w:val="ConsPlusNormal"/>
              <w:jc w:val="center"/>
            </w:pPr>
            <w:r>
              <w:t>0,176</w:t>
            </w:r>
          </w:p>
        </w:tc>
        <w:tc>
          <w:tcPr>
            <w:tcW w:w="964" w:type="dxa"/>
          </w:tcPr>
          <w:p w:rsidR="001C7BA2" w:rsidRDefault="001C7BA2">
            <w:pPr>
              <w:pStyle w:val="ConsPlusNormal"/>
              <w:jc w:val="center"/>
            </w:pPr>
            <w:r>
              <w:t>1,143</w:t>
            </w:r>
          </w:p>
        </w:tc>
        <w:tc>
          <w:tcPr>
            <w:tcW w:w="964" w:type="dxa"/>
          </w:tcPr>
          <w:p w:rsidR="001C7BA2" w:rsidRDefault="001C7BA2">
            <w:pPr>
              <w:pStyle w:val="ConsPlusNormal"/>
              <w:jc w:val="center"/>
            </w:pPr>
            <w:r>
              <w:t>1,112</w:t>
            </w:r>
          </w:p>
        </w:tc>
        <w:tc>
          <w:tcPr>
            <w:tcW w:w="907" w:type="dxa"/>
          </w:tcPr>
          <w:p w:rsidR="001C7BA2" w:rsidRDefault="001C7BA2">
            <w:pPr>
              <w:pStyle w:val="ConsPlusNormal"/>
              <w:jc w:val="center"/>
            </w:pPr>
            <w:r>
              <w:t>1,083</w:t>
            </w:r>
          </w:p>
        </w:tc>
        <w:tc>
          <w:tcPr>
            <w:tcW w:w="964" w:type="dxa"/>
          </w:tcPr>
          <w:p w:rsidR="001C7BA2" w:rsidRDefault="001C7BA2">
            <w:pPr>
              <w:pStyle w:val="ConsPlusNormal"/>
              <w:jc w:val="center"/>
            </w:pPr>
            <w:r>
              <w:t>1,055</w:t>
            </w:r>
          </w:p>
        </w:tc>
        <w:tc>
          <w:tcPr>
            <w:tcW w:w="964" w:type="dxa"/>
          </w:tcPr>
          <w:p w:rsidR="001C7BA2" w:rsidRDefault="001C7BA2">
            <w:pPr>
              <w:pStyle w:val="ConsPlusNormal"/>
              <w:jc w:val="center"/>
            </w:pPr>
            <w:r>
              <w:t>1,029</w:t>
            </w:r>
          </w:p>
        </w:tc>
      </w:tr>
      <w:tr w:rsidR="001C7BA2">
        <w:tc>
          <w:tcPr>
            <w:tcW w:w="2551" w:type="dxa"/>
          </w:tcPr>
          <w:p w:rsidR="001C7BA2" w:rsidRDefault="001C7BA2">
            <w:pPr>
              <w:pStyle w:val="ConsPlusNormal"/>
              <w:jc w:val="both"/>
            </w:pPr>
            <w:r>
              <w:t xml:space="preserve">Молоко топленое в </w:t>
            </w:r>
            <w:r>
              <w:lastRenderedPageBreak/>
              <w:t>пакетах</w:t>
            </w:r>
          </w:p>
        </w:tc>
        <w:tc>
          <w:tcPr>
            <w:tcW w:w="1191" w:type="dxa"/>
          </w:tcPr>
          <w:p w:rsidR="001C7BA2" w:rsidRDefault="001C7BA2">
            <w:pPr>
              <w:pStyle w:val="ConsPlusNormal"/>
              <w:jc w:val="center"/>
            </w:pPr>
            <w:r>
              <w:lastRenderedPageBreak/>
              <w:t>6,0</w:t>
            </w:r>
          </w:p>
        </w:tc>
        <w:tc>
          <w:tcPr>
            <w:tcW w:w="964" w:type="dxa"/>
          </w:tcPr>
          <w:p w:rsidR="001C7BA2" w:rsidRDefault="001C7BA2">
            <w:pPr>
              <w:pStyle w:val="ConsPlusNormal"/>
              <w:jc w:val="center"/>
            </w:pPr>
            <w:r>
              <w:t>1,866</w:t>
            </w:r>
          </w:p>
        </w:tc>
        <w:tc>
          <w:tcPr>
            <w:tcW w:w="964" w:type="dxa"/>
          </w:tcPr>
          <w:p w:rsidR="001C7BA2" w:rsidRDefault="001C7BA2">
            <w:pPr>
              <w:pStyle w:val="ConsPlusNormal"/>
              <w:jc w:val="center"/>
            </w:pPr>
            <w:r>
              <w:t>1,836</w:t>
            </w:r>
          </w:p>
        </w:tc>
        <w:tc>
          <w:tcPr>
            <w:tcW w:w="964" w:type="dxa"/>
          </w:tcPr>
          <w:p w:rsidR="001C7BA2" w:rsidRDefault="001C7BA2">
            <w:pPr>
              <w:pStyle w:val="ConsPlusNormal"/>
              <w:jc w:val="center"/>
            </w:pPr>
            <w:r>
              <w:t>1,808</w:t>
            </w:r>
          </w:p>
        </w:tc>
        <w:tc>
          <w:tcPr>
            <w:tcW w:w="964" w:type="dxa"/>
          </w:tcPr>
          <w:p w:rsidR="001C7BA2" w:rsidRDefault="001C7BA2">
            <w:pPr>
              <w:pStyle w:val="ConsPlusNormal"/>
              <w:jc w:val="center"/>
            </w:pPr>
            <w:r>
              <w:t>1,781</w:t>
            </w:r>
          </w:p>
        </w:tc>
        <w:tc>
          <w:tcPr>
            <w:tcW w:w="964" w:type="dxa"/>
          </w:tcPr>
          <w:p w:rsidR="001C7BA2" w:rsidRDefault="001C7BA2">
            <w:pPr>
              <w:pStyle w:val="ConsPlusNormal"/>
              <w:jc w:val="center"/>
            </w:pPr>
            <w:r>
              <w:t>1,756</w:t>
            </w:r>
          </w:p>
        </w:tc>
        <w:tc>
          <w:tcPr>
            <w:tcW w:w="907" w:type="dxa"/>
          </w:tcPr>
          <w:p w:rsidR="001C7BA2" w:rsidRDefault="001C7BA2">
            <w:pPr>
              <w:pStyle w:val="ConsPlusNormal"/>
              <w:jc w:val="center"/>
            </w:pPr>
            <w:r>
              <w:t>1,732</w:t>
            </w:r>
          </w:p>
        </w:tc>
        <w:tc>
          <w:tcPr>
            <w:tcW w:w="964" w:type="dxa"/>
          </w:tcPr>
          <w:p w:rsidR="001C7BA2" w:rsidRDefault="001C7BA2">
            <w:pPr>
              <w:pStyle w:val="ConsPlusNormal"/>
              <w:jc w:val="center"/>
            </w:pPr>
            <w:r>
              <w:t>1,710</w:t>
            </w:r>
          </w:p>
        </w:tc>
        <w:tc>
          <w:tcPr>
            <w:tcW w:w="964" w:type="dxa"/>
          </w:tcPr>
          <w:p w:rsidR="001C7BA2" w:rsidRDefault="001C7BA2">
            <w:pPr>
              <w:pStyle w:val="ConsPlusNormal"/>
              <w:jc w:val="center"/>
            </w:pPr>
            <w:r>
              <w:t>1,688</w:t>
            </w:r>
          </w:p>
        </w:tc>
      </w:tr>
      <w:tr w:rsidR="001C7BA2">
        <w:tc>
          <w:tcPr>
            <w:tcW w:w="2551" w:type="dxa"/>
          </w:tcPr>
          <w:p w:rsidR="001C7BA2" w:rsidRDefault="001C7BA2">
            <w:pPr>
              <w:pStyle w:val="ConsPlusNormal"/>
              <w:jc w:val="both"/>
            </w:pPr>
            <w:r>
              <w:t>Ряженка в пакетах</w:t>
            </w:r>
          </w:p>
        </w:tc>
        <w:tc>
          <w:tcPr>
            <w:tcW w:w="1191" w:type="dxa"/>
          </w:tcPr>
          <w:p w:rsidR="001C7BA2" w:rsidRDefault="001C7BA2">
            <w:pPr>
              <w:pStyle w:val="ConsPlusNormal"/>
              <w:jc w:val="center"/>
            </w:pPr>
            <w:r>
              <w:t>4,0</w:t>
            </w:r>
          </w:p>
        </w:tc>
        <w:tc>
          <w:tcPr>
            <w:tcW w:w="964" w:type="dxa"/>
          </w:tcPr>
          <w:p w:rsidR="001C7BA2" w:rsidRDefault="001C7BA2">
            <w:pPr>
              <w:pStyle w:val="ConsPlusNormal"/>
              <w:jc w:val="center"/>
            </w:pPr>
            <w:r>
              <w:t>1,259</w:t>
            </w:r>
          </w:p>
        </w:tc>
        <w:tc>
          <w:tcPr>
            <w:tcW w:w="964" w:type="dxa"/>
          </w:tcPr>
          <w:p w:rsidR="001C7BA2" w:rsidRDefault="001C7BA2">
            <w:pPr>
              <w:pStyle w:val="ConsPlusNormal"/>
              <w:jc w:val="center"/>
            </w:pPr>
            <w:r>
              <w:t>1,222</w:t>
            </w:r>
          </w:p>
        </w:tc>
        <w:tc>
          <w:tcPr>
            <w:tcW w:w="964" w:type="dxa"/>
          </w:tcPr>
          <w:p w:rsidR="001C7BA2" w:rsidRDefault="001C7BA2">
            <w:pPr>
              <w:pStyle w:val="ConsPlusNormal"/>
              <w:jc w:val="center"/>
            </w:pPr>
            <w:r>
              <w:t>1,187</w:t>
            </w:r>
          </w:p>
        </w:tc>
        <w:tc>
          <w:tcPr>
            <w:tcW w:w="964" w:type="dxa"/>
          </w:tcPr>
          <w:p w:rsidR="001C7BA2" w:rsidRDefault="001C7BA2">
            <w:pPr>
              <w:pStyle w:val="ConsPlusNormal"/>
              <w:jc w:val="center"/>
            </w:pPr>
            <w:r>
              <w:t>1,154</w:t>
            </w:r>
          </w:p>
        </w:tc>
        <w:tc>
          <w:tcPr>
            <w:tcW w:w="964" w:type="dxa"/>
          </w:tcPr>
          <w:p w:rsidR="001C7BA2" w:rsidRDefault="001C7BA2">
            <w:pPr>
              <w:pStyle w:val="ConsPlusNormal"/>
              <w:jc w:val="center"/>
            </w:pPr>
            <w:r>
              <w:t>1,123</w:t>
            </w:r>
          </w:p>
        </w:tc>
        <w:tc>
          <w:tcPr>
            <w:tcW w:w="907" w:type="dxa"/>
          </w:tcPr>
          <w:p w:rsidR="001C7BA2" w:rsidRDefault="001C7BA2">
            <w:pPr>
              <w:pStyle w:val="ConsPlusNormal"/>
              <w:jc w:val="center"/>
            </w:pPr>
            <w:r>
              <w:t>1,093</w:t>
            </w:r>
          </w:p>
        </w:tc>
        <w:tc>
          <w:tcPr>
            <w:tcW w:w="964" w:type="dxa"/>
          </w:tcPr>
          <w:p w:rsidR="001C7BA2" w:rsidRDefault="001C7BA2">
            <w:pPr>
              <w:pStyle w:val="ConsPlusNormal"/>
              <w:jc w:val="center"/>
            </w:pPr>
            <w:r>
              <w:t>1,065</w:t>
            </w:r>
          </w:p>
        </w:tc>
        <w:tc>
          <w:tcPr>
            <w:tcW w:w="964" w:type="dxa"/>
          </w:tcPr>
          <w:p w:rsidR="001C7BA2" w:rsidRDefault="001C7BA2">
            <w:pPr>
              <w:pStyle w:val="ConsPlusNormal"/>
              <w:jc w:val="center"/>
            </w:pPr>
            <w:r>
              <w:t>1,039</w:t>
            </w:r>
          </w:p>
        </w:tc>
      </w:tr>
      <w:tr w:rsidR="001C7BA2">
        <w:tc>
          <w:tcPr>
            <w:tcW w:w="2551" w:type="dxa"/>
          </w:tcPr>
          <w:p w:rsidR="001C7BA2" w:rsidRDefault="001C7BA2">
            <w:pPr>
              <w:pStyle w:val="ConsPlusNormal"/>
              <w:jc w:val="both"/>
            </w:pPr>
            <w:r>
              <w:t>Ряженка в пакетах</w:t>
            </w:r>
          </w:p>
        </w:tc>
        <w:tc>
          <w:tcPr>
            <w:tcW w:w="1191" w:type="dxa"/>
          </w:tcPr>
          <w:p w:rsidR="001C7BA2" w:rsidRDefault="001C7BA2">
            <w:pPr>
              <w:pStyle w:val="ConsPlusNormal"/>
              <w:jc w:val="center"/>
            </w:pPr>
            <w:r>
              <w:t>3,5</w:t>
            </w:r>
          </w:p>
        </w:tc>
        <w:tc>
          <w:tcPr>
            <w:tcW w:w="964" w:type="dxa"/>
          </w:tcPr>
          <w:p w:rsidR="001C7BA2" w:rsidRDefault="001C7BA2">
            <w:pPr>
              <w:pStyle w:val="ConsPlusNormal"/>
              <w:jc w:val="center"/>
            </w:pPr>
            <w:r>
              <w:t>1,102</w:t>
            </w:r>
          </w:p>
        </w:tc>
        <w:tc>
          <w:tcPr>
            <w:tcW w:w="964" w:type="dxa"/>
          </w:tcPr>
          <w:p w:rsidR="001C7BA2" w:rsidRDefault="001C7BA2">
            <w:pPr>
              <w:pStyle w:val="ConsPlusNormal"/>
              <w:jc w:val="center"/>
            </w:pPr>
            <w:r>
              <w:t>1,069</w:t>
            </w:r>
          </w:p>
        </w:tc>
        <w:tc>
          <w:tcPr>
            <w:tcW w:w="964" w:type="dxa"/>
          </w:tcPr>
          <w:p w:rsidR="001C7BA2" w:rsidRDefault="001C7BA2">
            <w:pPr>
              <w:pStyle w:val="ConsPlusNormal"/>
              <w:jc w:val="center"/>
            </w:pPr>
            <w:r>
              <w:t>1,039</w:t>
            </w:r>
          </w:p>
        </w:tc>
        <w:tc>
          <w:tcPr>
            <w:tcW w:w="964" w:type="dxa"/>
          </w:tcPr>
          <w:p w:rsidR="001C7BA2" w:rsidRDefault="001C7BA2">
            <w:pPr>
              <w:pStyle w:val="ConsPlusNormal"/>
              <w:jc w:val="center"/>
            </w:pPr>
            <w:r>
              <w:t>0,010</w:t>
            </w:r>
          </w:p>
        </w:tc>
        <w:tc>
          <w:tcPr>
            <w:tcW w:w="964" w:type="dxa"/>
          </w:tcPr>
          <w:p w:rsidR="001C7BA2" w:rsidRDefault="001C7BA2">
            <w:pPr>
              <w:pStyle w:val="ConsPlusNormal"/>
              <w:jc w:val="center"/>
            </w:pPr>
            <w:r>
              <w:t>0,983</w:t>
            </w:r>
          </w:p>
        </w:tc>
        <w:tc>
          <w:tcPr>
            <w:tcW w:w="907" w:type="dxa"/>
          </w:tcPr>
          <w:p w:rsidR="001C7BA2" w:rsidRDefault="001C7BA2">
            <w:pPr>
              <w:pStyle w:val="ConsPlusNormal"/>
              <w:jc w:val="center"/>
            </w:pPr>
            <w:r>
              <w:t>0,957</w:t>
            </w:r>
          </w:p>
        </w:tc>
        <w:tc>
          <w:tcPr>
            <w:tcW w:w="964" w:type="dxa"/>
          </w:tcPr>
          <w:p w:rsidR="001C7BA2" w:rsidRDefault="001C7BA2">
            <w:pPr>
              <w:pStyle w:val="ConsPlusNormal"/>
              <w:jc w:val="center"/>
            </w:pPr>
            <w:r>
              <w:t>0,932</w:t>
            </w:r>
          </w:p>
        </w:tc>
        <w:tc>
          <w:tcPr>
            <w:tcW w:w="964" w:type="dxa"/>
          </w:tcPr>
          <w:p w:rsidR="001C7BA2" w:rsidRDefault="001C7BA2">
            <w:pPr>
              <w:pStyle w:val="ConsPlusNormal"/>
              <w:jc w:val="center"/>
            </w:pPr>
            <w:r>
              <w:t>0,909</w:t>
            </w:r>
          </w:p>
        </w:tc>
      </w:tr>
      <w:tr w:rsidR="001C7BA2">
        <w:tc>
          <w:tcPr>
            <w:tcW w:w="2551" w:type="dxa"/>
          </w:tcPr>
          <w:p w:rsidR="001C7BA2" w:rsidRDefault="001C7BA2">
            <w:pPr>
              <w:pStyle w:val="ConsPlusNormal"/>
              <w:jc w:val="both"/>
            </w:pPr>
            <w:r>
              <w:t>Бифидок в пакетах</w:t>
            </w:r>
          </w:p>
        </w:tc>
        <w:tc>
          <w:tcPr>
            <w:tcW w:w="1191" w:type="dxa"/>
          </w:tcPr>
          <w:p w:rsidR="001C7BA2" w:rsidRDefault="001C7BA2">
            <w:pPr>
              <w:pStyle w:val="ConsPlusNormal"/>
              <w:jc w:val="center"/>
            </w:pPr>
            <w:r>
              <w:t>2,5</w:t>
            </w:r>
          </w:p>
        </w:tc>
        <w:tc>
          <w:tcPr>
            <w:tcW w:w="964" w:type="dxa"/>
          </w:tcPr>
          <w:p w:rsidR="001C7BA2" w:rsidRDefault="001C7BA2">
            <w:pPr>
              <w:pStyle w:val="ConsPlusNormal"/>
              <w:jc w:val="center"/>
            </w:pPr>
            <w:r>
              <w:t>0,771</w:t>
            </w:r>
          </w:p>
        </w:tc>
        <w:tc>
          <w:tcPr>
            <w:tcW w:w="964" w:type="dxa"/>
          </w:tcPr>
          <w:p w:rsidR="001C7BA2" w:rsidRDefault="001C7BA2">
            <w:pPr>
              <w:pStyle w:val="ConsPlusNormal"/>
              <w:jc w:val="center"/>
            </w:pPr>
            <w:r>
              <w:t>0,749</w:t>
            </w:r>
          </w:p>
        </w:tc>
        <w:tc>
          <w:tcPr>
            <w:tcW w:w="964" w:type="dxa"/>
          </w:tcPr>
          <w:p w:rsidR="001C7BA2" w:rsidRDefault="001C7BA2">
            <w:pPr>
              <w:pStyle w:val="ConsPlusNormal"/>
              <w:jc w:val="center"/>
            </w:pPr>
            <w:r>
              <w:t>1,727</w:t>
            </w:r>
          </w:p>
        </w:tc>
        <w:tc>
          <w:tcPr>
            <w:tcW w:w="964" w:type="dxa"/>
          </w:tcPr>
          <w:p w:rsidR="001C7BA2" w:rsidRDefault="001C7BA2">
            <w:pPr>
              <w:pStyle w:val="ConsPlusNormal"/>
              <w:jc w:val="center"/>
            </w:pPr>
            <w:r>
              <w:t>0,707</w:t>
            </w:r>
          </w:p>
        </w:tc>
        <w:tc>
          <w:tcPr>
            <w:tcW w:w="964" w:type="dxa"/>
          </w:tcPr>
          <w:p w:rsidR="001C7BA2" w:rsidRDefault="001C7BA2">
            <w:pPr>
              <w:pStyle w:val="ConsPlusNormal"/>
              <w:jc w:val="center"/>
            </w:pPr>
            <w:r>
              <w:t>0,688</w:t>
            </w:r>
          </w:p>
        </w:tc>
        <w:tc>
          <w:tcPr>
            <w:tcW w:w="907" w:type="dxa"/>
          </w:tcPr>
          <w:p w:rsidR="001C7BA2" w:rsidRDefault="001C7BA2">
            <w:pPr>
              <w:pStyle w:val="ConsPlusNormal"/>
              <w:jc w:val="center"/>
            </w:pPr>
            <w:r>
              <w:t>0,670</w:t>
            </w:r>
          </w:p>
        </w:tc>
        <w:tc>
          <w:tcPr>
            <w:tcW w:w="964" w:type="dxa"/>
          </w:tcPr>
          <w:p w:rsidR="001C7BA2" w:rsidRDefault="001C7BA2">
            <w:pPr>
              <w:pStyle w:val="ConsPlusNormal"/>
              <w:jc w:val="center"/>
            </w:pPr>
            <w:r>
              <w:t>0,653</w:t>
            </w:r>
          </w:p>
        </w:tc>
        <w:tc>
          <w:tcPr>
            <w:tcW w:w="964" w:type="dxa"/>
          </w:tcPr>
          <w:p w:rsidR="001C7BA2" w:rsidRDefault="001C7BA2">
            <w:pPr>
              <w:pStyle w:val="ConsPlusNormal"/>
              <w:jc w:val="center"/>
            </w:pPr>
            <w:r>
              <w:t>0,636</w:t>
            </w:r>
          </w:p>
        </w:tc>
      </w:tr>
      <w:tr w:rsidR="001C7BA2">
        <w:tc>
          <w:tcPr>
            <w:tcW w:w="2551" w:type="dxa"/>
          </w:tcPr>
          <w:p w:rsidR="001C7BA2" w:rsidRDefault="001C7BA2">
            <w:pPr>
              <w:pStyle w:val="ConsPlusNormal"/>
              <w:jc w:val="both"/>
            </w:pPr>
            <w:r>
              <w:t>Бифидок в пакетах</w:t>
            </w:r>
          </w:p>
        </w:tc>
        <w:tc>
          <w:tcPr>
            <w:tcW w:w="1191" w:type="dxa"/>
          </w:tcPr>
          <w:p w:rsidR="001C7BA2" w:rsidRDefault="001C7BA2">
            <w:pPr>
              <w:pStyle w:val="ConsPlusNormal"/>
              <w:jc w:val="center"/>
            </w:pPr>
            <w:r>
              <w:t>1,0</w:t>
            </w:r>
          </w:p>
        </w:tc>
        <w:tc>
          <w:tcPr>
            <w:tcW w:w="964" w:type="dxa"/>
          </w:tcPr>
          <w:p w:rsidR="001C7BA2" w:rsidRDefault="001C7BA2">
            <w:pPr>
              <w:pStyle w:val="ConsPlusNormal"/>
              <w:jc w:val="center"/>
            </w:pPr>
            <w:r>
              <w:t>0,308</w:t>
            </w:r>
          </w:p>
        </w:tc>
        <w:tc>
          <w:tcPr>
            <w:tcW w:w="964" w:type="dxa"/>
          </w:tcPr>
          <w:p w:rsidR="001C7BA2" w:rsidRDefault="001C7BA2">
            <w:pPr>
              <w:pStyle w:val="ConsPlusNormal"/>
              <w:jc w:val="center"/>
            </w:pPr>
            <w:r>
              <w:t>0,299</w:t>
            </w:r>
          </w:p>
        </w:tc>
        <w:tc>
          <w:tcPr>
            <w:tcW w:w="964" w:type="dxa"/>
          </w:tcPr>
          <w:p w:rsidR="001C7BA2" w:rsidRDefault="001C7BA2">
            <w:pPr>
              <w:pStyle w:val="ConsPlusNormal"/>
              <w:jc w:val="center"/>
            </w:pPr>
            <w:r>
              <w:t>0,290</w:t>
            </w:r>
          </w:p>
        </w:tc>
        <w:tc>
          <w:tcPr>
            <w:tcW w:w="964" w:type="dxa"/>
          </w:tcPr>
          <w:p w:rsidR="001C7BA2" w:rsidRDefault="001C7BA2">
            <w:pPr>
              <w:pStyle w:val="ConsPlusNormal"/>
              <w:jc w:val="center"/>
            </w:pPr>
            <w:r>
              <w:t>0,282</w:t>
            </w:r>
          </w:p>
        </w:tc>
        <w:tc>
          <w:tcPr>
            <w:tcW w:w="964" w:type="dxa"/>
          </w:tcPr>
          <w:p w:rsidR="001C7BA2" w:rsidRDefault="001C7BA2">
            <w:pPr>
              <w:pStyle w:val="ConsPlusNormal"/>
              <w:jc w:val="center"/>
            </w:pPr>
            <w:r>
              <w:t>0,274</w:t>
            </w:r>
          </w:p>
        </w:tc>
        <w:tc>
          <w:tcPr>
            <w:tcW w:w="907" w:type="dxa"/>
          </w:tcPr>
          <w:p w:rsidR="001C7BA2" w:rsidRDefault="001C7BA2">
            <w:pPr>
              <w:pStyle w:val="ConsPlusNormal"/>
              <w:jc w:val="center"/>
            </w:pPr>
            <w:r>
              <w:t>0,266</w:t>
            </w:r>
          </w:p>
        </w:tc>
        <w:tc>
          <w:tcPr>
            <w:tcW w:w="964" w:type="dxa"/>
          </w:tcPr>
          <w:p w:rsidR="001C7BA2" w:rsidRDefault="001C7BA2">
            <w:pPr>
              <w:pStyle w:val="ConsPlusNormal"/>
              <w:jc w:val="center"/>
            </w:pPr>
            <w:r>
              <w:t>0,260</w:t>
            </w:r>
          </w:p>
        </w:tc>
        <w:tc>
          <w:tcPr>
            <w:tcW w:w="964" w:type="dxa"/>
          </w:tcPr>
          <w:p w:rsidR="001C7BA2" w:rsidRDefault="001C7BA2">
            <w:pPr>
              <w:pStyle w:val="ConsPlusNormal"/>
              <w:jc w:val="center"/>
            </w:pPr>
            <w:r>
              <w:t>0,254</w:t>
            </w:r>
          </w:p>
        </w:tc>
      </w:tr>
      <w:tr w:rsidR="001C7BA2">
        <w:tc>
          <w:tcPr>
            <w:tcW w:w="2551" w:type="dxa"/>
          </w:tcPr>
          <w:p w:rsidR="001C7BA2" w:rsidRDefault="001C7BA2">
            <w:pPr>
              <w:pStyle w:val="ConsPlusNormal"/>
              <w:jc w:val="both"/>
            </w:pPr>
            <w:r>
              <w:t>Бифифрут в пакетах</w:t>
            </w:r>
          </w:p>
        </w:tc>
        <w:tc>
          <w:tcPr>
            <w:tcW w:w="1191" w:type="dxa"/>
          </w:tcPr>
          <w:p w:rsidR="001C7BA2" w:rsidRDefault="001C7BA2">
            <w:pPr>
              <w:pStyle w:val="ConsPlusNormal"/>
              <w:jc w:val="center"/>
            </w:pPr>
            <w:r>
              <w:t>3,2</w:t>
            </w:r>
          </w:p>
        </w:tc>
        <w:tc>
          <w:tcPr>
            <w:tcW w:w="964" w:type="dxa"/>
          </w:tcPr>
          <w:p w:rsidR="001C7BA2" w:rsidRDefault="001C7BA2">
            <w:pPr>
              <w:pStyle w:val="ConsPlusNormal"/>
              <w:jc w:val="center"/>
            </w:pPr>
            <w:r>
              <w:t>0,984</w:t>
            </w:r>
          </w:p>
        </w:tc>
        <w:tc>
          <w:tcPr>
            <w:tcW w:w="964" w:type="dxa"/>
          </w:tcPr>
          <w:p w:rsidR="001C7BA2" w:rsidRDefault="001C7BA2">
            <w:pPr>
              <w:pStyle w:val="ConsPlusNormal"/>
              <w:jc w:val="center"/>
            </w:pPr>
            <w:r>
              <w:t>0,960</w:t>
            </w:r>
          </w:p>
        </w:tc>
        <w:tc>
          <w:tcPr>
            <w:tcW w:w="964" w:type="dxa"/>
          </w:tcPr>
          <w:p w:rsidR="001C7BA2" w:rsidRDefault="001C7BA2">
            <w:pPr>
              <w:pStyle w:val="ConsPlusNormal"/>
              <w:jc w:val="center"/>
            </w:pPr>
            <w:r>
              <w:t>0,927</w:t>
            </w:r>
          </w:p>
        </w:tc>
        <w:tc>
          <w:tcPr>
            <w:tcW w:w="964" w:type="dxa"/>
          </w:tcPr>
          <w:p w:rsidR="001C7BA2" w:rsidRDefault="001C7BA2">
            <w:pPr>
              <w:pStyle w:val="ConsPlusNormal"/>
              <w:jc w:val="center"/>
            </w:pPr>
            <w:r>
              <w:t>0,901</w:t>
            </w:r>
          </w:p>
        </w:tc>
        <w:tc>
          <w:tcPr>
            <w:tcW w:w="964" w:type="dxa"/>
          </w:tcPr>
          <w:p w:rsidR="001C7BA2" w:rsidRDefault="001C7BA2">
            <w:pPr>
              <w:pStyle w:val="ConsPlusNormal"/>
              <w:jc w:val="center"/>
            </w:pPr>
            <w:r>
              <w:t>0,877</w:t>
            </w:r>
          </w:p>
        </w:tc>
        <w:tc>
          <w:tcPr>
            <w:tcW w:w="907" w:type="dxa"/>
          </w:tcPr>
          <w:p w:rsidR="001C7BA2" w:rsidRDefault="001C7BA2">
            <w:pPr>
              <w:pStyle w:val="ConsPlusNormal"/>
              <w:jc w:val="center"/>
            </w:pPr>
            <w:r>
              <w:t>0,854</w:t>
            </w:r>
          </w:p>
        </w:tc>
        <w:tc>
          <w:tcPr>
            <w:tcW w:w="964" w:type="dxa"/>
          </w:tcPr>
          <w:p w:rsidR="001C7BA2" w:rsidRDefault="001C7BA2">
            <w:pPr>
              <w:pStyle w:val="ConsPlusNormal"/>
              <w:jc w:val="center"/>
            </w:pPr>
            <w:r>
              <w:t>0,832</w:t>
            </w:r>
          </w:p>
        </w:tc>
        <w:tc>
          <w:tcPr>
            <w:tcW w:w="964" w:type="dxa"/>
          </w:tcPr>
          <w:p w:rsidR="001C7BA2" w:rsidRDefault="001C7BA2">
            <w:pPr>
              <w:pStyle w:val="ConsPlusNormal"/>
              <w:jc w:val="center"/>
            </w:pPr>
            <w:r>
              <w:t>0,811</w:t>
            </w:r>
          </w:p>
        </w:tc>
      </w:tr>
      <w:tr w:rsidR="001C7BA2">
        <w:tc>
          <w:tcPr>
            <w:tcW w:w="2551" w:type="dxa"/>
          </w:tcPr>
          <w:p w:rsidR="001C7BA2" w:rsidRDefault="001C7BA2">
            <w:pPr>
              <w:pStyle w:val="ConsPlusNormal"/>
              <w:jc w:val="both"/>
            </w:pPr>
            <w:r>
              <w:t>Йогурт в пакетах</w:t>
            </w:r>
          </w:p>
        </w:tc>
        <w:tc>
          <w:tcPr>
            <w:tcW w:w="1191" w:type="dxa"/>
          </w:tcPr>
          <w:p w:rsidR="001C7BA2" w:rsidRDefault="001C7BA2">
            <w:pPr>
              <w:pStyle w:val="ConsPlusNormal"/>
              <w:jc w:val="center"/>
            </w:pPr>
            <w:r>
              <w:t>3,5</w:t>
            </w:r>
          </w:p>
        </w:tc>
        <w:tc>
          <w:tcPr>
            <w:tcW w:w="964" w:type="dxa"/>
          </w:tcPr>
          <w:p w:rsidR="001C7BA2" w:rsidRDefault="001C7BA2">
            <w:pPr>
              <w:pStyle w:val="ConsPlusNormal"/>
              <w:jc w:val="center"/>
            </w:pPr>
            <w:r>
              <w:t>1,076</w:t>
            </w:r>
          </w:p>
        </w:tc>
        <w:tc>
          <w:tcPr>
            <w:tcW w:w="964" w:type="dxa"/>
          </w:tcPr>
          <w:p w:rsidR="001C7BA2" w:rsidRDefault="001C7BA2">
            <w:pPr>
              <w:pStyle w:val="ConsPlusNormal"/>
              <w:jc w:val="center"/>
            </w:pPr>
            <w:r>
              <w:t>1,050</w:t>
            </w:r>
          </w:p>
        </w:tc>
        <w:tc>
          <w:tcPr>
            <w:tcW w:w="964" w:type="dxa"/>
          </w:tcPr>
          <w:p w:rsidR="001C7BA2" w:rsidRDefault="001C7BA2">
            <w:pPr>
              <w:pStyle w:val="ConsPlusNormal"/>
              <w:jc w:val="center"/>
            </w:pPr>
            <w:r>
              <w:t>1,014</w:t>
            </w:r>
          </w:p>
        </w:tc>
        <w:tc>
          <w:tcPr>
            <w:tcW w:w="964" w:type="dxa"/>
          </w:tcPr>
          <w:p w:rsidR="001C7BA2" w:rsidRDefault="001C7BA2">
            <w:pPr>
              <w:pStyle w:val="ConsPlusNormal"/>
              <w:jc w:val="center"/>
            </w:pPr>
            <w:r>
              <w:t>0,986</w:t>
            </w:r>
          </w:p>
        </w:tc>
        <w:tc>
          <w:tcPr>
            <w:tcW w:w="964" w:type="dxa"/>
          </w:tcPr>
          <w:p w:rsidR="001C7BA2" w:rsidRDefault="001C7BA2">
            <w:pPr>
              <w:pStyle w:val="ConsPlusNormal"/>
              <w:jc w:val="center"/>
            </w:pPr>
            <w:r>
              <w:t>0,959</w:t>
            </w:r>
          </w:p>
        </w:tc>
        <w:tc>
          <w:tcPr>
            <w:tcW w:w="907" w:type="dxa"/>
          </w:tcPr>
          <w:p w:rsidR="001C7BA2" w:rsidRDefault="001C7BA2">
            <w:pPr>
              <w:pStyle w:val="ConsPlusNormal"/>
              <w:jc w:val="center"/>
            </w:pPr>
            <w:r>
              <w:t>0,934</w:t>
            </w:r>
          </w:p>
        </w:tc>
        <w:tc>
          <w:tcPr>
            <w:tcW w:w="964" w:type="dxa"/>
          </w:tcPr>
          <w:p w:rsidR="001C7BA2" w:rsidRDefault="001C7BA2">
            <w:pPr>
              <w:pStyle w:val="ConsPlusNormal"/>
              <w:jc w:val="center"/>
            </w:pPr>
            <w:r>
              <w:t>0,910</w:t>
            </w:r>
          </w:p>
        </w:tc>
        <w:tc>
          <w:tcPr>
            <w:tcW w:w="964" w:type="dxa"/>
          </w:tcPr>
          <w:p w:rsidR="001C7BA2" w:rsidRDefault="001C7BA2">
            <w:pPr>
              <w:pStyle w:val="ConsPlusNormal"/>
              <w:jc w:val="center"/>
            </w:pPr>
            <w:r>
              <w:t>0,887</w:t>
            </w:r>
          </w:p>
        </w:tc>
      </w:tr>
      <w:tr w:rsidR="001C7BA2">
        <w:tc>
          <w:tcPr>
            <w:tcW w:w="2551" w:type="dxa"/>
          </w:tcPr>
          <w:p w:rsidR="001C7BA2" w:rsidRDefault="001C7BA2">
            <w:pPr>
              <w:pStyle w:val="ConsPlusNormal"/>
              <w:jc w:val="both"/>
            </w:pPr>
            <w:r>
              <w:t>Кефир, снежок в пакетах</w:t>
            </w:r>
          </w:p>
        </w:tc>
        <w:tc>
          <w:tcPr>
            <w:tcW w:w="1191" w:type="dxa"/>
          </w:tcPr>
          <w:p w:rsidR="001C7BA2" w:rsidRDefault="001C7BA2">
            <w:pPr>
              <w:pStyle w:val="ConsPlusNormal"/>
              <w:jc w:val="center"/>
            </w:pPr>
            <w:r>
              <w:t>2,5</w:t>
            </w:r>
          </w:p>
        </w:tc>
        <w:tc>
          <w:tcPr>
            <w:tcW w:w="964" w:type="dxa"/>
          </w:tcPr>
          <w:p w:rsidR="001C7BA2" w:rsidRDefault="001C7BA2">
            <w:pPr>
              <w:pStyle w:val="ConsPlusNormal"/>
              <w:jc w:val="center"/>
            </w:pPr>
            <w:r>
              <w:t>0,779</w:t>
            </w:r>
          </w:p>
        </w:tc>
        <w:tc>
          <w:tcPr>
            <w:tcW w:w="964" w:type="dxa"/>
          </w:tcPr>
          <w:p w:rsidR="001C7BA2" w:rsidRDefault="001C7BA2">
            <w:pPr>
              <w:pStyle w:val="ConsPlusNormal"/>
              <w:jc w:val="center"/>
            </w:pPr>
            <w:r>
              <w:t>0,756</w:t>
            </w:r>
          </w:p>
        </w:tc>
        <w:tc>
          <w:tcPr>
            <w:tcW w:w="964" w:type="dxa"/>
          </w:tcPr>
          <w:p w:rsidR="001C7BA2" w:rsidRDefault="001C7BA2">
            <w:pPr>
              <w:pStyle w:val="ConsPlusNormal"/>
              <w:jc w:val="center"/>
            </w:pPr>
            <w:r>
              <w:t>0,735</w:t>
            </w:r>
          </w:p>
        </w:tc>
        <w:tc>
          <w:tcPr>
            <w:tcW w:w="964" w:type="dxa"/>
          </w:tcPr>
          <w:p w:rsidR="001C7BA2" w:rsidRDefault="001C7BA2">
            <w:pPr>
              <w:pStyle w:val="ConsPlusNormal"/>
              <w:jc w:val="center"/>
            </w:pPr>
            <w:r>
              <w:t>0,714</w:t>
            </w:r>
          </w:p>
        </w:tc>
        <w:tc>
          <w:tcPr>
            <w:tcW w:w="964" w:type="dxa"/>
          </w:tcPr>
          <w:p w:rsidR="001C7BA2" w:rsidRDefault="001C7BA2">
            <w:pPr>
              <w:pStyle w:val="ConsPlusNormal"/>
              <w:jc w:val="center"/>
            </w:pPr>
            <w:r>
              <w:t>0,695</w:t>
            </w:r>
          </w:p>
        </w:tc>
        <w:tc>
          <w:tcPr>
            <w:tcW w:w="907" w:type="dxa"/>
          </w:tcPr>
          <w:p w:rsidR="001C7BA2" w:rsidRDefault="001C7BA2">
            <w:pPr>
              <w:pStyle w:val="ConsPlusNormal"/>
              <w:jc w:val="center"/>
            </w:pPr>
            <w:r>
              <w:t>0,677</w:t>
            </w:r>
          </w:p>
        </w:tc>
        <w:tc>
          <w:tcPr>
            <w:tcW w:w="964" w:type="dxa"/>
          </w:tcPr>
          <w:p w:rsidR="001C7BA2" w:rsidRDefault="001C7BA2">
            <w:pPr>
              <w:pStyle w:val="ConsPlusNormal"/>
              <w:jc w:val="center"/>
            </w:pPr>
            <w:r>
              <w:t>0,659</w:t>
            </w:r>
          </w:p>
        </w:tc>
        <w:tc>
          <w:tcPr>
            <w:tcW w:w="964" w:type="dxa"/>
          </w:tcPr>
          <w:p w:rsidR="001C7BA2" w:rsidRDefault="001C7BA2">
            <w:pPr>
              <w:pStyle w:val="ConsPlusNormal"/>
              <w:jc w:val="center"/>
            </w:pPr>
            <w:r>
              <w:t>0,643</w:t>
            </w:r>
          </w:p>
        </w:tc>
      </w:tr>
    </w:tbl>
    <w:p w:rsidR="001C7BA2" w:rsidRDefault="001C7BA2">
      <w:pPr>
        <w:pStyle w:val="ConsPlusNormal"/>
        <w:ind w:firstLine="540"/>
        <w:jc w:val="both"/>
      </w:pPr>
    </w:p>
    <w:p w:rsidR="001C7BA2" w:rsidRDefault="001C7BA2">
      <w:pPr>
        <w:pStyle w:val="ConsPlusNormal"/>
        <w:ind w:firstLine="540"/>
        <w:jc w:val="both"/>
      </w:pPr>
      <w:r>
        <w:t>2. Творог и сырково-творожные изделия:</w:t>
      </w:r>
    </w:p>
    <w:p w:rsidR="001C7BA2" w:rsidRDefault="001C7B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191"/>
        <w:gridCol w:w="964"/>
        <w:gridCol w:w="964"/>
        <w:gridCol w:w="964"/>
        <w:gridCol w:w="964"/>
        <w:gridCol w:w="964"/>
        <w:gridCol w:w="907"/>
        <w:gridCol w:w="964"/>
        <w:gridCol w:w="964"/>
      </w:tblGrid>
      <w:tr w:rsidR="001C7BA2">
        <w:tc>
          <w:tcPr>
            <w:tcW w:w="2551" w:type="dxa"/>
            <w:vMerge w:val="restart"/>
          </w:tcPr>
          <w:p w:rsidR="001C7BA2" w:rsidRDefault="001C7BA2">
            <w:pPr>
              <w:pStyle w:val="ConsPlusNormal"/>
              <w:jc w:val="center"/>
            </w:pPr>
            <w:r>
              <w:t>Наименование продукта</w:t>
            </w:r>
          </w:p>
        </w:tc>
        <w:tc>
          <w:tcPr>
            <w:tcW w:w="1191" w:type="dxa"/>
            <w:vMerge w:val="restart"/>
          </w:tcPr>
          <w:p w:rsidR="001C7BA2" w:rsidRDefault="001C7BA2">
            <w:pPr>
              <w:pStyle w:val="ConsPlusNormal"/>
              <w:jc w:val="center"/>
            </w:pPr>
            <w:r>
              <w:t>% жирности</w:t>
            </w:r>
          </w:p>
        </w:tc>
        <w:tc>
          <w:tcPr>
            <w:tcW w:w="7655" w:type="dxa"/>
            <w:gridSpan w:val="8"/>
          </w:tcPr>
          <w:p w:rsidR="001C7BA2" w:rsidRDefault="001C7BA2">
            <w:pPr>
              <w:pStyle w:val="ConsPlusNormal"/>
              <w:jc w:val="center"/>
            </w:pPr>
            <w:r>
              <w:t>Жирность молока (%)</w:t>
            </w:r>
          </w:p>
        </w:tc>
      </w:tr>
      <w:tr w:rsidR="001C7BA2">
        <w:tc>
          <w:tcPr>
            <w:tcW w:w="2551" w:type="dxa"/>
            <w:vMerge/>
          </w:tcPr>
          <w:p w:rsidR="001C7BA2" w:rsidRDefault="001C7BA2">
            <w:pPr>
              <w:pStyle w:val="ConsPlusNormal"/>
            </w:pPr>
          </w:p>
        </w:tc>
        <w:tc>
          <w:tcPr>
            <w:tcW w:w="1191" w:type="dxa"/>
            <w:vMerge/>
          </w:tcPr>
          <w:p w:rsidR="001C7BA2" w:rsidRDefault="001C7BA2">
            <w:pPr>
              <w:pStyle w:val="ConsPlusNormal"/>
            </w:pPr>
          </w:p>
        </w:tc>
        <w:tc>
          <w:tcPr>
            <w:tcW w:w="964" w:type="dxa"/>
          </w:tcPr>
          <w:p w:rsidR="001C7BA2" w:rsidRDefault="001C7BA2">
            <w:pPr>
              <w:pStyle w:val="ConsPlusNormal"/>
              <w:jc w:val="center"/>
            </w:pPr>
            <w:r>
              <w:t>3,3</w:t>
            </w:r>
          </w:p>
        </w:tc>
        <w:tc>
          <w:tcPr>
            <w:tcW w:w="964" w:type="dxa"/>
          </w:tcPr>
          <w:p w:rsidR="001C7BA2" w:rsidRDefault="001C7BA2">
            <w:pPr>
              <w:pStyle w:val="ConsPlusNormal"/>
              <w:jc w:val="center"/>
            </w:pPr>
            <w:r>
              <w:t>3,4</w:t>
            </w:r>
          </w:p>
        </w:tc>
        <w:tc>
          <w:tcPr>
            <w:tcW w:w="964" w:type="dxa"/>
          </w:tcPr>
          <w:p w:rsidR="001C7BA2" w:rsidRDefault="001C7BA2">
            <w:pPr>
              <w:pStyle w:val="ConsPlusNormal"/>
              <w:jc w:val="center"/>
            </w:pPr>
            <w:r>
              <w:t>3,5</w:t>
            </w:r>
          </w:p>
        </w:tc>
        <w:tc>
          <w:tcPr>
            <w:tcW w:w="964" w:type="dxa"/>
          </w:tcPr>
          <w:p w:rsidR="001C7BA2" w:rsidRDefault="001C7BA2">
            <w:pPr>
              <w:pStyle w:val="ConsPlusNormal"/>
              <w:jc w:val="center"/>
            </w:pPr>
            <w:r>
              <w:t>3,6</w:t>
            </w:r>
          </w:p>
        </w:tc>
        <w:tc>
          <w:tcPr>
            <w:tcW w:w="964" w:type="dxa"/>
          </w:tcPr>
          <w:p w:rsidR="001C7BA2" w:rsidRDefault="001C7BA2">
            <w:pPr>
              <w:pStyle w:val="ConsPlusNormal"/>
              <w:jc w:val="center"/>
            </w:pPr>
            <w:r>
              <w:t>3,7</w:t>
            </w:r>
          </w:p>
        </w:tc>
        <w:tc>
          <w:tcPr>
            <w:tcW w:w="907" w:type="dxa"/>
          </w:tcPr>
          <w:p w:rsidR="001C7BA2" w:rsidRDefault="001C7BA2">
            <w:pPr>
              <w:pStyle w:val="ConsPlusNormal"/>
              <w:jc w:val="center"/>
            </w:pPr>
            <w:r>
              <w:t>3,8</w:t>
            </w:r>
          </w:p>
        </w:tc>
        <w:tc>
          <w:tcPr>
            <w:tcW w:w="964" w:type="dxa"/>
          </w:tcPr>
          <w:p w:rsidR="001C7BA2" w:rsidRDefault="001C7BA2">
            <w:pPr>
              <w:pStyle w:val="ConsPlusNormal"/>
              <w:jc w:val="center"/>
            </w:pPr>
            <w:r>
              <w:t>3,9</w:t>
            </w:r>
          </w:p>
        </w:tc>
        <w:tc>
          <w:tcPr>
            <w:tcW w:w="964" w:type="dxa"/>
          </w:tcPr>
          <w:p w:rsidR="001C7BA2" w:rsidRDefault="001C7BA2">
            <w:pPr>
              <w:pStyle w:val="ConsPlusNormal"/>
              <w:jc w:val="center"/>
            </w:pPr>
            <w:r>
              <w:t>4,0</w:t>
            </w:r>
          </w:p>
        </w:tc>
      </w:tr>
      <w:tr w:rsidR="001C7BA2">
        <w:tc>
          <w:tcPr>
            <w:tcW w:w="2551" w:type="dxa"/>
          </w:tcPr>
          <w:p w:rsidR="001C7BA2" w:rsidRDefault="001C7BA2">
            <w:pPr>
              <w:pStyle w:val="ConsPlusNormal"/>
            </w:pPr>
            <w:r>
              <w:t>Творог жирный во флягах</w:t>
            </w:r>
          </w:p>
        </w:tc>
        <w:tc>
          <w:tcPr>
            <w:tcW w:w="1191" w:type="dxa"/>
          </w:tcPr>
          <w:p w:rsidR="001C7BA2" w:rsidRDefault="001C7BA2">
            <w:pPr>
              <w:pStyle w:val="ConsPlusNormal"/>
              <w:jc w:val="center"/>
            </w:pPr>
            <w:r>
              <w:t>18,0</w:t>
            </w:r>
          </w:p>
        </w:tc>
        <w:tc>
          <w:tcPr>
            <w:tcW w:w="964" w:type="dxa"/>
          </w:tcPr>
          <w:p w:rsidR="001C7BA2" w:rsidRDefault="001C7BA2">
            <w:pPr>
              <w:pStyle w:val="ConsPlusNormal"/>
              <w:jc w:val="center"/>
            </w:pPr>
            <w:r>
              <w:t>6,342</w:t>
            </w:r>
          </w:p>
        </w:tc>
        <w:tc>
          <w:tcPr>
            <w:tcW w:w="964" w:type="dxa"/>
          </w:tcPr>
          <w:p w:rsidR="001C7BA2" w:rsidRDefault="001C7BA2">
            <w:pPr>
              <w:pStyle w:val="ConsPlusNormal"/>
              <w:jc w:val="center"/>
            </w:pPr>
            <w:r>
              <w:t>6,155</w:t>
            </w:r>
          </w:p>
        </w:tc>
        <w:tc>
          <w:tcPr>
            <w:tcW w:w="964" w:type="dxa"/>
          </w:tcPr>
          <w:p w:rsidR="001C7BA2" w:rsidRDefault="001C7BA2">
            <w:pPr>
              <w:pStyle w:val="ConsPlusNormal"/>
              <w:jc w:val="center"/>
            </w:pPr>
            <w:r>
              <w:t>5,979</w:t>
            </w:r>
          </w:p>
        </w:tc>
        <w:tc>
          <w:tcPr>
            <w:tcW w:w="964" w:type="dxa"/>
          </w:tcPr>
          <w:p w:rsidR="001C7BA2" w:rsidRDefault="001C7BA2">
            <w:pPr>
              <w:pStyle w:val="ConsPlusNormal"/>
              <w:jc w:val="center"/>
            </w:pPr>
            <w:r>
              <w:t>5,813</w:t>
            </w:r>
          </w:p>
        </w:tc>
        <w:tc>
          <w:tcPr>
            <w:tcW w:w="964" w:type="dxa"/>
          </w:tcPr>
          <w:p w:rsidR="001C7BA2" w:rsidRDefault="001C7BA2">
            <w:pPr>
              <w:pStyle w:val="ConsPlusNormal"/>
              <w:jc w:val="center"/>
            </w:pPr>
            <w:r>
              <w:t>5,656</w:t>
            </w:r>
          </w:p>
        </w:tc>
        <w:tc>
          <w:tcPr>
            <w:tcW w:w="907" w:type="dxa"/>
          </w:tcPr>
          <w:p w:rsidR="001C7BA2" w:rsidRDefault="001C7BA2">
            <w:pPr>
              <w:pStyle w:val="ConsPlusNormal"/>
              <w:jc w:val="center"/>
            </w:pPr>
            <w:r>
              <w:t>5,507</w:t>
            </w:r>
          </w:p>
        </w:tc>
        <w:tc>
          <w:tcPr>
            <w:tcW w:w="964" w:type="dxa"/>
          </w:tcPr>
          <w:p w:rsidR="001C7BA2" w:rsidRDefault="001C7BA2">
            <w:pPr>
              <w:pStyle w:val="ConsPlusNormal"/>
              <w:jc w:val="center"/>
            </w:pPr>
            <w:r>
              <w:t>5,366</w:t>
            </w:r>
          </w:p>
        </w:tc>
        <w:tc>
          <w:tcPr>
            <w:tcW w:w="964" w:type="dxa"/>
          </w:tcPr>
          <w:p w:rsidR="001C7BA2" w:rsidRDefault="001C7BA2">
            <w:pPr>
              <w:pStyle w:val="ConsPlusNormal"/>
              <w:jc w:val="center"/>
            </w:pPr>
            <w:r>
              <w:t>5,232</w:t>
            </w:r>
          </w:p>
        </w:tc>
      </w:tr>
      <w:tr w:rsidR="001C7BA2">
        <w:tc>
          <w:tcPr>
            <w:tcW w:w="2551" w:type="dxa"/>
          </w:tcPr>
          <w:p w:rsidR="001C7BA2" w:rsidRDefault="001C7BA2">
            <w:pPr>
              <w:pStyle w:val="ConsPlusNormal"/>
            </w:pPr>
            <w:r>
              <w:t>в мелкой фасовке</w:t>
            </w:r>
          </w:p>
        </w:tc>
        <w:tc>
          <w:tcPr>
            <w:tcW w:w="1191" w:type="dxa"/>
          </w:tcPr>
          <w:p w:rsidR="001C7BA2" w:rsidRDefault="001C7BA2">
            <w:pPr>
              <w:pStyle w:val="ConsPlusNormal"/>
              <w:jc w:val="center"/>
            </w:pPr>
            <w:r>
              <w:t>18,0</w:t>
            </w:r>
          </w:p>
        </w:tc>
        <w:tc>
          <w:tcPr>
            <w:tcW w:w="964" w:type="dxa"/>
          </w:tcPr>
          <w:p w:rsidR="001C7BA2" w:rsidRDefault="001C7BA2">
            <w:pPr>
              <w:pStyle w:val="ConsPlusNormal"/>
              <w:jc w:val="center"/>
            </w:pPr>
            <w:r>
              <w:t>6,356</w:t>
            </w:r>
          </w:p>
        </w:tc>
        <w:tc>
          <w:tcPr>
            <w:tcW w:w="964" w:type="dxa"/>
          </w:tcPr>
          <w:p w:rsidR="001C7BA2" w:rsidRDefault="001C7BA2">
            <w:pPr>
              <w:pStyle w:val="ConsPlusNormal"/>
              <w:jc w:val="center"/>
            </w:pPr>
            <w:r>
              <w:t>6,169</w:t>
            </w:r>
          </w:p>
        </w:tc>
        <w:tc>
          <w:tcPr>
            <w:tcW w:w="964" w:type="dxa"/>
          </w:tcPr>
          <w:p w:rsidR="001C7BA2" w:rsidRDefault="001C7BA2">
            <w:pPr>
              <w:pStyle w:val="ConsPlusNormal"/>
              <w:jc w:val="center"/>
            </w:pPr>
            <w:r>
              <w:t>5,993</w:t>
            </w:r>
          </w:p>
        </w:tc>
        <w:tc>
          <w:tcPr>
            <w:tcW w:w="964" w:type="dxa"/>
          </w:tcPr>
          <w:p w:rsidR="001C7BA2" w:rsidRDefault="001C7BA2">
            <w:pPr>
              <w:pStyle w:val="ConsPlusNormal"/>
              <w:jc w:val="center"/>
            </w:pPr>
            <w:r>
              <w:t>5,826</w:t>
            </w:r>
          </w:p>
        </w:tc>
        <w:tc>
          <w:tcPr>
            <w:tcW w:w="964" w:type="dxa"/>
          </w:tcPr>
          <w:p w:rsidR="001C7BA2" w:rsidRDefault="001C7BA2">
            <w:pPr>
              <w:pStyle w:val="ConsPlusNormal"/>
              <w:jc w:val="center"/>
            </w:pPr>
            <w:r>
              <w:t>5,669</w:t>
            </w:r>
          </w:p>
        </w:tc>
        <w:tc>
          <w:tcPr>
            <w:tcW w:w="907" w:type="dxa"/>
          </w:tcPr>
          <w:p w:rsidR="001C7BA2" w:rsidRDefault="001C7BA2">
            <w:pPr>
              <w:pStyle w:val="ConsPlusNormal"/>
              <w:jc w:val="center"/>
            </w:pPr>
            <w:r>
              <w:t>5,520</w:t>
            </w:r>
          </w:p>
        </w:tc>
        <w:tc>
          <w:tcPr>
            <w:tcW w:w="964" w:type="dxa"/>
          </w:tcPr>
          <w:p w:rsidR="001C7BA2" w:rsidRDefault="001C7BA2">
            <w:pPr>
              <w:pStyle w:val="ConsPlusNormal"/>
              <w:jc w:val="center"/>
            </w:pPr>
            <w:r>
              <w:t>5,378</w:t>
            </w:r>
          </w:p>
        </w:tc>
        <w:tc>
          <w:tcPr>
            <w:tcW w:w="964" w:type="dxa"/>
          </w:tcPr>
          <w:p w:rsidR="001C7BA2" w:rsidRDefault="001C7BA2">
            <w:pPr>
              <w:pStyle w:val="ConsPlusNormal"/>
              <w:jc w:val="center"/>
            </w:pPr>
            <w:r>
              <w:t>5,244</w:t>
            </w:r>
          </w:p>
        </w:tc>
      </w:tr>
      <w:tr w:rsidR="001C7BA2">
        <w:tc>
          <w:tcPr>
            <w:tcW w:w="2551" w:type="dxa"/>
          </w:tcPr>
          <w:p w:rsidR="001C7BA2" w:rsidRDefault="001C7BA2">
            <w:pPr>
              <w:pStyle w:val="ConsPlusNormal"/>
            </w:pPr>
            <w:r>
              <w:t>Творог жирный во флягах</w:t>
            </w:r>
          </w:p>
        </w:tc>
        <w:tc>
          <w:tcPr>
            <w:tcW w:w="1191" w:type="dxa"/>
          </w:tcPr>
          <w:p w:rsidR="001C7BA2" w:rsidRDefault="001C7BA2">
            <w:pPr>
              <w:pStyle w:val="ConsPlusNormal"/>
              <w:jc w:val="center"/>
            </w:pPr>
            <w:r>
              <w:t>9,0</w:t>
            </w:r>
          </w:p>
        </w:tc>
        <w:tc>
          <w:tcPr>
            <w:tcW w:w="964" w:type="dxa"/>
          </w:tcPr>
          <w:p w:rsidR="001C7BA2" w:rsidRDefault="001C7BA2">
            <w:pPr>
              <w:pStyle w:val="ConsPlusNormal"/>
              <w:jc w:val="center"/>
            </w:pPr>
            <w:r>
              <w:t>3,247</w:t>
            </w:r>
          </w:p>
        </w:tc>
        <w:tc>
          <w:tcPr>
            <w:tcW w:w="964" w:type="dxa"/>
          </w:tcPr>
          <w:p w:rsidR="001C7BA2" w:rsidRDefault="001C7BA2">
            <w:pPr>
              <w:pStyle w:val="ConsPlusNormal"/>
              <w:jc w:val="center"/>
            </w:pPr>
            <w:r>
              <w:t>3,155</w:t>
            </w:r>
          </w:p>
        </w:tc>
        <w:tc>
          <w:tcPr>
            <w:tcW w:w="964" w:type="dxa"/>
          </w:tcPr>
          <w:p w:rsidR="001C7BA2" w:rsidRDefault="001C7BA2">
            <w:pPr>
              <w:pStyle w:val="ConsPlusNormal"/>
              <w:jc w:val="center"/>
            </w:pPr>
            <w:r>
              <w:t>3,062</w:t>
            </w:r>
          </w:p>
        </w:tc>
        <w:tc>
          <w:tcPr>
            <w:tcW w:w="964" w:type="dxa"/>
          </w:tcPr>
          <w:p w:rsidR="001C7BA2" w:rsidRDefault="001C7BA2">
            <w:pPr>
              <w:pStyle w:val="ConsPlusNormal"/>
              <w:jc w:val="center"/>
            </w:pPr>
            <w:r>
              <w:t>2,977</w:t>
            </w:r>
          </w:p>
        </w:tc>
        <w:tc>
          <w:tcPr>
            <w:tcW w:w="964" w:type="dxa"/>
          </w:tcPr>
          <w:p w:rsidR="001C7BA2" w:rsidRDefault="001C7BA2">
            <w:pPr>
              <w:pStyle w:val="ConsPlusNormal"/>
              <w:jc w:val="center"/>
            </w:pPr>
            <w:r>
              <w:t>2,896</w:t>
            </w:r>
          </w:p>
        </w:tc>
        <w:tc>
          <w:tcPr>
            <w:tcW w:w="907" w:type="dxa"/>
          </w:tcPr>
          <w:p w:rsidR="001C7BA2" w:rsidRDefault="001C7BA2">
            <w:pPr>
              <w:pStyle w:val="ConsPlusNormal"/>
              <w:jc w:val="center"/>
            </w:pPr>
            <w:r>
              <w:t>2,820</w:t>
            </w:r>
          </w:p>
        </w:tc>
        <w:tc>
          <w:tcPr>
            <w:tcW w:w="964" w:type="dxa"/>
          </w:tcPr>
          <w:p w:rsidR="001C7BA2" w:rsidRDefault="001C7BA2">
            <w:pPr>
              <w:pStyle w:val="ConsPlusNormal"/>
              <w:jc w:val="center"/>
            </w:pPr>
            <w:r>
              <w:t>2,748</w:t>
            </w:r>
          </w:p>
        </w:tc>
        <w:tc>
          <w:tcPr>
            <w:tcW w:w="964" w:type="dxa"/>
          </w:tcPr>
          <w:p w:rsidR="001C7BA2" w:rsidRDefault="001C7BA2">
            <w:pPr>
              <w:pStyle w:val="ConsPlusNormal"/>
              <w:jc w:val="center"/>
            </w:pPr>
            <w:r>
              <w:t>2,679</w:t>
            </w:r>
          </w:p>
        </w:tc>
      </w:tr>
      <w:tr w:rsidR="001C7BA2">
        <w:tc>
          <w:tcPr>
            <w:tcW w:w="2551" w:type="dxa"/>
          </w:tcPr>
          <w:p w:rsidR="001C7BA2" w:rsidRDefault="001C7BA2">
            <w:pPr>
              <w:pStyle w:val="ConsPlusNormal"/>
            </w:pPr>
            <w:r>
              <w:t>в мелкой фасовке</w:t>
            </w:r>
          </w:p>
        </w:tc>
        <w:tc>
          <w:tcPr>
            <w:tcW w:w="1191" w:type="dxa"/>
          </w:tcPr>
          <w:p w:rsidR="001C7BA2" w:rsidRDefault="001C7BA2">
            <w:pPr>
              <w:pStyle w:val="ConsPlusNormal"/>
              <w:jc w:val="center"/>
            </w:pPr>
            <w:r>
              <w:t>9,0</w:t>
            </w:r>
          </w:p>
        </w:tc>
        <w:tc>
          <w:tcPr>
            <w:tcW w:w="964" w:type="dxa"/>
          </w:tcPr>
          <w:p w:rsidR="001C7BA2" w:rsidRDefault="001C7BA2">
            <w:pPr>
              <w:pStyle w:val="ConsPlusNormal"/>
              <w:jc w:val="center"/>
            </w:pPr>
            <w:r>
              <w:t>3,255</w:t>
            </w:r>
          </w:p>
        </w:tc>
        <w:tc>
          <w:tcPr>
            <w:tcW w:w="964" w:type="dxa"/>
          </w:tcPr>
          <w:p w:rsidR="001C7BA2" w:rsidRDefault="001C7BA2">
            <w:pPr>
              <w:pStyle w:val="ConsPlusNormal"/>
              <w:jc w:val="center"/>
            </w:pPr>
            <w:r>
              <w:t>3,159</w:t>
            </w:r>
          </w:p>
        </w:tc>
        <w:tc>
          <w:tcPr>
            <w:tcW w:w="964" w:type="dxa"/>
          </w:tcPr>
          <w:p w:rsidR="001C7BA2" w:rsidRDefault="001C7BA2">
            <w:pPr>
              <w:pStyle w:val="ConsPlusNormal"/>
              <w:jc w:val="center"/>
            </w:pPr>
            <w:r>
              <w:t>3,069</w:t>
            </w:r>
          </w:p>
        </w:tc>
        <w:tc>
          <w:tcPr>
            <w:tcW w:w="964" w:type="dxa"/>
          </w:tcPr>
          <w:p w:rsidR="001C7BA2" w:rsidRDefault="001C7BA2">
            <w:pPr>
              <w:pStyle w:val="ConsPlusNormal"/>
              <w:jc w:val="center"/>
            </w:pPr>
            <w:r>
              <w:t>2,983</w:t>
            </w:r>
          </w:p>
        </w:tc>
        <w:tc>
          <w:tcPr>
            <w:tcW w:w="964" w:type="dxa"/>
          </w:tcPr>
          <w:p w:rsidR="001C7BA2" w:rsidRDefault="001C7BA2">
            <w:pPr>
              <w:pStyle w:val="ConsPlusNormal"/>
              <w:jc w:val="center"/>
            </w:pPr>
            <w:r>
              <w:t>2,903</w:t>
            </w:r>
          </w:p>
        </w:tc>
        <w:tc>
          <w:tcPr>
            <w:tcW w:w="907" w:type="dxa"/>
          </w:tcPr>
          <w:p w:rsidR="001C7BA2" w:rsidRDefault="001C7BA2">
            <w:pPr>
              <w:pStyle w:val="ConsPlusNormal"/>
              <w:jc w:val="center"/>
            </w:pPr>
            <w:r>
              <w:t>2,826</w:t>
            </w:r>
          </w:p>
        </w:tc>
        <w:tc>
          <w:tcPr>
            <w:tcW w:w="964" w:type="dxa"/>
          </w:tcPr>
          <w:p w:rsidR="001C7BA2" w:rsidRDefault="001C7BA2">
            <w:pPr>
              <w:pStyle w:val="ConsPlusNormal"/>
              <w:jc w:val="center"/>
            </w:pPr>
            <w:r>
              <w:t>2,754</w:t>
            </w:r>
          </w:p>
        </w:tc>
        <w:tc>
          <w:tcPr>
            <w:tcW w:w="964" w:type="dxa"/>
          </w:tcPr>
          <w:p w:rsidR="001C7BA2" w:rsidRDefault="001C7BA2">
            <w:pPr>
              <w:pStyle w:val="ConsPlusNormal"/>
              <w:jc w:val="center"/>
            </w:pPr>
            <w:r>
              <w:t>2,685</w:t>
            </w:r>
          </w:p>
        </w:tc>
      </w:tr>
      <w:tr w:rsidR="001C7BA2">
        <w:tc>
          <w:tcPr>
            <w:tcW w:w="2551" w:type="dxa"/>
          </w:tcPr>
          <w:p w:rsidR="001C7BA2" w:rsidRDefault="001C7BA2">
            <w:pPr>
              <w:pStyle w:val="ConsPlusNormal"/>
            </w:pPr>
            <w:r>
              <w:t>Творог жирный во флягах</w:t>
            </w:r>
          </w:p>
        </w:tc>
        <w:tc>
          <w:tcPr>
            <w:tcW w:w="1191" w:type="dxa"/>
          </w:tcPr>
          <w:p w:rsidR="001C7BA2" w:rsidRDefault="001C7BA2">
            <w:pPr>
              <w:pStyle w:val="ConsPlusNormal"/>
              <w:jc w:val="center"/>
            </w:pPr>
            <w:r>
              <w:t>7,0</w:t>
            </w:r>
          </w:p>
        </w:tc>
        <w:tc>
          <w:tcPr>
            <w:tcW w:w="964" w:type="dxa"/>
          </w:tcPr>
          <w:p w:rsidR="001C7BA2" w:rsidRDefault="001C7BA2">
            <w:pPr>
              <w:pStyle w:val="ConsPlusNormal"/>
              <w:jc w:val="center"/>
            </w:pPr>
            <w:r>
              <w:t>2,526</w:t>
            </w:r>
          </w:p>
        </w:tc>
        <w:tc>
          <w:tcPr>
            <w:tcW w:w="964" w:type="dxa"/>
          </w:tcPr>
          <w:p w:rsidR="001C7BA2" w:rsidRDefault="001C7BA2">
            <w:pPr>
              <w:pStyle w:val="ConsPlusNormal"/>
              <w:jc w:val="center"/>
            </w:pPr>
            <w:r>
              <w:t>2,531</w:t>
            </w:r>
          </w:p>
        </w:tc>
        <w:tc>
          <w:tcPr>
            <w:tcW w:w="964" w:type="dxa"/>
          </w:tcPr>
          <w:p w:rsidR="001C7BA2" w:rsidRDefault="001C7BA2">
            <w:pPr>
              <w:pStyle w:val="ConsPlusNormal"/>
              <w:jc w:val="center"/>
            </w:pPr>
            <w:r>
              <w:t>2,381</w:t>
            </w:r>
          </w:p>
        </w:tc>
        <w:tc>
          <w:tcPr>
            <w:tcW w:w="964" w:type="dxa"/>
          </w:tcPr>
          <w:p w:rsidR="001C7BA2" w:rsidRDefault="001C7BA2">
            <w:pPr>
              <w:pStyle w:val="ConsPlusNormal"/>
              <w:jc w:val="center"/>
            </w:pPr>
            <w:r>
              <w:t>2,316</w:t>
            </w:r>
          </w:p>
        </w:tc>
        <w:tc>
          <w:tcPr>
            <w:tcW w:w="964" w:type="dxa"/>
          </w:tcPr>
          <w:p w:rsidR="001C7BA2" w:rsidRDefault="001C7BA2">
            <w:pPr>
              <w:pStyle w:val="ConsPlusNormal"/>
              <w:jc w:val="center"/>
            </w:pPr>
            <w:r>
              <w:t>2,252</w:t>
            </w:r>
          </w:p>
        </w:tc>
        <w:tc>
          <w:tcPr>
            <w:tcW w:w="907" w:type="dxa"/>
          </w:tcPr>
          <w:p w:rsidR="001C7BA2" w:rsidRDefault="001C7BA2">
            <w:pPr>
              <w:pStyle w:val="ConsPlusNormal"/>
              <w:jc w:val="center"/>
            </w:pPr>
            <w:r>
              <w:t>2,193</w:t>
            </w:r>
          </w:p>
        </w:tc>
        <w:tc>
          <w:tcPr>
            <w:tcW w:w="964" w:type="dxa"/>
          </w:tcPr>
          <w:p w:rsidR="001C7BA2" w:rsidRDefault="001C7BA2">
            <w:pPr>
              <w:pStyle w:val="ConsPlusNormal"/>
              <w:jc w:val="center"/>
            </w:pPr>
            <w:r>
              <w:t>2,137</w:t>
            </w:r>
          </w:p>
        </w:tc>
        <w:tc>
          <w:tcPr>
            <w:tcW w:w="964" w:type="dxa"/>
          </w:tcPr>
          <w:p w:rsidR="001C7BA2" w:rsidRDefault="001C7BA2">
            <w:pPr>
              <w:pStyle w:val="ConsPlusNormal"/>
              <w:jc w:val="center"/>
            </w:pPr>
            <w:r>
              <w:t>2,084</w:t>
            </w:r>
          </w:p>
        </w:tc>
      </w:tr>
      <w:tr w:rsidR="001C7BA2">
        <w:tc>
          <w:tcPr>
            <w:tcW w:w="2551" w:type="dxa"/>
          </w:tcPr>
          <w:p w:rsidR="001C7BA2" w:rsidRDefault="001C7BA2">
            <w:pPr>
              <w:pStyle w:val="ConsPlusNormal"/>
            </w:pPr>
            <w:r>
              <w:t>в мелкой фасовке</w:t>
            </w:r>
          </w:p>
        </w:tc>
        <w:tc>
          <w:tcPr>
            <w:tcW w:w="1191" w:type="dxa"/>
          </w:tcPr>
          <w:p w:rsidR="001C7BA2" w:rsidRDefault="001C7BA2">
            <w:pPr>
              <w:pStyle w:val="ConsPlusNormal"/>
              <w:jc w:val="center"/>
            </w:pPr>
            <w:r>
              <w:t>7,0</w:t>
            </w:r>
          </w:p>
        </w:tc>
        <w:tc>
          <w:tcPr>
            <w:tcW w:w="964" w:type="dxa"/>
          </w:tcPr>
          <w:p w:rsidR="001C7BA2" w:rsidRDefault="001C7BA2">
            <w:pPr>
              <w:pStyle w:val="ConsPlusNormal"/>
              <w:jc w:val="center"/>
            </w:pPr>
            <w:r>
              <w:t>2,532</w:t>
            </w:r>
          </w:p>
        </w:tc>
        <w:tc>
          <w:tcPr>
            <w:tcW w:w="964" w:type="dxa"/>
          </w:tcPr>
          <w:p w:rsidR="001C7BA2" w:rsidRDefault="001C7BA2">
            <w:pPr>
              <w:pStyle w:val="ConsPlusNormal"/>
              <w:jc w:val="center"/>
            </w:pPr>
            <w:r>
              <w:t>2,457</w:t>
            </w:r>
          </w:p>
        </w:tc>
        <w:tc>
          <w:tcPr>
            <w:tcW w:w="964" w:type="dxa"/>
          </w:tcPr>
          <w:p w:rsidR="001C7BA2" w:rsidRDefault="001C7BA2">
            <w:pPr>
              <w:pStyle w:val="ConsPlusNormal"/>
              <w:jc w:val="center"/>
            </w:pPr>
            <w:r>
              <w:t>2,387</w:t>
            </w:r>
          </w:p>
        </w:tc>
        <w:tc>
          <w:tcPr>
            <w:tcW w:w="964" w:type="dxa"/>
          </w:tcPr>
          <w:p w:rsidR="001C7BA2" w:rsidRDefault="001C7BA2">
            <w:pPr>
              <w:pStyle w:val="ConsPlusNormal"/>
              <w:jc w:val="center"/>
            </w:pPr>
            <w:r>
              <w:t>2,320</w:t>
            </w:r>
          </w:p>
        </w:tc>
        <w:tc>
          <w:tcPr>
            <w:tcW w:w="964" w:type="dxa"/>
          </w:tcPr>
          <w:p w:rsidR="001C7BA2" w:rsidRDefault="001C7BA2">
            <w:pPr>
              <w:pStyle w:val="ConsPlusNormal"/>
              <w:jc w:val="center"/>
            </w:pPr>
            <w:r>
              <w:t>2,259</w:t>
            </w:r>
          </w:p>
        </w:tc>
        <w:tc>
          <w:tcPr>
            <w:tcW w:w="907" w:type="dxa"/>
          </w:tcPr>
          <w:p w:rsidR="001C7BA2" w:rsidRDefault="001C7BA2">
            <w:pPr>
              <w:pStyle w:val="ConsPlusNormal"/>
              <w:jc w:val="center"/>
            </w:pPr>
            <w:r>
              <w:t>2,198</w:t>
            </w:r>
          </w:p>
        </w:tc>
        <w:tc>
          <w:tcPr>
            <w:tcW w:w="964" w:type="dxa"/>
          </w:tcPr>
          <w:p w:rsidR="001C7BA2" w:rsidRDefault="001C7BA2">
            <w:pPr>
              <w:pStyle w:val="ConsPlusNormal"/>
              <w:jc w:val="center"/>
            </w:pPr>
            <w:r>
              <w:t>2,142</w:t>
            </w:r>
          </w:p>
        </w:tc>
        <w:tc>
          <w:tcPr>
            <w:tcW w:w="964" w:type="dxa"/>
          </w:tcPr>
          <w:p w:rsidR="001C7BA2" w:rsidRDefault="001C7BA2">
            <w:pPr>
              <w:pStyle w:val="ConsPlusNormal"/>
              <w:jc w:val="center"/>
            </w:pPr>
            <w:r>
              <w:t>2,088</w:t>
            </w:r>
          </w:p>
        </w:tc>
      </w:tr>
      <w:tr w:rsidR="001C7BA2">
        <w:tc>
          <w:tcPr>
            <w:tcW w:w="2551" w:type="dxa"/>
          </w:tcPr>
          <w:p w:rsidR="001C7BA2" w:rsidRDefault="001C7BA2">
            <w:pPr>
              <w:pStyle w:val="ConsPlusNormal"/>
            </w:pPr>
            <w:r>
              <w:t>Творог жирный во флягах</w:t>
            </w:r>
          </w:p>
        </w:tc>
        <w:tc>
          <w:tcPr>
            <w:tcW w:w="1191" w:type="dxa"/>
          </w:tcPr>
          <w:p w:rsidR="001C7BA2" w:rsidRDefault="001C7BA2">
            <w:pPr>
              <w:pStyle w:val="ConsPlusNormal"/>
              <w:jc w:val="center"/>
            </w:pPr>
            <w:r>
              <w:t>5,0</w:t>
            </w:r>
          </w:p>
        </w:tc>
        <w:tc>
          <w:tcPr>
            <w:tcW w:w="964" w:type="dxa"/>
          </w:tcPr>
          <w:p w:rsidR="001C7BA2" w:rsidRDefault="001C7BA2">
            <w:pPr>
              <w:pStyle w:val="ConsPlusNormal"/>
              <w:jc w:val="center"/>
            </w:pPr>
            <w:r>
              <w:t>1,661</w:t>
            </w:r>
          </w:p>
        </w:tc>
        <w:tc>
          <w:tcPr>
            <w:tcW w:w="964" w:type="dxa"/>
          </w:tcPr>
          <w:p w:rsidR="001C7BA2" w:rsidRDefault="001C7BA2">
            <w:pPr>
              <w:pStyle w:val="ConsPlusNormal"/>
              <w:jc w:val="center"/>
            </w:pPr>
            <w:r>
              <w:t>1,612</w:t>
            </w:r>
          </w:p>
        </w:tc>
        <w:tc>
          <w:tcPr>
            <w:tcW w:w="964" w:type="dxa"/>
          </w:tcPr>
          <w:p w:rsidR="001C7BA2" w:rsidRDefault="001C7BA2">
            <w:pPr>
              <w:pStyle w:val="ConsPlusNormal"/>
              <w:jc w:val="center"/>
            </w:pPr>
            <w:r>
              <w:t>1,556</w:t>
            </w:r>
          </w:p>
        </w:tc>
        <w:tc>
          <w:tcPr>
            <w:tcW w:w="964" w:type="dxa"/>
          </w:tcPr>
          <w:p w:rsidR="001C7BA2" w:rsidRDefault="001C7BA2">
            <w:pPr>
              <w:pStyle w:val="ConsPlusNormal"/>
              <w:jc w:val="center"/>
            </w:pPr>
            <w:r>
              <w:t>1,566</w:t>
            </w:r>
          </w:p>
        </w:tc>
        <w:tc>
          <w:tcPr>
            <w:tcW w:w="964" w:type="dxa"/>
          </w:tcPr>
          <w:p w:rsidR="001C7BA2" w:rsidRDefault="001C7BA2">
            <w:pPr>
              <w:pStyle w:val="ConsPlusNormal"/>
              <w:jc w:val="center"/>
            </w:pPr>
            <w:r>
              <w:t>1,481</w:t>
            </w:r>
          </w:p>
        </w:tc>
        <w:tc>
          <w:tcPr>
            <w:tcW w:w="907" w:type="dxa"/>
          </w:tcPr>
          <w:p w:rsidR="001C7BA2" w:rsidRDefault="001C7BA2">
            <w:pPr>
              <w:pStyle w:val="ConsPlusNormal"/>
              <w:jc w:val="center"/>
            </w:pPr>
            <w:r>
              <w:t>1,442</w:t>
            </w:r>
          </w:p>
        </w:tc>
        <w:tc>
          <w:tcPr>
            <w:tcW w:w="964" w:type="dxa"/>
          </w:tcPr>
          <w:p w:rsidR="001C7BA2" w:rsidRDefault="001C7BA2">
            <w:pPr>
              <w:pStyle w:val="ConsPlusNormal"/>
              <w:jc w:val="center"/>
            </w:pPr>
            <w:r>
              <w:t>1,405</w:t>
            </w:r>
          </w:p>
        </w:tc>
        <w:tc>
          <w:tcPr>
            <w:tcW w:w="964" w:type="dxa"/>
          </w:tcPr>
          <w:p w:rsidR="001C7BA2" w:rsidRDefault="001C7BA2">
            <w:pPr>
              <w:pStyle w:val="ConsPlusNormal"/>
              <w:jc w:val="center"/>
            </w:pPr>
            <w:r>
              <w:t>1,370</w:t>
            </w:r>
          </w:p>
        </w:tc>
      </w:tr>
      <w:tr w:rsidR="001C7BA2">
        <w:tc>
          <w:tcPr>
            <w:tcW w:w="2551" w:type="dxa"/>
          </w:tcPr>
          <w:p w:rsidR="001C7BA2" w:rsidRDefault="001C7BA2">
            <w:pPr>
              <w:pStyle w:val="ConsPlusNormal"/>
            </w:pPr>
            <w:r>
              <w:lastRenderedPageBreak/>
              <w:t>в мелкой фасовке</w:t>
            </w:r>
          </w:p>
        </w:tc>
        <w:tc>
          <w:tcPr>
            <w:tcW w:w="1191" w:type="dxa"/>
          </w:tcPr>
          <w:p w:rsidR="001C7BA2" w:rsidRDefault="001C7BA2">
            <w:pPr>
              <w:pStyle w:val="ConsPlusNormal"/>
              <w:jc w:val="center"/>
            </w:pPr>
            <w:r>
              <w:t>5,0</w:t>
            </w:r>
          </w:p>
        </w:tc>
        <w:tc>
          <w:tcPr>
            <w:tcW w:w="964" w:type="dxa"/>
          </w:tcPr>
          <w:p w:rsidR="001C7BA2" w:rsidRDefault="001C7BA2">
            <w:pPr>
              <w:pStyle w:val="ConsPlusNormal"/>
              <w:jc w:val="center"/>
            </w:pPr>
            <w:r>
              <w:t>1,668</w:t>
            </w:r>
          </w:p>
        </w:tc>
        <w:tc>
          <w:tcPr>
            <w:tcW w:w="964" w:type="dxa"/>
          </w:tcPr>
          <w:p w:rsidR="001C7BA2" w:rsidRDefault="001C7BA2">
            <w:pPr>
              <w:pStyle w:val="ConsPlusNormal"/>
              <w:jc w:val="center"/>
            </w:pPr>
            <w:r>
              <w:t>1,619</w:t>
            </w:r>
          </w:p>
        </w:tc>
        <w:tc>
          <w:tcPr>
            <w:tcW w:w="964" w:type="dxa"/>
          </w:tcPr>
          <w:p w:rsidR="001C7BA2" w:rsidRDefault="001C7BA2">
            <w:pPr>
              <w:pStyle w:val="ConsPlusNormal"/>
              <w:jc w:val="center"/>
            </w:pPr>
            <w:r>
              <w:t>1,573</w:t>
            </w:r>
          </w:p>
        </w:tc>
        <w:tc>
          <w:tcPr>
            <w:tcW w:w="964" w:type="dxa"/>
          </w:tcPr>
          <w:p w:rsidR="001C7BA2" w:rsidRDefault="001C7BA2">
            <w:pPr>
              <w:pStyle w:val="ConsPlusNormal"/>
              <w:jc w:val="center"/>
            </w:pPr>
            <w:r>
              <w:t>1,529</w:t>
            </w:r>
          </w:p>
        </w:tc>
        <w:tc>
          <w:tcPr>
            <w:tcW w:w="964" w:type="dxa"/>
          </w:tcPr>
          <w:p w:rsidR="001C7BA2" w:rsidRDefault="001C7BA2">
            <w:pPr>
              <w:pStyle w:val="ConsPlusNormal"/>
              <w:jc w:val="center"/>
            </w:pPr>
            <w:r>
              <w:t>1,488</w:t>
            </w:r>
          </w:p>
        </w:tc>
        <w:tc>
          <w:tcPr>
            <w:tcW w:w="907" w:type="dxa"/>
          </w:tcPr>
          <w:p w:rsidR="001C7BA2" w:rsidRDefault="001C7BA2">
            <w:pPr>
              <w:pStyle w:val="ConsPlusNormal"/>
              <w:jc w:val="center"/>
            </w:pPr>
            <w:r>
              <w:t>1,449</w:t>
            </w:r>
          </w:p>
        </w:tc>
        <w:tc>
          <w:tcPr>
            <w:tcW w:w="964" w:type="dxa"/>
          </w:tcPr>
          <w:p w:rsidR="001C7BA2" w:rsidRDefault="001C7BA2">
            <w:pPr>
              <w:pStyle w:val="ConsPlusNormal"/>
              <w:jc w:val="center"/>
            </w:pPr>
            <w:r>
              <w:t>1,412</w:t>
            </w:r>
          </w:p>
        </w:tc>
        <w:tc>
          <w:tcPr>
            <w:tcW w:w="964" w:type="dxa"/>
          </w:tcPr>
          <w:p w:rsidR="001C7BA2" w:rsidRDefault="001C7BA2">
            <w:pPr>
              <w:pStyle w:val="ConsPlusNormal"/>
              <w:jc w:val="center"/>
            </w:pPr>
            <w:r>
              <w:t>1,376</w:t>
            </w:r>
          </w:p>
        </w:tc>
      </w:tr>
      <w:tr w:rsidR="001C7BA2">
        <w:tc>
          <w:tcPr>
            <w:tcW w:w="2551" w:type="dxa"/>
          </w:tcPr>
          <w:p w:rsidR="001C7BA2" w:rsidRDefault="001C7BA2">
            <w:pPr>
              <w:pStyle w:val="ConsPlusNormal"/>
            </w:pPr>
            <w:r>
              <w:t>Творог обезжиренный</w:t>
            </w:r>
          </w:p>
          <w:p w:rsidR="001C7BA2" w:rsidRDefault="001C7BA2">
            <w:pPr>
              <w:pStyle w:val="ConsPlusNormal"/>
            </w:pPr>
            <w:r>
              <w:t>(в пересчете на обезжиренное молоко) во флягах</w:t>
            </w:r>
          </w:p>
        </w:tc>
        <w:tc>
          <w:tcPr>
            <w:tcW w:w="1191" w:type="dxa"/>
          </w:tcPr>
          <w:p w:rsidR="001C7BA2" w:rsidRDefault="001C7BA2">
            <w:pPr>
              <w:pStyle w:val="ConsPlusNormal"/>
              <w:jc w:val="center"/>
            </w:pPr>
            <w:r>
              <w:t>0,2</w:t>
            </w:r>
          </w:p>
        </w:tc>
        <w:tc>
          <w:tcPr>
            <w:tcW w:w="964" w:type="dxa"/>
          </w:tcPr>
          <w:p w:rsidR="001C7BA2" w:rsidRDefault="001C7BA2">
            <w:pPr>
              <w:pStyle w:val="ConsPlusNormal"/>
              <w:jc w:val="center"/>
            </w:pPr>
            <w:r>
              <w:t>8,0</w:t>
            </w:r>
          </w:p>
        </w:tc>
        <w:tc>
          <w:tcPr>
            <w:tcW w:w="964" w:type="dxa"/>
          </w:tcPr>
          <w:p w:rsidR="001C7BA2" w:rsidRDefault="001C7BA2">
            <w:pPr>
              <w:pStyle w:val="ConsPlusNormal"/>
              <w:jc w:val="center"/>
            </w:pPr>
            <w:r>
              <w:t>7,86</w:t>
            </w:r>
          </w:p>
        </w:tc>
        <w:tc>
          <w:tcPr>
            <w:tcW w:w="964" w:type="dxa"/>
          </w:tcPr>
          <w:p w:rsidR="001C7BA2" w:rsidRDefault="001C7BA2">
            <w:pPr>
              <w:pStyle w:val="ConsPlusNormal"/>
              <w:jc w:val="center"/>
            </w:pPr>
            <w:r>
              <w:t>7,72</w:t>
            </w:r>
          </w:p>
        </w:tc>
        <w:tc>
          <w:tcPr>
            <w:tcW w:w="964" w:type="dxa"/>
          </w:tcPr>
          <w:p w:rsidR="001C7BA2" w:rsidRDefault="001C7BA2">
            <w:pPr>
              <w:pStyle w:val="ConsPlusNormal"/>
              <w:jc w:val="center"/>
            </w:pPr>
            <w:r>
              <w:t>7,55</w:t>
            </w:r>
          </w:p>
        </w:tc>
        <w:tc>
          <w:tcPr>
            <w:tcW w:w="964" w:type="dxa"/>
          </w:tcPr>
          <w:p w:rsidR="001C7BA2" w:rsidRDefault="001C7BA2">
            <w:pPr>
              <w:pStyle w:val="ConsPlusNormal"/>
              <w:jc w:val="center"/>
            </w:pPr>
            <w:r>
              <w:t>7,43</w:t>
            </w:r>
          </w:p>
        </w:tc>
        <w:tc>
          <w:tcPr>
            <w:tcW w:w="907" w:type="dxa"/>
          </w:tcPr>
          <w:p w:rsidR="001C7BA2" w:rsidRDefault="001C7BA2">
            <w:pPr>
              <w:pStyle w:val="ConsPlusNormal"/>
              <w:jc w:val="center"/>
            </w:pPr>
            <w:r>
              <w:t>7,28</w:t>
            </w:r>
          </w:p>
        </w:tc>
        <w:tc>
          <w:tcPr>
            <w:tcW w:w="964" w:type="dxa"/>
          </w:tcPr>
          <w:p w:rsidR="001C7BA2" w:rsidRDefault="001C7BA2">
            <w:pPr>
              <w:pStyle w:val="ConsPlusNormal"/>
              <w:jc w:val="center"/>
            </w:pPr>
            <w:r>
              <w:t>7,28</w:t>
            </w:r>
          </w:p>
        </w:tc>
        <w:tc>
          <w:tcPr>
            <w:tcW w:w="964" w:type="dxa"/>
          </w:tcPr>
          <w:p w:rsidR="001C7BA2" w:rsidRDefault="001C7BA2">
            <w:pPr>
              <w:pStyle w:val="ConsPlusNormal"/>
              <w:jc w:val="center"/>
            </w:pPr>
            <w:r>
              <w:t>7,02</w:t>
            </w:r>
          </w:p>
        </w:tc>
      </w:tr>
      <w:tr w:rsidR="001C7BA2">
        <w:tc>
          <w:tcPr>
            <w:tcW w:w="2551" w:type="dxa"/>
          </w:tcPr>
          <w:p w:rsidR="001C7BA2" w:rsidRDefault="001C7BA2">
            <w:pPr>
              <w:pStyle w:val="ConsPlusNormal"/>
            </w:pPr>
            <w:r>
              <w:t>в мелкой фасовке</w:t>
            </w:r>
          </w:p>
        </w:tc>
        <w:tc>
          <w:tcPr>
            <w:tcW w:w="1191" w:type="dxa"/>
          </w:tcPr>
          <w:p w:rsidR="001C7BA2" w:rsidRDefault="001C7BA2">
            <w:pPr>
              <w:pStyle w:val="ConsPlusNormal"/>
              <w:jc w:val="center"/>
            </w:pPr>
            <w:r>
              <w:t>0,2</w:t>
            </w:r>
          </w:p>
        </w:tc>
        <w:tc>
          <w:tcPr>
            <w:tcW w:w="964" w:type="dxa"/>
          </w:tcPr>
          <w:p w:rsidR="001C7BA2" w:rsidRDefault="001C7BA2">
            <w:pPr>
              <w:pStyle w:val="ConsPlusNormal"/>
              <w:jc w:val="center"/>
            </w:pPr>
            <w:r>
              <w:t>8,06</w:t>
            </w:r>
          </w:p>
        </w:tc>
        <w:tc>
          <w:tcPr>
            <w:tcW w:w="964" w:type="dxa"/>
          </w:tcPr>
          <w:p w:rsidR="001C7BA2" w:rsidRDefault="001C7BA2">
            <w:pPr>
              <w:pStyle w:val="ConsPlusNormal"/>
              <w:jc w:val="center"/>
            </w:pPr>
            <w:r>
              <w:t>7,92</w:t>
            </w:r>
          </w:p>
        </w:tc>
        <w:tc>
          <w:tcPr>
            <w:tcW w:w="964" w:type="dxa"/>
          </w:tcPr>
          <w:p w:rsidR="001C7BA2" w:rsidRDefault="001C7BA2">
            <w:pPr>
              <w:pStyle w:val="ConsPlusNormal"/>
              <w:jc w:val="center"/>
            </w:pPr>
            <w:r>
              <w:t>7,78</w:t>
            </w:r>
          </w:p>
        </w:tc>
        <w:tc>
          <w:tcPr>
            <w:tcW w:w="964" w:type="dxa"/>
          </w:tcPr>
          <w:p w:rsidR="001C7BA2" w:rsidRDefault="001C7BA2">
            <w:pPr>
              <w:pStyle w:val="ConsPlusNormal"/>
              <w:jc w:val="center"/>
            </w:pPr>
            <w:r>
              <w:t>7,61</w:t>
            </w:r>
          </w:p>
        </w:tc>
        <w:tc>
          <w:tcPr>
            <w:tcW w:w="964" w:type="dxa"/>
          </w:tcPr>
          <w:p w:rsidR="001C7BA2" w:rsidRDefault="001C7BA2">
            <w:pPr>
              <w:pStyle w:val="ConsPlusNormal"/>
              <w:jc w:val="center"/>
            </w:pPr>
            <w:r>
              <w:t>7,49</w:t>
            </w:r>
          </w:p>
        </w:tc>
        <w:tc>
          <w:tcPr>
            <w:tcW w:w="907" w:type="dxa"/>
          </w:tcPr>
          <w:p w:rsidR="001C7BA2" w:rsidRDefault="001C7BA2">
            <w:pPr>
              <w:pStyle w:val="ConsPlusNormal"/>
              <w:jc w:val="center"/>
            </w:pPr>
            <w:r>
              <w:t>7,34</w:t>
            </w:r>
          </w:p>
        </w:tc>
        <w:tc>
          <w:tcPr>
            <w:tcW w:w="964" w:type="dxa"/>
          </w:tcPr>
          <w:p w:rsidR="001C7BA2" w:rsidRDefault="001C7BA2">
            <w:pPr>
              <w:pStyle w:val="ConsPlusNormal"/>
              <w:jc w:val="center"/>
            </w:pPr>
            <w:r>
              <w:t>7,18</w:t>
            </w:r>
          </w:p>
        </w:tc>
        <w:tc>
          <w:tcPr>
            <w:tcW w:w="964" w:type="dxa"/>
          </w:tcPr>
          <w:p w:rsidR="001C7BA2" w:rsidRDefault="001C7BA2">
            <w:pPr>
              <w:pStyle w:val="ConsPlusNormal"/>
              <w:jc w:val="center"/>
            </w:pPr>
            <w:r>
              <w:t>7,08</w:t>
            </w:r>
          </w:p>
        </w:tc>
      </w:tr>
      <w:tr w:rsidR="001C7BA2">
        <w:tc>
          <w:tcPr>
            <w:tcW w:w="2551" w:type="dxa"/>
          </w:tcPr>
          <w:p w:rsidR="001C7BA2" w:rsidRDefault="001C7BA2">
            <w:pPr>
              <w:pStyle w:val="ConsPlusNormal"/>
            </w:pPr>
            <w:r>
              <w:t>Сырки творожные</w:t>
            </w:r>
          </w:p>
        </w:tc>
        <w:tc>
          <w:tcPr>
            <w:tcW w:w="1191" w:type="dxa"/>
          </w:tcPr>
          <w:p w:rsidR="001C7BA2" w:rsidRDefault="001C7BA2">
            <w:pPr>
              <w:pStyle w:val="ConsPlusNormal"/>
              <w:jc w:val="center"/>
            </w:pPr>
            <w:r>
              <w:t>21,0</w:t>
            </w:r>
          </w:p>
        </w:tc>
        <w:tc>
          <w:tcPr>
            <w:tcW w:w="964" w:type="dxa"/>
          </w:tcPr>
          <w:p w:rsidR="001C7BA2" w:rsidRDefault="001C7BA2">
            <w:pPr>
              <w:pStyle w:val="ConsPlusNormal"/>
              <w:jc w:val="center"/>
            </w:pPr>
            <w:r>
              <w:t>6,232</w:t>
            </w:r>
          </w:p>
        </w:tc>
        <w:tc>
          <w:tcPr>
            <w:tcW w:w="964" w:type="dxa"/>
          </w:tcPr>
          <w:p w:rsidR="001C7BA2" w:rsidRDefault="001C7BA2">
            <w:pPr>
              <w:pStyle w:val="ConsPlusNormal"/>
              <w:jc w:val="center"/>
            </w:pPr>
            <w:r>
              <w:t>6,135</w:t>
            </w:r>
          </w:p>
        </w:tc>
        <w:tc>
          <w:tcPr>
            <w:tcW w:w="964" w:type="dxa"/>
          </w:tcPr>
          <w:p w:rsidR="001C7BA2" w:rsidRDefault="001C7BA2">
            <w:pPr>
              <w:pStyle w:val="ConsPlusNormal"/>
              <w:jc w:val="center"/>
            </w:pPr>
            <w:r>
              <w:t>6,045</w:t>
            </w:r>
          </w:p>
        </w:tc>
        <w:tc>
          <w:tcPr>
            <w:tcW w:w="964" w:type="dxa"/>
          </w:tcPr>
          <w:p w:rsidR="001C7BA2" w:rsidRDefault="001C7BA2">
            <w:pPr>
              <w:pStyle w:val="ConsPlusNormal"/>
              <w:jc w:val="center"/>
            </w:pPr>
            <w:r>
              <w:t>5,959</w:t>
            </w:r>
          </w:p>
        </w:tc>
        <w:tc>
          <w:tcPr>
            <w:tcW w:w="964" w:type="dxa"/>
          </w:tcPr>
          <w:p w:rsidR="001C7BA2" w:rsidRDefault="001C7BA2">
            <w:pPr>
              <w:pStyle w:val="ConsPlusNormal"/>
              <w:jc w:val="center"/>
            </w:pPr>
            <w:r>
              <w:t>5,878</w:t>
            </w:r>
          </w:p>
        </w:tc>
        <w:tc>
          <w:tcPr>
            <w:tcW w:w="907" w:type="dxa"/>
          </w:tcPr>
          <w:p w:rsidR="001C7BA2" w:rsidRDefault="001C7BA2">
            <w:pPr>
              <w:pStyle w:val="ConsPlusNormal"/>
              <w:jc w:val="center"/>
            </w:pPr>
            <w:r>
              <w:t>5,801</w:t>
            </w:r>
          </w:p>
        </w:tc>
        <w:tc>
          <w:tcPr>
            <w:tcW w:w="964" w:type="dxa"/>
          </w:tcPr>
          <w:p w:rsidR="001C7BA2" w:rsidRDefault="001C7BA2">
            <w:pPr>
              <w:pStyle w:val="ConsPlusNormal"/>
              <w:jc w:val="center"/>
            </w:pPr>
            <w:r>
              <w:t>5,728</w:t>
            </w:r>
          </w:p>
        </w:tc>
        <w:tc>
          <w:tcPr>
            <w:tcW w:w="964" w:type="dxa"/>
          </w:tcPr>
          <w:p w:rsidR="001C7BA2" w:rsidRDefault="001C7BA2">
            <w:pPr>
              <w:pStyle w:val="ConsPlusNormal"/>
              <w:jc w:val="center"/>
            </w:pPr>
            <w:r>
              <w:t>5,659</w:t>
            </w:r>
          </w:p>
        </w:tc>
      </w:tr>
      <w:tr w:rsidR="001C7BA2">
        <w:tc>
          <w:tcPr>
            <w:tcW w:w="2551" w:type="dxa"/>
          </w:tcPr>
          <w:p w:rsidR="001C7BA2" w:rsidRDefault="001C7BA2">
            <w:pPr>
              <w:pStyle w:val="ConsPlusNormal"/>
            </w:pPr>
            <w:r>
              <w:t>Сырки творожные</w:t>
            </w:r>
          </w:p>
        </w:tc>
        <w:tc>
          <w:tcPr>
            <w:tcW w:w="1191" w:type="dxa"/>
          </w:tcPr>
          <w:p w:rsidR="001C7BA2" w:rsidRDefault="001C7BA2">
            <w:pPr>
              <w:pStyle w:val="ConsPlusNormal"/>
              <w:jc w:val="center"/>
            </w:pPr>
            <w:r>
              <w:t>23,0</w:t>
            </w:r>
          </w:p>
        </w:tc>
        <w:tc>
          <w:tcPr>
            <w:tcW w:w="964" w:type="dxa"/>
          </w:tcPr>
          <w:p w:rsidR="001C7BA2" w:rsidRDefault="001C7BA2">
            <w:pPr>
              <w:pStyle w:val="ConsPlusNormal"/>
              <w:jc w:val="center"/>
            </w:pPr>
            <w:r>
              <w:t>6,826</w:t>
            </w:r>
          </w:p>
        </w:tc>
        <w:tc>
          <w:tcPr>
            <w:tcW w:w="964" w:type="dxa"/>
          </w:tcPr>
          <w:p w:rsidR="001C7BA2" w:rsidRDefault="001C7BA2">
            <w:pPr>
              <w:pStyle w:val="ConsPlusNormal"/>
              <w:jc w:val="center"/>
            </w:pPr>
            <w:r>
              <w:t>6,720</w:t>
            </w:r>
          </w:p>
        </w:tc>
        <w:tc>
          <w:tcPr>
            <w:tcW w:w="964" w:type="dxa"/>
          </w:tcPr>
          <w:p w:rsidR="001C7BA2" w:rsidRDefault="001C7BA2">
            <w:pPr>
              <w:pStyle w:val="ConsPlusNormal"/>
              <w:jc w:val="center"/>
            </w:pPr>
            <w:r>
              <w:t>6,621</w:t>
            </w:r>
          </w:p>
        </w:tc>
        <w:tc>
          <w:tcPr>
            <w:tcW w:w="964" w:type="dxa"/>
          </w:tcPr>
          <w:p w:rsidR="001C7BA2" w:rsidRDefault="001C7BA2">
            <w:pPr>
              <w:pStyle w:val="ConsPlusNormal"/>
              <w:jc w:val="center"/>
            </w:pPr>
            <w:r>
              <w:t>6,527</w:t>
            </w:r>
          </w:p>
        </w:tc>
        <w:tc>
          <w:tcPr>
            <w:tcW w:w="964" w:type="dxa"/>
          </w:tcPr>
          <w:p w:rsidR="001C7BA2" w:rsidRDefault="001C7BA2">
            <w:pPr>
              <w:pStyle w:val="ConsPlusNormal"/>
              <w:jc w:val="center"/>
            </w:pPr>
            <w:r>
              <w:t>6,438</w:t>
            </w:r>
          </w:p>
        </w:tc>
        <w:tc>
          <w:tcPr>
            <w:tcW w:w="907" w:type="dxa"/>
          </w:tcPr>
          <w:p w:rsidR="001C7BA2" w:rsidRDefault="001C7BA2">
            <w:pPr>
              <w:pStyle w:val="ConsPlusNormal"/>
              <w:jc w:val="center"/>
            </w:pPr>
            <w:r>
              <w:t>6,353</w:t>
            </w:r>
          </w:p>
        </w:tc>
        <w:tc>
          <w:tcPr>
            <w:tcW w:w="964" w:type="dxa"/>
          </w:tcPr>
          <w:p w:rsidR="001C7BA2" w:rsidRDefault="001C7BA2">
            <w:pPr>
              <w:pStyle w:val="ConsPlusNormal"/>
              <w:jc w:val="center"/>
            </w:pPr>
            <w:r>
              <w:t>6,274</w:t>
            </w:r>
          </w:p>
        </w:tc>
        <w:tc>
          <w:tcPr>
            <w:tcW w:w="964" w:type="dxa"/>
          </w:tcPr>
          <w:p w:rsidR="001C7BA2" w:rsidRDefault="001C7BA2">
            <w:pPr>
              <w:pStyle w:val="ConsPlusNormal"/>
              <w:jc w:val="center"/>
            </w:pPr>
            <w:r>
              <w:t>6,198</w:t>
            </w:r>
          </w:p>
        </w:tc>
      </w:tr>
    </w:tbl>
    <w:p w:rsidR="001C7BA2" w:rsidRDefault="001C7BA2">
      <w:pPr>
        <w:pStyle w:val="ConsPlusNormal"/>
        <w:ind w:firstLine="540"/>
        <w:jc w:val="both"/>
      </w:pPr>
    </w:p>
    <w:p w:rsidR="001C7BA2" w:rsidRDefault="001C7BA2">
      <w:pPr>
        <w:pStyle w:val="ConsPlusNormal"/>
        <w:ind w:firstLine="540"/>
        <w:jc w:val="both"/>
      </w:pPr>
      <w:r>
        <w:t>3. Сливки и сметана:</w:t>
      </w:r>
    </w:p>
    <w:p w:rsidR="001C7BA2" w:rsidRDefault="001C7B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191"/>
        <w:gridCol w:w="964"/>
        <w:gridCol w:w="964"/>
        <w:gridCol w:w="964"/>
        <w:gridCol w:w="964"/>
        <w:gridCol w:w="964"/>
        <w:gridCol w:w="907"/>
        <w:gridCol w:w="964"/>
        <w:gridCol w:w="964"/>
      </w:tblGrid>
      <w:tr w:rsidR="001C7BA2">
        <w:tc>
          <w:tcPr>
            <w:tcW w:w="2551" w:type="dxa"/>
            <w:vMerge w:val="restart"/>
          </w:tcPr>
          <w:p w:rsidR="001C7BA2" w:rsidRDefault="001C7BA2">
            <w:pPr>
              <w:pStyle w:val="ConsPlusNormal"/>
              <w:jc w:val="center"/>
            </w:pPr>
            <w:r>
              <w:t>Наименование продукта</w:t>
            </w:r>
          </w:p>
        </w:tc>
        <w:tc>
          <w:tcPr>
            <w:tcW w:w="1191" w:type="dxa"/>
            <w:vMerge w:val="restart"/>
          </w:tcPr>
          <w:p w:rsidR="001C7BA2" w:rsidRDefault="001C7BA2">
            <w:pPr>
              <w:pStyle w:val="ConsPlusNormal"/>
              <w:jc w:val="center"/>
            </w:pPr>
            <w:r>
              <w:t>% жирности</w:t>
            </w:r>
          </w:p>
        </w:tc>
        <w:tc>
          <w:tcPr>
            <w:tcW w:w="7655" w:type="dxa"/>
            <w:gridSpan w:val="8"/>
          </w:tcPr>
          <w:p w:rsidR="001C7BA2" w:rsidRDefault="001C7BA2">
            <w:pPr>
              <w:pStyle w:val="ConsPlusNormal"/>
              <w:jc w:val="center"/>
            </w:pPr>
            <w:r>
              <w:t>Жирность молока (%)</w:t>
            </w:r>
          </w:p>
        </w:tc>
      </w:tr>
      <w:tr w:rsidR="001C7BA2">
        <w:tc>
          <w:tcPr>
            <w:tcW w:w="2551" w:type="dxa"/>
            <w:vMerge/>
          </w:tcPr>
          <w:p w:rsidR="001C7BA2" w:rsidRDefault="001C7BA2">
            <w:pPr>
              <w:pStyle w:val="ConsPlusNormal"/>
            </w:pPr>
          </w:p>
        </w:tc>
        <w:tc>
          <w:tcPr>
            <w:tcW w:w="1191" w:type="dxa"/>
            <w:vMerge/>
          </w:tcPr>
          <w:p w:rsidR="001C7BA2" w:rsidRDefault="001C7BA2">
            <w:pPr>
              <w:pStyle w:val="ConsPlusNormal"/>
            </w:pPr>
          </w:p>
        </w:tc>
        <w:tc>
          <w:tcPr>
            <w:tcW w:w="964" w:type="dxa"/>
          </w:tcPr>
          <w:p w:rsidR="001C7BA2" w:rsidRDefault="001C7BA2">
            <w:pPr>
              <w:pStyle w:val="ConsPlusNormal"/>
              <w:jc w:val="center"/>
            </w:pPr>
            <w:r>
              <w:t>3,3</w:t>
            </w:r>
          </w:p>
        </w:tc>
        <w:tc>
          <w:tcPr>
            <w:tcW w:w="964" w:type="dxa"/>
          </w:tcPr>
          <w:p w:rsidR="001C7BA2" w:rsidRDefault="001C7BA2">
            <w:pPr>
              <w:pStyle w:val="ConsPlusNormal"/>
              <w:jc w:val="center"/>
            </w:pPr>
            <w:r>
              <w:t>3,4</w:t>
            </w:r>
          </w:p>
        </w:tc>
        <w:tc>
          <w:tcPr>
            <w:tcW w:w="964" w:type="dxa"/>
          </w:tcPr>
          <w:p w:rsidR="001C7BA2" w:rsidRDefault="001C7BA2">
            <w:pPr>
              <w:pStyle w:val="ConsPlusNormal"/>
              <w:jc w:val="center"/>
            </w:pPr>
            <w:r>
              <w:t>3,5</w:t>
            </w:r>
          </w:p>
        </w:tc>
        <w:tc>
          <w:tcPr>
            <w:tcW w:w="964" w:type="dxa"/>
          </w:tcPr>
          <w:p w:rsidR="001C7BA2" w:rsidRDefault="001C7BA2">
            <w:pPr>
              <w:pStyle w:val="ConsPlusNormal"/>
              <w:jc w:val="center"/>
            </w:pPr>
            <w:r>
              <w:t>3,6</w:t>
            </w:r>
          </w:p>
        </w:tc>
        <w:tc>
          <w:tcPr>
            <w:tcW w:w="964" w:type="dxa"/>
          </w:tcPr>
          <w:p w:rsidR="001C7BA2" w:rsidRDefault="001C7BA2">
            <w:pPr>
              <w:pStyle w:val="ConsPlusNormal"/>
              <w:jc w:val="center"/>
            </w:pPr>
            <w:r>
              <w:t>3,7</w:t>
            </w:r>
          </w:p>
        </w:tc>
        <w:tc>
          <w:tcPr>
            <w:tcW w:w="907" w:type="dxa"/>
          </w:tcPr>
          <w:p w:rsidR="001C7BA2" w:rsidRDefault="001C7BA2">
            <w:pPr>
              <w:pStyle w:val="ConsPlusNormal"/>
              <w:jc w:val="center"/>
            </w:pPr>
            <w:r>
              <w:t>3,8</w:t>
            </w:r>
          </w:p>
        </w:tc>
        <w:tc>
          <w:tcPr>
            <w:tcW w:w="964" w:type="dxa"/>
          </w:tcPr>
          <w:p w:rsidR="001C7BA2" w:rsidRDefault="001C7BA2">
            <w:pPr>
              <w:pStyle w:val="ConsPlusNormal"/>
              <w:jc w:val="center"/>
            </w:pPr>
            <w:r>
              <w:t>3,9</w:t>
            </w:r>
          </w:p>
        </w:tc>
        <w:tc>
          <w:tcPr>
            <w:tcW w:w="964" w:type="dxa"/>
          </w:tcPr>
          <w:p w:rsidR="001C7BA2" w:rsidRDefault="001C7BA2">
            <w:pPr>
              <w:pStyle w:val="ConsPlusNormal"/>
              <w:jc w:val="center"/>
            </w:pPr>
            <w:r>
              <w:t>4,0</w:t>
            </w:r>
          </w:p>
        </w:tc>
      </w:tr>
      <w:tr w:rsidR="001C7BA2">
        <w:tc>
          <w:tcPr>
            <w:tcW w:w="2551" w:type="dxa"/>
          </w:tcPr>
          <w:p w:rsidR="001C7BA2" w:rsidRDefault="001C7BA2">
            <w:pPr>
              <w:pStyle w:val="ConsPlusNormal"/>
            </w:pPr>
            <w:r>
              <w:t>Сливки фасованные</w:t>
            </w:r>
          </w:p>
        </w:tc>
        <w:tc>
          <w:tcPr>
            <w:tcW w:w="1191" w:type="dxa"/>
          </w:tcPr>
          <w:p w:rsidR="001C7BA2" w:rsidRDefault="001C7BA2">
            <w:pPr>
              <w:pStyle w:val="ConsPlusNormal"/>
              <w:jc w:val="center"/>
            </w:pPr>
            <w:r>
              <w:t>70,0</w:t>
            </w:r>
          </w:p>
        </w:tc>
        <w:tc>
          <w:tcPr>
            <w:tcW w:w="964" w:type="dxa"/>
          </w:tcPr>
          <w:p w:rsidR="001C7BA2" w:rsidRDefault="001C7BA2">
            <w:pPr>
              <w:pStyle w:val="ConsPlusNormal"/>
              <w:jc w:val="center"/>
            </w:pPr>
            <w:r>
              <w:t>21,708</w:t>
            </w:r>
          </w:p>
        </w:tc>
        <w:tc>
          <w:tcPr>
            <w:tcW w:w="964" w:type="dxa"/>
          </w:tcPr>
          <w:p w:rsidR="001C7BA2" w:rsidRDefault="001C7BA2">
            <w:pPr>
              <w:pStyle w:val="ConsPlusNormal"/>
              <w:jc w:val="center"/>
            </w:pPr>
            <w:r>
              <w:t>21,057</w:t>
            </w:r>
          </w:p>
        </w:tc>
        <w:tc>
          <w:tcPr>
            <w:tcW w:w="964" w:type="dxa"/>
          </w:tcPr>
          <w:p w:rsidR="001C7BA2" w:rsidRDefault="001C7BA2">
            <w:pPr>
              <w:pStyle w:val="ConsPlusNormal"/>
              <w:jc w:val="center"/>
            </w:pPr>
            <w:r>
              <w:t>20,452</w:t>
            </w:r>
          </w:p>
        </w:tc>
        <w:tc>
          <w:tcPr>
            <w:tcW w:w="964" w:type="dxa"/>
          </w:tcPr>
          <w:p w:rsidR="001C7BA2" w:rsidRDefault="001C7BA2">
            <w:pPr>
              <w:pStyle w:val="ConsPlusNormal"/>
              <w:jc w:val="center"/>
            </w:pPr>
            <w:r>
              <w:t>19,873</w:t>
            </w:r>
          </w:p>
        </w:tc>
        <w:tc>
          <w:tcPr>
            <w:tcW w:w="964" w:type="dxa"/>
          </w:tcPr>
          <w:p w:rsidR="001C7BA2" w:rsidRDefault="001C7BA2">
            <w:pPr>
              <w:pStyle w:val="ConsPlusNormal"/>
              <w:jc w:val="center"/>
            </w:pPr>
            <w:r>
              <w:t>19,329</w:t>
            </w:r>
          </w:p>
        </w:tc>
        <w:tc>
          <w:tcPr>
            <w:tcW w:w="907" w:type="dxa"/>
          </w:tcPr>
          <w:p w:rsidR="001C7BA2" w:rsidRDefault="001C7BA2">
            <w:pPr>
              <w:pStyle w:val="ConsPlusNormal"/>
              <w:jc w:val="center"/>
            </w:pPr>
            <w:r>
              <w:t>18,814</w:t>
            </w:r>
          </w:p>
        </w:tc>
        <w:tc>
          <w:tcPr>
            <w:tcW w:w="964" w:type="dxa"/>
          </w:tcPr>
          <w:p w:rsidR="001C7BA2" w:rsidRDefault="001C7BA2">
            <w:pPr>
              <w:pStyle w:val="ConsPlusNormal"/>
              <w:jc w:val="center"/>
            </w:pPr>
            <w:r>
              <w:t>18,327</w:t>
            </w:r>
          </w:p>
        </w:tc>
        <w:tc>
          <w:tcPr>
            <w:tcW w:w="964" w:type="dxa"/>
          </w:tcPr>
          <w:p w:rsidR="001C7BA2" w:rsidRDefault="001C7BA2">
            <w:pPr>
              <w:pStyle w:val="ConsPlusNormal"/>
              <w:jc w:val="center"/>
            </w:pPr>
            <w:r>
              <w:t>17,865</w:t>
            </w:r>
          </w:p>
        </w:tc>
      </w:tr>
      <w:tr w:rsidR="001C7BA2">
        <w:tc>
          <w:tcPr>
            <w:tcW w:w="2551" w:type="dxa"/>
          </w:tcPr>
          <w:p w:rsidR="001C7BA2" w:rsidRDefault="001C7BA2">
            <w:pPr>
              <w:pStyle w:val="ConsPlusNormal"/>
            </w:pPr>
            <w:r>
              <w:t>Сливки фасованные</w:t>
            </w:r>
          </w:p>
        </w:tc>
        <w:tc>
          <w:tcPr>
            <w:tcW w:w="1191" w:type="dxa"/>
          </w:tcPr>
          <w:p w:rsidR="001C7BA2" w:rsidRDefault="001C7BA2">
            <w:pPr>
              <w:pStyle w:val="ConsPlusNormal"/>
              <w:jc w:val="center"/>
            </w:pPr>
            <w:r>
              <w:t>60,0</w:t>
            </w:r>
          </w:p>
        </w:tc>
        <w:tc>
          <w:tcPr>
            <w:tcW w:w="964" w:type="dxa"/>
          </w:tcPr>
          <w:p w:rsidR="001C7BA2" w:rsidRDefault="001C7BA2">
            <w:pPr>
              <w:pStyle w:val="ConsPlusNormal"/>
              <w:jc w:val="center"/>
            </w:pPr>
            <w:r>
              <w:t>18,617</w:t>
            </w:r>
          </w:p>
        </w:tc>
        <w:tc>
          <w:tcPr>
            <w:tcW w:w="964" w:type="dxa"/>
          </w:tcPr>
          <w:p w:rsidR="001C7BA2" w:rsidRDefault="001C7BA2">
            <w:pPr>
              <w:pStyle w:val="ConsPlusNormal"/>
              <w:jc w:val="center"/>
            </w:pPr>
            <w:r>
              <w:t>18,060</w:t>
            </w:r>
          </w:p>
        </w:tc>
        <w:tc>
          <w:tcPr>
            <w:tcW w:w="964" w:type="dxa"/>
          </w:tcPr>
          <w:p w:rsidR="001C7BA2" w:rsidRDefault="001C7BA2">
            <w:pPr>
              <w:pStyle w:val="ConsPlusNormal"/>
              <w:jc w:val="center"/>
            </w:pPr>
            <w:r>
              <w:t>17,541</w:t>
            </w:r>
          </w:p>
        </w:tc>
        <w:tc>
          <w:tcPr>
            <w:tcW w:w="964" w:type="dxa"/>
          </w:tcPr>
          <w:p w:rsidR="001C7BA2" w:rsidRDefault="001C7BA2">
            <w:pPr>
              <w:pStyle w:val="ConsPlusNormal"/>
              <w:jc w:val="center"/>
            </w:pPr>
            <w:r>
              <w:t>17,046</w:t>
            </w:r>
          </w:p>
        </w:tc>
        <w:tc>
          <w:tcPr>
            <w:tcW w:w="964" w:type="dxa"/>
          </w:tcPr>
          <w:p w:rsidR="001C7BA2" w:rsidRDefault="001C7BA2">
            <w:pPr>
              <w:pStyle w:val="ConsPlusNormal"/>
              <w:jc w:val="center"/>
            </w:pPr>
            <w:r>
              <w:t>16,578</w:t>
            </w:r>
          </w:p>
        </w:tc>
        <w:tc>
          <w:tcPr>
            <w:tcW w:w="907" w:type="dxa"/>
          </w:tcPr>
          <w:p w:rsidR="001C7BA2" w:rsidRDefault="001C7BA2">
            <w:pPr>
              <w:pStyle w:val="ConsPlusNormal"/>
              <w:jc w:val="center"/>
            </w:pPr>
            <w:r>
              <w:t>16,137</w:t>
            </w:r>
          </w:p>
        </w:tc>
        <w:tc>
          <w:tcPr>
            <w:tcW w:w="964" w:type="dxa"/>
          </w:tcPr>
          <w:p w:rsidR="001C7BA2" w:rsidRDefault="001C7BA2">
            <w:pPr>
              <w:pStyle w:val="ConsPlusNormal"/>
              <w:jc w:val="center"/>
            </w:pPr>
            <w:r>
              <w:t>15,719</w:t>
            </w:r>
          </w:p>
        </w:tc>
        <w:tc>
          <w:tcPr>
            <w:tcW w:w="964" w:type="dxa"/>
          </w:tcPr>
          <w:p w:rsidR="001C7BA2" w:rsidRDefault="001C7BA2">
            <w:pPr>
              <w:pStyle w:val="ConsPlusNormal"/>
              <w:jc w:val="center"/>
            </w:pPr>
            <w:r>
              <w:t>15,321</w:t>
            </w:r>
          </w:p>
        </w:tc>
      </w:tr>
      <w:tr w:rsidR="001C7BA2">
        <w:tc>
          <w:tcPr>
            <w:tcW w:w="2551" w:type="dxa"/>
          </w:tcPr>
          <w:p w:rsidR="001C7BA2" w:rsidRDefault="001C7BA2">
            <w:pPr>
              <w:pStyle w:val="ConsPlusNormal"/>
            </w:pPr>
            <w:r>
              <w:t>Сливки фасованные</w:t>
            </w:r>
          </w:p>
        </w:tc>
        <w:tc>
          <w:tcPr>
            <w:tcW w:w="1191" w:type="dxa"/>
          </w:tcPr>
          <w:p w:rsidR="001C7BA2" w:rsidRDefault="001C7BA2">
            <w:pPr>
              <w:pStyle w:val="ConsPlusNormal"/>
              <w:jc w:val="center"/>
            </w:pPr>
            <w:r>
              <w:t>50,0</w:t>
            </w:r>
          </w:p>
        </w:tc>
        <w:tc>
          <w:tcPr>
            <w:tcW w:w="964" w:type="dxa"/>
          </w:tcPr>
          <w:p w:rsidR="001C7BA2" w:rsidRDefault="001C7BA2">
            <w:pPr>
              <w:pStyle w:val="ConsPlusNormal"/>
              <w:jc w:val="center"/>
            </w:pPr>
            <w:r>
              <w:t>15,530</w:t>
            </w:r>
          </w:p>
        </w:tc>
        <w:tc>
          <w:tcPr>
            <w:tcW w:w="964" w:type="dxa"/>
          </w:tcPr>
          <w:p w:rsidR="001C7BA2" w:rsidRDefault="001C7BA2">
            <w:pPr>
              <w:pStyle w:val="ConsPlusNormal"/>
              <w:jc w:val="center"/>
            </w:pPr>
            <w:r>
              <w:t>15,063</w:t>
            </w:r>
          </w:p>
        </w:tc>
        <w:tc>
          <w:tcPr>
            <w:tcW w:w="964" w:type="dxa"/>
          </w:tcPr>
          <w:p w:rsidR="001C7BA2" w:rsidRDefault="001C7BA2">
            <w:pPr>
              <w:pStyle w:val="ConsPlusNormal"/>
              <w:jc w:val="center"/>
            </w:pPr>
            <w:r>
              <w:t>14,629</w:t>
            </w:r>
          </w:p>
        </w:tc>
        <w:tc>
          <w:tcPr>
            <w:tcW w:w="964" w:type="dxa"/>
          </w:tcPr>
          <w:p w:rsidR="001C7BA2" w:rsidRDefault="001C7BA2">
            <w:pPr>
              <w:pStyle w:val="ConsPlusNormal"/>
              <w:jc w:val="center"/>
            </w:pPr>
            <w:r>
              <w:t>14,218</w:t>
            </w:r>
          </w:p>
        </w:tc>
        <w:tc>
          <w:tcPr>
            <w:tcW w:w="964" w:type="dxa"/>
          </w:tcPr>
          <w:p w:rsidR="001C7BA2" w:rsidRDefault="001C7BA2">
            <w:pPr>
              <w:pStyle w:val="ConsPlusNormal"/>
              <w:jc w:val="center"/>
            </w:pPr>
            <w:r>
              <w:t>13,826</w:t>
            </w:r>
          </w:p>
        </w:tc>
        <w:tc>
          <w:tcPr>
            <w:tcW w:w="907" w:type="dxa"/>
          </w:tcPr>
          <w:p w:rsidR="001C7BA2" w:rsidRDefault="001C7BA2">
            <w:pPr>
              <w:pStyle w:val="ConsPlusNormal"/>
              <w:jc w:val="center"/>
            </w:pPr>
            <w:r>
              <w:t>13,459</w:t>
            </w:r>
          </w:p>
        </w:tc>
        <w:tc>
          <w:tcPr>
            <w:tcW w:w="964" w:type="dxa"/>
          </w:tcPr>
          <w:p w:rsidR="001C7BA2" w:rsidRDefault="001C7BA2">
            <w:pPr>
              <w:pStyle w:val="ConsPlusNormal"/>
              <w:jc w:val="center"/>
            </w:pPr>
            <w:r>
              <w:t>13,111</w:t>
            </w:r>
          </w:p>
        </w:tc>
        <w:tc>
          <w:tcPr>
            <w:tcW w:w="964" w:type="dxa"/>
          </w:tcPr>
          <w:p w:rsidR="001C7BA2" w:rsidRDefault="001C7BA2">
            <w:pPr>
              <w:pStyle w:val="ConsPlusNormal"/>
              <w:jc w:val="center"/>
            </w:pPr>
            <w:r>
              <w:t>12,777</w:t>
            </w:r>
          </w:p>
        </w:tc>
      </w:tr>
      <w:tr w:rsidR="001C7BA2">
        <w:tc>
          <w:tcPr>
            <w:tcW w:w="2551" w:type="dxa"/>
          </w:tcPr>
          <w:p w:rsidR="001C7BA2" w:rsidRDefault="001C7BA2">
            <w:pPr>
              <w:pStyle w:val="ConsPlusNormal"/>
            </w:pPr>
            <w:r>
              <w:t>Сливки фасованные</w:t>
            </w:r>
          </w:p>
        </w:tc>
        <w:tc>
          <w:tcPr>
            <w:tcW w:w="1191" w:type="dxa"/>
          </w:tcPr>
          <w:p w:rsidR="001C7BA2" w:rsidRDefault="001C7BA2">
            <w:pPr>
              <w:pStyle w:val="ConsPlusNormal"/>
              <w:jc w:val="center"/>
            </w:pPr>
            <w:r>
              <w:t>40,0</w:t>
            </w:r>
          </w:p>
        </w:tc>
        <w:tc>
          <w:tcPr>
            <w:tcW w:w="964" w:type="dxa"/>
          </w:tcPr>
          <w:p w:rsidR="001C7BA2" w:rsidRDefault="001C7BA2">
            <w:pPr>
              <w:pStyle w:val="ConsPlusNormal"/>
              <w:jc w:val="center"/>
            </w:pPr>
            <w:r>
              <w:t>12,611</w:t>
            </w:r>
          </w:p>
        </w:tc>
        <w:tc>
          <w:tcPr>
            <w:tcW w:w="964" w:type="dxa"/>
          </w:tcPr>
          <w:p w:rsidR="001C7BA2" w:rsidRDefault="001C7BA2">
            <w:pPr>
              <w:pStyle w:val="ConsPlusNormal"/>
              <w:jc w:val="center"/>
            </w:pPr>
            <w:r>
              <w:t>12,231</w:t>
            </w:r>
          </w:p>
        </w:tc>
        <w:tc>
          <w:tcPr>
            <w:tcW w:w="964" w:type="dxa"/>
          </w:tcPr>
          <w:p w:rsidR="001C7BA2" w:rsidRDefault="001C7BA2">
            <w:pPr>
              <w:pStyle w:val="ConsPlusNormal"/>
              <w:jc w:val="center"/>
            </w:pPr>
            <w:r>
              <w:t>11,873</w:t>
            </w:r>
          </w:p>
        </w:tc>
        <w:tc>
          <w:tcPr>
            <w:tcW w:w="964" w:type="dxa"/>
          </w:tcPr>
          <w:p w:rsidR="001C7BA2" w:rsidRDefault="001C7BA2">
            <w:pPr>
              <w:pStyle w:val="ConsPlusNormal"/>
              <w:jc w:val="center"/>
            </w:pPr>
            <w:r>
              <w:t>11,537</w:t>
            </w:r>
          </w:p>
        </w:tc>
        <w:tc>
          <w:tcPr>
            <w:tcW w:w="964" w:type="dxa"/>
          </w:tcPr>
          <w:p w:rsidR="001C7BA2" w:rsidRDefault="001C7BA2">
            <w:pPr>
              <w:pStyle w:val="ConsPlusNormal"/>
              <w:jc w:val="center"/>
            </w:pPr>
            <w:r>
              <w:t>11,212</w:t>
            </w:r>
          </w:p>
        </w:tc>
        <w:tc>
          <w:tcPr>
            <w:tcW w:w="907" w:type="dxa"/>
          </w:tcPr>
          <w:p w:rsidR="001C7BA2" w:rsidRDefault="001C7BA2">
            <w:pPr>
              <w:pStyle w:val="ConsPlusNormal"/>
              <w:jc w:val="center"/>
            </w:pPr>
            <w:r>
              <w:t>10,911</w:t>
            </w:r>
          </w:p>
        </w:tc>
        <w:tc>
          <w:tcPr>
            <w:tcW w:w="964" w:type="dxa"/>
          </w:tcPr>
          <w:p w:rsidR="001C7BA2" w:rsidRDefault="001C7BA2">
            <w:pPr>
              <w:pStyle w:val="ConsPlusNormal"/>
              <w:jc w:val="center"/>
            </w:pPr>
            <w:r>
              <w:t>10,626</w:t>
            </w:r>
          </w:p>
        </w:tc>
        <w:tc>
          <w:tcPr>
            <w:tcW w:w="964" w:type="dxa"/>
          </w:tcPr>
          <w:p w:rsidR="001C7BA2" w:rsidRDefault="001C7BA2">
            <w:pPr>
              <w:pStyle w:val="ConsPlusNormal"/>
              <w:jc w:val="center"/>
            </w:pPr>
            <w:r>
              <w:t>10,350</w:t>
            </w:r>
          </w:p>
        </w:tc>
      </w:tr>
      <w:tr w:rsidR="001C7BA2">
        <w:tc>
          <w:tcPr>
            <w:tcW w:w="2551" w:type="dxa"/>
          </w:tcPr>
          <w:p w:rsidR="001C7BA2" w:rsidRDefault="001C7BA2">
            <w:pPr>
              <w:pStyle w:val="ConsPlusNormal"/>
            </w:pPr>
            <w:r>
              <w:t>Сливки фасованные</w:t>
            </w:r>
          </w:p>
        </w:tc>
        <w:tc>
          <w:tcPr>
            <w:tcW w:w="1191" w:type="dxa"/>
          </w:tcPr>
          <w:p w:rsidR="001C7BA2" w:rsidRDefault="001C7BA2">
            <w:pPr>
              <w:pStyle w:val="ConsPlusNormal"/>
              <w:jc w:val="center"/>
            </w:pPr>
            <w:r>
              <w:t>35,0</w:t>
            </w:r>
          </w:p>
        </w:tc>
        <w:tc>
          <w:tcPr>
            <w:tcW w:w="964" w:type="dxa"/>
          </w:tcPr>
          <w:p w:rsidR="001C7BA2" w:rsidRDefault="001C7BA2">
            <w:pPr>
              <w:pStyle w:val="ConsPlusNormal"/>
              <w:jc w:val="center"/>
            </w:pPr>
            <w:r>
              <w:t>10,854</w:t>
            </w:r>
          </w:p>
        </w:tc>
        <w:tc>
          <w:tcPr>
            <w:tcW w:w="964" w:type="dxa"/>
          </w:tcPr>
          <w:p w:rsidR="001C7BA2" w:rsidRDefault="001C7BA2">
            <w:pPr>
              <w:pStyle w:val="ConsPlusNormal"/>
              <w:jc w:val="center"/>
            </w:pPr>
            <w:r>
              <w:t>10,528</w:t>
            </w:r>
          </w:p>
        </w:tc>
        <w:tc>
          <w:tcPr>
            <w:tcW w:w="964" w:type="dxa"/>
          </w:tcPr>
          <w:p w:rsidR="001C7BA2" w:rsidRDefault="001C7BA2">
            <w:pPr>
              <w:pStyle w:val="ConsPlusNormal"/>
              <w:jc w:val="center"/>
            </w:pPr>
            <w:r>
              <w:t>10,226</w:t>
            </w:r>
          </w:p>
        </w:tc>
        <w:tc>
          <w:tcPr>
            <w:tcW w:w="964" w:type="dxa"/>
          </w:tcPr>
          <w:p w:rsidR="001C7BA2" w:rsidRDefault="001C7BA2">
            <w:pPr>
              <w:pStyle w:val="ConsPlusNormal"/>
              <w:jc w:val="center"/>
            </w:pPr>
            <w:r>
              <w:t>9,936</w:t>
            </w:r>
          </w:p>
        </w:tc>
        <w:tc>
          <w:tcPr>
            <w:tcW w:w="964" w:type="dxa"/>
          </w:tcPr>
          <w:p w:rsidR="001C7BA2" w:rsidRDefault="001C7BA2">
            <w:pPr>
              <w:pStyle w:val="ConsPlusNormal"/>
              <w:jc w:val="center"/>
            </w:pPr>
            <w:r>
              <w:t>9,664</w:t>
            </w:r>
          </w:p>
        </w:tc>
        <w:tc>
          <w:tcPr>
            <w:tcW w:w="907" w:type="dxa"/>
          </w:tcPr>
          <w:p w:rsidR="001C7BA2" w:rsidRDefault="001C7BA2">
            <w:pPr>
              <w:pStyle w:val="ConsPlusNormal"/>
              <w:jc w:val="center"/>
            </w:pPr>
            <w:r>
              <w:t>9,407</w:t>
            </w:r>
          </w:p>
        </w:tc>
        <w:tc>
          <w:tcPr>
            <w:tcW w:w="964" w:type="dxa"/>
          </w:tcPr>
          <w:p w:rsidR="001C7BA2" w:rsidRDefault="001C7BA2">
            <w:pPr>
              <w:pStyle w:val="ConsPlusNormal"/>
              <w:jc w:val="center"/>
            </w:pPr>
            <w:r>
              <w:t>9,163</w:t>
            </w:r>
          </w:p>
        </w:tc>
        <w:tc>
          <w:tcPr>
            <w:tcW w:w="964" w:type="dxa"/>
          </w:tcPr>
          <w:p w:rsidR="001C7BA2" w:rsidRDefault="001C7BA2">
            <w:pPr>
              <w:pStyle w:val="ConsPlusNormal"/>
              <w:jc w:val="center"/>
            </w:pPr>
            <w:r>
              <w:t>8,932</w:t>
            </w:r>
          </w:p>
        </w:tc>
      </w:tr>
      <w:tr w:rsidR="001C7BA2">
        <w:tc>
          <w:tcPr>
            <w:tcW w:w="2551" w:type="dxa"/>
          </w:tcPr>
          <w:p w:rsidR="001C7BA2" w:rsidRDefault="001C7BA2">
            <w:pPr>
              <w:pStyle w:val="ConsPlusNormal"/>
            </w:pPr>
            <w:r>
              <w:t>Сливки фасованные</w:t>
            </w:r>
          </w:p>
        </w:tc>
        <w:tc>
          <w:tcPr>
            <w:tcW w:w="1191" w:type="dxa"/>
          </w:tcPr>
          <w:p w:rsidR="001C7BA2" w:rsidRDefault="001C7BA2">
            <w:pPr>
              <w:pStyle w:val="ConsPlusNormal"/>
              <w:jc w:val="center"/>
            </w:pPr>
            <w:r>
              <w:t>30,0</w:t>
            </w:r>
          </w:p>
        </w:tc>
        <w:tc>
          <w:tcPr>
            <w:tcW w:w="964" w:type="dxa"/>
          </w:tcPr>
          <w:p w:rsidR="001C7BA2" w:rsidRDefault="001C7BA2">
            <w:pPr>
              <w:pStyle w:val="ConsPlusNormal"/>
              <w:jc w:val="center"/>
            </w:pPr>
            <w:r>
              <w:t>9,306</w:t>
            </w:r>
          </w:p>
        </w:tc>
        <w:tc>
          <w:tcPr>
            <w:tcW w:w="964" w:type="dxa"/>
          </w:tcPr>
          <w:p w:rsidR="001C7BA2" w:rsidRDefault="001C7BA2">
            <w:pPr>
              <w:pStyle w:val="ConsPlusNormal"/>
              <w:jc w:val="center"/>
            </w:pPr>
            <w:r>
              <w:t>9,029</w:t>
            </w:r>
          </w:p>
        </w:tc>
        <w:tc>
          <w:tcPr>
            <w:tcW w:w="964" w:type="dxa"/>
          </w:tcPr>
          <w:p w:rsidR="001C7BA2" w:rsidRDefault="001C7BA2">
            <w:pPr>
              <w:pStyle w:val="ConsPlusNormal"/>
              <w:jc w:val="center"/>
            </w:pPr>
            <w:r>
              <w:t>8,770</w:t>
            </w:r>
          </w:p>
        </w:tc>
        <w:tc>
          <w:tcPr>
            <w:tcW w:w="964" w:type="dxa"/>
          </w:tcPr>
          <w:p w:rsidR="001C7BA2" w:rsidRDefault="001C7BA2">
            <w:pPr>
              <w:pStyle w:val="ConsPlusNormal"/>
              <w:jc w:val="center"/>
            </w:pPr>
            <w:r>
              <w:t>8,524</w:t>
            </w:r>
          </w:p>
        </w:tc>
        <w:tc>
          <w:tcPr>
            <w:tcW w:w="964" w:type="dxa"/>
          </w:tcPr>
          <w:p w:rsidR="001C7BA2" w:rsidRDefault="001C7BA2">
            <w:pPr>
              <w:pStyle w:val="ConsPlusNormal"/>
              <w:jc w:val="center"/>
            </w:pPr>
            <w:r>
              <w:t>8,288</w:t>
            </w:r>
          </w:p>
        </w:tc>
        <w:tc>
          <w:tcPr>
            <w:tcW w:w="907" w:type="dxa"/>
          </w:tcPr>
          <w:p w:rsidR="001C7BA2" w:rsidRDefault="001C7BA2">
            <w:pPr>
              <w:pStyle w:val="ConsPlusNormal"/>
              <w:jc w:val="center"/>
            </w:pPr>
            <w:r>
              <w:t>8,068</w:t>
            </w:r>
          </w:p>
        </w:tc>
        <w:tc>
          <w:tcPr>
            <w:tcW w:w="964" w:type="dxa"/>
          </w:tcPr>
          <w:p w:rsidR="001C7BA2" w:rsidRDefault="001C7BA2">
            <w:pPr>
              <w:pStyle w:val="ConsPlusNormal"/>
              <w:jc w:val="center"/>
            </w:pPr>
            <w:r>
              <w:t>7,860</w:t>
            </w:r>
          </w:p>
        </w:tc>
        <w:tc>
          <w:tcPr>
            <w:tcW w:w="964" w:type="dxa"/>
          </w:tcPr>
          <w:p w:rsidR="001C7BA2" w:rsidRDefault="001C7BA2">
            <w:pPr>
              <w:pStyle w:val="ConsPlusNormal"/>
              <w:jc w:val="center"/>
            </w:pPr>
            <w:r>
              <w:t>7,660</w:t>
            </w:r>
          </w:p>
        </w:tc>
      </w:tr>
      <w:tr w:rsidR="001C7BA2">
        <w:tc>
          <w:tcPr>
            <w:tcW w:w="2551" w:type="dxa"/>
          </w:tcPr>
          <w:p w:rsidR="001C7BA2" w:rsidRDefault="001C7BA2">
            <w:pPr>
              <w:pStyle w:val="ConsPlusNormal"/>
            </w:pPr>
            <w:r>
              <w:t>Сливки фасованные</w:t>
            </w:r>
          </w:p>
        </w:tc>
        <w:tc>
          <w:tcPr>
            <w:tcW w:w="1191" w:type="dxa"/>
          </w:tcPr>
          <w:p w:rsidR="001C7BA2" w:rsidRDefault="001C7BA2">
            <w:pPr>
              <w:pStyle w:val="ConsPlusNormal"/>
              <w:jc w:val="center"/>
            </w:pPr>
            <w:r>
              <w:t>20,0</w:t>
            </w:r>
          </w:p>
        </w:tc>
        <w:tc>
          <w:tcPr>
            <w:tcW w:w="964" w:type="dxa"/>
          </w:tcPr>
          <w:p w:rsidR="001C7BA2" w:rsidRDefault="001C7BA2">
            <w:pPr>
              <w:pStyle w:val="ConsPlusNormal"/>
              <w:jc w:val="center"/>
            </w:pPr>
            <w:r>
              <w:t>6,202</w:t>
            </w:r>
          </w:p>
        </w:tc>
        <w:tc>
          <w:tcPr>
            <w:tcW w:w="964" w:type="dxa"/>
          </w:tcPr>
          <w:p w:rsidR="001C7BA2" w:rsidRDefault="001C7BA2">
            <w:pPr>
              <w:pStyle w:val="ConsPlusNormal"/>
              <w:jc w:val="center"/>
            </w:pPr>
            <w:r>
              <w:t>6,018</w:t>
            </w:r>
          </w:p>
        </w:tc>
        <w:tc>
          <w:tcPr>
            <w:tcW w:w="964" w:type="dxa"/>
          </w:tcPr>
          <w:p w:rsidR="001C7BA2" w:rsidRDefault="001C7BA2">
            <w:pPr>
              <w:pStyle w:val="ConsPlusNormal"/>
              <w:jc w:val="center"/>
            </w:pPr>
            <w:r>
              <w:t>5,845</w:t>
            </w:r>
          </w:p>
        </w:tc>
        <w:tc>
          <w:tcPr>
            <w:tcW w:w="964" w:type="dxa"/>
          </w:tcPr>
          <w:p w:rsidR="001C7BA2" w:rsidRDefault="001C7BA2">
            <w:pPr>
              <w:pStyle w:val="ConsPlusNormal"/>
              <w:jc w:val="center"/>
            </w:pPr>
            <w:r>
              <w:t>5,682</w:t>
            </w:r>
          </w:p>
        </w:tc>
        <w:tc>
          <w:tcPr>
            <w:tcW w:w="964" w:type="dxa"/>
          </w:tcPr>
          <w:p w:rsidR="001C7BA2" w:rsidRDefault="001C7BA2">
            <w:pPr>
              <w:pStyle w:val="ConsPlusNormal"/>
              <w:jc w:val="center"/>
            </w:pPr>
            <w:r>
              <w:t>5,524</w:t>
            </w:r>
          </w:p>
        </w:tc>
        <w:tc>
          <w:tcPr>
            <w:tcW w:w="907" w:type="dxa"/>
          </w:tcPr>
          <w:p w:rsidR="001C7BA2" w:rsidRDefault="001C7BA2">
            <w:pPr>
              <w:pStyle w:val="ConsPlusNormal"/>
              <w:jc w:val="center"/>
            </w:pPr>
            <w:r>
              <w:t>5,377</w:t>
            </w:r>
          </w:p>
        </w:tc>
        <w:tc>
          <w:tcPr>
            <w:tcW w:w="964" w:type="dxa"/>
          </w:tcPr>
          <w:p w:rsidR="001C7BA2" w:rsidRDefault="001C7BA2">
            <w:pPr>
              <w:pStyle w:val="ConsPlusNormal"/>
              <w:jc w:val="center"/>
            </w:pPr>
            <w:r>
              <w:t>5,239</w:t>
            </w:r>
          </w:p>
        </w:tc>
        <w:tc>
          <w:tcPr>
            <w:tcW w:w="964" w:type="dxa"/>
          </w:tcPr>
          <w:p w:rsidR="001C7BA2" w:rsidRDefault="001C7BA2">
            <w:pPr>
              <w:pStyle w:val="ConsPlusNormal"/>
              <w:jc w:val="center"/>
            </w:pPr>
            <w:r>
              <w:t>5,107</w:t>
            </w:r>
          </w:p>
        </w:tc>
      </w:tr>
      <w:tr w:rsidR="001C7BA2">
        <w:tc>
          <w:tcPr>
            <w:tcW w:w="2551" w:type="dxa"/>
          </w:tcPr>
          <w:p w:rsidR="001C7BA2" w:rsidRDefault="001C7BA2">
            <w:pPr>
              <w:pStyle w:val="ConsPlusNormal"/>
            </w:pPr>
            <w:r>
              <w:t>Сливки фасованные</w:t>
            </w:r>
          </w:p>
        </w:tc>
        <w:tc>
          <w:tcPr>
            <w:tcW w:w="1191" w:type="dxa"/>
          </w:tcPr>
          <w:p w:rsidR="001C7BA2" w:rsidRDefault="001C7BA2">
            <w:pPr>
              <w:pStyle w:val="ConsPlusNormal"/>
              <w:jc w:val="center"/>
            </w:pPr>
            <w:r>
              <w:t>10,0</w:t>
            </w:r>
          </w:p>
        </w:tc>
        <w:tc>
          <w:tcPr>
            <w:tcW w:w="964" w:type="dxa"/>
          </w:tcPr>
          <w:p w:rsidR="001C7BA2" w:rsidRDefault="001C7BA2">
            <w:pPr>
              <w:pStyle w:val="ConsPlusNormal"/>
              <w:jc w:val="center"/>
            </w:pPr>
            <w:r>
              <w:t>3,101</w:t>
            </w:r>
          </w:p>
        </w:tc>
        <w:tc>
          <w:tcPr>
            <w:tcW w:w="964" w:type="dxa"/>
          </w:tcPr>
          <w:p w:rsidR="001C7BA2" w:rsidRDefault="001C7BA2">
            <w:pPr>
              <w:pStyle w:val="ConsPlusNormal"/>
              <w:jc w:val="center"/>
            </w:pPr>
            <w:r>
              <w:t>3,008</w:t>
            </w:r>
          </w:p>
        </w:tc>
        <w:tc>
          <w:tcPr>
            <w:tcW w:w="964" w:type="dxa"/>
          </w:tcPr>
          <w:p w:rsidR="001C7BA2" w:rsidRDefault="001C7BA2">
            <w:pPr>
              <w:pStyle w:val="ConsPlusNormal"/>
              <w:jc w:val="center"/>
            </w:pPr>
            <w:r>
              <w:t>2,992</w:t>
            </w:r>
          </w:p>
        </w:tc>
        <w:tc>
          <w:tcPr>
            <w:tcW w:w="964" w:type="dxa"/>
          </w:tcPr>
          <w:p w:rsidR="001C7BA2" w:rsidRDefault="001C7BA2">
            <w:pPr>
              <w:pStyle w:val="ConsPlusNormal"/>
              <w:jc w:val="center"/>
            </w:pPr>
            <w:r>
              <w:t>2,840</w:t>
            </w:r>
          </w:p>
        </w:tc>
        <w:tc>
          <w:tcPr>
            <w:tcW w:w="964" w:type="dxa"/>
          </w:tcPr>
          <w:p w:rsidR="001C7BA2" w:rsidRDefault="001C7BA2">
            <w:pPr>
              <w:pStyle w:val="ConsPlusNormal"/>
              <w:jc w:val="center"/>
            </w:pPr>
            <w:r>
              <w:t>2,761</w:t>
            </w:r>
          </w:p>
        </w:tc>
        <w:tc>
          <w:tcPr>
            <w:tcW w:w="907" w:type="dxa"/>
          </w:tcPr>
          <w:p w:rsidR="001C7BA2" w:rsidRDefault="001C7BA2">
            <w:pPr>
              <w:pStyle w:val="ConsPlusNormal"/>
              <w:jc w:val="center"/>
            </w:pPr>
            <w:r>
              <w:t>2,688</w:t>
            </w:r>
          </w:p>
        </w:tc>
        <w:tc>
          <w:tcPr>
            <w:tcW w:w="964" w:type="dxa"/>
          </w:tcPr>
          <w:p w:rsidR="001C7BA2" w:rsidRDefault="001C7BA2">
            <w:pPr>
              <w:pStyle w:val="ConsPlusNormal"/>
              <w:jc w:val="center"/>
            </w:pPr>
            <w:r>
              <w:t>2,619</w:t>
            </w:r>
          </w:p>
        </w:tc>
        <w:tc>
          <w:tcPr>
            <w:tcW w:w="964" w:type="dxa"/>
          </w:tcPr>
          <w:p w:rsidR="001C7BA2" w:rsidRDefault="001C7BA2">
            <w:pPr>
              <w:pStyle w:val="ConsPlusNormal"/>
              <w:jc w:val="center"/>
            </w:pPr>
            <w:r>
              <w:t>2,553</w:t>
            </w:r>
          </w:p>
        </w:tc>
      </w:tr>
      <w:tr w:rsidR="001C7BA2">
        <w:tc>
          <w:tcPr>
            <w:tcW w:w="2551" w:type="dxa"/>
          </w:tcPr>
          <w:p w:rsidR="001C7BA2" w:rsidRDefault="001C7BA2">
            <w:pPr>
              <w:pStyle w:val="ConsPlusNormal"/>
            </w:pPr>
            <w:r>
              <w:t>Сливки фасованные</w:t>
            </w:r>
          </w:p>
        </w:tc>
        <w:tc>
          <w:tcPr>
            <w:tcW w:w="1191" w:type="dxa"/>
          </w:tcPr>
          <w:p w:rsidR="001C7BA2" w:rsidRDefault="001C7BA2">
            <w:pPr>
              <w:pStyle w:val="ConsPlusNormal"/>
              <w:jc w:val="center"/>
            </w:pPr>
            <w:r>
              <w:t>40,0</w:t>
            </w:r>
          </w:p>
        </w:tc>
        <w:tc>
          <w:tcPr>
            <w:tcW w:w="964" w:type="dxa"/>
          </w:tcPr>
          <w:p w:rsidR="001C7BA2" w:rsidRDefault="001C7BA2">
            <w:pPr>
              <w:pStyle w:val="ConsPlusNormal"/>
              <w:jc w:val="center"/>
            </w:pPr>
            <w:r>
              <w:t>12,620</w:t>
            </w:r>
          </w:p>
        </w:tc>
        <w:tc>
          <w:tcPr>
            <w:tcW w:w="964" w:type="dxa"/>
          </w:tcPr>
          <w:p w:rsidR="001C7BA2" w:rsidRDefault="001C7BA2">
            <w:pPr>
              <w:pStyle w:val="ConsPlusNormal"/>
              <w:jc w:val="center"/>
            </w:pPr>
            <w:r>
              <w:t>12,240</w:t>
            </w:r>
          </w:p>
        </w:tc>
        <w:tc>
          <w:tcPr>
            <w:tcW w:w="964" w:type="dxa"/>
          </w:tcPr>
          <w:p w:rsidR="001C7BA2" w:rsidRDefault="001C7BA2">
            <w:pPr>
              <w:pStyle w:val="ConsPlusNormal"/>
              <w:jc w:val="center"/>
            </w:pPr>
            <w:r>
              <w:t>11,887</w:t>
            </w:r>
          </w:p>
        </w:tc>
        <w:tc>
          <w:tcPr>
            <w:tcW w:w="964" w:type="dxa"/>
          </w:tcPr>
          <w:p w:rsidR="001C7BA2" w:rsidRDefault="001C7BA2">
            <w:pPr>
              <w:pStyle w:val="ConsPlusNormal"/>
              <w:jc w:val="center"/>
            </w:pPr>
            <w:r>
              <w:t>11,550</w:t>
            </w:r>
          </w:p>
        </w:tc>
        <w:tc>
          <w:tcPr>
            <w:tcW w:w="964" w:type="dxa"/>
          </w:tcPr>
          <w:p w:rsidR="001C7BA2" w:rsidRDefault="001C7BA2">
            <w:pPr>
              <w:pStyle w:val="ConsPlusNormal"/>
              <w:jc w:val="center"/>
            </w:pPr>
            <w:r>
              <w:t>11,235</w:t>
            </w:r>
          </w:p>
        </w:tc>
        <w:tc>
          <w:tcPr>
            <w:tcW w:w="907" w:type="dxa"/>
          </w:tcPr>
          <w:p w:rsidR="001C7BA2" w:rsidRDefault="001C7BA2">
            <w:pPr>
              <w:pStyle w:val="ConsPlusNormal"/>
              <w:jc w:val="center"/>
            </w:pPr>
            <w:r>
              <w:t>10,933</w:t>
            </w:r>
          </w:p>
        </w:tc>
        <w:tc>
          <w:tcPr>
            <w:tcW w:w="964" w:type="dxa"/>
          </w:tcPr>
          <w:p w:rsidR="001C7BA2" w:rsidRDefault="001C7BA2">
            <w:pPr>
              <w:pStyle w:val="ConsPlusNormal"/>
              <w:jc w:val="center"/>
            </w:pPr>
            <w:r>
              <w:t>10,651</w:t>
            </w:r>
          </w:p>
        </w:tc>
        <w:tc>
          <w:tcPr>
            <w:tcW w:w="964" w:type="dxa"/>
          </w:tcPr>
          <w:p w:rsidR="001C7BA2" w:rsidRDefault="001C7BA2">
            <w:pPr>
              <w:pStyle w:val="ConsPlusNormal"/>
              <w:jc w:val="center"/>
            </w:pPr>
            <w:r>
              <w:t>10,371</w:t>
            </w:r>
          </w:p>
        </w:tc>
      </w:tr>
      <w:tr w:rsidR="001C7BA2">
        <w:tc>
          <w:tcPr>
            <w:tcW w:w="2551" w:type="dxa"/>
          </w:tcPr>
          <w:p w:rsidR="001C7BA2" w:rsidRDefault="001C7BA2">
            <w:pPr>
              <w:pStyle w:val="ConsPlusNormal"/>
            </w:pPr>
            <w:r>
              <w:lastRenderedPageBreak/>
              <w:t>Сливки фасованные</w:t>
            </w:r>
          </w:p>
        </w:tc>
        <w:tc>
          <w:tcPr>
            <w:tcW w:w="1191" w:type="dxa"/>
          </w:tcPr>
          <w:p w:rsidR="001C7BA2" w:rsidRDefault="001C7BA2">
            <w:pPr>
              <w:pStyle w:val="ConsPlusNormal"/>
              <w:jc w:val="center"/>
            </w:pPr>
            <w:r>
              <w:t>30,0</w:t>
            </w:r>
          </w:p>
        </w:tc>
        <w:tc>
          <w:tcPr>
            <w:tcW w:w="964" w:type="dxa"/>
          </w:tcPr>
          <w:p w:rsidR="001C7BA2" w:rsidRDefault="001C7BA2">
            <w:pPr>
              <w:pStyle w:val="ConsPlusNormal"/>
              <w:jc w:val="center"/>
            </w:pPr>
            <w:r>
              <w:t>9,351</w:t>
            </w:r>
          </w:p>
        </w:tc>
        <w:tc>
          <w:tcPr>
            <w:tcW w:w="964" w:type="dxa"/>
          </w:tcPr>
          <w:p w:rsidR="001C7BA2" w:rsidRDefault="001C7BA2">
            <w:pPr>
              <w:pStyle w:val="ConsPlusNormal"/>
              <w:jc w:val="center"/>
            </w:pPr>
            <w:r>
              <w:t>9,073</w:t>
            </w:r>
          </w:p>
        </w:tc>
        <w:tc>
          <w:tcPr>
            <w:tcW w:w="964" w:type="dxa"/>
          </w:tcPr>
          <w:p w:rsidR="001C7BA2" w:rsidRDefault="001C7BA2">
            <w:pPr>
              <w:pStyle w:val="ConsPlusNormal"/>
              <w:jc w:val="center"/>
            </w:pPr>
            <w:r>
              <w:t>8,813</w:t>
            </w:r>
          </w:p>
        </w:tc>
        <w:tc>
          <w:tcPr>
            <w:tcW w:w="964" w:type="dxa"/>
          </w:tcPr>
          <w:p w:rsidR="001C7BA2" w:rsidRDefault="001C7BA2">
            <w:pPr>
              <w:pStyle w:val="ConsPlusNormal"/>
              <w:jc w:val="center"/>
            </w:pPr>
            <w:r>
              <w:t>8,566</w:t>
            </w:r>
          </w:p>
        </w:tc>
        <w:tc>
          <w:tcPr>
            <w:tcW w:w="964" w:type="dxa"/>
          </w:tcPr>
          <w:p w:rsidR="001C7BA2" w:rsidRDefault="001C7BA2">
            <w:pPr>
              <w:pStyle w:val="ConsPlusNormal"/>
              <w:jc w:val="center"/>
            </w:pPr>
            <w:r>
              <w:t>8,330</w:t>
            </w:r>
          </w:p>
        </w:tc>
        <w:tc>
          <w:tcPr>
            <w:tcW w:w="907" w:type="dxa"/>
          </w:tcPr>
          <w:p w:rsidR="001C7BA2" w:rsidRDefault="001C7BA2">
            <w:pPr>
              <w:pStyle w:val="ConsPlusNormal"/>
              <w:jc w:val="center"/>
            </w:pPr>
            <w:r>
              <w:t>8,109</w:t>
            </w:r>
          </w:p>
        </w:tc>
        <w:tc>
          <w:tcPr>
            <w:tcW w:w="964" w:type="dxa"/>
          </w:tcPr>
          <w:p w:rsidR="001C7BA2" w:rsidRDefault="001C7BA2">
            <w:pPr>
              <w:pStyle w:val="ConsPlusNormal"/>
              <w:jc w:val="center"/>
            </w:pPr>
            <w:r>
              <w:t>7,900</w:t>
            </w:r>
          </w:p>
        </w:tc>
        <w:tc>
          <w:tcPr>
            <w:tcW w:w="964" w:type="dxa"/>
          </w:tcPr>
          <w:p w:rsidR="001C7BA2" w:rsidRDefault="001C7BA2">
            <w:pPr>
              <w:pStyle w:val="ConsPlusNormal"/>
              <w:jc w:val="center"/>
            </w:pPr>
            <w:r>
              <w:t>7,699</w:t>
            </w:r>
          </w:p>
        </w:tc>
      </w:tr>
      <w:tr w:rsidR="001C7BA2">
        <w:tc>
          <w:tcPr>
            <w:tcW w:w="2551" w:type="dxa"/>
          </w:tcPr>
          <w:p w:rsidR="001C7BA2" w:rsidRDefault="001C7BA2">
            <w:pPr>
              <w:pStyle w:val="ConsPlusNormal"/>
            </w:pPr>
            <w:r>
              <w:t>Сливки фасованные</w:t>
            </w:r>
          </w:p>
        </w:tc>
        <w:tc>
          <w:tcPr>
            <w:tcW w:w="1191" w:type="dxa"/>
          </w:tcPr>
          <w:p w:rsidR="001C7BA2" w:rsidRDefault="001C7BA2">
            <w:pPr>
              <w:pStyle w:val="ConsPlusNormal"/>
              <w:jc w:val="center"/>
            </w:pPr>
            <w:r>
              <w:t>25,0</w:t>
            </w:r>
          </w:p>
        </w:tc>
        <w:tc>
          <w:tcPr>
            <w:tcW w:w="964" w:type="dxa"/>
          </w:tcPr>
          <w:p w:rsidR="001C7BA2" w:rsidRDefault="001C7BA2">
            <w:pPr>
              <w:pStyle w:val="ConsPlusNormal"/>
              <w:jc w:val="center"/>
            </w:pPr>
            <w:r>
              <w:t>7,791</w:t>
            </w:r>
          </w:p>
        </w:tc>
        <w:tc>
          <w:tcPr>
            <w:tcW w:w="964" w:type="dxa"/>
          </w:tcPr>
          <w:p w:rsidR="001C7BA2" w:rsidRDefault="001C7BA2">
            <w:pPr>
              <w:pStyle w:val="ConsPlusNormal"/>
              <w:jc w:val="center"/>
            </w:pPr>
            <w:r>
              <w:t>7,561</w:t>
            </w:r>
          </w:p>
        </w:tc>
        <w:tc>
          <w:tcPr>
            <w:tcW w:w="964" w:type="dxa"/>
          </w:tcPr>
          <w:p w:rsidR="001C7BA2" w:rsidRDefault="001C7BA2">
            <w:pPr>
              <w:pStyle w:val="ConsPlusNormal"/>
              <w:jc w:val="center"/>
            </w:pPr>
            <w:r>
              <w:t>7,344</w:t>
            </w:r>
          </w:p>
        </w:tc>
        <w:tc>
          <w:tcPr>
            <w:tcW w:w="964" w:type="dxa"/>
          </w:tcPr>
          <w:p w:rsidR="001C7BA2" w:rsidRDefault="001C7BA2">
            <w:pPr>
              <w:pStyle w:val="ConsPlusNormal"/>
              <w:jc w:val="center"/>
            </w:pPr>
            <w:r>
              <w:t>7,140</w:t>
            </w:r>
          </w:p>
        </w:tc>
        <w:tc>
          <w:tcPr>
            <w:tcW w:w="964" w:type="dxa"/>
          </w:tcPr>
          <w:p w:rsidR="001C7BA2" w:rsidRDefault="001C7BA2">
            <w:pPr>
              <w:pStyle w:val="ConsPlusNormal"/>
              <w:jc w:val="center"/>
            </w:pPr>
            <w:r>
              <w:t>6,947</w:t>
            </w:r>
          </w:p>
        </w:tc>
        <w:tc>
          <w:tcPr>
            <w:tcW w:w="907" w:type="dxa"/>
          </w:tcPr>
          <w:p w:rsidR="001C7BA2" w:rsidRDefault="001C7BA2">
            <w:pPr>
              <w:pStyle w:val="ConsPlusNormal"/>
              <w:jc w:val="center"/>
            </w:pPr>
            <w:r>
              <w:t>6,764</w:t>
            </w:r>
          </w:p>
        </w:tc>
        <w:tc>
          <w:tcPr>
            <w:tcW w:w="964" w:type="dxa"/>
          </w:tcPr>
          <w:p w:rsidR="001C7BA2" w:rsidRDefault="001C7BA2">
            <w:pPr>
              <w:pStyle w:val="ConsPlusNormal"/>
              <w:jc w:val="center"/>
            </w:pPr>
            <w:r>
              <w:t>6,590</w:t>
            </w:r>
          </w:p>
        </w:tc>
        <w:tc>
          <w:tcPr>
            <w:tcW w:w="964" w:type="dxa"/>
          </w:tcPr>
          <w:p w:rsidR="001C7BA2" w:rsidRDefault="001C7BA2">
            <w:pPr>
              <w:pStyle w:val="ConsPlusNormal"/>
              <w:jc w:val="center"/>
            </w:pPr>
            <w:r>
              <w:t>6,425</w:t>
            </w:r>
          </w:p>
        </w:tc>
      </w:tr>
      <w:tr w:rsidR="001C7BA2">
        <w:tc>
          <w:tcPr>
            <w:tcW w:w="2551" w:type="dxa"/>
          </w:tcPr>
          <w:p w:rsidR="001C7BA2" w:rsidRDefault="001C7BA2">
            <w:pPr>
              <w:pStyle w:val="ConsPlusNormal"/>
            </w:pPr>
            <w:r>
              <w:t>Сливки фасованные</w:t>
            </w:r>
          </w:p>
        </w:tc>
        <w:tc>
          <w:tcPr>
            <w:tcW w:w="1191" w:type="dxa"/>
          </w:tcPr>
          <w:p w:rsidR="001C7BA2" w:rsidRDefault="001C7BA2">
            <w:pPr>
              <w:pStyle w:val="ConsPlusNormal"/>
              <w:jc w:val="center"/>
            </w:pPr>
            <w:r>
              <w:t>15,0</w:t>
            </w:r>
          </w:p>
        </w:tc>
        <w:tc>
          <w:tcPr>
            <w:tcW w:w="964" w:type="dxa"/>
          </w:tcPr>
          <w:p w:rsidR="001C7BA2" w:rsidRDefault="001C7BA2">
            <w:pPr>
              <w:pStyle w:val="ConsPlusNormal"/>
              <w:jc w:val="center"/>
            </w:pPr>
            <w:r>
              <w:t>4,675</w:t>
            </w:r>
          </w:p>
        </w:tc>
        <w:tc>
          <w:tcPr>
            <w:tcW w:w="964" w:type="dxa"/>
          </w:tcPr>
          <w:p w:rsidR="001C7BA2" w:rsidRDefault="001C7BA2">
            <w:pPr>
              <w:pStyle w:val="ConsPlusNormal"/>
              <w:jc w:val="center"/>
            </w:pPr>
            <w:r>
              <w:t>4,536</w:t>
            </w:r>
          </w:p>
        </w:tc>
        <w:tc>
          <w:tcPr>
            <w:tcW w:w="964" w:type="dxa"/>
          </w:tcPr>
          <w:p w:rsidR="001C7BA2" w:rsidRDefault="001C7BA2">
            <w:pPr>
              <w:pStyle w:val="ConsPlusNormal"/>
              <w:jc w:val="center"/>
            </w:pPr>
            <w:r>
              <w:t>4,406</w:t>
            </w:r>
          </w:p>
        </w:tc>
        <w:tc>
          <w:tcPr>
            <w:tcW w:w="964" w:type="dxa"/>
          </w:tcPr>
          <w:p w:rsidR="001C7BA2" w:rsidRDefault="001C7BA2">
            <w:pPr>
              <w:pStyle w:val="ConsPlusNormal"/>
              <w:jc w:val="center"/>
            </w:pPr>
            <w:r>
              <w:t>4,283</w:t>
            </w:r>
          </w:p>
        </w:tc>
        <w:tc>
          <w:tcPr>
            <w:tcW w:w="964" w:type="dxa"/>
          </w:tcPr>
          <w:p w:rsidR="001C7BA2" w:rsidRDefault="001C7BA2">
            <w:pPr>
              <w:pStyle w:val="ConsPlusNormal"/>
              <w:jc w:val="center"/>
            </w:pPr>
            <w:r>
              <w:t>4,165</w:t>
            </w:r>
          </w:p>
        </w:tc>
        <w:tc>
          <w:tcPr>
            <w:tcW w:w="907" w:type="dxa"/>
          </w:tcPr>
          <w:p w:rsidR="001C7BA2" w:rsidRDefault="001C7BA2">
            <w:pPr>
              <w:pStyle w:val="ConsPlusNormal"/>
              <w:jc w:val="center"/>
            </w:pPr>
            <w:r>
              <w:t>4,054</w:t>
            </w:r>
          </w:p>
        </w:tc>
        <w:tc>
          <w:tcPr>
            <w:tcW w:w="964" w:type="dxa"/>
          </w:tcPr>
          <w:p w:rsidR="001C7BA2" w:rsidRDefault="001C7BA2">
            <w:pPr>
              <w:pStyle w:val="ConsPlusNormal"/>
              <w:jc w:val="center"/>
            </w:pPr>
            <w:r>
              <w:t>3,950</w:t>
            </w:r>
          </w:p>
        </w:tc>
        <w:tc>
          <w:tcPr>
            <w:tcW w:w="964" w:type="dxa"/>
          </w:tcPr>
          <w:p w:rsidR="001C7BA2" w:rsidRDefault="001C7BA2">
            <w:pPr>
              <w:pStyle w:val="ConsPlusNormal"/>
              <w:jc w:val="center"/>
            </w:pPr>
            <w:r>
              <w:t>3,849</w:t>
            </w:r>
          </w:p>
        </w:tc>
      </w:tr>
    </w:tbl>
    <w:p w:rsidR="001C7BA2" w:rsidRDefault="001C7BA2">
      <w:pPr>
        <w:pStyle w:val="ConsPlusNormal"/>
        <w:ind w:firstLine="540"/>
        <w:jc w:val="both"/>
      </w:pPr>
    </w:p>
    <w:p w:rsidR="001C7BA2" w:rsidRDefault="001C7BA2">
      <w:pPr>
        <w:pStyle w:val="ConsPlusNormal"/>
        <w:ind w:firstLine="540"/>
        <w:jc w:val="both"/>
      </w:pPr>
      <w:r>
        <w:t>4. Масло животное:</w:t>
      </w:r>
    </w:p>
    <w:p w:rsidR="001C7BA2" w:rsidRDefault="001C7B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551"/>
        <w:gridCol w:w="1191"/>
        <w:gridCol w:w="964"/>
        <w:gridCol w:w="964"/>
        <w:gridCol w:w="964"/>
        <w:gridCol w:w="964"/>
        <w:gridCol w:w="964"/>
        <w:gridCol w:w="907"/>
        <w:gridCol w:w="964"/>
        <w:gridCol w:w="964"/>
      </w:tblGrid>
      <w:tr w:rsidR="001C7BA2">
        <w:tc>
          <w:tcPr>
            <w:tcW w:w="2551" w:type="dxa"/>
            <w:vMerge w:val="restart"/>
          </w:tcPr>
          <w:p w:rsidR="001C7BA2" w:rsidRDefault="001C7BA2">
            <w:pPr>
              <w:pStyle w:val="ConsPlusNormal"/>
              <w:jc w:val="center"/>
            </w:pPr>
            <w:r>
              <w:t>Наименование продукта</w:t>
            </w:r>
          </w:p>
        </w:tc>
        <w:tc>
          <w:tcPr>
            <w:tcW w:w="1191" w:type="dxa"/>
            <w:vMerge w:val="restart"/>
          </w:tcPr>
          <w:p w:rsidR="001C7BA2" w:rsidRDefault="001C7BA2">
            <w:pPr>
              <w:pStyle w:val="ConsPlusNormal"/>
              <w:jc w:val="center"/>
            </w:pPr>
            <w:r>
              <w:t>% жирности</w:t>
            </w:r>
          </w:p>
        </w:tc>
        <w:tc>
          <w:tcPr>
            <w:tcW w:w="7655" w:type="dxa"/>
            <w:gridSpan w:val="8"/>
          </w:tcPr>
          <w:p w:rsidR="001C7BA2" w:rsidRDefault="001C7BA2">
            <w:pPr>
              <w:pStyle w:val="ConsPlusNormal"/>
              <w:jc w:val="center"/>
            </w:pPr>
            <w:r>
              <w:t>Жирность молока (%)</w:t>
            </w:r>
          </w:p>
        </w:tc>
      </w:tr>
      <w:tr w:rsidR="001C7BA2">
        <w:tc>
          <w:tcPr>
            <w:tcW w:w="2551" w:type="dxa"/>
            <w:vMerge/>
          </w:tcPr>
          <w:p w:rsidR="001C7BA2" w:rsidRDefault="001C7BA2">
            <w:pPr>
              <w:pStyle w:val="ConsPlusNormal"/>
            </w:pPr>
          </w:p>
        </w:tc>
        <w:tc>
          <w:tcPr>
            <w:tcW w:w="1191" w:type="dxa"/>
            <w:vMerge/>
          </w:tcPr>
          <w:p w:rsidR="001C7BA2" w:rsidRDefault="001C7BA2">
            <w:pPr>
              <w:pStyle w:val="ConsPlusNormal"/>
            </w:pPr>
          </w:p>
        </w:tc>
        <w:tc>
          <w:tcPr>
            <w:tcW w:w="964" w:type="dxa"/>
          </w:tcPr>
          <w:p w:rsidR="001C7BA2" w:rsidRDefault="001C7BA2">
            <w:pPr>
              <w:pStyle w:val="ConsPlusNormal"/>
              <w:jc w:val="center"/>
            </w:pPr>
            <w:r>
              <w:t>3,3</w:t>
            </w:r>
          </w:p>
        </w:tc>
        <w:tc>
          <w:tcPr>
            <w:tcW w:w="964" w:type="dxa"/>
          </w:tcPr>
          <w:p w:rsidR="001C7BA2" w:rsidRDefault="001C7BA2">
            <w:pPr>
              <w:pStyle w:val="ConsPlusNormal"/>
              <w:jc w:val="center"/>
            </w:pPr>
            <w:r>
              <w:t>3,4</w:t>
            </w:r>
          </w:p>
        </w:tc>
        <w:tc>
          <w:tcPr>
            <w:tcW w:w="964" w:type="dxa"/>
          </w:tcPr>
          <w:p w:rsidR="001C7BA2" w:rsidRDefault="001C7BA2">
            <w:pPr>
              <w:pStyle w:val="ConsPlusNormal"/>
              <w:jc w:val="center"/>
            </w:pPr>
            <w:r>
              <w:t>3,5</w:t>
            </w:r>
          </w:p>
        </w:tc>
        <w:tc>
          <w:tcPr>
            <w:tcW w:w="964" w:type="dxa"/>
          </w:tcPr>
          <w:p w:rsidR="001C7BA2" w:rsidRDefault="001C7BA2">
            <w:pPr>
              <w:pStyle w:val="ConsPlusNormal"/>
              <w:jc w:val="center"/>
            </w:pPr>
            <w:r>
              <w:t>3,6</w:t>
            </w:r>
          </w:p>
        </w:tc>
        <w:tc>
          <w:tcPr>
            <w:tcW w:w="964" w:type="dxa"/>
          </w:tcPr>
          <w:p w:rsidR="001C7BA2" w:rsidRDefault="001C7BA2">
            <w:pPr>
              <w:pStyle w:val="ConsPlusNormal"/>
              <w:jc w:val="center"/>
            </w:pPr>
            <w:r>
              <w:t>3,7</w:t>
            </w:r>
          </w:p>
        </w:tc>
        <w:tc>
          <w:tcPr>
            <w:tcW w:w="907" w:type="dxa"/>
          </w:tcPr>
          <w:p w:rsidR="001C7BA2" w:rsidRDefault="001C7BA2">
            <w:pPr>
              <w:pStyle w:val="ConsPlusNormal"/>
              <w:jc w:val="center"/>
            </w:pPr>
            <w:r>
              <w:t>3,8</w:t>
            </w:r>
          </w:p>
        </w:tc>
        <w:tc>
          <w:tcPr>
            <w:tcW w:w="964" w:type="dxa"/>
          </w:tcPr>
          <w:p w:rsidR="001C7BA2" w:rsidRDefault="001C7BA2">
            <w:pPr>
              <w:pStyle w:val="ConsPlusNormal"/>
              <w:jc w:val="center"/>
            </w:pPr>
            <w:r>
              <w:t>3,9</w:t>
            </w:r>
          </w:p>
        </w:tc>
        <w:tc>
          <w:tcPr>
            <w:tcW w:w="964" w:type="dxa"/>
          </w:tcPr>
          <w:p w:rsidR="001C7BA2" w:rsidRDefault="001C7BA2">
            <w:pPr>
              <w:pStyle w:val="ConsPlusNormal"/>
              <w:jc w:val="center"/>
            </w:pPr>
            <w:r>
              <w:t>4,0</w:t>
            </w:r>
          </w:p>
        </w:tc>
      </w:tr>
      <w:tr w:rsidR="001C7BA2">
        <w:tc>
          <w:tcPr>
            <w:tcW w:w="2551" w:type="dxa"/>
          </w:tcPr>
          <w:p w:rsidR="001C7BA2" w:rsidRDefault="001C7BA2">
            <w:pPr>
              <w:pStyle w:val="ConsPlusNormal"/>
            </w:pPr>
            <w:r>
              <w:t>Масло животное</w:t>
            </w:r>
          </w:p>
        </w:tc>
        <w:tc>
          <w:tcPr>
            <w:tcW w:w="1191" w:type="dxa"/>
          </w:tcPr>
          <w:p w:rsidR="001C7BA2" w:rsidRDefault="001C7BA2">
            <w:pPr>
              <w:pStyle w:val="ConsPlusNormal"/>
              <w:jc w:val="both"/>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c>
          <w:tcPr>
            <w:tcW w:w="907"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r>
      <w:tr w:rsidR="001C7BA2">
        <w:tc>
          <w:tcPr>
            <w:tcW w:w="2551" w:type="dxa"/>
          </w:tcPr>
          <w:p w:rsidR="001C7BA2" w:rsidRDefault="001C7BA2">
            <w:pPr>
              <w:pStyle w:val="ConsPlusNormal"/>
            </w:pPr>
            <w:r>
              <w:t>монолитом</w:t>
            </w:r>
          </w:p>
        </w:tc>
        <w:tc>
          <w:tcPr>
            <w:tcW w:w="1191" w:type="dxa"/>
          </w:tcPr>
          <w:p w:rsidR="001C7BA2" w:rsidRDefault="001C7BA2">
            <w:pPr>
              <w:pStyle w:val="ConsPlusNormal"/>
              <w:jc w:val="center"/>
            </w:pPr>
            <w:r>
              <w:t>82,5</w:t>
            </w:r>
          </w:p>
        </w:tc>
        <w:tc>
          <w:tcPr>
            <w:tcW w:w="964" w:type="dxa"/>
          </w:tcPr>
          <w:p w:rsidR="001C7BA2" w:rsidRDefault="001C7BA2">
            <w:pPr>
              <w:pStyle w:val="ConsPlusNormal"/>
              <w:jc w:val="center"/>
            </w:pPr>
            <w:r>
              <w:t>26,800</w:t>
            </w:r>
          </w:p>
        </w:tc>
        <w:tc>
          <w:tcPr>
            <w:tcW w:w="964" w:type="dxa"/>
          </w:tcPr>
          <w:p w:rsidR="001C7BA2" w:rsidRDefault="001C7BA2">
            <w:pPr>
              <w:pStyle w:val="ConsPlusNormal"/>
              <w:jc w:val="center"/>
            </w:pPr>
            <w:r>
              <w:t>26,012</w:t>
            </w:r>
          </w:p>
        </w:tc>
        <w:tc>
          <w:tcPr>
            <w:tcW w:w="964" w:type="dxa"/>
          </w:tcPr>
          <w:p w:rsidR="001C7BA2" w:rsidRDefault="001C7BA2">
            <w:pPr>
              <w:pStyle w:val="ConsPlusNormal"/>
              <w:jc w:val="center"/>
            </w:pPr>
            <w:r>
              <w:t>25,268</w:t>
            </w:r>
          </w:p>
        </w:tc>
        <w:tc>
          <w:tcPr>
            <w:tcW w:w="964" w:type="dxa"/>
          </w:tcPr>
          <w:p w:rsidR="001C7BA2" w:rsidRDefault="001C7BA2">
            <w:pPr>
              <w:pStyle w:val="ConsPlusNormal"/>
              <w:jc w:val="center"/>
            </w:pPr>
            <w:r>
              <w:t>24,567</w:t>
            </w:r>
          </w:p>
        </w:tc>
        <w:tc>
          <w:tcPr>
            <w:tcW w:w="964" w:type="dxa"/>
          </w:tcPr>
          <w:p w:rsidR="001C7BA2" w:rsidRDefault="001C7BA2">
            <w:pPr>
              <w:pStyle w:val="ConsPlusNormal"/>
              <w:jc w:val="center"/>
            </w:pPr>
            <w:r>
              <w:t>23,903</w:t>
            </w:r>
          </w:p>
        </w:tc>
        <w:tc>
          <w:tcPr>
            <w:tcW w:w="907" w:type="dxa"/>
          </w:tcPr>
          <w:p w:rsidR="001C7BA2" w:rsidRDefault="001C7BA2">
            <w:pPr>
              <w:pStyle w:val="ConsPlusNormal"/>
              <w:jc w:val="center"/>
            </w:pPr>
            <w:r>
              <w:t>23,274</w:t>
            </w:r>
          </w:p>
        </w:tc>
        <w:tc>
          <w:tcPr>
            <w:tcW w:w="964" w:type="dxa"/>
          </w:tcPr>
          <w:p w:rsidR="001C7BA2" w:rsidRDefault="001C7BA2">
            <w:pPr>
              <w:pStyle w:val="ConsPlusNormal"/>
              <w:jc w:val="center"/>
            </w:pPr>
            <w:r>
              <w:t>22,677</w:t>
            </w:r>
          </w:p>
        </w:tc>
        <w:tc>
          <w:tcPr>
            <w:tcW w:w="964" w:type="dxa"/>
          </w:tcPr>
          <w:p w:rsidR="001C7BA2" w:rsidRDefault="001C7BA2">
            <w:pPr>
              <w:pStyle w:val="ConsPlusNormal"/>
              <w:jc w:val="center"/>
            </w:pPr>
            <w:r>
              <w:t>22,110</w:t>
            </w:r>
          </w:p>
        </w:tc>
      </w:tr>
      <w:tr w:rsidR="001C7BA2">
        <w:tc>
          <w:tcPr>
            <w:tcW w:w="2551" w:type="dxa"/>
          </w:tcPr>
          <w:p w:rsidR="001C7BA2" w:rsidRDefault="001C7BA2">
            <w:pPr>
              <w:pStyle w:val="ConsPlusNormal"/>
            </w:pPr>
            <w:r>
              <w:t>мелкая фасовка</w:t>
            </w:r>
          </w:p>
        </w:tc>
        <w:tc>
          <w:tcPr>
            <w:tcW w:w="1191" w:type="dxa"/>
          </w:tcPr>
          <w:p w:rsidR="001C7BA2" w:rsidRDefault="001C7BA2">
            <w:pPr>
              <w:pStyle w:val="ConsPlusNormal"/>
              <w:jc w:val="center"/>
            </w:pPr>
            <w:r>
              <w:t>82,5</w:t>
            </w:r>
          </w:p>
        </w:tc>
        <w:tc>
          <w:tcPr>
            <w:tcW w:w="964" w:type="dxa"/>
          </w:tcPr>
          <w:p w:rsidR="001C7BA2" w:rsidRDefault="001C7BA2">
            <w:pPr>
              <w:pStyle w:val="ConsPlusNormal"/>
              <w:jc w:val="center"/>
            </w:pPr>
            <w:r>
              <w:t>26,814</w:t>
            </w:r>
          </w:p>
        </w:tc>
        <w:tc>
          <w:tcPr>
            <w:tcW w:w="964" w:type="dxa"/>
          </w:tcPr>
          <w:p w:rsidR="001C7BA2" w:rsidRDefault="001C7BA2">
            <w:pPr>
              <w:pStyle w:val="ConsPlusNormal"/>
              <w:jc w:val="center"/>
            </w:pPr>
            <w:r>
              <w:t>26,025</w:t>
            </w:r>
          </w:p>
        </w:tc>
        <w:tc>
          <w:tcPr>
            <w:tcW w:w="964" w:type="dxa"/>
          </w:tcPr>
          <w:p w:rsidR="001C7BA2" w:rsidRDefault="001C7BA2">
            <w:pPr>
              <w:pStyle w:val="ConsPlusNormal"/>
              <w:jc w:val="center"/>
            </w:pPr>
            <w:r>
              <w:t>25,281</w:t>
            </w:r>
          </w:p>
        </w:tc>
        <w:tc>
          <w:tcPr>
            <w:tcW w:w="964" w:type="dxa"/>
          </w:tcPr>
          <w:p w:rsidR="001C7BA2" w:rsidRDefault="001C7BA2">
            <w:pPr>
              <w:pStyle w:val="ConsPlusNormal"/>
              <w:jc w:val="center"/>
            </w:pPr>
            <w:r>
              <w:t>24,579</w:t>
            </w:r>
          </w:p>
        </w:tc>
        <w:tc>
          <w:tcPr>
            <w:tcW w:w="964" w:type="dxa"/>
          </w:tcPr>
          <w:p w:rsidR="001C7BA2" w:rsidRDefault="001C7BA2">
            <w:pPr>
              <w:pStyle w:val="ConsPlusNormal"/>
              <w:jc w:val="center"/>
            </w:pPr>
            <w:r>
              <w:t>23,915</w:t>
            </w:r>
          </w:p>
        </w:tc>
        <w:tc>
          <w:tcPr>
            <w:tcW w:w="907" w:type="dxa"/>
          </w:tcPr>
          <w:p w:rsidR="001C7BA2" w:rsidRDefault="001C7BA2">
            <w:pPr>
              <w:pStyle w:val="ConsPlusNormal"/>
              <w:jc w:val="center"/>
            </w:pPr>
            <w:r>
              <w:t>23,285</w:t>
            </w:r>
          </w:p>
        </w:tc>
        <w:tc>
          <w:tcPr>
            <w:tcW w:w="964" w:type="dxa"/>
          </w:tcPr>
          <w:p w:rsidR="001C7BA2" w:rsidRDefault="001C7BA2">
            <w:pPr>
              <w:pStyle w:val="ConsPlusNormal"/>
              <w:jc w:val="center"/>
            </w:pPr>
            <w:r>
              <w:t>22,688</w:t>
            </w:r>
          </w:p>
        </w:tc>
        <w:tc>
          <w:tcPr>
            <w:tcW w:w="964" w:type="dxa"/>
          </w:tcPr>
          <w:p w:rsidR="001C7BA2" w:rsidRDefault="001C7BA2">
            <w:pPr>
              <w:pStyle w:val="ConsPlusNormal"/>
              <w:jc w:val="center"/>
            </w:pPr>
            <w:r>
              <w:t>22,121</w:t>
            </w:r>
          </w:p>
        </w:tc>
      </w:tr>
      <w:tr w:rsidR="001C7BA2">
        <w:tc>
          <w:tcPr>
            <w:tcW w:w="2551" w:type="dxa"/>
          </w:tcPr>
          <w:p w:rsidR="001C7BA2" w:rsidRDefault="001C7BA2">
            <w:pPr>
              <w:pStyle w:val="ConsPlusNormal"/>
            </w:pPr>
            <w:r>
              <w:t>Масло крестьянское</w:t>
            </w:r>
          </w:p>
        </w:tc>
        <w:tc>
          <w:tcPr>
            <w:tcW w:w="1191"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c>
          <w:tcPr>
            <w:tcW w:w="907"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r>
      <w:tr w:rsidR="001C7BA2">
        <w:tc>
          <w:tcPr>
            <w:tcW w:w="2551" w:type="dxa"/>
          </w:tcPr>
          <w:p w:rsidR="001C7BA2" w:rsidRDefault="001C7BA2">
            <w:pPr>
              <w:pStyle w:val="ConsPlusNormal"/>
            </w:pPr>
            <w:r>
              <w:t>монолитом</w:t>
            </w:r>
          </w:p>
        </w:tc>
        <w:tc>
          <w:tcPr>
            <w:tcW w:w="1191" w:type="dxa"/>
          </w:tcPr>
          <w:p w:rsidR="001C7BA2" w:rsidRDefault="001C7BA2">
            <w:pPr>
              <w:pStyle w:val="ConsPlusNormal"/>
              <w:jc w:val="center"/>
            </w:pPr>
            <w:r>
              <w:t>72,5</w:t>
            </w:r>
          </w:p>
        </w:tc>
        <w:tc>
          <w:tcPr>
            <w:tcW w:w="964" w:type="dxa"/>
          </w:tcPr>
          <w:p w:rsidR="001C7BA2" w:rsidRDefault="001C7BA2">
            <w:pPr>
              <w:pStyle w:val="ConsPlusNormal"/>
              <w:jc w:val="center"/>
            </w:pPr>
            <w:r>
              <w:t>23,532</w:t>
            </w:r>
          </w:p>
        </w:tc>
        <w:tc>
          <w:tcPr>
            <w:tcW w:w="964" w:type="dxa"/>
          </w:tcPr>
          <w:p w:rsidR="001C7BA2" w:rsidRDefault="001C7BA2">
            <w:pPr>
              <w:pStyle w:val="ConsPlusNormal"/>
              <w:jc w:val="center"/>
            </w:pPr>
            <w:r>
              <w:t>22,840</w:t>
            </w:r>
          </w:p>
        </w:tc>
        <w:tc>
          <w:tcPr>
            <w:tcW w:w="964" w:type="dxa"/>
          </w:tcPr>
          <w:p w:rsidR="001C7BA2" w:rsidRDefault="001C7BA2">
            <w:pPr>
              <w:pStyle w:val="ConsPlusNormal"/>
              <w:jc w:val="center"/>
            </w:pPr>
            <w:r>
              <w:t>22,187</w:t>
            </w:r>
          </w:p>
        </w:tc>
        <w:tc>
          <w:tcPr>
            <w:tcW w:w="964" w:type="dxa"/>
          </w:tcPr>
          <w:p w:rsidR="001C7BA2" w:rsidRDefault="001C7BA2">
            <w:pPr>
              <w:pStyle w:val="ConsPlusNormal"/>
              <w:jc w:val="center"/>
            </w:pPr>
            <w:r>
              <w:t>21,571</w:t>
            </w:r>
          </w:p>
        </w:tc>
        <w:tc>
          <w:tcPr>
            <w:tcW w:w="964" w:type="dxa"/>
          </w:tcPr>
          <w:p w:rsidR="001C7BA2" w:rsidRDefault="001C7BA2">
            <w:pPr>
              <w:pStyle w:val="ConsPlusNormal"/>
              <w:jc w:val="center"/>
            </w:pPr>
            <w:r>
              <w:t>20,988</w:t>
            </w:r>
          </w:p>
        </w:tc>
        <w:tc>
          <w:tcPr>
            <w:tcW w:w="907" w:type="dxa"/>
          </w:tcPr>
          <w:p w:rsidR="001C7BA2" w:rsidRDefault="001C7BA2">
            <w:pPr>
              <w:pStyle w:val="ConsPlusNormal"/>
              <w:jc w:val="center"/>
            </w:pPr>
            <w:r>
              <w:t>20,435</w:t>
            </w:r>
          </w:p>
        </w:tc>
        <w:tc>
          <w:tcPr>
            <w:tcW w:w="964" w:type="dxa"/>
          </w:tcPr>
          <w:p w:rsidR="001C7BA2" w:rsidRDefault="001C7BA2">
            <w:pPr>
              <w:pStyle w:val="ConsPlusNormal"/>
              <w:jc w:val="center"/>
            </w:pPr>
            <w:r>
              <w:t>19,911</w:t>
            </w:r>
          </w:p>
        </w:tc>
        <w:tc>
          <w:tcPr>
            <w:tcW w:w="964" w:type="dxa"/>
          </w:tcPr>
          <w:p w:rsidR="001C7BA2" w:rsidRDefault="001C7BA2">
            <w:pPr>
              <w:pStyle w:val="ConsPlusNormal"/>
              <w:jc w:val="center"/>
            </w:pPr>
            <w:r>
              <w:t>19,414</w:t>
            </w:r>
          </w:p>
        </w:tc>
      </w:tr>
      <w:tr w:rsidR="001C7BA2">
        <w:tc>
          <w:tcPr>
            <w:tcW w:w="2551" w:type="dxa"/>
          </w:tcPr>
          <w:p w:rsidR="001C7BA2" w:rsidRDefault="001C7BA2">
            <w:pPr>
              <w:pStyle w:val="ConsPlusNormal"/>
            </w:pPr>
            <w:r>
              <w:t>мелкая фасовка</w:t>
            </w:r>
          </w:p>
        </w:tc>
        <w:tc>
          <w:tcPr>
            <w:tcW w:w="1191" w:type="dxa"/>
          </w:tcPr>
          <w:p w:rsidR="001C7BA2" w:rsidRDefault="001C7BA2">
            <w:pPr>
              <w:pStyle w:val="ConsPlusNormal"/>
              <w:jc w:val="center"/>
            </w:pPr>
            <w:r>
              <w:t>72,5</w:t>
            </w:r>
          </w:p>
        </w:tc>
        <w:tc>
          <w:tcPr>
            <w:tcW w:w="964" w:type="dxa"/>
          </w:tcPr>
          <w:p w:rsidR="001C7BA2" w:rsidRDefault="001C7BA2">
            <w:pPr>
              <w:pStyle w:val="ConsPlusNormal"/>
              <w:jc w:val="center"/>
            </w:pPr>
            <w:r>
              <w:t>23,544</w:t>
            </w:r>
          </w:p>
        </w:tc>
        <w:tc>
          <w:tcPr>
            <w:tcW w:w="964" w:type="dxa"/>
          </w:tcPr>
          <w:p w:rsidR="001C7BA2" w:rsidRDefault="001C7BA2">
            <w:pPr>
              <w:pStyle w:val="ConsPlusNormal"/>
              <w:jc w:val="center"/>
            </w:pPr>
            <w:r>
              <w:t>22,851</w:t>
            </w:r>
          </w:p>
        </w:tc>
        <w:tc>
          <w:tcPr>
            <w:tcW w:w="964" w:type="dxa"/>
          </w:tcPr>
          <w:p w:rsidR="001C7BA2" w:rsidRDefault="001C7BA2">
            <w:pPr>
              <w:pStyle w:val="ConsPlusNormal"/>
              <w:jc w:val="center"/>
            </w:pPr>
            <w:r>
              <w:t>22,198</w:t>
            </w:r>
          </w:p>
        </w:tc>
        <w:tc>
          <w:tcPr>
            <w:tcW w:w="964" w:type="dxa"/>
          </w:tcPr>
          <w:p w:rsidR="001C7BA2" w:rsidRDefault="001C7BA2">
            <w:pPr>
              <w:pStyle w:val="ConsPlusNormal"/>
              <w:jc w:val="center"/>
            </w:pPr>
            <w:r>
              <w:t>21,582</w:t>
            </w:r>
          </w:p>
        </w:tc>
        <w:tc>
          <w:tcPr>
            <w:tcW w:w="964" w:type="dxa"/>
          </w:tcPr>
          <w:p w:rsidR="001C7BA2" w:rsidRDefault="001C7BA2">
            <w:pPr>
              <w:pStyle w:val="ConsPlusNormal"/>
              <w:jc w:val="center"/>
            </w:pPr>
            <w:r>
              <w:t>20,998</w:t>
            </w:r>
          </w:p>
        </w:tc>
        <w:tc>
          <w:tcPr>
            <w:tcW w:w="907" w:type="dxa"/>
          </w:tcPr>
          <w:p w:rsidR="001C7BA2" w:rsidRDefault="001C7BA2">
            <w:pPr>
              <w:pStyle w:val="ConsPlusNormal"/>
              <w:jc w:val="center"/>
            </w:pPr>
            <w:r>
              <w:t>20,446</w:t>
            </w:r>
          </w:p>
        </w:tc>
        <w:tc>
          <w:tcPr>
            <w:tcW w:w="964" w:type="dxa"/>
          </w:tcPr>
          <w:p w:rsidR="001C7BA2" w:rsidRDefault="001C7BA2">
            <w:pPr>
              <w:pStyle w:val="ConsPlusNormal"/>
              <w:jc w:val="center"/>
            </w:pPr>
            <w:r>
              <w:t>19,922</w:t>
            </w:r>
          </w:p>
        </w:tc>
        <w:tc>
          <w:tcPr>
            <w:tcW w:w="964" w:type="dxa"/>
          </w:tcPr>
          <w:p w:rsidR="001C7BA2" w:rsidRDefault="001C7BA2">
            <w:pPr>
              <w:pStyle w:val="ConsPlusNormal"/>
              <w:jc w:val="center"/>
            </w:pPr>
            <w:r>
              <w:t>19,423</w:t>
            </w:r>
          </w:p>
        </w:tc>
      </w:tr>
      <w:tr w:rsidR="001C7BA2">
        <w:tc>
          <w:tcPr>
            <w:tcW w:w="2551" w:type="dxa"/>
          </w:tcPr>
          <w:p w:rsidR="001C7BA2" w:rsidRDefault="001C7BA2">
            <w:pPr>
              <w:pStyle w:val="ConsPlusNormal"/>
            </w:pPr>
            <w:r>
              <w:t>Масло топленое</w:t>
            </w:r>
          </w:p>
        </w:tc>
        <w:tc>
          <w:tcPr>
            <w:tcW w:w="1191"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c>
          <w:tcPr>
            <w:tcW w:w="907"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r>
      <w:tr w:rsidR="001C7BA2">
        <w:tc>
          <w:tcPr>
            <w:tcW w:w="2551" w:type="dxa"/>
          </w:tcPr>
          <w:p w:rsidR="001C7BA2" w:rsidRDefault="001C7BA2">
            <w:pPr>
              <w:pStyle w:val="ConsPlusNormal"/>
            </w:pPr>
            <w:r>
              <w:t>в крупной таре</w:t>
            </w:r>
          </w:p>
        </w:tc>
        <w:tc>
          <w:tcPr>
            <w:tcW w:w="1191" w:type="dxa"/>
          </w:tcPr>
          <w:p w:rsidR="001C7BA2" w:rsidRDefault="001C7BA2">
            <w:pPr>
              <w:pStyle w:val="ConsPlusNormal"/>
              <w:jc w:val="center"/>
            </w:pPr>
            <w:r>
              <w:t>95,0</w:t>
            </w:r>
          </w:p>
        </w:tc>
        <w:tc>
          <w:tcPr>
            <w:tcW w:w="964" w:type="dxa"/>
          </w:tcPr>
          <w:p w:rsidR="001C7BA2" w:rsidRDefault="001C7BA2">
            <w:pPr>
              <w:pStyle w:val="ConsPlusNormal"/>
              <w:jc w:val="center"/>
            </w:pPr>
            <w:r>
              <w:t>31,067</w:t>
            </w:r>
          </w:p>
        </w:tc>
        <w:tc>
          <w:tcPr>
            <w:tcW w:w="964" w:type="dxa"/>
          </w:tcPr>
          <w:p w:rsidR="001C7BA2" w:rsidRDefault="001C7BA2">
            <w:pPr>
              <w:pStyle w:val="ConsPlusNormal"/>
              <w:jc w:val="center"/>
            </w:pPr>
            <w:r>
              <w:t>30,153</w:t>
            </w:r>
          </w:p>
        </w:tc>
        <w:tc>
          <w:tcPr>
            <w:tcW w:w="964" w:type="dxa"/>
          </w:tcPr>
          <w:p w:rsidR="001C7BA2" w:rsidRDefault="001C7BA2">
            <w:pPr>
              <w:pStyle w:val="ConsPlusNormal"/>
              <w:jc w:val="center"/>
            </w:pPr>
            <w:r>
              <w:t>29,291</w:t>
            </w:r>
          </w:p>
        </w:tc>
        <w:tc>
          <w:tcPr>
            <w:tcW w:w="964" w:type="dxa"/>
          </w:tcPr>
          <w:p w:rsidR="001C7BA2" w:rsidRDefault="001C7BA2">
            <w:pPr>
              <w:pStyle w:val="ConsPlusNormal"/>
              <w:jc w:val="center"/>
            </w:pPr>
            <w:r>
              <w:t>28,478</w:t>
            </w:r>
          </w:p>
        </w:tc>
        <w:tc>
          <w:tcPr>
            <w:tcW w:w="964" w:type="dxa"/>
          </w:tcPr>
          <w:p w:rsidR="001C7BA2" w:rsidRDefault="001C7BA2">
            <w:pPr>
              <w:pStyle w:val="ConsPlusNormal"/>
              <w:jc w:val="center"/>
            </w:pPr>
            <w:r>
              <w:t>27,708</w:t>
            </w:r>
          </w:p>
        </w:tc>
        <w:tc>
          <w:tcPr>
            <w:tcW w:w="907" w:type="dxa"/>
          </w:tcPr>
          <w:p w:rsidR="001C7BA2" w:rsidRDefault="001C7BA2">
            <w:pPr>
              <w:pStyle w:val="ConsPlusNormal"/>
              <w:jc w:val="center"/>
            </w:pPr>
            <w:r>
              <w:t>26,979</w:t>
            </w:r>
          </w:p>
        </w:tc>
        <w:tc>
          <w:tcPr>
            <w:tcW w:w="964" w:type="dxa"/>
          </w:tcPr>
          <w:p w:rsidR="001C7BA2" w:rsidRDefault="001C7BA2">
            <w:pPr>
              <w:pStyle w:val="ConsPlusNormal"/>
              <w:jc w:val="center"/>
            </w:pPr>
            <w:r>
              <w:t>26,287</w:t>
            </w:r>
          </w:p>
        </w:tc>
        <w:tc>
          <w:tcPr>
            <w:tcW w:w="964" w:type="dxa"/>
          </w:tcPr>
          <w:p w:rsidR="001C7BA2" w:rsidRDefault="001C7BA2">
            <w:pPr>
              <w:pStyle w:val="ConsPlusNormal"/>
              <w:jc w:val="center"/>
            </w:pPr>
            <w:r>
              <w:t>25,630</w:t>
            </w:r>
          </w:p>
        </w:tc>
      </w:tr>
      <w:tr w:rsidR="001C7BA2">
        <w:tc>
          <w:tcPr>
            <w:tcW w:w="2551" w:type="dxa"/>
          </w:tcPr>
          <w:p w:rsidR="001C7BA2" w:rsidRDefault="001C7BA2">
            <w:pPr>
              <w:pStyle w:val="ConsPlusNormal"/>
            </w:pPr>
            <w:r>
              <w:t>мелкая фасовка</w:t>
            </w:r>
          </w:p>
        </w:tc>
        <w:tc>
          <w:tcPr>
            <w:tcW w:w="1191" w:type="dxa"/>
          </w:tcPr>
          <w:p w:rsidR="001C7BA2" w:rsidRDefault="001C7BA2">
            <w:pPr>
              <w:pStyle w:val="ConsPlusNormal"/>
              <w:jc w:val="center"/>
            </w:pPr>
            <w:r>
              <w:t>95,0</w:t>
            </w:r>
          </w:p>
        </w:tc>
        <w:tc>
          <w:tcPr>
            <w:tcW w:w="964" w:type="dxa"/>
          </w:tcPr>
          <w:p w:rsidR="001C7BA2" w:rsidRDefault="001C7BA2">
            <w:pPr>
              <w:pStyle w:val="ConsPlusNormal"/>
              <w:jc w:val="center"/>
            </w:pPr>
            <w:r>
              <w:t>31,083</w:t>
            </w:r>
          </w:p>
        </w:tc>
        <w:tc>
          <w:tcPr>
            <w:tcW w:w="964" w:type="dxa"/>
          </w:tcPr>
          <w:p w:rsidR="001C7BA2" w:rsidRDefault="001C7BA2">
            <w:pPr>
              <w:pStyle w:val="ConsPlusNormal"/>
              <w:jc w:val="center"/>
            </w:pPr>
            <w:r>
              <w:t>30,169</w:t>
            </w:r>
          </w:p>
        </w:tc>
        <w:tc>
          <w:tcPr>
            <w:tcW w:w="964" w:type="dxa"/>
          </w:tcPr>
          <w:p w:rsidR="001C7BA2" w:rsidRDefault="001C7BA2">
            <w:pPr>
              <w:pStyle w:val="ConsPlusNormal"/>
              <w:jc w:val="center"/>
            </w:pPr>
            <w:r>
              <w:t>29,307</w:t>
            </w:r>
          </w:p>
        </w:tc>
        <w:tc>
          <w:tcPr>
            <w:tcW w:w="964" w:type="dxa"/>
          </w:tcPr>
          <w:p w:rsidR="001C7BA2" w:rsidRDefault="001C7BA2">
            <w:pPr>
              <w:pStyle w:val="ConsPlusNormal"/>
              <w:jc w:val="center"/>
            </w:pPr>
            <w:r>
              <w:t>28,492</w:t>
            </w:r>
          </w:p>
        </w:tc>
        <w:tc>
          <w:tcPr>
            <w:tcW w:w="964" w:type="dxa"/>
          </w:tcPr>
          <w:p w:rsidR="001C7BA2" w:rsidRDefault="001C7BA2">
            <w:pPr>
              <w:pStyle w:val="ConsPlusNormal"/>
              <w:jc w:val="center"/>
            </w:pPr>
            <w:r>
              <w:t>27,722</w:t>
            </w:r>
          </w:p>
        </w:tc>
        <w:tc>
          <w:tcPr>
            <w:tcW w:w="907" w:type="dxa"/>
          </w:tcPr>
          <w:p w:rsidR="001C7BA2" w:rsidRDefault="001C7BA2">
            <w:pPr>
              <w:pStyle w:val="ConsPlusNormal"/>
              <w:jc w:val="center"/>
            </w:pPr>
            <w:r>
              <w:t>26,993</w:t>
            </w:r>
          </w:p>
        </w:tc>
        <w:tc>
          <w:tcPr>
            <w:tcW w:w="964" w:type="dxa"/>
          </w:tcPr>
          <w:p w:rsidR="001C7BA2" w:rsidRDefault="001C7BA2">
            <w:pPr>
              <w:pStyle w:val="ConsPlusNormal"/>
              <w:jc w:val="center"/>
            </w:pPr>
            <w:r>
              <w:t>26,301</w:t>
            </w:r>
          </w:p>
        </w:tc>
        <w:tc>
          <w:tcPr>
            <w:tcW w:w="964" w:type="dxa"/>
          </w:tcPr>
          <w:p w:rsidR="001C7BA2" w:rsidRDefault="001C7BA2">
            <w:pPr>
              <w:pStyle w:val="ConsPlusNormal"/>
              <w:jc w:val="center"/>
            </w:pPr>
            <w:r>
              <w:t>25,643</w:t>
            </w:r>
          </w:p>
        </w:tc>
      </w:tr>
      <w:tr w:rsidR="001C7BA2">
        <w:tc>
          <w:tcPr>
            <w:tcW w:w="2551" w:type="dxa"/>
          </w:tcPr>
          <w:p w:rsidR="001C7BA2" w:rsidRDefault="001C7BA2">
            <w:pPr>
              <w:pStyle w:val="ConsPlusNormal"/>
            </w:pPr>
            <w:r>
              <w:t>Масло топленое</w:t>
            </w:r>
          </w:p>
        </w:tc>
        <w:tc>
          <w:tcPr>
            <w:tcW w:w="1191"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c>
          <w:tcPr>
            <w:tcW w:w="907" w:type="dxa"/>
          </w:tcPr>
          <w:p w:rsidR="001C7BA2" w:rsidRDefault="001C7BA2">
            <w:pPr>
              <w:pStyle w:val="ConsPlusNormal"/>
              <w:jc w:val="center"/>
            </w:pPr>
          </w:p>
        </w:tc>
        <w:tc>
          <w:tcPr>
            <w:tcW w:w="964" w:type="dxa"/>
          </w:tcPr>
          <w:p w:rsidR="001C7BA2" w:rsidRDefault="001C7BA2">
            <w:pPr>
              <w:pStyle w:val="ConsPlusNormal"/>
              <w:jc w:val="center"/>
            </w:pPr>
          </w:p>
        </w:tc>
        <w:tc>
          <w:tcPr>
            <w:tcW w:w="964" w:type="dxa"/>
          </w:tcPr>
          <w:p w:rsidR="001C7BA2" w:rsidRDefault="001C7BA2">
            <w:pPr>
              <w:pStyle w:val="ConsPlusNormal"/>
              <w:jc w:val="center"/>
            </w:pPr>
          </w:p>
        </w:tc>
      </w:tr>
      <w:tr w:rsidR="001C7BA2">
        <w:tc>
          <w:tcPr>
            <w:tcW w:w="2551" w:type="dxa"/>
          </w:tcPr>
          <w:p w:rsidR="001C7BA2" w:rsidRDefault="001C7BA2">
            <w:pPr>
              <w:pStyle w:val="ConsPlusNormal"/>
            </w:pPr>
            <w:r>
              <w:t>в крупной таре</w:t>
            </w:r>
          </w:p>
        </w:tc>
        <w:tc>
          <w:tcPr>
            <w:tcW w:w="1191" w:type="dxa"/>
          </w:tcPr>
          <w:p w:rsidR="001C7BA2" w:rsidRDefault="001C7BA2">
            <w:pPr>
              <w:pStyle w:val="ConsPlusNormal"/>
              <w:jc w:val="center"/>
            </w:pPr>
            <w:r>
              <w:t>98,0</w:t>
            </w:r>
          </w:p>
        </w:tc>
        <w:tc>
          <w:tcPr>
            <w:tcW w:w="964" w:type="dxa"/>
          </w:tcPr>
          <w:p w:rsidR="001C7BA2" w:rsidRDefault="001C7BA2">
            <w:pPr>
              <w:pStyle w:val="ConsPlusNormal"/>
              <w:jc w:val="center"/>
            </w:pPr>
            <w:r>
              <w:t>32,047</w:t>
            </w:r>
          </w:p>
        </w:tc>
        <w:tc>
          <w:tcPr>
            <w:tcW w:w="964" w:type="dxa"/>
          </w:tcPr>
          <w:p w:rsidR="001C7BA2" w:rsidRDefault="001C7BA2">
            <w:pPr>
              <w:pStyle w:val="ConsPlusNormal"/>
              <w:jc w:val="center"/>
            </w:pPr>
            <w:r>
              <w:t>31,105</w:t>
            </w:r>
          </w:p>
        </w:tc>
        <w:tc>
          <w:tcPr>
            <w:tcW w:w="964" w:type="dxa"/>
          </w:tcPr>
          <w:p w:rsidR="001C7BA2" w:rsidRDefault="001C7BA2">
            <w:pPr>
              <w:pStyle w:val="ConsPlusNormal"/>
              <w:jc w:val="center"/>
            </w:pPr>
            <w:r>
              <w:t>30,216</w:t>
            </w:r>
          </w:p>
        </w:tc>
        <w:tc>
          <w:tcPr>
            <w:tcW w:w="964" w:type="dxa"/>
          </w:tcPr>
          <w:p w:rsidR="001C7BA2" w:rsidRDefault="001C7BA2">
            <w:pPr>
              <w:pStyle w:val="ConsPlusNormal"/>
              <w:jc w:val="center"/>
            </w:pPr>
            <w:r>
              <w:t>29,377</w:t>
            </w:r>
          </w:p>
        </w:tc>
        <w:tc>
          <w:tcPr>
            <w:tcW w:w="964" w:type="dxa"/>
          </w:tcPr>
          <w:p w:rsidR="001C7BA2" w:rsidRDefault="001C7BA2">
            <w:pPr>
              <w:pStyle w:val="ConsPlusNormal"/>
              <w:jc w:val="center"/>
            </w:pPr>
            <w:r>
              <w:t>28,583</w:t>
            </w:r>
          </w:p>
        </w:tc>
        <w:tc>
          <w:tcPr>
            <w:tcW w:w="907" w:type="dxa"/>
          </w:tcPr>
          <w:p w:rsidR="001C7BA2" w:rsidRDefault="001C7BA2">
            <w:pPr>
              <w:pStyle w:val="ConsPlusNormal"/>
              <w:jc w:val="center"/>
            </w:pPr>
            <w:r>
              <w:t>27,831</w:t>
            </w:r>
          </w:p>
        </w:tc>
        <w:tc>
          <w:tcPr>
            <w:tcW w:w="964" w:type="dxa"/>
          </w:tcPr>
          <w:p w:rsidR="001C7BA2" w:rsidRDefault="001C7BA2">
            <w:pPr>
              <w:pStyle w:val="ConsPlusNormal"/>
              <w:jc w:val="center"/>
            </w:pPr>
            <w:r>
              <w:t>27,117</w:t>
            </w:r>
          </w:p>
        </w:tc>
        <w:tc>
          <w:tcPr>
            <w:tcW w:w="964" w:type="dxa"/>
          </w:tcPr>
          <w:p w:rsidR="001C7BA2" w:rsidRDefault="001C7BA2">
            <w:pPr>
              <w:pStyle w:val="ConsPlusNormal"/>
              <w:jc w:val="center"/>
            </w:pPr>
            <w:r>
              <w:t>26,439</w:t>
            </w:r>
          </w:p>
        </w:tc>
      </w:tr>
      <w:tr w:rsidR="001C7BA2">
        <w:tc>
          <w:tcPr>
            <w:tcW w:w="2551" w:type="dxa"/>
          </w:tcPr>
          <w:p w:rsidR="001C7BA2" w:rsidRDefault="001C7BA2">
            <w:pPr>
              <w:pStyle w:val="ConsPlusNormal"/>
            </w:pPr>
            <w:r>
              <w:t>мелкая фасовка</w:t>
            </w:r>
          </w:p>
        </w:tc>
        <w:tc>
          <w:tcPr>
            <w:tcW w:w="1191" w:type="dxa"/>
          </w:tcPr>
          <w:p w:rsidR="001C7BA2" w:rsidRDefault="001C7BA2">
            <w:pPr>
              <w:pStyle w:val="ConsPlusNormal"/>
              <w:jc w:val="center"/>
            </w:pPr>
            <w:r>
              <w:t>98,0</w:t>
            </w:r>
          </w:p>
        </w:tc>
        <w:tc>
          <w:tcPr>
            <w:tcW w:w="964" w:type="dxa"/>
          </w:tcPr>
          <w:p w:rsidR="001C7BA2" w:rsidRDefault="001C7BA2">
            <w:pPr>
              <w:pStyle w:val="ConsPlusNormal"/>
              <w:jc w:val="center"/>
            </w:pPr>
            <w:r>
              <w:t>32,064</w:t>
            </w:r>
          </w:p>
        </w:tc>
        <w:tc>
          <w:tcPr>
            <w:tcW w:w="964" w:type="dxa"/>
          </w:tcPr>
          <w:p w:rsidR="001C7BA2" w:rsidRDefault="001C7BA2">
            <w:pPr>
              <w:pStyle w:val="ConsPlusNormal"/>
              <w:jc w:val="center"/>
            </w:pPr>
            <w:r>
              <w:t>31,120</w:t>
            </w:r>
          </w:p>
        </w:tc>
        <w:tc>
          <w:tcPr>
            <w:tcW w:w="964" w:type="dxa"/>
          </w:tcPr>
          <w:p w:rsidR="001C7BA2" w:rsidRDefault="001C7BA2">
            <w:pPr>
              <w:pStyle w:val="ConsPlusNormal"/>
              <w:jc w:val="center"/>
            </w:pPr>
            <w:r>
              <w:t>30,232</w:t>
            </w:r>
          </w:p>
        </w:tc>
        <w:tc>
          <w:tcPr>
            <w:tcW w:w="964" w:type="dxa"/>
          </w:tcPr>
          <w:p w:rsidR="001C7BA2" w:rsidRDefault="001C7BA2">
            <w:pPr>
              <w:pStyle w:val="ConsPlusNormal"/>
              <w:jc w:val="center"/>
            </w:pPr>
            <w:r>
              <w:t>29,392</w:t>
            </w:r>
          </w:p>
        </w:tc>
        <w:tc>
          <w:tcPr>
            <w:tcW w:w="964" w:type="dxa"/>
          </w:tcPr>
          <w:p w:rsidR="001C7BA2" w:rsidRDefault="001C7BA2">
            <w:pPr>
              <w:pStyle w:val="ConsPlusNormal"/>
              <w:jc w:val="center"/>
            </w:pPr>
            <w:r>
              <w:t>28,598</w:t>
            </w:r>
          </w:p>
        </w:tc>
        <w:tc>
          <w:tcPr>
            <w:tcW w:w="907" w:type="dxa"/>
          </w:tcPr>
          <w:p w:rsidR="001C7BA2" w:rsidRDefault="001C7BA2">
            <w:pPr>
              <w:pStyle w:val="ConsPlusNormal"/>
              <w:jc w:val="center"/>
            </w:pPr>
            <w:r>
              <w:t>27,845</w:t>
            </w:r>
          </w:p>
        </w:tc>
        <w:tc>
          <w:tcPr>
            <w:tcW w:w="964" w:type="dxa"/>
          </w:tcPr>
          <w:p w:rsidR="001C7BA2" w:rsidRDefault="001C7BA2">
            <w:pPr>
              <w:pStyle w:val="ConsPlusNormal"/>
              <w:jc w:val="center"/>
            </w:pPr>
            <w:r>
              <w:t>27,131</w:t>
            </w:r>
          </w:p>
        </w:tc>
        <w:tc>
          <w:tcPr>
            <w:tcW w:w="964" w:type="dxa"/>
          </w:tcPr>
          <w:p w:rsidR="001C7BA2" w:rsidRDefault="001C7BA2">
            <w:pPr>
              <w:pStyle w:val="ConsPlusNormal"/>
              <w:jc w:val="center"/>
            </w:pPr>
            <w:r>
              <w:t>26,453</w:t>
            </w:r>
          </w:p>
        </w:tc>
      </w:tr>
    </w:tbl>
    <w:p w:rsidR="001C7BA2" w:rsidRDefault="001C7BA2">
      <w:pPr>
        <w:pStyle w:val="ConsPlusNormal"/>
        <w:sectPr w:rsidR="001C7BA2">
          <w:pgSz w:w="16838" w:h="11905" w:orient="landscape"/>
          <w:pgMar w:top="1701" w:right="1134" w:bottom="850" w:left="1134" w:header="0" w:footer="0" w:gutter="0"/>
          <w:cols w:space="720"/>
          <w:titlePg/>
        </w:sectPr>
      </w:pPr>
    </w:p>
    <w:p w:rsidR="001C7BA2" w:rsidRDefault="001C7BA2">
      <w:pPr>
        <w:pStyle w:val="ConsPlusNormal"/>
        <w:jc w:val="center"/>
      </w:pPr>
    </w:p>
    <w:p w:rsidR="001C7BA2" w:rsidRDefault="001C7BA2">
      <w:pPr>
        <w:pStyle w:val="ConsPlusNormal"/>
        <w:jc w:val="center"/>
      </w:pPr>
    </w:p>
    <w:p w:rsidR="001C7BA2" w:rsidRDefault="001C7BA2">
      <w:pPr>
        <w:pStyle w:val="ConsPlusNormal"/>
        <w:jc w:val="center"/>
      </w:pPr>
    </w:p>
    <w:p w:rsidR="001C7BA2" w:rsidRDefault="001C7BA2">
      <w:pPr>
        <w:pStyle w:val="ConsPlusNormal"/>
        <w:jc w:val="right"/>
        <w:outlineLvl w:val="2"/>
      </w:pPr>
      <w:r>
        <w:t>Форма 2</w:t>
      </w:r>
    </w:p>
    <w:p w:rsidR="001C7BA2" w:rsidRDefault="001C7BA2">
      <w:pPr>
        <w:pStyle w:val="ConsPlusNormal"/>
        <w:jc w:val="right"/>
      </w:pPr>
    </w:p>
    <w:p w:rsidR="001C7BA2" w:rsidRDefault="001C7BA2">
      <w:pPr>
        <w:pStyle w:val="ConsPlusNormal"/>
        <w:jc w:val="center"/>
      </w:pPr>
      <w:r>
        <w:t>Справка-расчет</w:t>
      </w:r>
    </w:p>
    <w:p w:rsidR="001C7BA2" w:rsidRDefault="001C7BA2">
      <w:pPr>
        <w:pStyle w:val="ConsPlusNormal"/>
        <w:jc w:val="center"/>
      </w:pPr>
      <w:r>
        <w:t>субсидии на реализацию мяса крупного и мелкого рогатого</w:t>
      </w:r>
    </w:p>
    <w:p w:rsidR="001C7BA2" w:rsidRDefault="001C7BA2">
      <w:pPr>
        <w:pStyle w:val="ConsPlusNormal"/>
        <w:jc w:val="center"/>
      </w:pPr>
      <w:r>
        <w:t>скота, лошадей, мяса тяжеловесного молодняка (не менее 450</w:t>
      </w:r>
    </w:p>
    <w:p w:rsidR="001C7BA2" w:rsidRDefault="001C7BA2">
      <w:pPr>
        <w:pStyle w:val="ConsPlusNormal"/>
        <w:jc w:val="center"/>
      </w:pPr>
      <w:r>
        <w:t>кг) крупного рогатого скота промышленного скрещивания</w:t>
      </w:r>
    </w:p>
    <w:p w:rsidR="001C7BA2" w:rsidRDefault="001C7BA2">
      <w:pPr>
        <w:pStyle w:val="ConsPlusNormal"/>
        <w:jc w:val="center"/>
      </w:pPr>
      <w:r>
        <w:t>и молочных пород, мяса тяжеловесного (не менее 450 кг)</w:t>
      </w:r>
    </w:p>
    <w:p w:rsidR="001C7BA2" w:rsidRDefault="001C7BA2">
      <w:pPr>
        <w:pStyle w:val="ConsPlusNormal"/>
        <w:jc w:val="center"/>
      </w:pPr>
      <w:r>
        <w:t>молодняка крупного рогатого скота специализированных мясных</w:t>
      </w:r>
    </w:p>
    <w:p w:rsidR="001C7BA2" w:rsidRDefault="001C7BA2">
      <w:pPr>
        <w:pStyle w:val="ConsPlusNormal"/>
        <w:jc w:val="center"/>
      </w:pPr>
      <w:r>
        <w:t>пород, мяса свиней, мяса кроликов, мяса птицы собственного</w:t>
      </w:r>
    </w:p>
    <w:p w:rsidR="001C7BA2" w:rsidRDefault="001C7BA2">
      <w:pPr>
        <w:pStyle w:val="ConsPlusNormal"/>
        <w:jc w:val="center"/>
      </w:pPr>
      <w:r>
        <w:t>производства</w:t>
      </w:r>
    </w:p>
    <w:p w:rsidR="001C7BA2" w:rsidRDefault="001C7BA2">
      <w:pPr>
        <w:pStyle w:val="ConsPlusNormal"/>
        <w:jc w:val="center"/>
      </w:pPr>
      <w:r>
        <w:t>за _____________________________ 20____ года</w:t>
      </w:r>
    </w:p>
    <w:p w:rsidR="001C7BA2" w:rsidRDefault="001C7BA2">
      <w:pPr>
        <w:pStyle w:val="ConsPlusNormal"/>
        <w:jc w:val="center"/>
      </w:pPr>
      <w:r>
        <w:t>____________________________________________________________</w:t>
      </w:r>
    </w:p>
    <w:p w:rsidR="001C7BA2" w:rsidRDefault="001C7BA2">
      <w:pPr>
        <w:pStyle w:val="ConsPlusNormal"/>
        <w:jc w:val="center"/>
      </w:pPr>
      <w:r>
        <w:t>(наименование юридического лица, крестьянского (фермерского)</w:t>
      </w:r>
    </w:p>
    <w:p w:rsidR="001C7BA2" w:rsidRDefault="001C7BA2">
      <w:pPr>
        <w:pStyle w:val="ConsPlusNormal"/>
        <w:jc w:val="center"/>
      </w:pPr>
      <w:r>
        <w:t>хозяйства, Ф.И.О. (последнее - при наличии) индивидуального</w:t>
      </w:r>
    </w:p>
    <w:p w:rsidR="001C7BA2" w:rsidRDefault="001C7BA2">
      <w:pPr>
        <w:pStyle w:val="ConsPlusNormal"/>
        <w:jc w:val="center"/>
      </w:pPr>
      <w:r>
        <w:t>предпринимателя)</w:t>
      </w:r>
    </w:p>
    <w:p w:rsidR="001C7BA2" w:rsidRDefault="001C7BA2">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435"/>
        <w:gridCol w:w="1485"/>
        <w:gridCol w:w="1080"/>
        <w:gridCol w:w="1131"/>
        <w:gridCol w:w="1311"/>
        <w:gridCol w:w="1127"/>
        <w:gridCol w:w="1311"/>
        <w:gridCol w:w="715"/>
        <w:gridCol w:w="1162"/>
        <w:gridCol w:w="945"/>
        <w:gridCol w:w="1225"/>
        <w:gridCol w:w="1334"/>
        <w:gridCol w:w="1773"/>
      </w:tblGrid>
      <w:tr w:rsidR="001C7BA2">
        <w:tc>
          <w:tcPr>
            <w:tcW w:w="1129" w:type="dxa"/>
          </w:tcPr>
          <w:p w:rsidR="001C7BA2" w:rsidRDefault="001C7BA2">
            <w:pPr>
              <w:pStyle w:val="ConsPlusNormal"/>
              <w:jc w:val="center"/>
            </w:pPr>
            <w:r>
              <w:t>Наименование покупателя</w:t>
            </w:r>
          </w:p>
        </w:tc>
        <w:tc>
          <w:tcPr>
            <w:tcW w:w="1276" w:type="dxa"/>
          </w:tcPr>
          <w:p w:rsidR="001C7BA2" w:rsidRDefault="001C7BA2">
            <w:pPr>
              <w:pStyle w:val="ConsPlusNormal"/>
              <w:jc w:val="center"/>
            </w:pPr>
            <w:r>
              <w:t>Наименование, номер и дата документа на реализацию</w:t>
            </w:r>
          </w:p>
        </w:tc>
        <w:tc>
          <w:tcPr>
            <w:tcW w:w="992" w:type="dxa"/>
          </w:tcPr>
          <w:p w:rsidR="001C7BA2" w:rsidRDefault="001C7BA2">
            <w:pPr>
              <w:pStyle w:val="ConsPlusNormal"/>
              <w:jc w:val="center"/>
            </w:pPr>
            <w:r>
              <w:t>Вид продукции</w:t>
            </w:r>
          </w:p>
        </w:tc>
        <w:tc>
          <w:tcPr>
            <w:tcW w:w="1134" w:type="dxa"/>
          </w:tcPr>
          <w:p w:rsidR="001C7BA2" w:rsidRDefault="001C7BA2">
            <w:pPr>
              <w:pStyle w:val="ConsPlusNormal"/>
              <w:jc w:val="center"/>
            </w:pPr>
            <w:r>
              <w:t>Количество продукции, тонн</w:t>
            </w:r>
          </w:p>
        </w:tc>
        <w:tc>
          <w:tcPr>
            <w:tcW w:w="993" w:type="dxa"/>
          </w:tcPr>
          <w:p w:rsidR="001C7BA2" w:rsidRDefault="001C7BA2">
            <w:pPr>
              <w:pStyle w:val="ConsPlusNormal"/>
              <w:jc w:val="center"/>
            </w:pPr>
            <w:r>
              <w:t>Коэффициент зачета продукции в мясо &lt;*&gt;</w:t>
            </w:r>
          </w:p>
        </w:tc>
        <w:tc>
          <w:tcPr>
            <w:tcW w:w="1134" w:type="dxa"/>
          </w:tcPr>
          <w:p w:rsidR="001C7BA2" w:rsidRDefault="001C7BA2">
            <w:pPr>
              <w:pStyle w:val="ConsPlusNormal"/>
              <w:jc w:val="center"/>
            </w:pPr>
            <w:r>
              <w:t>Количество мяса (тонн) (гр. 6 = гр. 4 x гр. 5)</w:t>
            </w:r>
          </w:p>
        </w:tc>
        <w:tc>
          <w:tcPr>
            <w:tcW w:w="1077" w:type="dxa"/>
          </w:tcPr>
          <w:p w:rsidR="001C7BA2" w:rsidRDefault="001C7BA2">
            <w:pPr>
              <w:pStyle w:val="ConsPlusNormal"/>
              <w:jc w:val="center"/>
            </w:pPr>
            <w:r>
              <w:t>Коэффициент перевода мяса в живой вес &lt;*&gt;</w:t>
            </w:r>
          </w:p>
        </w:tc>
        <w:tc>
          <w:tcPr>
            <w:tcW w:w="992" w:type="dxa"/>
          </w:tcPr>
          <w:p w:rsidR="001C7BA2" w:rsidRDefault="001C7BA2">
            <w:pPr>
              <w:pStyle w:val="ConsPlusNormal"/>
              <w:jc w:val="center"/>
            </w:pPr>
            <w:r>
              <w:t>Живой вес (тонн)</w:t>
            </w:r>
          </w:p>
          <w:p w:rsidR="001C7BA2" w:rsidRDefault="001C7BA2">
            <w:pPr>
              <w:pStyle w:val="ConsPlusNormal"/>
              <w:jc w:val="center"/>
            </w:pPr>
            <w:r>
              <w:t>(гр. 8 = гр. 6 x гр. 7)</w:t>
            </w:r>
          </w:p>
        </w:tc>
        <w:tc>
          <w:tcPr>
            <w:tcW w:w="993" w:type="dxa"/>
          </w:tcPr>
          <w:p w:rsidR="001C7BA2" w:rsidRDefault="001C7BA2">
            <w:pPr>
              <w:pStyle w:val="ConsPlusNormal"/>
              <w:jc w:val="center"/>
            </w:pPr>
            <w:r>
              <w:t>Сумма реализации (руб.)</w:t>
            </w:r>
          </w:p>
        </w:tc>
        <w:tc>
          <w:tcPr>
            <w:tcW w:w="992" w:type="dxa"/>
          </w:tcPr>
          <w:p w:rsidR="001C7BA2" w:rsidRDefault="001C7BA2">
            <w:pPr>
              <w:pStyle w:val="ConsPlusNormal"/>
              <w:jc w:val="center"/>
            </w:pPr>
            <w:r>
              <w:t>Ставка субсидии за 1 тонну (руб.)</w:t>
            </w:r>
          </w:p>
        </w:tc>
        <w:tc>
          <w:tcPr>
            <w:tcW w:w="1559" w:type="dxa"/>
          </w:tcPr>
          <w:p w:rsidR="001C7BA2" w:rsidRDefault="001C7BA2">
            <w:pPr>
              <w:pStyle w:val="ConsPlusNormal"/>
              <w:jc w:val="center"/>
            </w:pPr>
            <w:r>
              <w:t>Сумма субсидии к выплате (руб.) (исходя из объема реализации)</w:t>
            </w:r>
          </w:p>
          <w:p w:rsidR="001C7BA2" w:rsidRDefault="001C7BA2">
            <w:pPr>
              <w:pStyle w:val="ConsPlusNormal"/>
              <w:jc w:val="center"/>
            </w:pPr>
            <w:r>
              <w:t>(гр. 11= гр. 8 x гр. 10)</w:t>
            </w:r>
          </w:p>
        </w:tc>
        <w:tc>
          <w:tcPr>
            <w:tcW w:w="1276" w:type="dxa"/>
          </w:tcPr>
          <w:p w:rsidR="001C7BA2" w:rsidRDefault="001C7BA2">
            <w:pPr>
              <w:pStyle w:val="ConsPlusNormal"/>
              <w:jc w:val="center"/>
            </w:pPr>
            <w:r>
              <w:t>Сумма затрат на производство и реализацию</w:t>
            </w:r>
          </w:p>
          <w:p w:rsidR="001C7BA2" w:rsidRDefault="001C7BA2">
            <w:pPr>
              <w:pStyle w:val="ConsPlusNormal"/>
              <w:jc w:val="center"/>
            </w:pPr>
            <w:r>
              <w:t>(руб.)</w:t>
            </w:r>
          </w:p>
        </w:tc>
        <w:tc>
          <w:tcPr>
            <w:tcW w:w="1559" w:type="dxa"/>
          </w:tcPr>
          <w:p w:rsidR="001C7BA2" w:rsidRDefault="001C7BA2">
            <w:pPr>
              <w:pStyle w:val="ConsPlusNormal"/>
              <w:jc w:val="center"/>
            </w:pPr>
            <w:r>
              <w:t>Наименование и реквизиты документа, подтверждающего затраты</w:t>
            </w:r>
          </w:p>
        </w:tc>
      </w:tr>
      <w:tr w:rsidR="001C7BA2">
        <w:tc>
          <w:tcPr>
            <w:tcW w:w="1129" w:type="dxa"/>
          </w:tcPr>
          <w:p w:rsidR="001C7BA2" w:rsidRDefault="001C7BA2">
            <w:pPr>
              <w:pStyle w:val="ConsPlusNormal"/>
              <w:jc w:val="center"/>
            </w:pPr>
            <w:r>
              <w:t>1</w:t>
            </w:r>
          </w:p>
        </w:tc>
        <w:tc>
          <w:tcPr>
            <w:tcW w:w="1276" w:type="dxa"/>
          </w:tcPr>
          <w:p w:rsidR="001C7BA2" w:rsidRDefault="001C7BA2">
            <w:pPr>
              <w:pStyle w:val="ConsPlusNormal"/>
              <w:jc w:val="center"/>
            </w:pPr>
            <w:r>
              <w:t>2</w:t>
            </w:r>
          </w:p>
        </w:tc>
        <w:tc>
          <w:tcPr>
            <w:tcW w:w="992" w:type="dxa"/>
          </w:tcPr>
          <w:p w:rsidR="001C7BA2" w:rsidRDefault="001C7BA2">
            <w:pPr>
              <w:pStyle w:val="ConsPlusNormal"/>
              <w:jc w:val="center"/>
            </w:pPr>
            <w:r>
              <w:t>3</w:t>
            </w:r>
          </w:p>
        </w:tc>
        <w:tc>
          <w:tcPr>
            <w:tcW w:w="1134" w:type="dxa"/>
          </w:tcPr>
          <w:p w:rsidR="001C7BA2" w:rsidRDefault="001C7BA2">
            <w:pPr>
              <w:pStyle w:val="ConsPlusNormal"/>
              <w:jc w:val="center"/>
            </w:pPr>
            <w:r>
              <w:t>4</w:t>
            </w:r>
          </w:p>
        </w:tc>
        <w:tc>
          <w:tcPr>
            <w:tcW w:w="993" w:type="dxa"/>
          </w:tcPr>
          <w:p w:rsidR="001C7BA2" w:rsidRDefault="001C7BA2">
            <w:pPr>
              <w:pStyle w:val="ConsPlusNormal"/>
              <w:jc w:val="center"/>
            </w:pPr>
            <w:r>
              <w:t>5</w:t>
            </w:r>
          </w:p>
        </w:tc>
        <w:tc>
          <w:tcPr>
            <w:tcW w:w="1134" w:type="dxa"/>
          </w:tcPr>
          <w:p w:rsidR="001C7BA2" w:rsidRDefault="001C7BA2">
            <w:pPr>
              <w:pStyle w:val="ConsPlusNormal"/>
              <w:jc w:val="center"/>
            </w:pPr>
            <w:r>
              <w:t>6</w:t>
            </w:r>
          </w:p>
        </w:tc>
        <w:tc>
          <w:tcPr>
            <w:tcW w:w="1077" w:type="dxa"/>
          </w:tcPr>
          <w:p w:rsidR="001C7BA2" w:rsidRDefault="001C7BA2">
            <w:pPr>
              <w:pStyle w:val="ConsPlusNormal"/>
              <w:jc w:val="center"/>
            </w:pPr>
            <w:r>
              <w:t>7</w:t>
            </w:r>
          </w:p>
        </w:tc>
        <w:tc>
          <w:tcPr>
            <w:tcW w:w="992" w:type="dxa"/>
          </w:tcPr>
          <w:p w:rsidR="001C7BA2" w:rsidRDefault="001C7BA2">
            <w:pPr>
              <w:pStyle w:val="ConsPlusNormal"/>
              <w:jc w:val="center"/>
            </w:pPr>
            <w:r>
              <w:t>8</w:t>
            </w:r>
          </w:p>
        </w:tc>
        <w:tc>
          <w:tcPr>
            <w:tcW w:w="993" w:type="dxa"/>
          </w:tcPr>
          <w:p w:rsidR="001C7BA2" w:rsidRDefault="001C7BA2">
            <w:pPr>
              <w:pStyle w:val="ConsPlusNormal"/>
              <w:jc w:val="center"/>
            </w:pPr>
            <w:r>
              <w:t>9</w:t>
            </w:r>
          </w:p>
        </w:tc>
        <w:tc>
          <w:tcPr>
            <w:tcW w:w="992" w:type="dxa"/>
          </w:tcPr>
          <w:p w:rsidR="001C7BA2" w:rsidRDefault="001C7BA2">
            <w:pPr>
              <w:pStyle w:val="ConsPlusNormal"/>
              <w:jc w:val="center"/>
            </w:pPr>
            <w:r>
              <w:t>10</w:t>
            </w:r>
          </w:p>
        </w:tc>
        <w:tc>
          <w:tcPr>
            <w:tcW w:w="1559" w:type="dxa"/>
          </w:tcPr>
          <w:p w:rsidR="001C7BA2" w:rsidRDefault="001C7BA2">
            <w:pPr>
              <w:pStyle w:val="ConsPlusNormal"/>
              <w:jc w:val="center"/>
            </w:pPr>
            <w:r>
              <w:t>11</w:t>
            </w:r>
          </w:p>
        </w:tc>
        <w:tc>
          <w:tcPr>
            <w:tcW w:w="1276" w:type="dxa"/>
          </w:tcPr>
          <w:p w:rsidR="001C7BA2" w:rsidRDefault="001C7BA2">
            <w:pPr>
              <w:pStyle w:val="ConsPlusNormal"/>
              <w:jc w:val="center"/>
            </w:pPr>
            <w:r>
              <w:t>12</w:t>
            </w:r>
          </w:p>
        </w:tc>
        <w:tc>
          <w:tcPr>
            <w:tcW w:w="1559" w:type="dxa"/>
          </w:tcPr>
          <w:p w:rsidR="001C7BA2" w:rsidRDefault="001C7BA2">
            <w:pPr>
              <w:pStyle w:val="ConsPlusNormal"/>
              <w:jc w:val="center"/>
            </w:pPr>
            <w:r>
              <w:t>13</w:t>
            </w:r>
          </w:p>
        </w:tc>
      </w:tr>
      <w:tr w:rsidR="001C7BA2">
        <w:tc>
          <w:tcPr>
            <w:tcW w:w="1129" w:type="dxa"/>
          </w:tcPr>
          <w:p w:rsidR="001C7BA2" w:rsidRDefault="001C7BA2">
            <w:pPr>
              <w:pStyle w:val="ConsPlusNormal"/>
            </w:pPr>
          </w:p>
        </w:tc>
        <w:tc>
          <w:tcPr>
            <w:tcW w:w="1276" w:type="dxa"/>
          </w:tcPr>
          <w:p w:rsidR="001C7BA2" w:rsidRDefault="001C7BA2">
            <w:pPr>
              <w:pStyle w:val="ConsPlusNormal"/>
            </w:pPr>
          </w:p>
        </w:tc>
        <w:tc>
          <w:tcPr>
            <w:tcW w:w="992" w:type="dxa"/>
          </w:tcPr>
          <w:p w:rsidR="001C7BA2" w:rsidRDefault="001C7BA2">
            <w:pPr>
              <w:pStyle w:val="ConsPlusNormal"/>
            </w:pPr>
          </w:p>
        </w:tc>
        <w:tc>
          <w:tcPr>
            <w:tcW w:w="1134" w:type="dxa"/>
          </w:tcPr>
          <w:p w:rsidR="001C7BA2" w:rsidRDefault="001C7BA2">
            <w:pPr>
              <w:pStyle w:val="ConsPlusNormal"/>
            </w:pPr>
          </w:p>
        </w:tc>
        <w:tc>
          <w:tcPr>
            <w:tcW w:w="993" w:type="dxa"/>
          </w:tcPr>
          <w:p w:rsidR="001C7BA2" w:rsidRDefault="001C7BA2">
            <w:pPr>
              <w:pStyle w:val="ConsPlusNormal"/>
            </w:pPr>
          </w:p>
        </w:tc>
        <w:tc>
          <w:tcPr>
            <w:tcW w:w="1134" w:type="dxa"/>
          </w:tcPr>
          <w:p w:rsidR="001C7BA2" w:rsidRDefault="001C7BA2">
            <w:pPr>
              <w:pStyle w:val="ConsPlusNormal"/>
            </w:pPr>
          </w:p>
        </w:tc>
        <w:tc>
          <w:tcPr>
            <w:tcW w:w="1077" w:type="dxa"/>
          </w:tcPr>
          <w:p w:rsidR="001C7BA2" w:rsidRDefault="001C7BA2">
            <w:pPr>
              <w:pStyle w:val="ConsPlusNormal"/>
            </w:pPr>
          </w:p>
        </w:tc>
        <w:tc>
          <w:tcPr>
            <w:tcW w:w="992" w:type="dxa"/>
          </w:tcPr>
          <w:p w:rsidR="001C7BA2" w:rsidRDefault="001C7BA2">
            <w:pPr>
              <w:pStyle w:val="ConsPlusNormal"/>
            </w:pPr>
          </w:p>
        </w:tc>
        <w:tc>
          <w:tcPr>
            <w:tcW w:w="993" w:type="dxa"/>
          </w:tcPr>
          <w:p w:rsidR="001C7BA2" w:rsidRDefault="001C7BA2">
            <w:pPr>
              <w:pStyle w:val="ConsPlusNormal"/>
            </w:pPr>
          </w:p>
        </w:tc>
        <w:tc>
          <w:tcPr>
            <w:tcW w:w="992" w:type="dxa"/>
          </w:tcPr>
          <w:p w:rsidR="001C7BA2" w:rsidRDefault="001C7BA2">
            <w:pPr>
              <w:pStyle w:val="ConsPlusNormal"/>
            </w:pPr>
          </w:p>
        </w:tc>
        <w:tc>
          <w:tcPr>
            <w:tcW w:w="1559" w:type="dxa"/>
          </w:tcPr>
          <w:p w:rsidR="001C7BA2" w:rsidRDefault="001C7BA2">
            <w:pPr>
              <w:pStyle w:val="ConsPlusNormal"/>
            </w:pPr>
          </w:p>
        </w:tc>
        <w:tc>
          <w:tcPr>
            <w:tcW w:w="1276" w:type="dxa"/>
          </w:tcPr>
          <w:p w:rsidR="001C7BA2" w:rsidRDefault="001C7BA2">
            <w:pPr>
              <w:pStyle w:val="ConsPlusNormal"/>
            </w:pPr>
          </w:p>
        </w:tc>
        <w:tc>
          <w:tcPr>
            <w:tcW w:w="1559" w:type="dxa"/>
          </w:tcPr>
          <w:p w:rsidR="001C7BA2" w:rsidRDefault="001C7BA2">
            <w:pPr>
              <w:pStyle w:val="ConsPlusNormal"/>
            </w:pPr>
          </w:p>
        </w:tc>
      </w:tr>
      <w:tr w:rsidR="001C7BA2">
        <w:tc>
          <w:tcPr>
            <w:tcW w:w="1129" w:type="dxa"/>
          </w:tcPr>
          <w:p w:rsidR="001C7BA2" w:rsidRDefault="001C7BA2">
            <w:pPr>
              <w:pStyle w:val="ConsPlusNormal"/>
            </w:pPr>
          </w:p>
        </w:tc>
        <w:tc>
          <w:tcPr>
            <w:tcW w:w="1276" w:type="dxa"/>
          </w:tcPr>
          <w:p w:rsidR="001C7BA2" w:rsidRDefault="001C7BA2">
            <w:pPr>
              <w:pStyle w:val="ConsPlusNormal"/>
            </w:pPr>
          </w:p>
        </w:tc>
        <w:tc>
          <w:tcPr>
            <w:tcW w:w="992" w:type="dxa"/>
          </w:tcPr>
          <w:p w:rsidR="001C7BA2" w:rsidRDefault="001C7BA2">
            <w:pPr>
              <w:pStyle w:val="ConsPlusNormal"/>
            </w:pPr>
          </w:p>
        </w:tc>
        <w:tc>
          <w:tcPr>
            <w:tcW w:w="1134" w:type="dxa"/>
          </w:tcPr>
          <w:p w:rsidR="001C7BA2" w:rsidRDefault="001C7BA2">
            <w:pPr>
              <w:pStyle w:val="ConsPlusNormal"/>
            </w:pPr>
          </w:p>
        </w:tc>
        <w:tc>
          <w:tcPr>
            <w:tcW w:w="993" w:type="dxa"/>
          </w:tcPr>
          <w:p w:rsidR="001C7BA2" w:rsidRDefault="001C7BA2">
            <w:pPr>
              <w:pStyle w:val="ConsPlusNormal"/>
            </w:pPr>
          </w:p>
        </w:tc>
        <w:tc>
          <w:tcPr>
            <w:tcW w:w="1134" w:type="dxa"/>
          </w:tcPr>
          <w:p w:rsidR="001C7BA2" w:rsidRDefault="001C7BA2">
            <w:pPr>
              <w:pStyle w:val="ConsPlusNormal"/>
            </w:pPr>
          </w:p>
        </w:tc>
        <w:tc>
          <w:tcPr>
            <w:tcW w:w="1077" w:type="dxa"/>
          </w:tcPr>
          <w:p w:rsidR="001C7BA2" w:rsidRDefault="001C7BA2">
            <w:pPr>
              <w:pStyle w:val="ConsPlusNormal"/>
            </w:pPr>
          </w:p>
        </w:tc>
        <w:tc>
          <w:tcPr>
            <w:tcW w:w="992" w:type="dxa"/>
          </w:tcPr>
          <w:p w:rsidR="001C7BA2" w:rsidRDefault="001C7BA2">
            <w:pPr>
              <w:pStyle w:val="ConsPlusNormal"/>
            </w:pPr>
          </w:p>
        </w:tc>
        <w:tc>
          <w:tcPr>
            <w:tcW w:w="993" w:type="dxa"/>
          </w:tcPr>
          <w:p w:rsidR="001C7BA2" w:rsidRDefault="001C7BA2">
            <w:pPr>
              <w:pStyle w:val="ConsPlusNormal"/>
            </w:pPr>
          </w:p>
        </w:tc>
        <w:tc>
          <w:tcPr>
            <w:tcW w:w="992" w:type="dxa"/>
          </w:tcPr>
          <w:p w:rsidR="001C7BA2" w:rsidRDefault="001C7BA2">
            <w:pPr>
              <w:pStyle w:val="ConsPlusNormal"/>
            </w:pPr>
          </w:p>
        </w:tc>
        <w:tc>
          <w:tcPr>
            <w:tcW w:w="1559" w:type="dxa"/>
          </w:tcPr>
          <w:p w:rsidR="001C7BA2" w:rsidRDefault="001C7BA2">
            <w:pPr>
              <w:pStyle w:val="ConsPlusNormal"/>
            </w:pPr>
          </w:p>
        </w:tc>
        <w:tc>
          <w:tcPr>
            <w:tcW w:w="1276" w:type="dxa"/>
          </w:tcPr>
          <w:p w:rsidR="001C7BA2" w:rsidRDefault="001C7BA2">
            <w:pPr>
              <w:pStyle w:val="ConsPlusNormal"/>
            </w:pPr>
          </w:p>
        </w:tc>
        <w:tc>
          <w:tcPr>
            <w:tcW w:w="1559" w:type="dxa"/>
          </w:tcPr>
          <w:p w:rsidR="001C7BA2" w:rsidRDefault="001C7BA2">
            <w:pPr>
              <w:pStyle w:val="ConsPlusNormal"/>
            </w:pPr>
          </w:p>
        </w:tc>
      </w:tr>
      <w:tr w:rsidR="001C7BA2">
        <w:tc>
          <w:tcPr>
            <w:tcW w:w="3397" w:type="dxa"/>
            <w:gridSpan w:val="3"/>
          </w:tcPr>
          <w:p w:rsidR="001C7BA2" w:rsidRDefault="001C7BA2">
            <w:pPr>
              <w:pStyle w:val="ConsPlusNormal"/>
            </w:pPr>
            <w:r>
              <w:t>Итого</w:t>
            </w:r>
          </w:p>
        </w:tc>
        <w:tc>
          <w:tcPr>
            <w:tcW w:w="1134" w:type="dxa"/>
          </w:tcPr>
          <w:p w:rsidR="001C7BA2" w:rsidRDefault="001C7BA2">
            <w:pPr>
              <w:pStyle w:val="ConsPlusNormal"/>
            </w:pPr>
          </w:p>
        </w:tc>
        <w:tc>
          <w:tcPr>
            <w:tcW w:w="993" w:type="dxa"/>
          </w:tcPr>
          <w:p w:rsidR="001C7BA2" w:rsidRDefault="001C7BA2">
            <w:pPr>
              <w:pStyle w:val="ConsPlusNormal"/>
              <w:jc w:val="center"/>
            </w:pPr>
            <w:r>
              <w:t>X</w:t>
            </w:r>
          </w:p>
        </w:tc>
        <w:tc>
          <w:tcPr>
            <w:tcW w:w="1134" w:type="dxa"/>
          </w:tcPr>
          <w:p w:rsidR="001C7BA2" w:rsidRDefault="001C7BA2">
            <w:pPr>
              <w:pStyle w:val="ConsPlusNormal"/>
              <w:jc w:val="center"/>
            </w:pPr>
          </w:p>
        </w:tc>
        <w:tc>
          <w:tcPr>
            <w:tcW w:w="1077" w:type="dxa"/>
          </w:tcPr>
          <w:p w:rsidR="001C7BA2" w:rsidRDefault="001C7BA2">
            <w:pPr>
              <w:pStyle w:val="ConsPlusNormal"/>
              <w:jc w:val="center"/>
            </w:pPr>
            <w:r>
              <w:t>X</w:t>
            </w:r>
          </w:p>
        </w:tc>
        <w:tc>
          <w:tcPr>
            <w:tcW w:w="992" w:type="dxa"/>
          </w:tcPr>
          <w:p w:rsidR="001C7BA2" w:rsidRDefault="001C7BA2">
            <w:pPr>
              <w:pStyle w:val="ConsPlusNormal"/>
              <w:jc w:val="center"/>
            </w:pPr>
          </w:p>
        </w:tc>
        <w:tc>
          <w:tcPr>
            <w:tcW w:w="993" w:type="dxa"/>
          </w:tcPr>
          <w:p w:rsidR="001C7BA2" w:rsidRDefault="001C7BA2">
            <w:pPr>
              <w:pStyle w:val="ConsPlusNormal"/>
              <w:jc w:val="center"/>
            </w:pPr>
          </w:p>
        </w:tc>
        <w:tc>
          <w:tcPr>
            <w:tcW w:w="992" w:type="dxa"/>
          </w:tcPr>
          <w:p w:rsidR="001C7BA2" w:rsidRDefault="001C7BA2">
            <w:pPr>
              <w:pStyle w:val="ConsPlusNormal"/>
              <w:jc w:val="center"/>
            </w:pPr>
            <w:r>
              <w:t>X</w:t>
            </w:r>
          </w:p>
        </w:tc>
        <w:tc>
          <w:tcPr>
            <w:tcW w:w="1559" w:type="dxa"/>
          </w:tcPr>
          <w:p w:rsidR="001C7BA2" w:rsidRDefault="001C7BA2">
            <w:pPr>
              <w:pStyle w:val="ConsPlusNormal"/>
              <w:jc w:val="center"/>
            </w:pPr>
          </w:p>
        </w:tc>
        <w:tc>
          <w:tcPr>
            <w:tcW w:w="1276" w:type="dxa"/>
          </w:tcPr>
          <w:p w:rsidR="001C7BA2" w:rsidRDefault="001C7BA2">
            <w:pPr>
              <w:pStyle w:val="ConsPlusNormal"/>
              <w:jc w:val="center"/>
            </w:pPr>
          </w:p>
        </w:tc>
        <w:tc>
          <w:tcPr>
            <w:tcW w:w="1559" w:type="dxa"/>
          </w:tcPr>
          <w:p w:rsidR="001C7BA2" w:rsidRDefault="001C7BA2">
            <w:pPr>
              <w:pStyle w:val="ConsPlusNormal"/>
              <w:jc w:val="center"/>
            </w:pPr>
            <w:r>
              <w:t>X</w:t>
            </w:r>
          </w:p>
        </w:tc>
      </w:tr>
    </w:tbl>
    <w:p w:rsidR="001C7BA2" w:rsidRDefault="001C7BA2">
      <w:pPr>
        <w:pStyle w:val="ConsPlusNormal"/>
        <w:sectPr w:rsidR="001C7BA2">
          <w:pgSz w:w="16838" w:h="11905" w:orient="landscape"/>
          <w:pgMar w:top="1701" w:right="397" w:bottom="850" w:left="397" w:header="0" w:footer="0" w:gutter="0"/>
          <w:cols w:space="720"/>
          <w:titlePg/>
        </w:sectPr>
      </w:pPr>
    </w:p>
    <w:p w:rsidR="001C7BA2" w:rsidRDefault="001C7BA2">
      <w:pPr>
        <w:pStyle w:val="ConsPlusNormal"/>
        <w:ind w:firstLine="540"/>
        <w:jc w:val="both"/>
      </w:pPr>
    </w:p>
    <w:p w:rsidR="001C7BA2" w:rsidRDefault="001C7BA2">
      <w:pPr>
        <w:pStyle w:val="ConsPlusNonformat"/>
        <w:jc w:val="both"/>
      </w:pPr>
      <w:r>
        <w:t>Руководитель организации</w:t>
      </w:r>
    </w:p>
    <w:p w:rsidR="001C7BA2" w:rsidRDefault="001C7BA2">
      <w:pPr>
        <w:pStyle w:val="ConsPlusNonformat"/>
        <w:jc w:val="both"/>
      </w:pPr>
      <w:r>
        <w:t>(глава К(Ф)Х, ИП) - получателя субсидии __________ ________________________</w:t>
      </w:r>
    </w:p>
    <w:p w:rsidR="001C7BA2" w:rsidRDefault="001C7BA2">
      <w:pPr>
        <w:pStyle w:val="ConsPlusNonformat"/>
        <w:jc w:val="both"/>
      </w:pPr>
      <w:r>
        <w:t xml:space="preserve">                                        (подпись)    Ф.И.О. (последнее -</w:t>
      </w:r>
    </w:p>
    <w:p w:rsidR="001C7BA2" w:rsidRDefault="001C7BA2">
      <w:pPr>
        <w:pStyle w:val="ConsPlusNonformat"/>
        <w:jc w:val="both"/>
      </w:pPr>
      <w:r>
        <w:t xml:space="preserve">                                                        при наличии)</w:t>
      </w:r>
    </w:p>
    <w:p w:rsidR="001C7BA2" w:rsidRDefault="001C7BA2">
      <w:pPr>
        <w:pStyle w:val="ConsPlusNonformat"/>
        <w:jc w:val="both"/>
      </w:pPr>
      <w:r>
        <w:t>Главный бухгалтер организации</w:t>
      </w:r>
    </w:p>
    <w:p w:rsidR="001C7BA2" w:rsidRDefault="001C7BA2">
      <w:pPr>
        <w:pStyle w:val="ConsPlusNonformat"/>
        <w:jc w:val="both"/>
      </w:pPr>
      <w:r>
        <w:t>(К(Ф)Х, ИП) - получателя субсидии (при наличии) _________ _________________</w:t>
      </w:r>
    </w:p>
    <w:p w:rsidR="001C7BA2" w:rsidRDefault="001C7BA2">
      <w:pPr>
        <w:pStyle w:val="ConsPlusNonformat"/>
        <w:jc w:val="both"/>
      </w:pPr>
      <w:r>
        <w:t xml:space="preserve">                                                (подпись)       Ф.И.О.</w:t>
      </w:r>
    </w:p>
    <w:p w:rsidR="001C7BA2" w:rsidRDefault="001C7BA2">
      <w:pPr>
        <w:pStyle w:val="ConsPlusNonformat"/>
        <w:jc w:val="both"/>
      </w:pPr>
      <w:r>
        <w:t xml:space="preserve">                                                          (последнее - при</w:t>
      </w:r>
    </w:p>
    <w:p w:rsidR="001C7BA2" w:rsidRDefault="001C7BA2">
      <w:pPr>
        <w:pStyle w:val="ConsPlusNonformat"/>
        <w:jc w:val="both"/>
      </w:pPr>
      <w:r>
        <w:t xml:space="preserve">                                                               наличии)</w:t>
      </w:r>
    </w:p>
    <w:p w:rsidR="001C7BA2" w:rsidRDefault="001C7BA2">
      <w:pPr>
        <w:pStyle w:val="ConsPlusNonformat"/>
        <w:jc w:val="both"/>
      </w:pPr>
    </w:p>
    <w:p w:rsidR="001C7BA2" w:rsidRDefault="001C7BA2">
      <w:pPr>
        <w:pStyle w:val="ConsPlusNonformat"/>
        <w:jc w:val="both"/>
      </w:pPr>
      <w:r>
        <w:t>"____" ____________ 20__ г.                     М.П.</w:t>
      </w:r>
    </w:p>
    <w:p w:rsidR="001C7BA2" w:rsidRDefault="001C7BA2">
      <w:pPr>
        <w:pStyle w:val="ConsPlusNonformat"/>
        <w:jc w:val="both"/>
      </w:pPr>
      <w:r>
        <w:t xml:space="preserve">                                            (при наличии)</w:t>
      </w:r>
    </w:p>
    <w:p w:rsidR="001C7BA2" w:rsidRDefault="001C7BA2">
      <w:pPr>
        <w:pStyle w:val="ConsPlusNormal"/>
        <w:ind w:firstLine="540"/>
        <w:jc w:val="both"/>
      </w:pPr>
    </w:p>
    <w:p w:rsidR="001C7BA2" w:rsidRDefault="001C7BA2">
      <w:pPr>
        <w:pStyle w:val="ConsPlusNormal"/>
        <w:ind w:firstLine="540"/>
        <w:jc w:val="both"/>
      </w:pPr>
      <w:r>
        <w:t>--------------------------------</w:t>
      </w:r>
    </w:p>
    <w:p w:rsidR="001C7BA2" w:rsidRDefault="001C7BA2">
      <w:pPr>
        <w:pStyle w:val="ConsPlusNormal"/>
        <w:spacing w:before="220"/>
        <w:ind w:firstLine="540"/>
        <w:jc w:val="both"/>
      </w:pPr>
      <w:r>
        <w:t>Примечание:</w:t>
      </w:r>
    </w:p>
    <w:p w:rsidR="001C7BA2" w:rsidRDefault="001C7BA2">
      <w:pPr>
        <w:pStyle w:val="ConsPlusNormal"/>
        <w:spacing w:before="220"/>
        <w:ind w:firstLine="540"/>
        <w:jc w:val="both"/>
      </w:pPr>
      <w:r>
        <w:t xml:space="preserve">&lt;*&gt; - при пересчете мясной продукции в мясо используются коэффициенты зачета продукции в мясо, предусмотренные </w:t>
      </w:r>
      <w:hyperlink r:id="rId72">
        <w:r>
          <w:rPr>
            <w:color w:val="0000FF"/>
          </w:rPr>
          <w:t>приказом</w:t>
        </w:r>
      </w:hyperlink>
      <w:r>
        <w:t xml:space="preserve"> Федеральной службы государственной статистики от 27.11.2023 N 605 "Об утверждении Методических указаний по составлению балансов ресурсов и использования продуктов животноводства (мяса и мясопродуктов, молока и молокопродуктов, яиц и яйцепродуктов) по Российской Федерации и субъектам Российской Федерации";</w:t>
      </w:r>
    </w:p>
    <w:p w:rsidR="001C7BA2" w:rsidRDefault="001C7BA2">
      <w:pPr>
        <w:pStyle w:val="ConsPlusNormal"/>
        <w:spacing w:before="220"/>
        <w:ind w:firstLine="540"/>
        <w:jc w:val="both"/>
      </w:pPr>
      <w:r>
        <w:t>&lt;**&gt; - при переводе мяса в живой вес используются следующие коэффициенты:</w:t>
      </w:r>
    </w:p>
    <w:p w:rsidR="001C7BA2" w:rsidRDefault="001C7B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494"/>
        <w:gridCol w:w="1418"/>
        <w:gridCol w:w="1701"/>
      </w:tblGrid>
      <w:tr w:rsidR="001C7BA2">
        <w:tc>
          <w:tcPr>
            <w:tcW w:w="2494" w:type="dxa"/>
          </w:tcPr>
          <w:p w:rsidR="001C7BA2" w:rsidRDefault="001C7BA2">
            <w:pPr>
              <w:pStyle w:val="ConsPlusNormal"/>
              <w:jc w:val="center"/>
            </w:pPr>
            <w:r>
              <w:t>Наименование продукта</w:t>
            </w:r>
          </w:p>
        </w:tc>
        <w:tc>
          <w:tcPr>
            <w:tcW w:w="3119" w:type="dxa"/>
            <w:gridSpan w:val="2"/>
          </w:tcPr>
          <w:p w:rsidR="001C7BA2" w:rsidRDefault="001C7BA2">
            <w:pPr>
              <w:pStyle w:val="ConsPlusNormal"/>
              <w:jc w:val="center"/>
            </w:pPr>
            <w:r>
              <w:t>Коэффициент</w:t>
            </w:r>
          </w:p>
        </w:tc>
      </w:tr>
      <w:tr w:rsidR="001C7BA2">
        <w:tc>
          <w:tcPr>
            <w:tcW w:w="2494" w:type="dxa"/>
          </w:tcPr>
          <w:p w:rsidR="001C7BA2" w:rsidRDefault="001C7BA2">
            <w:pPr>
              <w:pStyle w:val="ConsPlusNormal"/>
            </w:pPr>
            <w:r>
              <w:t>1. Крупный рогатый скот, лошади</w:t>
            </w:r>
          </w:p>
        </w:tc>
        <w:tc>
          <w:tcPr>
            <w:tcW w:w="1418" w:type="dxa"/>
          </w:tcPr>
          <w:p w:rsidR="001C7BA2" w:rsidRDefault="001C7BA2">
            <w:pPr>
              <w:pStyle w:val="ConsPlusNormal"/>
              <w:jc w:val="center"/>
            </w:pPr>
            <w:r>
              <w:t>взрослый</w:t>
            </w:r>
          </w:p>
        </w:tc>
        <w:tc>
          <w:tcPr>
            <w:tcW w:w="1701" w:type="dxa"/>
          </w:tcPr>
          <w:p w:rsidR="001C7BA2" w:rsidRDefault="001C7BA2">
            <w:pPr>
              <w:pStyle w:val="ConsPlusNormal"/>
              <w:jc w:val="center"/>
            </w:pPr>
            <w:r>
              <w:t>молодняк</w:t>
            </w:r>
          </w:p>
        </w:tc>
      </w:tr>
      <w:tr w:rsidR="001C7BA2">
        <w:tc>
          <w:tcPr>
            <w:tcW w:w="2494" w:type="dxa"/>
          </w:tcPr>
          <w:p w:rsidR="001C7BA2" w:rsidRDefault="001C7BA2">
            <w:pPr>
              <w:pStyle w:val="ConsPlusNormal"/>
            </w:pPr>
            <w:r>
              <w:t>высший</w:t>
            </w:r>
          </w:p>
        </w:tc>
        <w:tc>
          <w:tcPr>
            <w:tcW w:w="1418" w:type="dxa"/>
          </w:tcPr>
          <w:p w:rsidR="001C7BA2" w:rsidRDefault="001C7BA2">
            <w:pPr>
              <w:pStyle w:val="ConsPlusNormal"/>
              <w:jc w:val="center"/>
            </w:pPr>
            <w:r>
              <w:t>2,16</w:t>
            </w:r>
          </w:p>
        </w:tc>
        <w:tc>
          <w:tcPr>
            <w:tcW w:w="1701" w:type="dxa"/>
          </w:tcPr>
          <w:p w:rsidR="001C7BA2" w:rsidRDefault="001C7BA2">
            <w:pPr>
              <w:pStyle w:val="ConsPlusNormal"/>
              <w:jc w:val="center"/>
            </w:pPr>
            <w:r>
              <w:t>2,14</w:t>
            </w:r>
          </w:p>
        </w:tc>
      </w:tr>
      <w:tr w:rsidR="001C7BA2">
        <w:tc>
          <w:tcPr>
            <w:tcW w:w="2494" w:type="dxa"/>
          </w:tcPr>
          <w:p w:rsidR="001C7BA2" w:rsidRDefault="001C7BA2">
            <w:pPr>
              <w:pStyle w:val="ConsPlusNormal"/>
            </w:pPr>
            <w:r>
              <w:t>средний</w:t>
            </w:r>
          </w:p>
        </w:tc>
        <w:tc>
          <w:tcPr>
            <w:tcW w:w="1418" w:type="dxa"/>
          </w:tcPr>
          <w:p w:rsidR="001C7BA2" w:rsidRDefault="001C7BA2">
            <w:pPr>
              <w:pStyle w:val="ConsPlusNormal"/>
              <w:jc w:val="center"/>
            </w:pPr>
            <w:r>
              <w:t>2,30</w:t>
            </w:r>
          </w:p>
        </w:tc>
        <w:tc>
          <w:tcPr>
            <w:tcW w:w="1701" w:type="dxa"/>
          </w:tcPr>
          <w:p w:rsidR="001C7BA2" w:rsidRDefault="001C7BA2">
            <w:pPr>
              <w:pStyle w:val="ConsPlusNormal"/>
              <w:jc w:val="center"/>
            </w:pPr>
            <w:r>
              <w:t>2,26</w:t>
            </w:r>
          </w:p>
        </w:tc>
      </w:tr>
      <w:tr w:rsidR="001C7BA2">
        <w:tc>
          <w:tcPr>
            <w:tcW w:w="2494" w:type="dxa"/>
          </w:tcPr>
          <w:p w:rsidR="001C7BA2" w:rsidRDefault="001C7BA2">
            <w:pPr>
              <w:pStyle w:val="ConsPlusNormal"/>
            </w:pPr>
            <w:r>
              <w:t>н/средний</w:t>
            </w:r>
          </w:p>
        </w:tc>
        <w:tc>
          <w:tcPr>
            <w:tcW w:w="1418" w:type="dxa"/>
          </w:tcPr>
          <w:p w:rsidR="001C7BA2" w:rsidRDefault="001C7BA2">
            <w:pPr>
              <w:pStyle w:val="ConsPlusNormal"/>
              <w:jc w:val="center"/>
            </w:pPr>
            <w:r>
              <w:t>2,47</w:t>
            </w:r>
          </w:p>
        </w:tc>
        <w:tc>
          <w:tcPr>
            <w:tcW w:w="1701" w:type="dxa"/>
          </w:tcPr>
          <w:p w:rsidR="001C7BA2" w:rsidRDefault="001C7BA2">
            <w:pPr>
              <w:pStyle w:val="ConsPlusNormal"/>
              <w:jc w:val="center"/>
            </w:pPr>
            <w:r>
              <w:t>2,44</w:t>
            </w:r>
          </w:p>
        </w:tc>
      </w:tr>
      <w:tr w:rsidR="001C7BA2">
        <w:tc>
          <w:tcPr>
            <w:tcW w:w="2494" w:type="dxa"/>
          </w:tcPr>
          <w:p w:rsidR="001C7BA2" w:rsidRDefault="001C7BA2">
            <w:pPr>
              <w:pStyle w:val="ConsPlusNormal"/>
            </w:pPr>
            <w:r>
              <w:t>тощак</w:t>
            </w:r>
          </w:p>
        </w:tc>
        <w:tc>
          <w:tcPr>
            <w:tcW w:w="1418" w:type="dxa"/>
          </w:tcPr>
          <w:p w:rsidR="001C7BA2" w:rsidRDefault="001C7BA2">
            <w:pPr>
              <w:pStyle w:val="ConsPlusNormal"/>
              <w:jc w:val="center"/>
            </w:pPr>
            <w:r>
              <w:t>2,63</w:t>
            </w:r>
          </w:p>
        </w:tc>
        <w:tc>
          <w:tcPr>
            <w:tcW w:w="1701" w:type="dxa"/>
          </w:tcPr>
          <w:p w:rsidR="001C7BA2" w:rsidRDefault="001C7BA2">
            <w:pPr>
              <w:pStyle w:val="ConsPlusNormal"/>
              <w:jc w:val="center"/>
            </w:pPr>
            <w:r>
              <w:t>2,59</w:t>
            </w:r>
          </w:p>
        </w:tc>
      </w:tr>
      <w:tr w:rsidR="001C7BA2">
        <w:tc>
          <w:tcPr>
            <w:tcW w:w="2494" w:type="dxa"/>
          </w:tcPr>
          <w:p w:rsidR="001C7BA2" w:rsidRDefault="001C7BA2">
            <w:pPr>
              <w:pStyle w:val="ConsPlusNormal"/>
            </w:pPr>
            <w:r>
              <w:t>2. Птица потрошеная</w:t>
            </w:r>
          </w:p>
        </w:tc>
        <w:tc>
          <w:tcPr>
            <w:tcW w:w="3119" w:type="dxa"/>
            <w:gridSpan w:val="2"/>
          </w:tcPr>
          <w:p w:rsidR="001C7BA2" w:rsidRDefault="001C7BA2">
            <w:pPr>
              <w:pStyle w:val="ConsPlusNormal"/>
            </w:pPr>
          </w:p>
        </w:tc>
      </w:tr>
      <w:tr w:rsidR="001C7BA2">
        <w:tc>
          <w:tcPr>
            <w:tcW w:w="2494" w:type="dxa"/>
          </w:tcPr>
          <w:p w:rsidR="001C7BA2" w:rsidRDefault="001C7BA2">
            <w:pPr>
              <w:pStyle w:val="ConsPlusNormal"/>
            </w:pPr>
            <w:r>
              <w:t>куры</w:t>
            </w:r>
          </w:p>
        </w:tc>
        <w:tc>
          <w:tcPr>
            <w:tcW w:w="3119" w:type="dxa"/>
            <w:gridSpan w:val="2"/>
          </w:tcPr>
          <w:p w:rsidR="001C7BA2" w:rsidRDefault="001C7BA2">
            <w:pPr>
              <w:pStyle w:val="ConsPlusNormal"/>
              <w:jc w:val="center"/>
            </w:pPr>
            <w:r>
              <w:t>1,61</w:t>
            </w:r>
          </w:p>
        </w:tc>
      </w:tr>
      <w:tr w:rsidR="001C7BA2">
        <w:tc>
          <w:tcPr>
            <w:tcW w:w="2494" w:type="dxa"/>
          </w:tcPr>
          <w:p w:rsidR="001C7BA2" w:rsidRDefault="001C7BA2">
            <w:pPr>
              <w:pStyle w:val="ConsPlusNormal"/>
            </w:pPr>
            <w:r>
              <w:t>цыплята, утки</w:t>
            </w:r>
          </w:p>
        </w:tc>
        <w:tc>
          <w:tcPr>
            <w:tcW w:w="3119" w:type="dxa"/>
            <w:gridSpan w:val="2"/>
          </w:tcPr>
          <w:p w:rsidR="001C7BA2" w:rsidRDefault="001C7BA2">
            <w:pPr>
              <w:pStyle w:val="ConsPlusNormal"/>
              <w:jc w:val="center"/>
            </w:pPr>
            <w:r>
              <w:t>1,67</w:t>
            </w:r>
          </w:p>
        </w:tc>
      </w:tr>
      <w:tr w:rsidR="001C7BA2">
        <w:tc>
          <w:tcPr>
            <w:tcW w:w="2494" w:type="dxa"/>
          </w:tcPr>
          <w:p w:rsidR="001C7BA2" w:rsidRDefault="001C7BA2">
            <w:pPr>
              <w:pStyle w:val="ConsPlusNormal"/>
            </w:pPr>
            <w:r>
              <w:t>утята</w:t>
            </w:r>
          </w:p>
        </w:tc>
        <w:tc>
          <w:tcPr>
            <w:tcW w:w="3119" w:type="dxa"/>
            <w:gridSpan w:val="2"/>
          </w:tcPr>
          <w:p w:rsidR="001C7BA2" w:rsidRDefault="001C7BA2">
            <w:pPr>
              <w:pStyle w:val="ConsPlusNormal"/>
              <w:jc w:val="center"/>
            </w:pPr>
            <w:r>
              <w:t>1,69</w:t>
            </w:r>
          </w:p>
        </w:tc>
      </w:tr>
      <w:tr w:rsidR="001C7BA2">
        <w:tc>
          <w:tcPr>
            <w:tcW w:w="2494" w:type="dxa"/>
          </w:tcPr>
          <w:p w:rsidR="001C7BA2" w:rsidRDefault="001C7BA2">
            <w:pPr>
              <w:pStyle w:val="ConsPlusNormal"/>
            </w:pPr>
            <w:r>
              <w:t>бройлеры</w:t>
            </w:r>
          </w:p>
        </w:tc>
        <w:tc>
          <w:tcPr>
            <w:tcW w:w="3119" w:type="dxa"/>
            <w:gridSpan w:val="2"/>
          </w:tcPr>
          <w:p w:rsidR="001C7BA2" w:rsidRDefault="001C7BA2">
            <w:pPr>
              <w:pStyle w:val="ConsPlusNormal"/>
              <w:jc w:val="center"/>
            </w:pPr>
            <w:r>
              <w:t>1,60</w:t>
            </w:r>
          </w:p>
        </w:tc>
      </w:tr>
      <w:tr w:rsidR="001C7BA2">
        <w:tc>
          <w:tcPr>
            <w:tcW w:w="2494" w:type="dxa"/>
          </w:tcPr>
          <w:p w:rsidR="001C7BA2" w:rsidRDefault="001C7BA2">
            <w:pPr>
              <w:pStyle w:val="ConsPlusNormal"/>
            </w:pPr>
            <w:r>
              <w:t>гуси</w:t>
            </w:r>
          </w:p>
        </w:tc>
        <w:tc>
          <w:tcPr>
            <w:tcW w:w="3119" w:type="dxa"/>
            <w:gridSpan w:val="2"/>
          </w:tcPr>
          <w:p w:rsidR="001C7BA2" w:rsidRDefault="001C7BA2">
            <w:pPr>
              <w:pStyle w:val="ConsPlusNormal"/>
              <w:jc w:val="center"/>
            </w:pPr>
            <w:r>
              <w:t>1,66</w:t>
            </w:r>
          </w:p>
        </w:tc>
      </w:tr>
      <w:tr w:rsidR="001C7BA2">
        <w:tc>
          <w:tcPr>
            <w:tcW w:w="2494" w:type="dxa"/>
          </w:tcPr>
          <w:p w:rsidR="001C7BA2" w:rsidRDefault="001C7BA2">
            <w:pPr>
              <w:pStyle w:val="ConsPlusNormal"/>
            </w:pPr>
            <w:r>
              <w:t>индейки</w:t>
            </w:r>
          </w:p>
        </w:tc>
        <w:tc>
          <w:tcPr>
            <w:tcW w:w="3119" w:type="dxa"/>
            <w:gridSpan w:val="2"/>
          </w:tcPr>
          <w:p w:rsidR="001C7BA2" w:rsidRDefault="001C7BA2">
            <w:pPr>
              <w:pStyle w:val="ConsPlusNormal"/>
              <w:jc w:val="center"/>
            </w:pPr>
            <w:r>
              <w:t>1,52</w:t>
            </w:r>
          </w:p>
        </w:tc>
      </w:tr>
      <w:tr w:rsidR="001C7BA2">
        <w:tc>
          <w:tcPr>
            <w:tcW w:w="2494" w:type="dxa"/>
          </w:tcPr>
          <w:p w:rsidR="001C7BA2" w:rsidRDefault="001C7BA2">
            <w:pPr>
              <w:pStyle w:val="ConsPlusNormal"/>
            </w:pPr>
            <w:r>
              <w:t>птица полупотрошеная</w:t>
            </w:r>
          </w:p>
        </w:tc>
        <w:tc>
          <w:tcPr>
            <w:tcW w:w="3119" w:type="dxa"/>
            <w:gridSpan w:val="2"/>
          </w:tcPr>
          <w:p w:rsidR="001C7BA2" w:rsidRDefault="001C7BA2">
            <w:pPr>
              <w:pStyle w:val="ConsPlusNormal"/>
            </w:pPr>
          </w:p>
        </w:tc>
      </w:tr>
      <w:tr w:rsidR="001C7BA2">
        <w:tc>
          <w:tcPr>
            <w:tcW w:w="2494" w:type="dxa"/>
          </w:tcPr>
          <w:p w:rsidR="001C7BA2" w:rsidRDefault="001C7BA2">
            <w:pPr>
              <w:pStyle w:val="ConsPlusNormal"/>
            </w:pPr>
            <w:r>
              <w:t>куры, перепела, цыплята, утята</w:t>
            </w:r>
          </w:p>
        </w:tc>
        <w:tc>
          <w:tcPr>
            <w:tcW w:w="3119" w:type="dxa"/>
            <w:gridSpan w:val="2"/>
          </w:tcPr>
          <w:p w:rsidR="001C7BA2" w:rsidRDefault="001C7BA2">
            <w:pPr>
              <w:pStyle w:val="ConsPlusNormal"/>
              <w:jc w:val="center"/>
            </w:pPr>
            <w:r>
              <w:t>1,24</w:t>
            </w:r>
          </w:p>
        </w:tc>
      </w:tr>
      <w:tr w:rsidR="001C7BA2">
        <w:tc>
          <w:tcPr>
            <w:tcW w:w="2494" w:type="dxa"/>
          </w:tcPr>
          <w:p w:rsidR="001C7BA2" w:rsidRDefault="001C7BA2">
            <w:pPr>
              <w:pStyle w:val="ConsPlusNormal"/>
            </w:pPr>
            <w:r>
              <w:lastRenderedPageBreak/>
              <w:t>бройлеры</w:t>
            </w:r>
          </w:p>
        </w:tc>
        <w:tc>
          <w:tcPr>
            <w:tcW w:w="3119" w:type="dxa"/>
            <w:gridSpan w:val="2"/>
          </w:tcPr>
          <w:p w:rsidR="001C7BA2" w:rsidRDefault="001C7BA2">
            <w:pPr>
              <w:pStyle w:val="ConsPlusNormal"/>
              <w:jc w:val="center"/>
            </w:pPr>
            <w:r>
              <w:t>1,22</w:t>
            </w:r>
          </w:p>
        </w:tc>
      </w:tr>
      <w:tr w:rsidR="001C7BA2">
        <w:tc>
          <w:tcPr>
            <w:tcW w:w="2494" w:type="dxa"/>
          </w:tcPr>
          <w:p w:rsidR="001C7BA2" w:rsidRDefault="001C7BA2">
            <w:pPr>
              <w:pStyle w:val="ConsPlusNormal"/>
            </w:pPr>
            <w:r>
              <w:t>гуси</w:t>
            </w:r>
          </w:p>
        </w:tc>
        <w:tc>
          <w:tcPr>
            <w:tcW w:w="3119" w:type="dxa"/>
            <w:gridSpan w:val="2"/>
          </w:tcPr>
          <w:p w:rsidR="001C7BA2" w:rsidRDefault="001C7BA2">
            <w:pPr>
              <w:pStyle w:val="ConsPlusNormal"/>
              <w:jc w:val="center"/>
            </w:pPr>
            <w:r>
              <w:t>1,26</w:t>
            </w:r>
          </w:p>
        </w:tc>
      </w:tr>
      <w:tr w:rsidR="001C7BA2">
        <w:tc>
          <w:tcPr>
            <w:tcW w:w="2494" w:type="dxa"/>
          </w:tcPr>
          <w:p w:rsidR="001C7BA2" w:rsidRDefault="001C7BA2">
            <w:pPr>
              <w:pStyle w:val="ConsPlusNormal"/>
            </w:pPr>
            <w:r>
              <w:t>утки</w:t>
            </w:r>
          </w:p>
        </w:tc>
        <w:tc>
          <w:tcPr>
            <w:tcW w:w="3119" w:type="dxa"/>
            <w:gridSpan w:val="2"/>
          </w:tcPr>
          <w:p w:rsidR="001C7BA2" w:rsidRDefault="001C7BA2">
            <w:pPr>
              <w:pStyle w:val="ConsPlusNormal"/>
              <w:jc w:val="center"/>
            </w:pPr>
            <w:r>
              <w:t>1,25</w:t>
            </w:r>
          </w:p>
        </w:tc>
      </w:tr>
      <w:tr w:rsidR="001C7BA2">
        <w:tc>
          <w:tcPr>
            <w:tcW w:w="2494" w:type="dxa"/>
          </w:tcPr>
          <w:p w:rsidR="001C7BA2" w:rsidRDefault="001C7BA2">
            <w:pPr>
              <w:pStyle w:val="ConsPlusNormal"/>
            </w:pPr>
            <w:r>
              <w:t>индейки</w:t>
            </w:r>
          </w:p>
        </w:tc>
        <w:tc>
          <w:tcPr>
            <w:tcW w:w="3119" w:type="dxa"/>
            <w:gridSpan w:val="2"/>
          </w:tcPr>
          <w:p w:rsidR="001C7BA2" w:rsidRDefault="001C7BA2">
            <w:pPr>
              <w:pStyle w:val="ConsPlusNormal"/>
              <w:jc w:val="center"/>
            </w:pPr>
            <w:r>
              <w:t>1,20</w:t>
            </w:r>
          </w:p>
        </w:tc>
      </w:tr>
      <w:tr w:rsidR="001C7BA2">
        <w:tc>
          <w:tcPr>
            <w:tcW w:w="2494" w:type="dxa"/>
          </w:tcPr>
          <w:p w:rsidR="001C7BA2" w:rsidRDefault="001C7BA2">
            <w:pPr>
              <w:pStyle w:val="ConsPlusNormal"/>
            </w:pPr>
            <w:r>
              <w:t>3. Баранина и козлятина первой категории</w:t>
            </w:r>
          </w:p>
        </w:tc>
        <w:tc>
          <w:tcPr>
            <w:tcW w:w="3119" w:type="dxa"/>
            <w:gridSpan w:val="2"/>
          </w:tcPr>
          <w:p w:rsidR="001C7BA2" w:rsidRDefault="001C7BA2">
            <w:pPr>
              <w:pStyle w:val="ConsPlusNormal"/>
              <w:jc w:val="center"/>
            </w:pPr>
            <w:r>
              <w:t>2,1</w:t>
            </w:r>
          </w:p>
        </w:tc>
      </w:tr>
      <w:tr w:rsidR="001C7BA2">
        <w:tc>
          <w:tcPr>
            <w:tcW w:w="2494" w:type="dxa"/>
          </w:tcPr>
          <w:p w:rsidR="001C7BA2" w:rsidRDefault="001C7BA2">
            <w:pPr>
              <w:pStyle w:val="ConsPlusNormal"/>
            </w:pPr>
            <w:r>
              <w:t>баранина и козлятина второй категории</w:t>
            </w:r>
          </w:p>
        </w:tc>
        <w:tc>
          <w:tcPr>
            <w:tcW w:w="3119" w:type="dxa"/>
            <w:gridSpan w:val="2"/>
          </w:tcPr>
          <w:p w:rsidR="001C7BA2" w:rsidRDefault="001C7BA2">
            <w:pPr>
              <w:pStyle w:val="ConsPlusNormal"/>
              <w:jc w:val="center"/>
            </w:pPr>
            <w:r>
              <w:t>2,2</w:t>
            </w:r>
          </w:p>
        </w:tc>
      </w:tr>
      <w:tr w:rsidR="001C7BA2">
        <w:tc>
          <w:tcPr>
            <w:tcW w:w="2494" w:type="dxa"/>
          </w:tcPr>
          <w:p w:rsidR="001C7BA2" w:rsidRDefault="001C7BA2">
            <w:pPr>
              <w:pStyle w:val="ConsPlusNormal"/>
            </w:pPr>
            <w:r>
              <w:t>4. Мясо кроликов первой категории</w:t>
            </w:r>
          </w:p>
        </w:tc>
        <w:tc>
          <w:tcPr>
            <w:tcW w:w="3119" w:type="dxa"/>
            <w:gridSpan w:val="2"/>
          </w:tcPr>
          <w:p w:rsidR="001C7BA2" w:rsidRDefault="001C7BA2">
            <w:pPr>
              <w:pStyle w:val="ConsPlusNormal"/>
              <w:jc w:val="center"/>
            </w:pPr>
            <w:r>
              <w:t>2,0</w:t>
            </w:r>
          </w:p>
        </w:tc>
      </w:tr>
      <w:tr w:rsidR="001C7BA2">
        <w:tc>
          <w:tcPr>
            <w:tcW w:w="2494" w:type="dxa"/>
          </w:tcPr>
          <w:p w:rsidR="001C7BA2" w:rsidRDefault="001C7BA2">
            <w:pPr>
              <w:pStyle w:val="ConsPlusNormal"/>
            </w:pPr>
            <w:r>
              <w:t>мясо кроликов второй категории</w:t>
            </w:r>
          </w:p>
        </w:tc>
        <w:tc>
          <w:tcPr>
            <w:tcW w:w="3119" w:type="dxa"/>
            <w:gridSpan w:val="2"/>
          </w:tcPr>
          <w:p w:rsidR="001C7BA2" w:rsidRDefault="001C7BA2">
            <w:pPr>
              <w:pStyle w:val="ConsPlusNormal"/>
              <w:jc w:val="center"/>
            </w:pPr>
            <w:r>
              <w:t>2,1</w:t>
            </w:r>
          </w:p>
        </w:tc>
      </w:tr>
      <w:tr w:rsidR="001C7BA2">
        <w:tc>
          <w:tcPr>
            <w:tcW w:w="2494" w:type="dxa"/>
          </w:tcPr>
          <w:p w:rsidR="001C7BA2" w:rsidRDefault="001C7BA2">
            <w:pPr>
              <w:pStyle w:val="ConsPlusNormal"/>
            </w:pPr>
            <w:r>
              <w:t>5. Свинина жирная</w:t>
            </w:r>
          </w:p>
        </w:tc>
        <w:tc>
          <w:tcPr>
            <w:tcW w:w="3119" w:type="dxa"/>
            <w:gridSpan w:val="2"/>
          </w:tcPr>
          <w:p w:rsidR="001C7BA2" w:rsidRDefault="001C7BA2">
            <w:pPr>
              <w:pStyle w:val="ConsPlusNormal"/>
              <w:jc w:val="center"/>
            </w:pPr>
            <w:r>
              <w:t>1,35</w:t>
            </w:r>
          </w:p>
        </w:tc>
      </w:tr>
      <w:tr w:rsidR="001C7BA2">
        <w:tc>
          <w:tcPr>
            <w:tcW w:w="2494" w:type="dxa"/>
          </w:tcPr>
          <w:p w:rsidR="001C7BA2" w:rsidRDefault="001C7BA2">
            <w:pPr>
              <w:pStyle w:val="ConsPlusNormal"/>
            </w:pPr>
            <w:r>
              <w:t>свинина мясная</w:t>
            </w:r>
          </w:p>
        </w:tc>
        <w:tc>
          <w:tcPr>
            <w:tcW w:w="3119" w:type="dxa"/>
            <w:gridSpan w:val="2"/>
          </w:tcPr>
          <w:p w:rsidR="001C7BA2" w:rsidRDefault="001C7BA2">
            <w:pPr>
              <w:pStyle w:val="ConsPlusNormal"/>
              <w:jc w:val="center"/>
            </w:pPr>
            <w:r>
              <w:t>1,55</w:t>
            </w:r>
          </w:p>
        </w:tc>
      </w:tr>
    </w:tbl>
    <w:p w:rsidR="001C7BA2" w:rsidRDefault="001C7BA2">
      <w:pPr>
        <w:pStyle w:val="ConsPlusNormal"/>
        <w:jc w:val="right"/>
      </w:pPr>
    </w:p>
    <w:p w:rsidR="001C7BA2" w:rsidRDefault="001C7BA2">
      <w:pPr>
        <w:pStyle w:val="ConsPlusNormal"/>
        <w:jc w:val="right"/>
      </w:pPr>
    </w:p>
    <w:p w:rsidR="001C7BA2" w:rsidRDefault="001C7BA2">
      <w:pPr>
        <w:pStyle w:val="ConsPlusNormal"/>
        <w:jc w:val="right"/>
      </w:pPr>
    </w:p>
    <w:p w:rsidR="001C7BA2" w:rsidRDefault="001C7BA2">
      <w:pPr>
        <w:pStyle w:val="ConsPlusNormal"/>
        <w:jc w:val="right"/>
        <w:outlineLvl w:val="2"/>
      </w:pPr>
      <w:r>
        <w:t>Форма 3</w:t>
      </w:r>
    </w:p>
    <w:p w:rsidR="001C7BA2" w:rsidRDefault="001C7BA2">
      <w:pPr>
        <w:pStyle w:val="ConsPlusNormal"/>
        <w:jc w:val="right"/>
      </w:pPr>
    </w:p>
    <w:p w:rsidR="001C7BA2" w:rsidRDefault="001C7BA2">
      <w:pPr>
        <w:pStyle w:val="ConsPlusNormal"/>
        <w:jc w:val="center"/>
      </w:pPr>
      <w:r>
        <w:t>Справка-расчет</w:t>
      </w:r>
    </w:p>
    <w:p w:rsidR="001C7BA2" w:rsidRDefault="001C7BA2">
      <w:pPr>
        <w:pStyle w:val="ConsPlusNormal"/>
        <w:jc w:val="center"/>
      </w:pPr>
      <w:r>
        <w:t>субсидии на реализацию продукции птицеводства</w:t>
      </w:r>
    </w:p>
    <w:p w:rsidR="001C7BA2" w:rsidRDefault="001C7BA2">
      <w:pPr>
        <w:pStyle w:val="ConsPlusNormal"/>
        <w:jc w:val="center"/>
      </w:pPr>
      <w:r>
        <w:t>(яйца, яйцепродуктов)</w:t>
      </w:r>
    </w:p>
    <w:p w:rsidR="001C7BA2" w:rsidRDefault="001C7BA2">
      <w:pPr>
        <w:pStyle w:val="ConsPlusNormal"/>
        <w:jc w:val="center"/>
      </w:pPr>
      <w:r>
        <w:t>за__________________ 20____ года ____</w:t>
      </w:r>
    </w:p>
    <w:p w:rsidR="001C7BA2" w:rsidRDefault="001C7BA2">
      <w:pPr>
        <w:pStyle w:val="ConsPlusNormal"/>
        <w:jc w:val="center"/>
      </w:pPr>
      <w:r>
        <w:t>____________________________________________________________</w:t>
      </w:r>
    </w:p>
    <w:p w:rsidR="001C7BA2" w:rsidRDefault="001C7BA2">
      <w:pPr>
        <w:pStyle w:val="ConsPlusNormal"/>
        <w:jc w:val="center"/>
      </w:pPr>
      <w:r>
        <w:t>(наименование юридического лица, крестьянского (фермерского)</w:t>
      </w:r>
    </w:p>
    <w:p w:rsidR="001C7BA2" w:rsidRDefault="001C7BA2">
      <w:pPr>
        <w:pStyle w:val="ConsPlusNormal"/>
        <w:jc w:val="center"/>
      </w:pPr>
      <w:r>
        <w:t>хозяйства, Ф.И.О. (последнее - при наличии) индивидуального</w:t>
      </w:r>
    </w:p>
    <w:p w:rsidR="001C7BA2" w:rsidRDefault="001C7BA2">
      <w:pPr>
        <w:pStyle w:val="ConsPlusNormal"/>
        <w:jc w:val="center"/>
      </w:pPr>
      <w:r>
        <w:t>предпринимателя)</w:t>
      </w:r>
    </w:p>
    <w:p w:rsidR="001C7BA2" w:rsidRDefault="001C7BA2">
      <w:pPr>
        <w:pStyle w:val="ConsPlusNormal"/>
        <w:ind w:firstLine="540"/>
        <w:jc w:val="both"/>
      </w:pPr>
    </w:p>
    <w:p w:rsidR="001C7BA2" w:rsidRDefault="001C7BA2">
      <w:pPr>
        <w:pStyle w:val="ConsPlusNormal"/>
        <w:sectPr w:rsidR="001C7BA2">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547"/>
        <w:gridCol w:w="1601"/>
        <w:gridCol w:w="1161"/>
        <w:gridCol w:w="1490"/>
        <w:gridCol w:w="1565"/>
        <w:gridCol w:w="1212"/>
        <w:gridCol w:w="1251"/>
        <w:gridCol w:w="1428"/>
        <w:gridCol w:w="1429"/>
        <w:gridCol w:w="1437"/>
        <w:gridCol w:w="1913"/>
      </w:tblGrid>
      <w:tr w:rsidR="001C7BA2">
        <w:tc>
          <w:tcPr>
            <w:tcW w:w="1418" w:type="dxa"/>
          </w:tcPr>
          <w:p w:rsidR="001C7BA2" w:rsidRDefault="001C7BA2">
            <w:pPr>
              <w:pStyle w:val="ConsPlusNormal"/>
              <w:jc w:val="center"/>
            </w:pPr>
            <w:r>
              <w:lastRenderedPageBreak/>
              <w:t>Наименование покупателя</w:t>
            </w:r>
          </w:p>
        </w:tc>
        <w:tc>
          <w:tcPr>
            <w:tcW w:w="1418" w:type="dxa"/>
          </w:tcPr>
          <w:p w:rsidR="001C7BA2" w:rsidRDefault="001C7BA2">
            <w:pPr>
              <w:pStyle w:val="ConsPlusNormal"/>
              <w:jc w:val="center"/>
            </w:pPr>
            <w:r>
              <w:t>Наименование, номер и дата документа на реализацию</w:t>
            </w:r>
          </w:p>
        </w:tc>
        <w:tc>
          <w:tcPr>
            <w:tcW w:w="1134" w:type="dxa"/>
          </w:tcPr>
          <w:p w:rsidR="001C7BA2" w:rsidRDefault="001C7BA2">
            <w:pPr>
              <w:pStyle w:val="ConsPlusNormal"/>
              <w:jc w:val="center"/>
            </w:pPr>
            <w:r>
              <w:t>Вид продукции</w:t>
            </w:r>
          </w:p>
        </w:tc>
        <w:tc>
          <w:tcPr>
            <w:tcW w:w="1417" w:type="dxa"/>
          </w:tcPr>
          <w:p w:rsidR="001C7BA2" w:rsidRDefault="001C7BA2">
            <w:pPr>
              <w:pStyle w:val="ConsPlusNormal"/>
              <w:jc w:val="center"/>
            </w:pPr>
            <w:r>
              <w:t>Количество продукции, яйцепродукты (тонн)</w:t>
            </w:r>
          </w:p>
        </w:tc>
        <w:tc>
          <w:tcPr>
            <w:tcW w:w="1418" w:type="dxa"/>
          </w:tcPr>
          <w:p w:rsidR="001C7BA2" w:rsidRDefault="001C7BA2">
            <w:pPr>
              <w:pStyle w:val="ConsPlusNormal"/>
              <w:jc w:val="center"/>
            </w:pPr>
            <w:r>
              <w:t>Коэффициент зачета и перевода яйцепродуктов &lt;*&gt;</w:t>
            </w:r>
          </w:p>
        </w:tc>
        <w:tc>
          <w:tcPr>
            <w:tcW w:w="1134" w:type="dxa"/>
          </w:tcPr>
          <w:p w:rsidR="001C7BA2" w:rsidRDefault="001C7BA2">
            <w:pPr>
              <w:pStyle w:val="ConsPlusNormal"/>
              <w:jc w:val="center"/>
            </w:pPr>
            <w:r>
              <w:t>Количество (тыс. штук)</w:t>
            </w:r>
          </w:p>
          <w:p w:rsidR="001C7BA2" w:rsidRDefault="001C7BA2">
            <w:pPr>
              <w:pStyle w:val="ConsPlusNormal"/>
              <w:jc w:val="center"/>
            </w:pPr>
            <w:r>
              <w:t>(гр. 6 = гр. 4 x гр. 5)</w:t>
            </w:r>
          </w:p>
        </w:tc>
        <w:tc>
          <w:tcPr>
            <w:tcW w:w="1134" w:type="dxa"/>
          </w:tcPr>
          <w:p w:rsidR="001C7BA2" w:rsidRDefault="001C7BA2">
            <w:pPr>
              <w:pStyle w:val="ConsPlusNormal"/>
              <w:jc w:val="center"/>
            </w:pPr>
            <w:r>
              <w:t>Сумма реализации (руб.)</w:t>
            </w:r>
          </w:p>
        </w:tc>
        <w:tc>
          <w:tcPr>
            <w:tcW w:w="1417" w:type="dxa"/>
          </w:tcPr>
          <w:p w:rsidR="001C7BA2" w:rsidRDefault="001C7BA2">
            <w:pPr>
              <w:pStyle w:val="ConsPlusNormal"/>
              <w:jc w:val="center"/>
            </w:pPr>
            <w:r>
              <w:t>Ставка субсидий (руб.)</w:t>
            </w:r>
          </w:p>
        </w:tc>
        <w:tc>
          <w:tcPr>
            <w:tcW w:w="1418" w:type="dxa"/>
          </w:tcPr>
          <w:p w:rsidR="001C7BA2" w:rsidRDefault="001C7BA2">
            <w:pPr>
              <w:pStyle w:val="ConsPlusNormal"/>
              <w:jc w:val="center"/>
            </w:pPr>
            <w:r>
              <w:t>Сумма субсидии к выплате (руб.)</w:t>
            </w:r>
          </w:p>
          <w:p w:rsidR="001C7BA2" w:rsidRDefault="001C7BA2">
            <w:pPr>
              <w:pStyle w:val="ConsPlusNormal"/>
              <w:jc w:val="center"/>
            </w:pPr>
            <w:r>
              <w:t>(исходя из объема реализации)</w:t>
            </w:r>
          </w:p>
          <w:p w:rsidR="001C7BA2" w:rsidRDefault="001C7BA2">
            <w:pPr>
              <w:pStyle w:val="ConsPlusNormal"/>
              <w:jc w:val="center"/>
            </w:pPr>
            <w:r>
              <w:t>(гр. 9= гр. 6 x гр. 8)</w:t>
            </w:r>
          </w:p>
        </w:tc>
        <w:tc>
          <w:tcPr>
            <w:tcW w:w="1275" w:type="dxa"/>
          </w:tcPr>
          <w:p w:rsidR="001C7BA2" w:rsidRDefault="001C7BA2">
            <w:pPr>
              <w:pStyle w:val="ConsPlusNormal"/>
              <w:jc w:val="center"/>
            </w:pPr>
            <w:r>
              <w:t>Сумма затрат на производство и реализацию</w:t>
            </w:r>
          </w:p>
          <w:p w:rsidR="001C7BA2" w:rsidRDefault="001C7BA2">
            <w:pPr>
              <w:pStyle w:val="ConsPlusNormal"/>
              <w:jc w:val="center"/>
            </w:pPr>
            <w:r>
              <w:t>(руб.)</w:t>
            </w:r>
          </w:p>
        </w:tc>
        <w:tc>
          <w:tcPr>
            <w:tcW w:w="1644" w:type="dxa"/>
          </w:tcPr>
          <w:p w:rsidR="001C7BA2" w:rsidRDefault="001C7BA2">
            <w:pPr>
              <w:pStyle w:val="ConsPlusNormal"/>
              <w:jc w:val="center"/>
            </w:pPr>
            <w:r>
              <w:t>Наименование и реквизиты документа, подтверждающего затраты</w:t>
            </w:r>
          </w:p>
        </w:tc>
      </w:tr>
      <w:tr w:rsidR="001C7BA2">
        <w:tc>
          <w:tcPr>
            <w:tcW w:w="1418" w:type="dxa"/>
          </w:tcPr>
          <w:p w:rsidR="001C7BA2" w:rsidRDefault="001C7BA2">
            <w:pPr>
              <w:pStyle w:val="ConsPlusNormal"/>
              <w:jc w:val="center"/>
            </w:pPr>
            <w:r>
              <w:t>1</w:t>
            </w:r>
          </w:p>
        </w:tc>
        <w:tc>
          <w:tcPr>
            <w:tcW w:w="1418" w:type="dxa"/>
          </w:tcPr>
          <w:p w:rsidR="001C7BA2" w:rsidRDefault="001C7BA2">
            <w:pPr>
              <w:pStyle w:val="ConsPlusNormal"/>
              <w:jc w:val="center"/>
            </w:pPr>
            <w:r>
              <w:t>2</w:t>
            </w:r>
          </w:p>
        </w:tc>
        <w:tc>
          <w:tcPr>
            <w:tcW w:w="1134" w:type="dxa"/>
          </w:tcPr>
          <w:p w:rsidR="001C7BA2" w:rsidRDefault="001C7BA2">
            <w:pPr>
              <w:pStyle w:val="ConsPlusNormal"/>
              <w:jc w:val="center"/>
            </w:pPr>
            <w:r>
              <w:t>3</w:t>
            </w:r>
          </w:p>
        </w:tc>
        <w:tc>
          <w:tcPr>
            <w:tcW w:w="1417" w:type="dxa"/>
          </w:tcPr>
          <w:p w:rsidR="001C7BA2" w:rsidRDefault="001C7BA2">
            <w:pPr>
              <w:pStyle w:val="ConsPlusNormal"/>
              <w:jc w:val="center"/>
            </w:pPr>
            <w:r>
              <w:t>4</w:t>
            </w:r>
          </w:p>
        </w:tc>
        <w:tc>
          <w:tcPr>
            <w:tcW w:w="1418" w:type="dxa"/>
          </w:tcPr>
          <w:p w:rsidR="001C7BA2" w:rsidRDefault="001C7BA2">
            <w:pPr>
              <w:pStyle w:val="ConsPlusNormal"/>
              <w:jc w:val="center"/>
            </w:pPr>
            <w:r>
              <w:t>5</w:t>
            </w:r>
          </w:p>
        </w:tc>
        <w:tc>
          <w:tcPr>
            <w:tcW w:w="1134" w:type="dxa"/>
          </w:tcPr>
          <w:p w:rsidR="001C7BA2" w:rsidRDefault="001C7BA2">
            <w:pPr>
              <w:pStyle w:val="ConsPlusNormal"/>
              <w:jc w:val="center"/>
            </w:pPr>
            <w:r>
              <w:t>6</w:t>
            </w:r>
          </w:p>
        </w:tc>
        <w:tc>
          <w:tcPr>
            <w:tcW w:w="1134" w:type="dxa"/>
          </w:tcPr>
          <w:p w:rsidR="001C7BA2" w:rsidRDefault="001C7BA2">
            <w:pPr>
              <w:pStyle w:val="ConsPlusNormal"/>
              <w:jc w:val="center"/>
            </w:pPr>
            <w:r>
              <w:t>7</w:t>
            </w:r>
          </w:p>
        </w:tc>
        <w:tc>
          <w:tcPr>
            <w:tcW w:w="1417" w:type="dxa"/>
          </w:tcPr>
          <w:p w:rsidR="001C7BA2" w:rsidRDefault="001C7BA2">
            <w:pPr>
              <w:pStyle w:val="ConsPlusNormal"/>
              <w:jc w:val="center"/>
            </w:pPr>
            <w:r>
              <w:t>8</w:t>
            </w:r>
          </w:p>
        </w:tc>
        <w:tc>
          <w:tcPr>
            <w:tcW w:w="1418" w:type="dxa"/>
          </w:tcPr>
          <w:p w:rsidR="001C7BA2" w:rsidRDefault="001C7BA2">
            <w:pPr>
              <w:pStyle w:val="ConsPlusNormal"/>
              <w:jc w:val="center"/>
            </w:pPr>
            <w:r>
              <w:t>9</w:t>
            </w:r>
          </w:p>
        </w:tc>
        <w:tc>
          <w:tcPr>
            <w:tcW w:w="1275" w:type="dxa"/>
          </w:tcPr>
          <w:p w:rsidR="001C7BA2" w:rsidRDefault="001C7BA2">
            <w:pPr>
              <w:pStyle w:val="ConsPlusNormal"/>
              <w:jc w:val="center"/>
            </w:pPr>
            <w:r>
              <w:t>10</w:t>
            </w:r>
          </w:p>
        </w:tc>
        <w:tc>
          <w:tcPr>
            <w:tcW w:w="1644" w:type="dxa"/>
          </w:tcPr>
          <w:p w:rsidR="001C7BA2" w:rsidRDefault="001C7BA2">
            <w:pPr>
              <w:pStyle w:val="ConsPlusNormal"/>
              <w:jc w:val="center"/>
            </w:pPr>
            <w:r>
              <w:t>11</w:t>
            </w:r>
          </w:p>
        </w:tc>
      </w:tr>
      <w:tr w:rsidR="001C7BA2">
        <w:tc>
          <w:tcPr>
            <w:tcW w:w="1418" w:type="dxa"/>
          </w:tcPr>
          <w:p w:rsidR="001C7BA2" w:rsidRDefault="001C7BA2">
            <w:pPr>
              <w:pStyle w:val="ConsPlusNormal"/>
            </w:pPr>
          </w:p>
        </w:tc>
        <w:tc>
          <w:tcPr>
            <w:tcW w:w="1418" w:type="dxa"/>
          </w:tcPr>
          <w:p w:rsidR="001C7BA2" w:rsidRDefault="001C7BA2">
            <w:pPr>
              <w:pStyle w:val="ConsPlusNormal"/>
            </w:pPr>
          </w:p>
        </w:tc>
        <w:tc>
          <w:tcPr>
            <w:tcW w:w="1134" w:type="dxa"/>
          </w:tcPr>
          <w:p w:rsidR="001C7BA2" w:rsidRDefault="001C7BA2">
            <w:pPr>
              <w:pStyle w:val="ConsPlusNormal"/>
            </w:pPr>
          </w:p>
        </w:tc>
        <w:tc>
          <w:tcPr>
            <w:tcW w:w="1417" w:type="dxa"/>
          </w:tcPr>
          <w:p w:rsidR="001C7BA2" w:rsidRDefault="001C7BA2">
            <w:pPr>
              <w:pStyle w:val="ConsPlusNormal"/>
            </w:pPr>
          </w:p>
        </w:tc>
        <w:tc>
          <w:tcPr>
            <w:tcW w:w="1418" w:type="dxa"/>
          </w:tcPr>
          <w:p w:rsidR="001C7BA2" w:rsidRDefault="001C7BA2">
            <w:pPr>
              <w:pStyle w:val="ConsPlusNormal"/>
            </w:pPr>
          </w:p>
        </w:tc>
        <w:tc>
          <w:tcPr>
            <w:tcW w:w="1134" w:type="dxa"/>
          </w:tcPr>
          <w:p w:rsidR="001C7BA2" w:rsidRDefault="001C7BA2">
            <w:pPr>
              <w:pStyle w:val="ConsPlusNormal"/>
            </w:pPr>
          </w:p>
        </w:tc>
        <w:tc>
          <w:tcPr>
            <w:tcW w:w="1134" w:type="dxa"/>
          </w:tcPr>
          <w:p w:rsidR="001C7BA2" w:rsidRDefault="001C7BA2">
            <w:pPr>
              <w:pStyle w:val="ConsPlusNormal"/>
            </w:pPr>
          </w:p>
        </w:tc>
        <w:tc>
          <w:tcPr>
            <w:tcW w:w="1417" w:type="dxa"/>
          </w:tcPr>
          <w:p w:rsidR="001C7BA2" w:rsidRDefault="001C7BA2">
            <w:pPr>
              <w:pStyle w:val="ConsPlusNormal"/>
            </w:pPr>
          </w:p>
        </w:tc>
        <w:tc>
          <w:tcPr>
            <w:tcW w:w="1418" w:type="dxa"/>
          </w:tcPr>
          <w:p w:rsidR="001C7BA2" w:rsidRDefault="001C7BA2">
            <w:pPr>
              <w:pStyle w:val="ConsPlusNormal"/>
            </w:pPr>
          </w:p>
        </w:tc>
        <w:tc>
          <w:tcPr>
            <w:tcW w:w="1275" w:type="dxa"/>
          </w:tcPr>
          <w:p w:rsidR="001C7BA2" w:rsidRDefault="001C7BA2">
            <w:pPr>
              <w:pStyle w:val="ConsPlusNormal"/>
            </w:pPr>
          </w:p>
        </w:tc>
        <w:tc>
          <w:tcPr>
            <w:tcW w:w="1644" w:type="dxa"/>
          </w:tcPr>
          <w:p w:rsidR="001C7BA2" w:rsidRDefault="001C7BA2">
            <w:pPr>
              <w:pStyle w:val="ConsPlusNormal"/>
            </w:pPr>
          </w:p>
        </w:tc>
      </w:tr>
      <w:tr w:rsidR="001C7BA2">
        <w:tc>
          <w:tcPr>
            <w:tcW w:w="1418" w:type="dxa"/>
          </w:tcPr>
          <w:p w:rsidR="001C7BA2" w:rsidRDefault="001C7BA2">
            <w:pPr>
              <w:pStyle w:val="ConsPlusNormal"/>
            </w:pPr>
          </w:p>
        </w:tc>
        <w:tc>
          <w:tcPr>
            <w:tcW w:w="1418" w:type="dxa"/>
          </w:tcPr>
          <w:p w:rsidR="001C7BA2" w:rsidRDefault="001C7BA2">
            <w:pPr>
              <w:pStyle w:val="ConsPlusNormal"/>
            </w:pPr>
          </w:p>
        </w:tc>
        <w:tc>
          <w:tcPr>
            <w:tcW w:w="1134" w:type="dxa"/>
          </w:tcPr>
          <w:p w:rsidR="001C7BA2" w:rsidRDefault="001C7BA2">
            <w:pPr>
              <w:pStyle w:val="ConsPlusNormal"/>
            </w:pPr>
          </w:p>
        </w:tc>
        <w:tc>
          <w:tcPr>
            <w:tcW w:w="1417" w:type="dxa"/>
          </w:tcPr>
          <w:p w:rsidR="001C7BA2" w:rsidRDefault="001C7BA2">
            <w:pPr>
              <w:pStyle w:val="ConsPlusNormal"/>
            </w:pPr>
          </w:p>
        </w:tc>
        <w:tc>
          <w:tcPr>
            <w:tcW w:w="1418" w:type="dxa"/>
          </w:tcPr>
          <w:p w:rsidR="001C7BA2" w:rsidRDefault="001C7BA2">
            <w:pPr>
              <w:pStyle w:val="ConsPlusNormal"/>
            </w:pPr>
          </w:p>
        </w:tc>
        <w:tc>
          <w:tcPr>
            <w:tcW w:w="1134" w:type="dxa"/>
          </w:tcPr>
          <w:p w:rsidR="001C7BA2" w:rsidRDefault="001C7BA2">
            <w:pPr>
              <w:pStyle w:val="ConsPlusNormal"/>
            </w:pPr>
          </w:p>
        </w:tc>
        <w:tc>
          <w:tcPr>
            <w:tcW w:w="1134" w:type="dxa"/>
          </w:tcPr>
          <w:p w:rsidR="001C7BA2" w:rsidRDefault="001C7BA2">
            <w:pPr>
              <w:pStyle w:val="ConsPlusNormal"/>
            </w:pPr>
          </w:p>
        </w:tc>
        <w:tc>
          <w:tcPr>
            <w:tcW w:w="1417" w:type="dxa"/>
          </w:tcPr>
          <w:p w:rsidR="001C7BA2" w:rsidRDefault="001C7BA2">
            <w:pPr>
              <w:pStyle w:val="ConsPlusNormal"/>
            </w:pPr>
          </w:p>
        </w:tc>
        <w:tc>
          <w:tcPr>
            <w:tcW w:w="1418" w:type="dxa"/>
          </w:tcPr>
          <w:p w:rsidR="001C7BA2" w:rsidRDefault="001C7BA2">
            <w:pPr>
              <w:pStyle w:val="ConsPlusNormal"/>
            </w:pPr>
          </w:p>
        </w:tc>
        <w:tc>
          <w:tcPr>
            <w:tcW w:w="1275" w:type="dxa"/>
          </w:tcPr>
          <w:p w:rsidR="001C7BA2" w:rsidRDefault="001C7BA2">
            <w:pPr>
              <w:pStyle w:val="ConsPlusNormal"/>
            </w:pPr>
          </w:p>
        </w:tc>
        <w:tc>
          <w:tcPr>
            <w:tcW w:w="1644" w:type="dxa"/>
          </w:tcPr>
          <w:p w:rsidR="001C7BA2" w:rsidRDefault="001C7BA2">
            <w:pPr>
              <w:pStyle w:val="ConsPlusNormal"/>
            </w:pPr>
          </w:p>
        </w:tc>
      </w:tr>
      <w:tr w:rsidR="001C7BA2">
        <w:tc>
          <w:tcPr>
            <w:tcW w:w="3970" w:type="dxa"/>
            <w:gridSpan w:val="3"/>
          </w:tcPr>
          <w:p w:rsidR="001C7BA2" w:rsidRDefault="001C7BA2">
            <w:pPr>
              <w:pStyle w:val="ConsPlusNormal"/>
            </w:pPr>
            <w:r>
              <w:t>Итого</w:t>
            </w:r>
          </w:p>
        </w:tc>
        <w:tc>
          <w:tcPr>
            <w:tcW w:w="1417" w:type="dxa"/>
          </w:tcPr>
          <w:p w:rsidR="001C7BA2" w:rsidRDefault="001C7BA2">
            <w:pPr>
              <w:pStyle w:val="ConsPlusNormal"/>
            </w:pPr>
          </w:p>
        </w:tc>
        <w:tc>
          <w:tcPr>
            <w:tcW w:w="1418" w:type="dxa"/>
          </w:tcPr>
          <w:p w:rsidR="001C7BA2" w:rsidRDefault="001C7BA2">
            <w:pPr>
              <w:pStyle w:val="ConsPlusNormal"/>
              <w:jc w:val="center"/>
            </w:pPr>
            <w:r>
              <w:t>X</w:t>
            </w:r>
          </w:p>
        </w:tc>
        <w:tc>
          <w:tcPr>
            <w:tcW w:w="1134" w:type="dxa"/>
          </w:tcPr>
          <w:p w:rsidR="001C7BA2" w:rsidRDefault="001C7BA2">
            <w:pPr>
              <w:pStyle w:val="ConsPlusNormal"/>
              <w:jc w:val="center"/>
            </w:pPr>
          </w:p>
        </w:tc>
        <w:tc>
          <w:tcPr>
            <w:tcW w:w="1134" w:type="dxa"/>
          </w:tcPr>
          <w:p w:rsidR="001C7BA2" w:rsidRDefault="001C7BA2">
            <w:pPr>
              <w:pStyle w:val="ConsPlusNormal"/>
              <w:jc w:val="center"/>
            </w:pPr>
          </w:p>
        </w:tc>
        <w:tc>
          <w:tcPr>
            <w:tcW w:w="1417" w:type="dxa"/>
          </w:tcPr>
          <w:p w:rsidR="001C7BA2" w:rsidRDefault="001C7BA2">
            <w:pPr>
              <w:pStyle w:val="ConsPlusNormal"/>
              <w:jc w:val="center"/>
            </w:pPr>
            <w:r>
              <w:t>X</w:t>
            </w:r>
          </w:p>
        </w:tc>
        <w:tc>
          <w:tcPr>
            <w:tcW w:w="1418" w:type="dxa"/>
          </w:tcPr>
          <w:p w:rsidR="001C7BA2" w:rsidRDefault="001C7BA2">
            <w:pPr>
              <w:pStyle w:val="ConsPlusNormal"/>
              <w:jc w:val="center"/>
            </w:pPr>
          </w:p>
        </w:tc>
        <w:tc>
          <w:tcPr>
            <w:tcW w:w="1275" w:type="dxa"/>
          </w:tcPr>
          <w:p w:rsidR="001C7BA2" w:rsidRDefault="001C7BA2">
            <w:pPr>
              <w:pStyle w:val="ConsPlusNormal"/>
              <w:jc w:val="center"/>
            </w:pPr>
          </w:p>
        </w:tc>
        <w:tc>
          <w:tcPr>
            <w:tcW w:w="1644" w:type="dxa"/>
          </w:tcPr>
          <w:p w:rsidR="001C7BA2" w:rsidRDefault="001C7BA2">
            <w:pPr>
              <w:pStyle w:val="ConsPlusNormal"/>
              <w:jc w:val="center"/>
            </w:pPr>
            <w:r>
              <w:t>X</w:t>
            </w:r>
          </w:p>
        </w:tc>
      </w:tr>
    </w:tbl>
    <w:p w:rsidR="001C7BA2" w:rsidRDefault="001C7BA2">
      <w:pPr>
        <w:pStyle w:val="ConsPlusNormal"/>
        <w:sectPr w:rsidR="001C7BA2">
          <w:pgSz w:w="16838" w:h="11905" w:orient="landscape"/>
          <w:pgMar w:top="1701" w:right="397" w:bottom="850" w:left="397" w:header="0" w:footer="0" w:gutter="0"/>
          <w:cols w:space="720"/>
          <w:titlePg/>
        </w:sectPr>
      </w:pPr>
    </w:p>
    <w:p w:rsidR="001C7BA2" w:rsidRDefault="001C7BA2">
      <w:pPr>
        <w:pStyle w:val="ConsPlusNormal"/>
        <w:ind w:firstLine="540"/>
        <w:jc w:val="both"/>
      </w:pPr>
    </w:p>
    <w:p w:rsidR="001C7BA2" w:rsidRDefault="001C7BA2">
      <w:pPr>
        <w:pStyle w:val="ConsPlusNonformat"/>
        <w:jc w:val="both"/>
      </w:pPr>
      <w:r>
        <w:t>Руководитель организации</w:t>
      </w:r>
    </w:p>
    <w:p w:rsidR="001C7BA2" w:rsidRDefault="001C7BA2">
      <w:pPr>
        <w:pStyle w:val="ConsPlusNonformat"/>
        <w:jc w:val="both"/>
      </w:pPr>
      <w:r>
        <w:t>(глава К(Ф)Х, ИП) - получателя субсидии __________ ________________________</w:t>
      </w:r>
    </w:p>
    <w:p w:rsidR="001C7BA2" w:rsidRDefault="001C7BA2">
      <w:pPr>
        <w:pStyle w:val="ConsPlusNonformat"/>
        <w:jc w:val="both"/>
      </w:pPr>
      <w:r>
        <w:t xml:space="preserve">                                        (подпись)    Ф.И.О. (последнее -</w:t>
      </w:r>
    </w:p>
    <w:p w:rsidR="001C7BA2" w:rsidRDefault="001C7BA2">
      <w:pPr>
        <w:pStyle w:val="ConsPlusNonformat"/>
        <w:jc w:val="both"/>
      </w:pPr>
      <w:r>
        <w:t xml:space="preserve">                                                        при наличии)</w:t>
      </w:r>
    </w:p>
    <w:p w:rsidR="001C7BA2" w:rsidRDefault="001C7BA2">
      <w:pPr>
        <w:pStyle w:val="ConsPlusNonformat"/>
        <w:jc w:val="both"/>
      </w:pPr>
      <w:r>
        <w:t>Главный бухгалтер организации</w:t>
      </w:r>
    </w:p>
    <w:p w:rsidR="001C7BA2" w:rsidRDefault="001C7BA2">
      <w:pPr>
        <w:pStyle w:val="ConsPlusNonformat"/>
        <w:jc w:val="both"/>
      </w:pPr>
      <w:r>
        <w:t>(К(Ф)Х, ИП) - получателя субсидии (при наличии) _________ _________________</w:t>
      </w:r>
    </w:p>
    <w:p w:rsidR="001C7BA2" w:rsidRDefault="001C7BA2">
      <w:pPr>
        <w:pStyle w:val="ConsPlusNonformat"/>
        <w:jc w:val="both"/>
      </w:pPr>
      <w:r>
        <w:t xml:space="preserve">                                                (подпись)       Ф.И.О.</w:t>
      </w:r>
    </w:p>
    <w:p w:rsidR="001C7BA2" w:rsidRDefault="001C7BA2">
      <w:pPr>
        <w:pStyle w:val="ConsPlusNonformat"/>
        <w:jc w:val="both"/>
      </w:pPr>
      <w:r>
        <w:t xml:space="preserve">                                                          (последнее - при</w:t>
      </w:r>
    </w:p>
    <w:p w:rsidR="001C7BA2" w:rsidRDefault="001C7BA2">
      <w:pPr>
        <w:pStyle w:val="ConsPlusNonformat"/>
        <w:jc w:val="both"/>
      </w:pPr>
      <w:r>
        <w:t xml:space="preserve">                                                               наличии)</w:t>
      </w:r>
    </w:p>
    <w:p w:rsidR="001C7BA2" w:rsidRDefault="001C7BA2">
      <w:pPr>
        <w:pStyle w:val="ConsPlusNonformat"/>
        <w:jc w:val="both"/>
      </w:pPr>
    </w:p>
    <w:p w:rsidR="001C7BA2" w:rsidRDefault="001C7BA2">
      <w:pPr>
        <w:pStyle w:val="ConsPlusNonformat"/>
        <w:jc w:val="both"/>
      </w:pPr>
      <w:r>
        <w:t>"____" ____________ 20__ г.                     М.П.</w:t>
      </w:r>
    </w:p>
    <w:p w:rsidR="001C7BA2" w:rsidRDefault="001C7BA2">
      <w:pPr>
        <w:pStyle w:val="ConsPlusNonformat"/>
        <w:jc w:val="both"/>
      </w:pPr>
      <w:r>
        <w:t xml:space="preserve">                                            (при наличии)</w:t>
      </w:r>
    </w:p>
    <w:p w:rsidR="001C7BA2" w:rsidRDefault="001C7BA2">
      <w:pPr>
        <w:pStyle w:val="ConsPlusNormal"/>
        <w:ind w:firstLine="540"/>
        <w:jc w:val="both"/>
      </w:pPr>
    </w:p>
    <w:p w:rsidR="001C7BA2" w:rsidRDefault="001C7BA2">
      <w:pPr>
        <w:pStyle w:val="ConsPlusNormal"/>
        <w:ind w:firstLine="540"/>
        <w:jc w:val="both"/>
      </w:pPr>
      <w:r>
        <w:t>--------------------------------</w:t>
      </w:r>
    </w:p>
    <w:p w:rsidR="001C7BA2" w:rsidRDefault="001C7BA2">
      <w:pPr>
        <w:pStyle w:val="ConsPlusNormal"/>
        <w:spacing w:before="220"/>
        <w:ind w:firstLine="540"/>
        <w:jc w:val="both"/>
      </w:pPr>
      <w:r>
        <w:t>Примечание: &lt;*&gt; - при пересчете яйцепродуктов используются следующие коэффициенты зачета и перевода:</w:t>
      </w:r>
    </w:p>
    <w:p w:rsidR="001C7BA2" w:rsidRDefault="001C7B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835"/>
        <w:gridCol w:w="3969"/>
      </w:tblGrid>
      <w:tr w:rsidR="001C7BA2">
        <w:tc>
          <w:tcPr>
            <w:tcW w:w="2835" w:type="dxa"/>
          </w:tcPr>
          <w:p w:rsidR="001C7BA2" w:rsidRDefault="001C7BA2">
            <w:pPr>
              <w:pStyle w:val="ConsPlusNormal"/>
              <w:jc w:val="center"/>
            </w:pPr>
            <w:r>
              <w:t>Наименование продукта</w:t>
            </w:r>
          </w:p>
        </w:tc>
        <w:tc>
          <w:tcPr>
            <w:tcW w:w="3969" w:type="dxa"/>
          </w:tcPr>
          <w:p w:rsidR="001C7BA2" w:rsidRDefault="001C7BA2">
            <w:pPr>
              <w:pStyle w:val="ConsPlusNormal"/>
              <w:jc w:val="center"/>
            </w:pPr>
            <w:r>
              <w:t>Коэффициент пересчета</w:t>
            </w:r>
          </w:p>
        </w:tc>
      </w:tr>
      <w:tr w:rsidR="001C7BA2">
        <w:tc>
          <w:tcPr>
            <w:tcW w:w="2835" w:type="dxa"/>
          </w:tcPr>
          <w:p w:rsidR="001C7BA2" w:rsidRDefault="001C7BA2">
            <w:pPr>
              <w:pStyle w:val="ConsPlusNormal"/>
            </w:pPr>
            <w:r>
              <w:t>Меланж</w:t>
            </w:r>
          </w:p>
        </w:tc>
        <w:tc>
          <w:tcPr>
            <w:tcW w:w="3969" w:type="dxa"/>
          </w:tcPr>
          <w:p w:rsidR="001C7BA2" w:rsidRDefault="001C7BA2">
            <w:pPr>
              <w:pStyle w:val="ConsPlusNormal"/>
              <w:jc w:val="center"/>
            </w:pPr>
            <w:r>
              <w:t>24,0</w:t>
            </w:r>
          </w:p>
        </w:tc>
      </w:tr>
      <w:tr w:rsidR="001C7BA2">
        <w:tc>
          <w:tcPr>
            <w:tcW w:w="2835" w:type="dxa"/>
          </w:tcPr>
          <w:p w:rsidR="001C7BA2" w:rsidRDefault="001C7BA2">
            <w:pPr>
              <w:pStyle w:val="ConsPlusNormal"/>
            </w:pPr>
            <w:r>
              <w:t>Яичный порошок</w:t>
            </w:r>
          </w:p>
        </w:tc>
        <w:tc>
          <w:tcPr>
            <w:tcW w:w="3969" w:type="dxa"/>
          </w:tcPr>
          <w:p w:rsidR="001C7BA2" w:rsidRDefault="001C7BA2">
            <w:pPr>
              <w:pStyle w:val="ConsPlusNormal"/>
              <w:jc w:val="center"/>
            </w:pPr>
            <w:r>
              <w:t>90,0</w:t>
            </w:r>
          </w:p>
        </w:tc>
      </w:tr>
    </w:tbl>
    <w:p w:rsidR="001C7BA2" w:rsidRDefault="001C7BA2">
      <w:pPr>
        <w:pStyle w:val="ConsPlusNormal"/>
        <w:ind w:firstLine="540"/>
        <w:jc w:val="both"/>
      </w:pPr>
    </w:p>
    <w:p w:rsidR="001C7BA2" w:rsidRDefault="001C7BA2">
      <w:pPr>
        <w:pStyle w:val="ConsPlusNormal"/>
        <w:ind w:firstLine="540"/>
        <w:jc w:val="both"/>
      </w:pPr>
    </w:p>
    <w:p w:rsidR="001C7BA2" w:rsidRDefault="001C7BA2">
      <w:pPr>
        <w:pStyle w:val="ConsPlusNormal"/>
        <w:ind w:firstLine="540"/>
        <w:jc w:val="both"/>
      </w:pPr>
    </w:p>
    <w:p w:rsidR="001C7BA2" w:rsidRDefault="001C7BA2">
      <w:pPr>
        <w:pStyle w:val="ConsPlusNormal"/>
        <w:jc w:val="right"/>
        <w:outlineLvl w:val="2"/>
      </w:pPr>
      <w:r>
        <w:t>Форма 4</w:t>
      </w:r>
    </w:p>
    <w:p w:rsidR="001C7BA2" w:rsidRDefault="001C7BA2">
      <w:pPr>
        <w:pStyle w:val="ConsPlusNormal"/>
        <w:jc w:val="right"/>
      </w:pPr>
    </w:p>
    <w:p w:rsidR="001C7BA2" w:rsidRDefault="001C7BA2">
      <w:pPr>
        <w:pStyle w:val="ConsPlusNormal"/>
        <w:jc w:val="center"/>
      </w:pPr>
      <w:r>
        <w:t>Справка-расчет</w:t>
      </w:r>
    </w:p>
    <w:p w:rsidR="001C7BA2" w:rsidRDefault="001C7BA2">
      <w:pPr>
        <w:pStyle w:val="ConsPlusNormal"/>
        <w:jc w:val="center"/>
      </w:pPr>
      <w:r>
        <w:t>субсидии на реализацию продукции звероводства собственного</w:t>
      </w:r>
    </w:p>
    <w:p w:rsidR="001C7BA2" w:rsidRDefault="001C7BA2">
      <w:pPr>
        <w:pStyle w:val="ConsPlusNormal"/>
        <w:jc w:val="center"/>
      </w:pPr>
      <w:r>
        <w:t>производства (шкурки серебристо-черных лисиц)</w:t>
      </w:r>
    </w:p>
    <w:p w:rsidR="001C7BA2" w:rsidRDefault="001C7BA2">
      <w:pPr>
        <w:pStyle w:val="ConsPlusNormal"/>
        <w:jc w:val="center"/>
      </w:pPr>
      <w:r>
        <w:t>за _______________ 20____ года</w:t>
      </w:r>
    </w:p>
    <w:p w:rsidR="001C7BA2" w:rsidRDefault="001C7BA2">
      <w:pPr>
        <w:pStyle w:val="ConsPlusNormal"/>
        <w:jc w:val="center"/>
      </w:pPr>
      <w:r>
        <w:t>____________________________________________________________</w:t>
      </w:r>
    </w:p>
    <w:p w:rsidR="001C7BA2" w:rsidRDefault="001C7BA2">
      <w:pPr>
        <w:pStyle w:val="ConsPlusNormal"/>
        <w:jc w:val="center"/>
      </w:pPr>
      <w:r>
        <w:t>(наименование юридического лица, крестьянского (фермерского)</w:t>
      </w:r>
    </w:p>
    <w:p w:rsidR="001C7BA2" w:rsidRDefault="001C7BA2">
      <w:pPr>
        <w:pStyle w:val="ConsPlusNormal"/>
        <w:jc w:val="center"/>
      </w:pPr>
      <w:r>
        <w:t>хозяйства, Ф.И.О. (последнее - при наличии) индивидуального</w:t>
      </w:r>
    </w:p>
    <w:p w:rsidR="001C7BA2" w:rsidRDefault="001C7BA2">
      <w:pPr>
        <w:pStyle w:val="ConsPlusNormal"/>
        <w:jc w:val="center"/>
      </w:pPr>
      <w:r>
        <w:t>предпринимателя)</w:t>
      </w:r>
    </w:p>
    <w:p w:rsidR="001C7BA2" w:rsidRDefault="001C7BA2">
      <w:pPr>
        <w:pStyle w:val="ConsPlusNormal"/>
        <w:ind w:firstLine="540"/>
        <w:jc w:val="both"/>
      </w:pPr>
    </w:p>
    <w:p w:rsidR="001C7BA2" w:rsidRDefault="001C7BA2">
      <w:pPr>
        <w:pStyle w:val="ConsPlusNormal"/>
        <w:sectPr w:rsidR="001C7BA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639"/>
        <w:gridCol w:w="1639"/>
        <w:gridCol w:w="1234"/>
        <w:gridCol w:w="1339"/>
        <w:gridCol w:w="1084"/>
        <w:gridCol w:w="1282"/>
        <w:gridCol w:w="2154"/>
        <w:gridCol w:w="1644"/>
        <w:gridCol w:w="1814"/>
      </w:tblGrid>
      <w:tr w:rsidR="001C7BA2">
        <w:tc>
          <w:tcPr>
            <w:tcW w:w="1639" w:type="dxa"/>
          </w:tcPr>
          <w:p w:rsidR="001C7BA2" w:rsidRDefault="001C7BA2">
            <w:pPr>
              <w:pStyle w:val="ConsPlusNormal"/>
              <w:jc w:val="center"/>
            </w:pPr>
            <w:r>
              <w:lastRenderedPageBreak/>
              <w:t>Наименование покупателя</w:t>
            </w:r>
          </w:p>
        </w:tc>
        <w:tc>
          <w:tcPr>
            <w:tcW w:w="1639" w:type="dxa"/>
          </w:tcPr>
          <w:p w:rsidR="001C7BA2" w:rsidRDefault="001C7BA2">
            <w:pPr>
              <w:pStyle w:val="ConsPlusNormal"/>
              <w:jc w:val="center"/>
            </w:pPr>
            <w:r>
              <w:t>Наименование и номер документа</w:t>
            </w:r>
          </w:p>
        </w:tc>
        <w:tc>
          <w:tcPr>
            <w:tcW w:w="1234" w:type="dxa"/>
          </w:tcPr>
          <w:p w:rsidR="001C7BA2" w:rsidRDefault="001C7BA2">
            <w:pPr>
              <w:pStyle w:val="ConsPlusNormal"/>
              <w:jc w:val="center"/>
            </w:pPr>
            <w:r>
              <w:t>Вид продукции</w:t>
            </w:r>
          </w:p>
        </w:tc>
        <w:tc>
          <w:tcPr>
            <w:tcW w:w="1339" w:type="dxa"/>
          </w:tcPr>
          <w:p w:rsidR="001C7BA2" w:rsidRDefault="001C7BA2">
            <w:pPr>
              <w:pStyle w:val="ConsPlusNormal"/>
              <w:jc w:val="center"/>
            </w:pPr>
            <w:r>
              <w:t>Количество шкурок</w:t>
            </w:r>
          </w:p>
        </w:tc>
        <w:tc>
          <w:tcPr>
            <w:tcW w:w="1084" w:type="dxa"/>
          </w:tcPr>
          <w:p w:rsidR="001C7BA2" w:rsidRDefault="001C7BA2">
            <w:pPr>
              <w:pStyle w:val="ConsPlusNormal"/>
              <w:jc w:val="center"/>
            </w:pPr>
            <w:r>
              <w:t>Ставка субсидий (руб.)</w:t>
            </w:r>
          </w:p>
        </w:tc>
        <w:tc>
          <w:tcPr>
            <w:tcW w:w="1282" w:type="dxa"/>
          </w:tcPr>
          <w:p w:rsidR="001C7BA2" w:rsidRDefault="001C7BA2">
            <w:pPr>
              <w:pStyle w:val="ConsPlusNormal"/>
              <w:jc w:val="center"/>
            </w:pPr>
            <w:r>
              <w:t>Сумма реализации (руб.)</w:t>
            </w:r>
          </w:p>
        </w:tc>
        <w:tc>
          <w:tcPr>
            <w:tcW w:w="2154" w:type="dxa"/>
          </w:tcPr>
          <w:p w:rsidR="001C7BA2" w:rsidRDefault="001C7BA2">
            <w:pPr>
              <w:pStyle w:val="ConsPlusNormal"/>
              <w:jc w:val="center"/>
            </w:pPr>
            <w:r>
              <w:t>Сумма субсидии к выплате (руб.)</w:t>
            </w:r>
          </w:p>
          <w:p w:rsidR="001C7BA2" w:rsidRDefault="001C7BA2">
            <w:pPr>
              <w:pStyle w:val="ConsPlusNormal"/>
              <w:jc w:val="center"/>
            </w:pPr>
            <w:r>
              <w:t>(исходя из объема реализации)</w:t>
            </w:r>
          </w:p>
          <w:p w:rsidR="001C7BA2" w:rsidRDefault="001C7BA2">
            <w:pPr>
              <w:pStyle w:val="ConsPlusNormal"/>
              <w:jc w:val="center"/>
            </w:pPr>
            <w:r>
              <w:t>(гр. 7 = гр. 4 x гр. 5)</w:t>
            </w:r>
          </w:p>
        </w:tc>
        <w:tc>
          <w:tcPr>
            <w:tcW w:w="1644" w:type="dxa"/>
          </w:tcPr>
          <w:p w:rsidR="001C7BA2" w:rsidRDefault="001C7BA2">
            <w:pPr>
              <w:pStyle w:val="ConsPlusNormal"/>
              <w:jc w:val="center"/>
            </w:pPr>
            <w:r>
              <w:t>Сумма затрат на производство и реализацию</w:t>
            </w:r>
          </w:p>
          <w:p w:rsidR="001C7BA2" w:rsidRDefault="001C7BA2">
            <w:pPr>
              <w:pStyle w:val="ConsPlusNormal"/>
              <w:jc w:val="center"/>
            </w:pPr>
            <w:r>
              <w:t>(руб.)</w:t>
            </w:r>
          </w:p>
        </w:tc>
        <w:tc>
          <w:tcPr>
            <w:tcW w:w="1814" w:type="dxa"/>
          </w:tcPr>
          <w:p w:rsidR="001C7BA2" w:rsidRDefault="001C7BA2">
            <w:pPr>
              <w:pStyle w:val="ConsPlusNormal"/>
              <w:jc w:val="center"/>
            </w:pPr>
            <w:r>
              <w:t>Наименование и реквизиты документа, подтверждающего затраты</w:t>
            </w:r>
          </w:p>
        </w:tc>
      </w:tr>
      <w:tr w:rsidR="001C7BA2">
        <w:tc>
          <w:tcPr>
            <w:tcW w:w="1639" w:type="dxa"/>
          </w:tcPr>
          <w:p w:rsidR="001C7BA2" w:rsidRDefault="001C7BA2">
            <w:pPr>
              <w:pStyle w:val="ConsPlusNormal"/>
              <w:jc w:val="center"/>
            </w:pPr>
            <w:r>
              <w:t>1</w:t>
            </w:r>
          </w:p>
        </w:tc>
        <w:tc>
          <w:tcPr>
            <w:tcW w:w="1639" w:type="dxa"/>
          </w:tcPr>
          <w:p w:rsidR="001C7BA2" w:rsidRDefault="001C7BA2">
            <w:pPr>
              <w:pStyle w:val="ConsPlusNormal"/>
              <w:jc w:val="center"/>
            </w:pPr>
            <w:r>
              <w:t>2</w:t>
            </w:r>
          </w:p>
        </w:tc>
        <w:tc>
          <w:tcPr>
            <w:tcW w:w="1234" w:type="dxa"/>
          </w:tcPr>
          <w:p w:rsidR="001C7BA2" w:rsidRDefault="001C7BA2">
            <w:pPr>
              <w:pStyle w:val="ConsPlusNormal"/>
              <w:jc w:val="center"/>
            </w:pPr>
            <w:r>
              <w:t>3</w:t>
            </w:r>
          </w:p>
        </w:tc>
        <w:tc>
          <w:tcPr>
            <w:tcW w:w="1339" w:type="dxa"/>
          </w:tcPr>
          <w:p w:rsidR="001C7BA2" w:rsidRDefault="001C7BA2">
            <w:pPr>
              <w:pStyle w:val="ConsPlusNormal"/>
              <w:jc w:val="center"/>
            </w:pPr>
            <w:r>
              <w:t>4</w:t>
            </w:r>
          </w:p>
        </w:tc>
        <w:tc>
          <w:tcPr>
            <w:tcW w:w="1084" w:type="dxa"/>
          </w:tcPr>
          <w:p w:rsidR="001C7BA2" w:rsidRDefault="001C7BA2">
            <w:pPr>
              <w:pStyle w:val="ConsPlusNormal"/>
              <w:jc w:val="center"/>
            </w:pPr>
            <w:r>
              <w:t>5</w:t>
            </w:r>
          </w:p>
        </w:tc>
        <w:tc>
          <w:tcPr>
            <w:tcW w:w="1282" w:type="dxa"/>
          </w:tcPr>
          <w:p w:rsidR="001C7BA2" w:rsidRDefault="001C7BA2">
            <w:pPr>
              <w:pStyle w:val="ConsPlusNormal"/>
              <w:jc w:val="center"/>
            </w:pPr>
            <w:r>
              <w:t>6</w:t>
            </w:r>
          </w:p>
        </w:tc>
        <w:tc>
          <w:tcPr>
            <w:tcW w:w="2154" w:type="dxa"/>
          </w:tcPr>
          <w:p w:rsidR="001C7BA2" w:rsidRDefault="001C7BA2">
            <w:pPr>
              <w:pStyle w:val="ConsPlusNormal"/>
              <w:jc w:val="center"/>
            </w:pPr>
            <w:r>
              <w:t>7</w:t>
            </w:r>
          </w:p>
        </w:tc>
        <w:tc>
          <w:tcPr>
            <w:tcW w:w="1644" w:type="dxa"/>
          </w:tcPr>
          <w:p w:rsidR="001C7BA2" w:rsidRDefault="001C7BA2">
            <w:pPr>
              <w:pStyle w:val="ConsPlusNormal"/>
              <w:jc w:val="center"/>
            </w:pPr>
            <w:r>
              <w:t>8</w:t>
            </w:r>
          </w:p>
        </w:tc>
        <w:tc>
          <w:tcPr>
            <w:tcW w:w="1814" w:type="dxa"/>
          </w:tcPr>
          <w:p w:rsidR="001C7BA2" w:rsidRDefault="001C7BA2">
            <w:pPr>
              <w:pStyle w:val="ConsPlusNormal"/>
              <w:jc w:val="center"/>
            </w:pPr>
            <w:r>
              <w:t>9</w:t>
            </w:r>
          </w:p>
        </w:tc>
      </w:tr>
      <w:tr w:rsidR="001C7BA2">
        <w:tc>
          <w:tcPr>
            <w:tcW w:w="1639" w:type="dxa"/>
          </w:tcPr>
          <w:p w:rsidR="001C7BA2" w:rsidRDefault="001C7BA2">
            <w:pPr>
              <w:pStyle w:val="ConsPlusNormal"/>
              <w:jc w:val="center"/>
            </w:pPr>
          </w:p>
        </w:tc>
        <w:tc>
          <w:tcPr>
            <w:tcW w:w="1639" w:type="dxa"/>
          </w:tcPr>
          <w:p w:rsidR="001C7BA2" w:rsidRDefault="001C7BA2">
            <w:pPr>
              <w:pStyle w:val="ConsPlusNormal"/>
              <w:jc w:val="center"/>
            </w:pPr>
          </w:p>
        </w:tc>
        <w:tc>
          <w:tcPr>
            <w:tcW w:w="1234" w:type="dxa"/>
          </w:tcPr>
          <w:p w:rsidR="001C7BA2" w:rsidRDefault="001C7BA2">
            <w:pPr>
              <w:pStyle w:val="ConsPlusNormal"/>
              <w:jc w:val="center"/>
            </w:pPr>
          </w:p>
        </w:tc>
        <w:tc>
          <w:tcPr>
            <w:tcW w:w="1339" w:type="dxa"/>
          </w:tcPr>
          <w:p w:rsidR="001C7BA2" w:rsidRDefault="001C7BA2">
            <w:pPr>
              <w:pStyle w:val="ConsPlusNormal"/>
              <w:jc w:val="center"/>
            </w:pPr>
          </w:p>
        </w:tc>
        <w:tc>
          <w:tcPr>
            <w:tcW w:w="1084" w:type="dxa"/>
          </w:tcPr>
          <w:p w:rsidR="001C7BA2" w:rsidRDefault="001C7BA2">
            <w:pPr>
              <w:pStyle w:val="ConsPlusNormal"/>
              <w:jc w:val="center"/>
            </w:pPr>
          </w:p>
        </w:tc>
        <w:tc>
          <w:tcPr>
            <w:tcW w:w="1282" w:type="dxa"/>
          </w:tcPr>
          <w:p w:rsidR="001C7BA2" w:rsidRDefault="001C7BA2">
            <w:pPr>
              <w:pStyle w:val="ConsPlusNormal"/>
              <w:jc w:val="center"/>
            </w:pPr>
          </w:p>
        </w:tc>
        <w:tc>
          <w:tcPr>
            <w:tcW w:w="2154" w:type="dxa"/>
          </w:tcPr>
          <w:p w:rsidR="001C7BA2" w:rsidRDefault="001C7BA2">
            <w:pPr>
              <w:pStyle w:val="ConsPlusNormal"/>
              <w:jc w:val="center"/>
            </w:pPr>
          </w:p>
        </w:tc>
        <w:tc>
          <w:tcPr>
            <w:tcW w:w="1644" w:type="dxa"/>
          </w:tcPr>
          <w:p w:rsidR="001C7BA2" w:rsidRDefault="001C7BA2">
            <w:pPr>
              <w:pStyle w:val="ConsPlusNormal"/>
              <w:jc w:val="center"/>
            </w:pPr>
          </w:p>
        </w:tc>
        <w:tc>
          <w:tcPr>
            <w:tcW w:w="1814" w:type="dxa"/>
          </w:tcPr>
          <w:p w:rsidR="001C7BA2" w:rsidRDefault="001C7BA2">
            <w:pPr>
              <w:pStyle w:val="ConsPlusNormal"/>
              <w:jc w:val="center"/>
            </w:pPr>
          </w:p>
        </w:tc>
      </w:tr>
      <w:tr w:rsidR="001C7BA2">
        <w:tc>
          <w:tcPr>
            <w:tcW w:w="1639" w:type="dxa"/>
          </w:tcPr>
          <w:p w:rsidR="001C7BA2" w:rsidRDefault="001C7BA2">
            <w:pPr>
              <w:pStyle w:val="ConsPlusNormal"/>
              <w:jc w:val="center"/>
            </w:pPr>
          </w:p>
        </w:tc>
        <w:tc>
          <w:tcPr>
            <w:tcW w:w="1639" w:type="dxa"/>
          </w:tcPr>
          <w:p w:rsidR="001C7BA2" w:rsidRDefault="001C7BA2">
            <w:pPr>
              <w:pStyle w:val="ConsPlusNormal"/>
              <w:jc w:val="center"/>
            </w:pPr>
          </w:p>
        </w:tc>
        <w:tc>
          <w:tcPr>
            <w:tcW w:w="1234" w:type="dxa"/>
          </w:tcPr>
          <w:p w:rsidR="001C7BA2" w:rsidRDefault="001C7BA2">
            <w:pPr>
              <w:pStyle w:val="ConsPlusNormal"/>
              <w:jc w:val="center"/>
            </w:pPr>
          </w:p>
        </w:tc>
        <w:tc>
          <w:tcPr>
            <w:tcW w:w="1339" w:type="dxa"/>
          </w:tcPr>
          <w:p w:rsidR="001C7BA2" w:rsidRDefault="001C7BA2">
            <w:pPr>
              <w:pStyle w:val="ConsPlusNormal"/>
              <w:jc w:val="center"/>
            </w:pPr>
          </w:p>
        </w:tc>
        <w:tc>
          <w:tcPr>
            <w:tcW w:w="1084" w:type="dxa"/>
          </w:tcPr>
          <w:p w:rsidR="001C7BA2" w:rsidRDefault="001C7BA2">
            <w:pPr>
              <w:pStyle w:val="ConsPlusNormal"/>
              <w:jc w:val="center"/>
            </w:pPr>
          </w:p>
        </w:tc>
        <w:tc>
          <w:tcPr>
            <w:tcW w:w="1282" w:type="dxa"/>
          </w:tcPr>
          <w:p w:rsidR="001C7BA2" w:rsidRDefault="001C7BA2">
            <w:pPr>
              <w:pStyle w:val="ConsPlusNormal"/>
              <w:jc w:val="center"/>
            </w:pPr>
          </w:p>
        </w:tc>
        <w:tc>
          <w:tcPr>
            <w:tcW w:w="2154" w:type="dxa"/>
          </w:tcPr>
          <w:p w:rsidR="001C7BA2" w:rsidRDefault="001C7BA2">
            <w:pPr>
              <w:pStyle w:val="ConsPlusNormal"/>
              <w:jc w:val="center"/>
            </w:pPr>
          </w:p>
        </w:tc>
        <w:tc>
          <w:tcPr>
            <w:tcW w:w="1644" w:type="dxa"/>
          </w:tcPr>
          <w:p w:rsidR="001C7BA2" w:rsidRDefault="001C7BA2">
            <w:pPr>
              <w:pStyle w:val="ConsPlusNormal"/>
              <w:jc w:val="center"/>
            </w:pPr>
          </w:p>
        </w:tc>
        <w:tc>
          <w:tcPr>
            <w:tcW w:w="1814" w:type="dxa"/>
          </w:tcPr>
          <w:p w:rsidR="001C7BA2" w:rsidRDefault="001C7BA2">
            <w:pPr>
              <w:pStyle w:val="ConsPlusNormal"/>
              <w:jc w:val="center"/>
            </w:pPr>
          </w:p>
        </w:tc>
      </w:tr>
      <w:tr w:rsidR="001C7BA2">
        <w:tc>
          <w:tcPr>
            <w:tcW w:w="4512" w:type="dxa"/>
            <w:gridSpan w:val="3"/>
          </w:tcPr>
          <w:p w:rsidR="001C7BA2" w:rsidRDefault="001C7BA2">
            <w:pPr>
              <w:pStyle w:val="ConsPlusNormal"/>
            </w:pPr>
            <w:r>
              <w:t>Итого</w:t>
            </w:r>
          </w:p>
        </w:tc>
        <w:tc>
          <w:tcPr>
            <w:tcW w:w="1339" w:type="dxa"/>
          </w:tcPr>
          <w:p w:rsidR="001C7BA2" w:rsidRDefault="001C7BA2">
            <w:pPr>
              <w:pStyle w:val="ConsPlusNormal"/>
            </w:pPr>
          </w:p>
        </w:tc>
        <w:tc>
          <w:tcPr>
            <w:tcW w:w="1084" w:type="dxa"/>
          </w:tcPr>
          <w:p w:rsidR="001C7BA2" w:rsidRDefault="001C7BA2">
            <w:pPr>
              <w:pStyle w:val="ConsPlusNormal"/>
              <w:jc w:val="center"/>
            </w:pPr>
            <w:r>
              <w:t>X</w:t>
            </w:r>
          </w:p>
        </w:tc>
        <w:tc>
          <w:tcPr>
            <w:tcW w:w="1282" w:type="dxa"/>
          </w:tcPr>
          <w:p w:rsidR="001C7BA2" w:rsidRDefault="001C7BA2">
            <w:pPr>
              <w:pStyle w:val="ConsPlusNormal"/>
              <w:jc w:val="center"/>
            </w:pPr>
          </w:p>
        </w:tc>
        <w:tc>
          <w:tcPr>
            <w:tcW w:w="2154" w:type="dxa"/>
          </w:tcPr>
          <w:p w:rsidR="001C7BA2" w:rsidRDefault="001C7BA2">
            <w:pPr>
              <w:pStyle w:val="ConsPlusNormal"/>
              <w:jc w:val="center"/>
            </w:pPr>
          </w:p>
        </w:tc>
        <w:tc>
          <w:tcPr>
            <w:tcW w:w="1644" w:type="dxa"/>
          </w:tcPr>
          <w:p w:rsidR="001C7BA2" w:rsidRDefault="001C7BA2">
            <w:pPr>
              <w:pStyle w:val="ConsPlusNormal"/>
              <w:jc w:val="center"/>
            </w:pPr>
          </w:p>
        </w:tc>
        <w:tc>
          <w:tcPr>
            <w:tcW w:w="1814" w:type="dxa"/>
          </w:tcPr>
          <w:p w:rsidR="001C7BA2" w:rsidRDefault="001C7BA2">
            <w:pPr>
              <w:pStyle w:val="ConsPlusNormal"/>
              <w:jc w:val="center"/>
            </w:pPr>
            <w:r>
              <w:t>X</w:t>
            </w:r>
          </w:p>
        </w:tc>
      </w:tr>
    </w:tbl>
    <w:p w:rsidR="001C7BA2" w:rsidRDefault="001C7BA2">
      <w:pPr>
        <w:pStyle w:val="ConsPlusNormal"/>
        <w:ind w:firstLine="540"/>
        <w:jc w:val="both"/>
      </w:pPr>
    </w:p>
    <w:p w:rsidR="001C7BA2" w:rsidRDefault="001C7BA2">
      <w:pPr>
        <w:pStyle w:val="ConsPlusNonformat"/>
        <w:jc w:val="both"/>
      </w:pPr>
      <w:r>
        <w:t>Руководитель организации</w:t>
      </w:r>
    </w:p>
    <w:p w:rsidR="001C7BA2" w:rsidRDefault="001C7BA2">
      <w:pPr>
        <w:pStyle w:val="ConsPlusNonformat"/>
        <w:jc w:val="both"/>
      </w:pPr>
      <w:r>
        <w:t>(глава К(Ф)Х, ИП) - получателя субсидии __________ ________________________</w:t>
      </w:r>
    </w:p>
    <w:p w:rsidR="001C7BA2" w:rsidRDefault="001C7BA2">
      <w:pPr>
        <w:pStyle w:val="ConsPlusNonformat"/>
        <w:jc w:val="both"/>
      </w:pPr>
      <w:r>
        <w:t xml:space="preserve">                                        (подпись)    Ф.И.О. (последнее -</w:t>
      </w:r>
    </w:p>
    <w:p w:rsidR="001C7BA2" w:rsidRDefault="001C7BA2">
      <w:pPr>
        <w:pStyle w:val="ConsPlusNonformat"/>
        <w:jc w:val="both"/>
      </w:pPr>
      <w:r>
        <w:t xml:space="preserve">                                                        при наличии)</w:t>
      </w:r>
    </w:p>
    <w:p w:rsidR="001C7BA2" w:rsidRDefault="001C7BA2">
      <w:pPr>
        <w:pStyle w:val="ConsPlusNonformat"/>
        <w:jc w:val="both"/>
      </w:pPr>
      <w:r>
        <w:t>Главный бухгалтер организации</w:t>
      </w:r>
    </w:p>
    <w:p w:rsidR="001C7BA2" w:rsidRDefault="001C7BA2">
      <w:pPr>
        <w:pStyle w:val="ConsPlusNonformat"/>
        <w:jc w:val="both"/>
      </w:pPr>
      <w:r>
        <w:t>(К(Ф)Х, ИП) - получателя субсидии (при наличии) _________ _________________</w:t>
      </w:r>
    </w:p>
    <w:p w:rsidR="001C7BA2" w:rsidRDefault="001C7BA2">
      <w:pPr>
        <w:pStyle w:val="ConsPlusNonformat"/>
        <w:jc w:val="both"/>
      </w:pPr>
      <w:r>
        <w:t xml:space="preserve">                                                (подпись)       Ф.И.О.</w:t>
      </w:r>
    </w:p>
    <w:p w:rsidR="001C7BA2" w:rsidRDefault="001C7BA2">
      <w:pPr>
        <w:pStyle w:val="ConsPlusNonformat"/>
        <w:jc w:val="both"/>
      </w:pPr>
      <w:r>
        <w:t xml:space="preserve">                                                          (последнее - при</w:t>
      </w:r>
    </w:p>
    <w:p w:rsidR="001C7BA2" w:rsidRDefault="001C7BA2">
      <w:pPr>
        <w:pStyle w:val="ConsPlusNonformat"/>
        <w:jc w:val="both"/>
      </w:pPr>
      <w:r>
        <w:t xml:space="preserve">                                                               наличии)</w:t>
      </w:r>
    </w:p>
    <w:p w:rsidR="001C7BA2" w:rsidRDefault="001C7BA2">
      <w:pPr>
        <w:pStyle w:val="ConsPlusNonformat"/>
        <w:jc w:val="both"/>
      </w:pPr>
    </w:p>
    <w:p w:rsidR="001C7BA2" w:rsidRDefault="001C7BA2">
      <w:pPr>
        <w:pStyle w:val="ConsPlusNonformat"/>
        <w:jc w:val="both"/>
      </w:pPr>
      <w:r>
        <w:t>"____" ____________ 20__ г.                     М.П.</w:t>
      </w:r>
    </w:p>
    <w:p w:rsidR="001C7BA2" w:rsidRDefault="001C7BA2">
      <w:pPr>
        <w:pStyle w:val="ConsPlusNonformat"/>
        <w:jc w:val="both"/>
      </w:pPr>
      <w:r>
        <w:t xml:space="preserve">                                            (при наличии)</w:t>
      </w:r>
    </w:p>
    <w:p w:rsidR="001C7BA2" w:rsidRDefault="001C7BA2">
      <w:pPr>
        <w:pStyle w:val="ConsPlusNormal"/>
        <w:ind w:firstLine="540"/>
        <w:jc w:val="both"/>
      </w:pPr>
    </w:p>
    <w:p w:rsidR="001C7BA2" w:rsidRDefault="001C7BA2">
      <w:pPr>
        <w:pStyle w:val="ConsPlusNormal"/>
        <w:ind w:firstLine="540"/>
        <w:jc w:val="both"/>
      </w:pPr>
    </w:p>
    <w:p w:rsidR="001C7BA2" w:rsidRDefault="001C7BA2">
      <w:pPr>
        <w:pStyle w:val="ConsPlusNormal"/>
        <w:ind w:firstLine="540"/>
        <w:jc w:val="both"/>
      </w:pPr>
    </w:p>
    <w:p w:rsidR="001C7BA2" w:rsidRDefault="001C7BA2">
      <w:pPr>
        <w:pStyle w:val="ConsPlusNormal"/>
        <w:jc w:val="right"/>
        <w:outlineLvl w:val="2"/>
      </w:pPr>
      <w:r>
        <w:t>Форма 5</w:t>
      </w:r>
    </w:p>
    <w:p w:rsidR="001C7BA2" w:rsidRDefault="001C7BA2">
      <w:pPr>
        <w:pStyle w:val="ConsPlusNormal"/>
        <w:jc w:val="right"/>
      </w:pPr>
    </w:p>
    <w:p w:rsidR="001C7BA2" w:rsidRDefault="001C7BA2">
      <w:pPr>
        <w:pStyle w:val="ConsPlusNormal"/>
        <w:jc w:val="center"/>
      </w:pPr>
      <w:r>
        <w:t>Справка-расчет</w:t>
      </w:r>
    </w:p>
    <w:p w:rsidR="001C7BA2" w:rsidRDefault="001C7BA2">
      <w:pPr>
        <w:pStyle w:val="ConsPlusNormal"/>
        <w:jc w:val="center"/>
      </w:pPr>
      <w:r>
        <w:t>субсидии на содержание маточного поголовья</w:t>
      </w:r>
    </w:p>
    <w:p w:rsidR="001C7BA2" w:rsidRDefault="001C7BA2">
      <w:pPr>
        <w:pStyle w:val="ConsPlusNormal"/>
        <w:jc w:val="center"/>
      </w:pPr>
      <w:r>
        <w:t>сельскохозяйственных животных за _________ 20_____ года</w:t>
      </w:r>
    </w:p>
    <w:p w:rsidR="001C7BA2" w:rsidRDefault="001C7BA2">
      <w:pPr>
        <w:pStyle w:val="ConsPlusNormal"/>
        <w:jc w:val="center"/>
      </w:pPr>
      <w:r>
        <w:t>____________________________________________________________</w:t>
      </w:r>
    </w:p>
    <w:p w:rsidR="001C7BA2" w:rsidRDefault="001C7BA2">
      <w:pPr>
        <w:pStyle w:val="ConsPlusNormal"/>
        <w:jc w:val="center"/>
      </w:pPr>
      <w:r>
        <w:t>(наименование юридического лица, крестьянского (фермерского)</w:t>
      </w:r>
    </w:p>
    <w:p w:rsidR="001C7BA2" w:rsidRDefault="001C7BA2">
      <w:pPr>
        <w:pStyle w:val="ConsPlusNormal"/>
        <w:jc w:val="center"/>
      </w:pPr>
      <w:r>
        <w:lastRenderedPageBreak/>
        <w:t>хозяйства, Ф.И.О. (последнее - при наличии) индивидуального</w:t>
      </w:r>
    </w:p>
    <w:p w:rsidR="001C7BA2" w:rsidRDefault="001C7BA2">
      <w:pPr>
        <w:pStyle w:val="ConsPlusNormal"/>
        <w:jc w:val="center"/>
      </w:pPr>
      <w:r>
        <w:t>предпринимателя)</w:t>
      </w:r>
    </w:p>
    <w:p w:rsidR="001C7BA2" w:rsidRDefault="001C7BA2">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01"/>
        <w:gridCol w:w="1531"/>
        <w:gridCol w:w="1701"/>
        <w:gridCol w:w="1191"/>
        <w:gridCol w:w="1417"/>
        <w:gridCol w:w="1361"/>
        <w:gridCol w:w="1417"/>
        <w:gridCol w:w="1701"/>
      </w:tblGrid>
      <w:tr w:rsidR="001C7BA2">
        <w:tc>
          <w:tcPr>
            <w:tcW w:w="1701" w:type="dxa"/>
          </w:tcPr>
          <w:p w:rsidR="001C7BA2" w:rsidRDefault="001C7BA2">
            <w:pPr>
              <w:pStyle w:val="ConsPlusNormal"/>
              <w:jc w:val="center"/>
            </w:pPr>
            <w:r>
              <w:t>Наименование вида сельскохозяйственных животных</w:t>
            </w:r>
          </w:p>
          <w:p w:rsidR="001C7BA2" w:rsidRDefault="001C7BA2">
            <w:pPr>
              <w:pStyle w:val="ConsPlusNormal"/>
              <w:jc w:val="center"/>
            </w:pPr>
            <w:r>
              <w:t>(за исключением птицы)</w:t>
            </w:r>
          </w:p>
        </w:tc>
        <w:tc>
          <w:tcPr>
            <w:tcW w:w="1531" w:type="dxa"/>
          </w:tcPr>
          <w:p w:rsidR="001C7BA2" w:rsidRDefault="001C7BA2">
            <w:pPr>
              <w:pStyle w:val="ConsPlusNormal"/>
              <w:jc w:val="center"/>
            </w:pPr>
            <w:r>
              <w:t>Наличие маточного поголовья сельскохозяйственных животных на 01.01.20__ (голов)</w:t>
            </w:r>
          </w:p>
        </w:tc>
        <w:tc>
          <w:tcPr>
            <w:tcW w:w="1701" w:type="dxa"/>
          </w:tcPr>
          <w:p w:rsidR="001C7BA2" w:rsidRDefault="001C7BA2">
            <w:pPr>
              <w:pStyle w:val="ConsPlusNormal"/>
              <w:jc w:val="center"/>
            </w:pPr>
            <w:r>
              <w:t>Коэффициент перевода маточного поголовья сельскохозяйственных животных в условные головы &lt;*&gt;</w:t>
            </w:r>
          </w:p>
        </w:tc>
        <w:tc>
          <w:tcPr>
            <w:tcW w:w="1191" w:type="dxa"/>
          </w:tcPr>
          <w:p w:rsidR="001C7BA2" w:rsidRDefault="001C7BA2">
            <w:pPr>
              <w:pStyle w:val="ConsPlusNormal"/>
              <w:jc w:val="center"/>
            </w:pPr>
            <w:r>
              <w:t>Итого условных голов</w:t>
            </w:r>
          </w:p>
        </w:tc>
        <w:tc>
          <w:tcPr>
            <w:tcW w:w="1417" w:type="dxa"/>
          </w:tcPr>
          <w:p w:rsidR="001C7BA2" w:rsidRDefault="001C7BA2">
            <w:pPr>
              <w:pStyle w:val="ConsPlusNormal"/>
              <w:jc w:val="center"/>
            </w:pPr>
            <w:r>
              <w:t>Ставка субсидий, на 1 условную голову</w:t>
            </w:r>
          </w:p>
          <w:p w:rsidR="001C7BA2" w:rsidRDefault="001C7BA2">
            <w:pPr>
              <w:pStyle w:val="ConsPlusNormal"/>
              <w:jc w:val="center"/>
            </w:pPr>
            <w:r>
              <w:t>(руб.)</w:t>
            </w:r>
          </w:p>
        </w:tc>
        <w:tc>
          <w:tcPr>
            <w:tcW w:w="1361" w:type="dxa"/>
          </w:tcPr>
          <w:p w:rsidR="001C7BA2" w:rsidRDefault="001C7BA2">
            <w:pPr>
              <w:pStyle w:val="ConsPlusNormal"/>
              <w:jc w:val="center"/>
            </w:pPr>
            <w:r>
              <w:t>Сумма субсидий к выплате (руб.)</w:t>
            </w:r>
          </w:p>
          <w:p w:rsidR="001C7BA2" w:rsidRDefault="001C7BA2">
            <w:pPr>
              <w:pStyle w:val="ConsPlusNormal"/>
              <w:jc w:val="center"/>
            </w:pPr>
            <w:r>
              <w:t>(гр. 6 = гр. 4 x гр. 5)</w:t>
            </w:r>
          </w:p>
        </w:tc>
        <w:tc>
          <w:tcPr>
            <w:tcW w:w="1417" w:type="dxa"/>
          </w:tcPr>
          <w:p w:rsidR="001C7BA2" w:rsidRDefault="001C7BA2">
            <w:pPr>
              <w:pStyle w:val="ConsPlusNormal"/>
              <w:jc w:val="center"/>
            </w:pPr>
            <w:r>
              <w:t>Сумма затрат на содержание (руб.)</w:t>
            </w:r>
          </w:p>
        </w:tc>
        <w:tc>
          <w:tcPr>
            <w:tcW w:w="1701" w:type="dxa"/>
          </w:tcPr>
          <w:p w:rsidR="001C7BA2" w:rsidRDefault="001C7BA2">
            <w:pPr>
              <w:pStyle w:val="ConsPlusNormal"/>
              <w:jc w:val="center"/>
            </w:pPr>
            <w:r>
              <w:t>Наименование и реквизиты документа, подтверждающего затраты</w:t>
            </w:r>
          </w:p>
        </w:tc>
      </w:tr>
      <w:tr w:rsidR="001C7BA2">
        <w:tc>
          <w:tcPr>
            <w:tcW w:w="1701" w:type="dxa"/>
          </w:tcPr>
          <w:p w:rsidR="001C7BA2" w:rsidRDefault="001C7BA2">
            <w:pPr>
              <w:pStyle w:val="ConsPlusNormal"/>
              <w:jc w:val="center"/>
            </w:pPr>
            <w:r>
              <w:t>1</w:t>
            </w:r>
          </w:p>
        </w:tc>
        <w:tc>
          <w:tcPr>
            <w:tcW w:w="1531" w:type="dxa"/>
          </w:tcPr>
          <w:p w:rsidR="001C7BA2" w:rsidRDefault="001C7BA2">
            <w:pPr>
              <w:pStyle w:val="ConsPlusNormal"/>
              <w:jc w:val="center"/>
            </w:pPr>
            <w:r>
              <w:t>2</w:t>
            </w:r>
          </w:p>
        </w:tc>
        <w:tc>
          <w:tcPr>
            <w:tcW w:w="1701" w:type="dxa"/>
          </w:tcPr>
          <w:p w:rsidR="001C7BA2" w:rsidRDefault="001C7BA2">
            <w:pPr>
              <w:pStyle w:val="ConsPlusNormal"/>
              <w:jc w:val="center"/>
            </w:pPr>
            <w:r>
              <w:t>3</w:t>
            </w:r>
          </w:p>
        </w:tc>
        <w:tc>
          <w:tcPr>
            <w:tcW w:w="1191" w:type="dxa"/>
          </w:tcPr>
          <w:p w:rsidR="001C7BA2" w:rsidRDefault="001C7BA2">
            <w:pPr>
              <w:pStyle w:val="ConsPlusNormal"/>
              <w:jc w:val="center"/>
            </w:pPr>
            <w:r>
              <w:t>4</w:t>
            </w:r>
          </w:p>
        </w:tc>
        <w:tc>
          <w:tcPr>
            <w:tcW w:w="1417" w:type="dxa"/>
          </w:tcPr>
          <w:p w:rsidR="001C7BA2" w:rsidRDefault="001C7BA2">
            <w:pPr>
              <w:pStyle w:val="ConsPlusNormal"/>
              <w:jc w:val="center"/>
            </w:pPr>
            <w:r>
              <w:t>5</w:t>
            </w:r>
          </w:p>
        </w:tc>
        <w:tc>
          <w:tcPr>
            <w:tcW w:w="1361" w:type="dxa"/>
          </w:tcPr>
          <w:p w:rsidR="001C7BA2" w:rsidRDefault="001C7BA2">
            <w:pPr>
              <w:pStyle w:val="ConsPlusNormal"/>
              <w:jc w:val="center"/>
            </w:pPr>
            <w:r>
              <w:t>6</w:t>
            </w:r>
          </w:p>
        </w:tc>
        <w:tc>
          <w:tcPr>
            <w:tcW w:w="1417" w:type="dxa"/>
          </w:tcPr>
          <w:p w:rsidR="001C7BA2" w:rsidRDefault="001C7BA2">
            <w:pPr>
              <w:pStyle w:val="ConsPlusNormal"/>
              <w:jc w:val="center"/>
            </w:pPr>
            <w:r>
              <w:t>7</w:t>
            </w:r>
          </w:p>
        </w:tc>
        <w:tc>
          <w:tcPr>
            <w:tcW w:w="1701" w:type="dxa"/>
          </w:tcPr>
          <w:p w:rsidR="001C7BA2" w:rsidRDefault="001C7BA2">
            <w:pPr>
              <w:pStyle w:val="ConsPlusNormal"/>
              <w:jc w:val="center"/>
            </w:pPr>
            <w:r>
              <w:t>8</w:t>
            </w:r>
          </w:p>
        </w:tc>
      </w:tr>
      <w:tr w:rsidR="001C7BA2">
        <w:tc>
          <w:tcPr>
            <w:tcW w:w="1701" w:type="dxa"/>
          </w:tcPr>
          <w:p w:rsidR="001C7BA2" w:rsidRDefault="001C7BA2">
            <w:pPr>
              <w:pStyle w:val="ConsPlusNormal"/>
              <w:jc w:val="both"/>
            </w:pPr>
          </w:p>
        </w:tc>
        <w:tc>
          <w:tcPr>
            <w:tcW w:w="1531" w:type="dxa"/>
          </w:tcPr>
          <w:p w:rsidR="001C7BA2" w:rsidRDefault="001C7BA2">
            <w:pPr>
              <w:pStyle w:val="ConsPlusNormal"/>
              <w:jc w:val="both"/>
            </w:pPr>
          </w:p>
        </w:tc>
        <w:tc>
          <w:tcPr>
            <w:tcW w:w="1701" w:type="dxa"/>
          </w:tcPr>
          <w:p w:rsidR="001C7BA2" w:rsidRDefault="001C7BA2">
            <w:pPr>
              <w:pStyle w:val="ConsPlusNormal"/>
              <w:jc w:val="both"/>
            </w:pPr>
          </w:p>
        </w:tc>
        <w:tc>
          <w:tcPr>
            <w:tcW w:w="1191" w:type="dxa"/>
          </w:tcPr>
          <w:p w:rsidR="001C7BA2" w:rsidRDefault="001C7BA2">
            <w:pPr>
              <w:pStyle w:val="ConsPlusNormal"/>
              <w:jc w:val="both"/>
            </w:pPr>
          </w:p>
        </w:tc>
        <w:tc>
          <w:tcPr>
            <w:tcW w:w="1417" w:type="dxa"/>
          </w:tcPr>
          <w:p w:rsidR="001C7BA2" w:rsidRDefault="001C7BA2">
            <w:pPr>
              <w:pStyle w:val="ConsPlusNormal"/>
              <w:jc w:val="both"/>
            </w:pPr>
          </w:p>
        </w:tc>
        <w:tc>
          <w:tcPr>
            <w:tcW w:w="1361" w:type="dxa"/>
          </w:tcPr>
          <w:p w:rsidR="001C7BA2" w:rsidRDefault="001C7BA2">
            <w:pPr>
              <w:pStyle w:val="ConsPlusNormal"/>
              <w:jc w:val="both"/>
            </w:pPr>
          </w:p>
        </w:tc>
        <w:tc>
          <w:tcPr>
            <w:tcW w:w="1417" w:type="dxa"/>
          </w:tcPr>
          <w:p w:rsidR="001C7BA2" w:rsidRDefault="001C7BA2">
            <w:pPr>
              <w:pStyle w:val="ConsPlusNormal"/>
              <w:jc w:val="both"/>
            </w:pPr>
          </w:p>
        </w:tc>
        <w:tc>
          <w:tcPr>
            <w:tcW w:w="1701" w:type="dxa"/>
          </w:tcPr>
          <w:p w:rsidR="001C7BA2" w:rsidRDefault="001C7BA2">
            <w:pPr>
              <w:pStyle w:val="ConsPlusNormal"/>
              <w:jc w:val="both"/>
            </w:pPr>
          </w:p>
        </w:tc>
      </w:tr>
      <w:tr w:rsidR="001C7BA2">
        <w:tc>
          <w:tcPr>
            <w:tcW w:w="1701" w:type="dxa"/>
          </w:tcPr>
          <w:p w:rsidR="001C7BA2" w:rsidRDefault="001C7BA2">
            <w:pPr>
              <w:pStyle w:val="ConsPlusNormal"/>
              <w:jc w:val="both"/>
            </w:pPr>
          </w:p>
        </w:tc>
        <w:tc>
          <w:tcPr>
            <w:tcW w:w="1531" w:type="dxa"/>
          </w:tcPr>
          <w:p w:rsidR="001C7BA2" w:rsidRDefault="001C7BA2">
            <w:pPr>
              <w:pStyle w:val="ConsPlusNormal"/>
              <w:jc w:val="both"/>
            </w:pPr>
          </w:p>
        </w:tc>
        <w:tc>
          <w:tcPr>
            <w:tcW w:w="1701" w:type="dxa"/>
          </w:tcPr>
          <w:p w:rsidR="001C7BA2" w:rsidRDefault="001C7BA2">
            <w:pPr>
              <w:pStyle w:val="ConsPlusNormal"/>
              <w:jc w:val="both"/>
            </w:pPr>
          </w:p>
        </w:tc>
        <w:tc>
          <w:tcPr>
            <w:tcW w:w="1191" w:type="dxa"/>
          </w:tcPr>
          <w:p w:rsidR="001C7BA2" w:rsidRDefault="001C7BA2">
            <w:pPr>
              <w:pStyle w:val="ConsPlusNormal"/>
              <w:jc w:val="both"/>
            </w:pPr>
          </w:p>
        </w:tc>
        <w:tc>
          <w:tcPr>
            <w:tcW w:w="1417" w:type="dxa"/>
          </w:tcPr>
          <w:p w:rsidR="001C7BA2" w:rsidRDefault="001C7BA2">
            <w:pPr>
              <w:pStyle w:val="ConsPlusNormal"/>
              <w:jc w:val="both"/>
            </w:pPr>
          </w:p>
        </w:tc>
        <w:tc>
          <w:tcPr>
            <w:tcW w:w="1361" w:type="dxa"/>
          </w:tcPr>
          <w:p w:rsidR="001C7BA2" w:rsidRDefault="001C7BA2">
            <w:pPr>
              <w:pStyle w:val="ConsPlusNormal"/>
              <w:jc w:val="both"/>
            </w:pPr>
          </w:p>
        </w:tc>
        <w:tc>
          <w:tcPr>
            <w:tcW w:w="1417" w:type="dxa"/>
          </w:tcPr>
          <w:p w:rsidR="001C7BA2" w:rsidRDefault="001C7BA2">
            <w:pPr>
              <w:pStyle w:val="ConsPlusNormal"/>
              <w:jc w:val="both"/>
            </w:pPr>
          </w:p>
        </w:tc>
        <w:tc>
          <w:tcPr>
            <w:tcW w:w="1701" w:type="dxa"/>
          </w:tcPr>
          <w:p w:rsidR="001C7BA2" w:rsidRDefault="001C7BA2">
            <w:pPr>
              <w:pStyle w:val="ConsPlusNormal"/>
              <w:jc w:val="both"/>
            </w:pPr>
          </w:p>
        </w:tc>
      </w:tr>
      <w:tr w:rsidR="001C7BA2">
        <w:tc>
          <w:tcPr>
            <w:tcW w:w="4933" w:type="dxa"/>
            <w:gridSpan w:val="3"/>
          </w:tcPr>
          <w:p w:rsidR="001C7BA2" w:rsidRDefault="001C7BA2">
            <w:pPr>
              <w:pStyle w:val="ConsPlusNormal"/>
              <w:jc w:val="both"/>
            </w:pPr>
            <w:r>
              <w:t>Итого</w:t>
            </w:r>
          </w:p>
        </w:tc>
        <w:tc>
          <w:tcPr>
            <w:tcW w:w="1191" w:type="dxa"/>
          </w:tcPr>
          <w:p w:rsidR="001C7BA2" w:rsidRDefault="001C7BA2">
            <w:pPr>
              <w:pStyle w:val="ConsPlusNormal"/>
              <w:jc w:val="both"/>
            </w:pPr>
          </w:p>
        </w:tc>
        <w:tc>
          <w:tcPr>
            <w:tcW w:w="1417" w:type="dxa"/>
          </w:tcPr>
          <w:p w:rsidR="001C7BA2" w:rsidRDefault="001C7BA2">
            <w:pPr>
              <w:pStyle w:val="ConsPlusNormal"/>
              <w:jc w:val="both"/>
            </w:pPr>
            <w:r>
              <w:t>X</w:t>
            </w:r>
          </w:p>
        </w:tc>
        <w:tc>
          <w:tcPr>
            <w:tcW w:w="1361" w:type="dxa"/>
          </w:tcPr>
          <w:p w:rsidR="001C7BA2" w:rsidRDefault="001C7BA2">
            <w:pPr>
              <w:pStyle w:val="ConsPlusNormal"/>
              <w:jc w:val="both"/>
            </w:pPr>
          </w:p>
        </w:tc>
        <w:tc>
          <w:tcPr>
            <w:tcW w:w="1417" w:type="dxa"/>
          </w:tcPr>
          <w:p w:rsidR="001C7BA2" w:rsidRDefault="001C7BA2">
            <w:pPr>
              <w:pStyle w:val="ConsPlusNormal"/>
              <w:jc w:val="both"/>
            </w:pPr>
          </w:p>
        </w:tc>
        <w:tc>
          <w:tcPr>
            <w:tcW w:w="1701" w:type="dxa"/>
          </w:tcPr>
          <w:p w:rsidR="001C7BA2" w:rsidRDefault="001C7BA2">
            <w:pPr>
              <w:pStyle w:val="ConsPlusNormal"/>
              <w:jc w:val="both"/>
            </w:pPr>
            <w:r>
              <w:t>X</w:t>
            </w:r>
          </w:p>
        </w:tc>
      </w:tr>
    </w:tbl>
    <w:p w:rsidR="001C7BA2" w:rsidRDefault="001C7BA2">
      <w:pPr>
        <w:pStyle w:val="ConsPlusNormal"/>
        <w:sectPr w:rsidR="001C7BA2">
          <w:pgSz w:w="16838" w:h="11905" w:orient="landscape"/>
          <w:pgMar w:top="1701" w:right="1134" w:bottom="850" w:left="1134" w:header="0" w:footer="0" w:gutter="0"/>
          <w:cols w:space="720"/>
          <w:titlePg/>
        </w:sectPr>
      </w:pPr>
    </w:p>
    <w:p w:rsidR="001C7BA2" w:rsidRDefault="001C7BA2">
      <w:pPr>
        <w:pStyle w:val="ConsPlusNormal"/>
        <w:ind w:firstLine="540"/>
        <w:jc w:val="both"/>
      </w:pPr>
    </w:p>
    <w:p w:rsidR="001C7BA2" w:rsidRDefault="001C7BA2">
      <w:pPr>
        <w:pStyle w:val="ConsPlusNonformat"/>
        <w:jc w:val="both"/>
      </w:pPr>
      <w:r>
        <w:t>Руководитель организации</w:t>
      </w:r>
    </w:p>
    <w:p w:rsidR="001C7BA2" w:rsidRDefault="001C7BA2">
      <w:pPr>
        <w:pStyle w:val="ConsPlusNonformat"/>
        <w:jc w:val="both"/>
      </w:pPr>
      <w:r>
        <w:t>(глава К(Ф)Х, ИП) - получателя субсидии __________ ________________________</w:t>
      </w:r>
    </w:p>
    <w:p w:rsidR="001C7BA2" w:rsidRDefault="001C7BA2">
      <w:pPr>
        <w:pStyle w:val="ConsPlusNonformat"/>
        <w:jc w:val="both"/>
      </w:pPr>
      <w:r>
        <w:t xml:space="preserve">                                        (подпись)    Ф.И.О. (последнее -</w:t>
      </w:r>
    </w:p>
    <w:p w:rsidR="001C7BA2" w:rsidRDefault="001C7BA2">
      <w:pPr>
        <w:pStyle w:val="ConsPlusNonformat"/>
        <w:jc w:val="both"/>
      </w:pPr>
      <w:r>
        <w:t xml:space="preserve">                                                        при наличии)</w:t>
      </w:r>
    </w:p>
    <w:p w:rsidR="001C7BA2" w:rsidRDefault="001C7BA2">
      <w:pPr>
        <w:pStyle w:val="ConsPlusNonformat"/>
        <w:jc w:val="both"/>
      </w:pPr>
      <w:r>
        <w:t>Главный бухгалтер организации</w:t>
      </w:r>
    </w:p>
    <w:p w:rsidR="001C7BA2" w:rsidRDefault="001C7BA2">
      <w:pPr>
        <w:pStyle w:val="ConsPlusNonformat"/>
        <w:jc w:val="both"/>
      </w:pPr>
      <w:r>
        <w:t>(К(Ф)Х, ИП) - получателя субсидии (при наличии) _________ _________________</w:t>
      </w:r>
    </w:p>
    <w:p w:rsidR="001C7BA2" w:rsidRDefault="001C7BA2">
      <w:pPr>
        <w:pStyle w:val="ConsPlusNonformat"/>
        <w:jc w:val="both"/>
      </w:pPr>
      <w:r>
        <w:t xml:space="preserve">                                                (подпись)       Ф.И.О.</w:t>
      </w:r>
    </w:p>
    <w:p w:rsidR="001C7BA2" w:rsidRDefault="001C7BA2">
      <w:pPr>
        <w:pStyle w:val="ConsPlusNonformat"/>
        <w:jc w:val="both"/>
      </w:pPr>
      <w:r>
        <w:t xml:space="preserve">                                                          (последнее - при</w:t>
      </w:r>
    </w:p>
    <w:p w:rsidR="001C7BA2" w:rsidRDefault="001C7BA2">
      <w:pPr>
        <w:pStyle w:val="ConsPlusNonformat"/>
        <w:jc w:val="both"/>
      </w:pPr>
      <w:r>
        <w:t xml:space="preserve">                                                               наличии)</w:t>
      </w:r>
    </w:p>
    <w:p w:rsidR="001C7BA2" w:rsidRDefault="001C7BA2">
      <w:pPr>
        <w:pStyle w:val="ConsPlusNonformat"/>
        <w:jc w:val="both"/>
      </w:pPr>
    </w:p>
    <w:p w:rsidR="001C7BA2" w:rsidRDefault="001C7BA2">
      <w:pPr>
        <w:pStyle w:val="ConsPlusNonformat"/>
        <w:jc w:val="both"/>
      </w:pPr>
      <w:r>
        <w:t>"____" ____________ 20__ г.                     М.П.</w:t>
      </w:r>
    </w:p>
    <w:p w:rsidR="001C7BA2" w:rsidRDefault="001C7BA2">
      <w:pPr>
        <w:pStyle w:val="ConsPlusNonformat"/>
        <w:jc w:val="both"/>
      </w:pPr>
      <w:r>
        <w:t xml:space="preserve">                                            (при наличии)</w:t>
      </w:r>
    </w:p>
    <w:p w:rsidR="001C7BA2" w:rsidRDefault="001C7BA2">
      <w:pPr>
        <w:pStyle w:val="ConsPlusNormal"/>
        <w:ind w:firstLine="540"/>
        <w:jc w:val="both"/>
      </w:pPr>
    </w:p>
    <w:p w:rsidR="001C7BA2" w:rsidRDefault="001C7BA2">
      <w:pPr>
        <w:pStyle w:val="ConsPlusNormal"/>
        <w:ind w:firstLine="540"/>
        <w:jc w:val="both"/>
      </w:pPr>
      <w:r>
        <w:t>--------------------------------</w:t>
      </w:r>
    </w:p>
    <w:p w:rsidR="001C7BA2" w:rsidRDefault="001C7BA2">
      <w:pPr>
        <w:pStyle w:val="ConsPlusNormal"/>
        <w:spacing w:before="220"/>
        <w:ind w:firstLine="540"/>
        <w:jc w:val="both"/>
      </w:pPr>
      <w:r>
        <w:t xml:space="preserve">Примечание: &lt;*&gt; - в соответствии с </w:t>
      </w:r>
      <w:hyperlink r:id="rId73">
        <w:r>
          <w:rPr>
            <w:color w:val="0000FF"/>
          </w:rPr>
          <w:t>приказом</w:t>
        </w:r>
      </w:hyperlink>
      <w:r>
        <w:t xml:space="preserve"> Министерства сельского хозяйства Российской Федерации от 11.12.2023 N 899 "Об утверждении методики, коэффициентов, форм данных и формы документа, предусмотренных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 приведенными в приложении N 8 к Государственной программе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 июля 2012 г. N 717, и установлении сроков представления указанных данных и документа" (при расчете количества маточного поголовья сельскохозяйственных животных всех видов не учитывается маточное поголовье свиней в хозяйствах с зоосанитарным статусом (компартментом) ниже III, который определяется в соответствии с </w:t>
      </w:r>
      <w:hyperlink r:id="rId74">
        <w:r>
          <w:rPr>
            <w:color w:val="0000FF"/>
          </w:rPr>
          <w:t>приказом</w:t>
        </w:r>
      </w:hyperlink>
      <w:r>
        <w:t xml:space="preserve"> Министерства сельского хозяйства Российской Федерации от 11.05.2023 N 482 "Об утверждении ветеринарных правил определения зоосанитарного статуса объектов - земельных участков, зданий, помещений, строений, сооружений, с использованием которых физические и юридические лица осуществляют деятельность по выращиванию, содержанию и убою свиней, по производству, переработке и хранению продукции свиноводства").</w:t>
      </w:r>
    </w:p>
    <w:p w:rsidR="001C7BA2" w:rsidRDefault="001C7BA2">
      <w:pPr>
        <w:pStyle w:val="ConsPlusNormal"/>
        <w:ind w:firstLine="540"/>
        <w:jc w:val="both"/>
      </w:pPr>
    </w:p>
    <w:p w:rsidR="001C7BA2" w:rsidRDefault="001C7BA2">
      <w:pPr>
        <w:pStyle w:val="ConsPlusNormal"/>
        <w:ind w:firstLine="540"/>
        <w:jc w:val="both"/>
      </w:pPr>
    </w:p>
    <w:p w:rsidR="001C7BA2" w:rsidRDefault="001C7BA2">
      <w:pPr>
        <w:pStyle w:val="ConsPlusNormal"/>
        <w:ind w:firstLine="540"/>
        <w:jc w:val="both"/>
      </w:pPr>
    </w:p>
    <w:p w:rsidR="001C7BA2" w:rsidRDefault="001C7BA2">
      <w:pPr>
        <w:pStyle w:val="ConsPlusNormal"/>
        <w:jc w:val="right"/>
        <w:outlineLvl w:val="2"/>
      </w:pPr>
      <w:r>
        <w:t>Форма 6</w:t>
      </w:r>
    </w:p>
    <w:p w:rsidR="001C7BA2" w:rsidRDefault="001C7BA2">
      <w:pPr>
        <w:pStyle w:val="ConsPlusNormal"/>
        <w:jc w:val="right"/>
      </w:pPr>
    </w:p>
    <w:p w:rsidR="001C7BA2" w:rsidRDefault="001C7BA2">
      <w:pPr>
        <w:pStyle w:val="ConsPlusNormal"/>
        <w:jc w:val="center"/>
      </w:pPr>
      <w:r>
        <w:t>Справка-расчет</w:t>
      </w:r>
    </w:p>
    <w:p w:rsidR="001C7BA2" w:rsidRDefault="001C7BA2">
      <w:pPr>
        <w:pStyle w:val="ConsPlusNormal"/>
        <w:jc w:val="center"/>
      </w:pPr>
      <w:r>
        <w:t>субсидии на содержание маточного поголовья крупного рогатого</w:t>
      </w:r>
    </w:p>
    <w:p w:rsidR="001C7BA2" w:rsidRDefault="001C7BA2">
      <w:pPr>
        <w:pStyle w:val="ConsPlusNormal"/>
        <w:jc w:val="center"/>
      </w:pPr>
      <w:r>
        <w:t>скота специализированных мясных пород за 20_____ год</w:t>
      </w:r>
    </w:p>
    <w:p w:rsidR="001C7BA2" w:rsidRDefault="001C7BA2">
      <w:pPr>
        <w:pStyle w:val="ConsPlusNormal"/>
        <w:jc w:val="center"/>
      </w:pPr>
      <w:r>
        <w:t>____________________________________________________________</w:t>
      </w:r>
    </w:p>
    <w:p w:rsidR="001C7BA2" w:rsidRDefault="001C7BA2">
      <w:pPr>
        <w:pStyle w:val="ConsPlusNormal"/>
        <w:jc w:val="center"/>
      </w:pPr>
      <w:r>
        <w:t>(наименование юридического лица, крестьянского (фермерского)</w:t>
      </w:r>
    </w:p>
    <w:p w:rsidR="001C7BA2" w:rsidRDefault="001C7BA2">
      <w:pPr>
        <w:pStyle w:val="ConsPlusNormal"/>
        <w:jc w:val="center"/>
      </w:pPr>
      <w:r>
        <w:t>хозяйства, Ф.И.О. (последнее - при наличии) индивидуального</w:t>
      </w:r>
    </w:p>
    <w:p w:rsidR="001C7BA2" w:rsidRDefault="001C7BA2">
      <w:pPr>
        <w:pStyle w:val="ConsPlusNormal"/>
        <w:jc w:val="center"/>
      </w:pPr>
      <w:r>
        <w:t>предпринимателя)</w:t>
      </w:r>
    </w:p>
    <w:p w:rsidR="001C7BA2" w:rsidRDefault="001C7BA2">
      <w:pPr>
        <w:pStyle w:val="ConsPlusNormal"/>
        <w:ind w:firstLine="540"/>
        <w:jc w:val="both"/>
      </w:pPr>
    </w:p>
    <w:p w:rsidR="001C7BA2" w:rsidRDefault="001C7BA2">
      <w:pPr>
        <w:pStyle w:val="ConsPlusNormal"/>
        <w:sectPr w:rsidR="001C7BA2">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24"/>
        <w:gridCol w:w="1668"/>
        <w:gridCol w:w="1415"/>
        <w:gridCol w:w="1020"/>
        <w:gridCol w:w="1417"/>
        <w:gridCol w:w="1474"/>
        <w:gridCol w:w="1417"/>
        <w:gridCol w:w="1757"/>
      </w:tblGrid>
      <w:tr w:rsidR="001C7BA2">
        <w:tc>
          <w:tcPr>
            <w:tcW w:w="624" w:type="dxa"/>
          </w:tcPr>
          <w:p w:rsidR="001C7BA2" w:rsidRDefault="001C7BA2">
            <w:pPr>
              <w:pStyle w:val="ConsPlusNormal"/>
              <w:jc w:val="center"/>
            </w:pPr>
            <w:r>
              <w:lastRenderedPageBreak/>
              <w:t>N п/п</w:t>
            </w:r>
          </w:p>
        </w:tc>
        <w:tc>
          <w:tcPr>
            <w:tcW w:w="1668" w:type="dxa"/>
          </w:tcPr>
          <w:p w:rsidR="001C7BA2" w:rsidRDefault="001C7BA2">
            <w:pPr>
              <w:pStyle w:val="ConsPlusNormal"/>
              <w:jc w:val="center"/>
            </w:pPr>
            <w:r>
              <w:t>Наименование</w:t>
            </w:r>
          </w:p>
        </w:tc>
        <w:tc>
          <w:tcPr>
            <w:tcW w:w="1415" w:type="dxa"/>
          </w:tcPr>
          <w:p w:rsidR="001C7BA2" w:rsidRDefault="001C7BA2">
            <w:pPr>
              <w:pStyle w:val="ConsPlusNormal"/>
              <w:jc w:val="center"/>
            </w:pPr>
            <w:r>
              <w:t>Наличие маточного поголовья на 01.01.20__ (голов)</w:t>
            </w:r>
          </w:p>
        </w:tc>
        <w:tc>
          <w:tcPr>
            <w:tcW w:w="1020" w:type="dxa"/>
          </w:tcPr>
          <w:p w:rsidR="001C7BA2" w:rsidRDefault="001C7BA2">
            <w:pPr>
              <w:pStyle w:val="ConsPlusNormal"/>
              <w:jc w:val="center"/>
            </w:pPr>
            <w:r>
              <w:t>Количество голов</w:t>
            </w:r>
          </w:p>
        </w:tc>
        <w:tc>
          <w:tcPr>
            <w:tcW w:w="1417" w:type="dxa"/>
          </w:tcPr>
          <w:p w:rsidR="001C7BA2" w:rsidRDefault="001C7BA2">
            <w:pPr>
              <w:pStyle w:val="ConsPlusNormal"/>
              <w:jc w:val="center"/>
            </w:pPr>
            <w:r>
              <w:t>Ставка субсидий</w:t>
            </w:r>
          </w:p>
          <w:p w:rsidR="001C7BA2" w:rsidRDefault="001C7BA2">
            <w:pPr>
              <w:pStyle w:val="ConsPlusNormal"/>
              <w:jc w:val="center"/>
            </w:pPr>
            <w:r>
              <w:t>(на 1 голову в год) (руб.)</w:t>
            </w:r>
          </w:p>
        </w:tc>
        <w:tc>
          <w:tcPr>
            <w:tcW w:w="1474" w:type="dxa"/>
          </w:tcPr>
          <w:p w:rsidR="001C7BA2" w:rsidRDefault="001C7BA2">
            <w:pPr>
              <w:pStyle w:val="ConsPlusNormal"/>
              <w:jc w:val="center"/>
            </w:pPr>
            <w:r>
              <w:t>Сумма субсидий к выплате (руб.)</w:t>
            </w:r>
          </w:p>
          <w:p w:rsidR="001C7BA2" w:rsidRDefault="001C7BA2">
            <w:pPr>
              <w:pStyle w:val="ConsPlusNormal"/>
              <w:jc w:val="center"/>
            </w:pPr>
            <w:r>
              <w:t>гр. 4 x гр. 5</w:t>
            </w:r>
          </w:p>
        </w:tc>
        <w:tc>
          <w:tcPr>
            <w:tcW w:w="1417" w:type="dxa"/>
          </w:tcPr>
          <w:p w:rsidR="001C7BA2" w:rsidRDefault="001C7BA2">
            <w:pPr>
              <w:pStyle w:val="ConsPlusNormal"/>
              <w:jc w:val="center"/>
            </w:pPr>
            <w:r>
              <w:t>Сумма затрат на содержание (руб.)</w:t>
            </w:r>
          </w:p>
        </w:tc>
        <w:tc>
          <w:tcPr>
            <w:tcW w:w="1757" w:type="dxa"/>
          </w:tcPr>
          <w:p w:rsidR="001C7BA2" w:rsidRDefault="001C7BA2">
            <w:pPr>
              <w:pStyle w:val="ConsPlusNormal"/>
              <w:jc w:val="center"/>
            </w:pPr>
            <w:r>
              <w:t>Наименование и реквизиты документа, подтверждающего затраты</w:t>
            </w:r>
          </w:p>
        </w:tc>
      </w:tr>
      <w:tr w:rsidR="001C7BA2">
        <w:tc>
          <w:tcPr>
            <w:tcW w:w="624" w:type="dxa"/>
          </w:tcPr>
          <w:p w:rsidR="001C7BA2" w:rsidRDefault="001C7BA2">
            <w:pPr>
              <w:pStyle w:val="ConsPlusNormal"/>
              <w:jc w:val="center"/>
            </w:pPr>
            <w:r>
              <w:t>1</w:t>
            </w:r>
          </w:p>
        </w:tc>
        <w:tc>
          <w:tcPr>
            <w:tcW w:w="1668" w:type="dxa"/>
          </w:tcPr>
          <w:p w:rsidR="001C7BA2" w:rsidRDefault="001C7BA2">
            <w:pPr>
              <w:pStyle w:val="ConsPlusNormal"/>
              <w:jc w:val="center"/>
            </w:pPr>
            <w:r>
              <w:t>2</w:t>
            </w:r>
          </w:p>
        </w:tc>
        <w:tc>
          <w:tcPr>
            <w:tcW w:w="1415" w:type="dxa"/>
          </w:tcPr>
          <w:p w:rsidR="001C7BA2" w:rsidRDefault="001C7BA2">
            <w:pPr>
              <w:pStyle w:val="ConsPlusNormal"/>
              <w:jc w:val="center"/>
            </w:pPr>
            <w:r>
              <w:t>3</w:t>
            </w:r>
          </w:p>
        </w:tc>
        <w:tc>
          <w:tcPr>
            <w:tcW w:w="1020" w:type="dxa"/>
          </w:tcPr>
          <w:p w:rsidR="001C7BA2" w:rsidRDefault="001C7BA2">
            <w:pPr>
              <w:pStyle w:val="ConsPlusNormal"/>
              <w:jc w:val="center"/>
            </w:pPr>
            <w:r>
              <w:t>4</w:t>
            </w:r>
          </w:p>
        </w:tc>
        <w:tc>
          <w:tcPr>
            <w:tcW w:w="1417" w:type="dxa"/>
          </w:tcPr>
          <w:p w:rsidR="001C7BA2" w:rsidRDefault="001C7BA2">
            <w:pPr>
              <w:pStyle w:val="ConsPlusNormal"/>
              <w:jc w:val="center"/>
            </w:pPr>
            <w:r>
              <w:t>5</w:t>
            </w:r>
          </w:p>
        </w:tc>
        <w:tc>
          <w:tcPr>
            <w:tcW w:w="1474" w:type="dxa"/>
          </w:tcPr>
          <w:p w:rsidR="001C7BA2" w:rsidRDefault="001C7BA2">
            <w:pPr>
              <w:pStyle w:val="ConsPlusNormal"/>
              <w:jc w:val="center"/>
            </w:pPr>
            <w:r>
              <w:t>6</w:t>
            </w:r>
          </w:p>
        </w:tc>
        <w:tc>
          <w:tcPr>
            <w:tcW w:w="1417" w:type="dxa"/>
          </w:tcPr>
          <w:p w:rsidR="001C7BA2" w:rsidRDefault="001C7BA2">
            <w:pPr>
              <w:pStyle w:val="ConsPlusNormal"/>
              <w:jc w:val="center"/>
            </w:pPr>
            <w:r>
              <w:t>7</w:t>
            </w:r>
          </w:p>
        </w:tc>
        <w:tc>
          <w:tcPr>
            <w:tcW w:w="1757" w:type="dxa"/>
          </w:tcPr>
          <w:p w:rsidR="001C7BA2" w:rsidRDefault="001C7BA2">
            <w:pPr>
              <w:pStyle w:val="ConsPlusNormal"/>
              <w:jc w:val="center"/>
            </w:pPr>
            <w:r>
              <w:t>8</w:t>
            </w:r>
          </w:p>
        </w:tc>
      </w:tr>
      <w:tr w:rsidR="001C7BA2">
        <w:tc>
          <w:tcPr>
            <w:tcW w:w="624" w:type="dxa"/>
          </w:tcPr>
          <w:p w:rsidR="001C7BA2" w:rsidRDefault="001C7BA2">
            <w:pPr>
              <w:pStyle w:val="ConsPlusNormal"/>
              <w:jc w:val="both"/>
            </w:pPr>
          </w:p>
        </w:tc>
        <w:tc>
          <w:tcPr>
            <w:tcW w:w="1668" w:type="dxa"/>
          </w:tcPr>
          <w:p w:rsidR="001C7BA2" w:rsidRDefault="001C7BA2">
            <w:pPr>
              <w:pStyle w:val="ConsPlusNormal"/>
              <w:jc w:val="both"/>
            </w:pPr>
          </w:p>
        </w:tc>
        <w:tc>
          <w:tcPr>
            <w:tcW w:w="1415" w:type="dxa"/>
          </w:tcPr>
          <w:p w:rsidR="001C7BA2" w:rsidRDefault="001C7BA2">
            <w:pPr>
              <w:pStyle w:val="ConsPlusNormal"/>
              <w:jc w:val="both"/>
            </w:pPr>
          </w:p>
        </w:tc>
        <w:tc>
          <w:tcPr>
            <w:tcW w:w="1020" w:type="dxa"/>
          </w:tcPr>
          <w:p w:rsidR="001C7BA2" w:rsidRDefault="001C7BA2">
            <w:pPr>
              <w:pStyle w:val="ConsPlusNormal"/>
              <w:jc w:val="both"/>
            </w:pPr>
          </w:p>
        </w:tc>
        <w:tc>
          <w:tcPr>
            <w:tcW w:w="1417" w:type="dxa"/>
          </w:tcPr>
          <w:p w:rsidR="001C7BA2" w:rsidRDefault="001C7BA2">
            <w:pPr>
              <w:pStyle w:val="ConsPlusNormal"/>
              <w:jc w:val="both"/>
            </w:pPr>
          </w:p>
        </w:tc>
        <w:tc>
          <w:tcPr>
            <w:tcW w:w="1474" w:type="dxa"/>
          </w:tcPr>
          <w:p w:rsidR="001C7BA2" w:rsidRDefault="001C7BA2">
            <w:pPr>
              <w:pStyle w:val="ConsPlusNormal"/>
              <w:jc w:val="both"/>
            </w:pPr>
          </w:p>
        </w:tc>
        <w:tc>
          <w:tcPr>
            <w:tcW w:w="1417" w:type="dxa"/>
          </w:tcPr>
          <w:p w:rsidR="001C7BA2" w:rsidRDefault="001C7BA2">
            <w:pPr>
              <w:pStyle w:val="ConsPlusNormal"/>
              <w:jc w:val="both"/>
            </w:pPr>
          </w:p>
        </w:tc>
        <w:tc>
          <w:tcPr>
            <w:tcW w:w="1757" w:type="dxa"/>
          </w:tcPr>
          <w:p w:rsidR="001C7BA2" w:rsidRDefault="001C7BA2">
            <w:pPr>
              <w:pStyle w:val="ConsPlusNormal"/>
              <w:jc w:val="both"/>
            </w:pPr>
          </w:p>
        </w:tc>
      </w:tr>
      <w:tr w:rsidR="001C7BA2">
        <w:tc>
          <w:tcPr>
            <w:tcW w:w="624" w:type="dxa"/>
          </w:tcPr>
          <w:p w:rsidR="001C7BA2" w:rsidRDefault="001C7BA2">
            <w:pPr>
              <w:pStyle w:val="ConsPlusNormal"/>
              <w:jc w:val="both"/>
            </w:pPr>
          </w:p>
        </w:tc>
        <w:tc>
          <w:tcPr>
            <w:tcW w:w="1668" w:type="dxa"/>
          </w:tcPr>
          <w:p w:rsidR="001C7BA2" w:rsidRDefault="001C7BA2">
            <w:pPr>
              <w:pStyle w:val="ConsPlusNormal"/>
              <w:jc w:val="both"/>
            </w:pPr>
          </w:p>
        </w:tc>
        <w:tc>
          <w:tcPr>
            <w:tcW w:w="1415" w:type="dxa"/>
          </w:tcPr>
          <w:p w:rsidR="001C7BA2" w:rsidRDefault="001C7BA2">
            <w:pPr>
              <w:pStyle w:val="ConsPlusNormal"/>
              <w:jc w:val="both"/>
            </w:pPr>
          </w:p>
        </w:tc>
        <w:tc>
          <w:tcPr>
            <w:tcW w:w="1020" w:type="dxa"/>
          </w:tcPr>
          <w:p w:rsidR="001C7BA2" w:rsidRDefault="001C7BA2">
            <w:pPr>
              <w:pStyle w:val="ConsPlusNormal"/>
              <w:jc w:val="both"/>
            </w:pPr>
          </w:p>
        </w:tc>
        <w:tc>
          <w:tcPr>
            <w:tcW w:w="1417" w:type="dxa"/>
          </w:tcPr>
          <w:p w:rsidR="001C7BA2" w:rsidRDefault="001C7BA2">
            <w:pPr>
              <w:pStyle w:val="ConsPlusNormal"/>
              <w:jc w:val="both"/>
            </w:pPr>
          </w:p>
        </w:tc>
        <w:tc>
          <w:tcPr>
            <w:tcW w:w="1474" w:type="dxa"/>
          </w:tcPr>
          <w:p w:rsidR="001C7BA2" w:rsidRDefault="001C7BA2">
            <w:pPr>
              <w:pStyle w:val="ConsPlusNormal"/>
              <w:jc w:val="both"/>
            </w:pPr>
          </w:p>
        </w:tc>
        <w:tc>
          <w:tcPr>
            <w:tcW w:w="1417" w:type="dxa"/>
          </w:tcPr>
          <w:p w:rsidR="001C7BA2" w:rsidRDefault="001C7BA2">
            <w:pPr>
              <w:pStyle w:val="ConsPlusNormal"/>
              <w:jc w:val="both"/>
            </w:pPr>
          </w:p>
        </w:tc>
        <w:tc>
          <w:tcPr>
            <w:tcW w:w="1757" w:type="dxa"/>
          </w:tcPr>
          <w:p w:rsidR="001C7BA2" w:rsidRDefault="001C7BA2">
            <w:pPr>
              <w:pStyle w:val="ConsPlusNormal"/>
              <w:jc w:val="both"/>
            </w:pPr>
          </w:p>
        </w:tc>
      </w:tr>
      <w:tr w:rsidR="001C7BA2">
        <w:tc>
          <w:tcPr>
            <w:tcW w:w="2292" w:type="dxa"/>
            <w:gridSpan w:val="2"/>
          </w:tcPr>
          <w:p w:rsidR="001C7BA2" w:rsidRDefault="001C7BA2">
            <w:pPr>
              <w:pStyle w:val="ConsPlusNormal"/>
              <w:jc w:val="both"/>
            </w:pPr>
            <w:r>
              <w:t>Итого</w:t>
            </w:r>
          </w:p>
        </w:tc>
        <w:tc>
          <w:tcPr>
            <w:tcW w:w="1415" w:type="dxa"/>
          </w:tcPr>
          <w:p w:rsidR="001C7BA2" w:rsidRDefault="001C7BA2">
            <w:pPr>
              <w:pStyle w:val="ConsPlusNormal"/>
              <w:jc w:val="both"/>
            </w:pPr>
          </w:p>
        </w:tc>
        <w:tc>
          <w:tcPr>
            <w:tcW w:w="1020" w:type="dxa"/>
          </w:tcPr>
          <w:p w:rsidR="001C7BA2" w:rsidRDefault="001C7BA2">
            <w:pPr>
              <w:pStyle w:val="ConsPlusNormal"/>
              <w:jc w:val="both"/>
            </w:pPr>
          </w:p>
        </w:tc>
        <w:tc>
          <w:tcPr>
            <w:tcW w:w="1417" w:type="dxa"/>
          </w:tcPr>
          <w:p w:rsidR="001C7BA2" w:rsidRDefault="001C7BA2">
            <w:pPr>
              <w:pStyle w:val="ConsPlusNormal"/>
              <w:jc w:val="center"/>
            </w:pPr>
            <w:r>
              <w:t>X</w:t>
            </w:r>
          </w:p>
        </w:tc>
        <w:tc>
          <w:tcPr>
            <w:tcW w:w="1474" w:type="dxa"/>
          </w:tcPr>
          <w:p w:rsidR="001C7BA2" w:rsidRDefault="001C7BA2">
            <w:pPr>
              <w:pStyle w:val="ConsPlusNormal"/>
              <w:jc w:val="center"/>
            </w:pPr>
          </w:p>
        </w:tc>
        <w:tc>
          <w:tcPr>
            <w:tcW w:w="1417" w:type="dxa"/>
          </w:tcPr>
          <w:p w:rsidR="001C7BA2" w:rsidRDefault="001C7BA2">
            <w:pPr>
              <w:pStyle w:val="ConsPlusNormal"/>
              <w:jc w:val="center"/>
            </w:pPr>
          </w:p>
        </w:tc>
        <w:tc>
          <w:tcPr>
            <w:tcW w:w="1757" w:type="dxa"/>
          </w:tcPr>
          <w:p w:rsidR="001C7BA2" w:rsidRDefault="001C7BA2">
            <w:pPr>
              <w:pStyle w:val="ConsPlusNormal"/>
              <w:jc w:val="center"/>
            </w:pPr>
            <w:r>
              <w:t>X</w:t>
            </w:r>
          </w:p>
        </w:tc>
      </w:tr>
    </w:tbl>
    <w:p w:rsidR="001C7BA2" w:rsidRDefault="001C7BA2">
      <w:pPr>
        <w:pStyle w:val="ConsPlusNormal"/>
        <w:ind w:firstLine="540"/>
        <w:jc w:val="both"/>
      </w:pPr>
    </w:p>
    <w:p w:rsidR="001C7BA2" w:rsidRDefault="001C7BA2">
      <w:pPr>
        <w:pStyle w:val="ConsPlusNonformat"/>
        <w:jc w:val="both"/>
      </w:pPr>
      <w:r>
        <w:t>Руководитель организации</w:t>
      </w:r>
    </w:p>
    <w:p w:rsidR="001C7BA2" w:rsidRDefault="001C7BA2">
      <w:pPr>
        <w:pStyle w:val="ConsPlusNonformat"/>
        <w:jc w:val="both"/>
      </w:pPr>
      <w:r>
        <w:t>(глава К(Ф)Х, ИП) - получателя субсидии __________ ________________________</w:t>
      </w:r>
    </w:p>
    <w:p w:rsidR="001C7BA2" w:rsidRDefault="001C7BA2">
      <w:pPr>
        <w:pStyle w:val="ConsPlusNonformat"/>
        <w:jc w:val="both"/>
      </w:pPr>
      <w:r>
        <w:t xml:space="preserve">                                        (подпись)    Ф.И.О. (последнее -</w:t>
      </w:r>
    </w:p>
    <w:p w:rsidR="001C7BA2" w:rsidRDefault="001C7BA2">
      <w:pPr>
        <w:pStyle w:val="ConsPlusNonformat"/>
        <w:jc w:val="both"/>
      </w:pPr>
      <w:r>
        <w:t xml:space="preserve">                                                        при наличии)</w:t>
      </w:r>
    </w:p>
    <w:p w:rsidR="001C7BA2" w:rsidRDefault="001C7BA2">
      <w:pPr>
        <w:pStyle w:val="ConsPlusNonformat"/>
        <w:jc w:val="both"/>
      </w:pPr>
      <w:r>
        <w:t>Главный бухгалтер организации</w:t>
      </w:r>
    </w:p>
    <w:p w:rsidR="001C7BA2" w:rsidRDefault="001C7BA2">
      <w:pPr>
        <w:pStyle w:val="ConsPlusNonformat"/>
        <w:jc w:val="both"/>
      </w:pPr>
      <w:r>
        <w:t>(К(Ф)Х, ИП) - получателя субсидии (при наличии) _________ _________________</w:t>
      </w:r>
    </w:p>
    <w:p w:rsidR="001C7BA2" w:rsidRDefault="001C7BA2">
      <w:pPr>
        <w:pStyle w:val="ConsPlusNonformat"/>
        <w:jc w:val="both"/>
      </w:pPr>
      <w:r>
        <w:t xml:space="preserve">                                                (подпись)       Ф.И.О.</w:t>
      </w:r>
    </w:p>
    <w:p w:rsidR="001C7BA2" w:rsidRDefault="001C7BA2">
      <w:pPr>
        <w:pStyle w:val="ConsPlusNonformat"/>
        <w:jc w:val="both"/>
      </w:pPr>
      <w:r>
        <w:t xml:space="preserve">                                                          (последнее - при</w:t>
      </w:r>
    </w:p>
    <w:p w:rsidR="001C7BA2" w:rsidRDefault="001C7BA2">
      <w:pPr>
        <w:pStyle w:val="ConsPlusNonformat"/>
        <w:jc w:val="both"/>
      </w:pPr>
      <w:r>
        <w:t xml:space="preserve">                                                               наличии)</w:t>
      </w:r>
    </w:p>
    <w:p w:rsidR="001C7BA2" w:rsidRDefault="001C7BA2">
      <w:pPr>
        <w:pStyle w:val="ConsPlusNonformat"/>
        <w:jc w:val="both"/>
      </w:pPr>
    </w:p>
    <w:p w:rsidR="001C7BA2" w:rsidRDefault="001C7BA2">
      <w:pPr>
        <w:pStyle w:val="ConsPlusNonformat"/>
        <w:jc w:val="both"/>
      </w:pPr>
      <w:r>
        <w:t>"____" ____________ 20__ г.                     М.П.</w:t>
      </w:r>
    </w:p>
    <w:p w:rsidR="001C7BA2" w:rsidRDefault="001C7BA2">
      <w:pPr>
        <w:pStyle w:val="ConsPlusNonformat"/>
        <w:jc w:val="both"/>
      </w:pPr>
      <w:r>
        <w:t xml:space="preserve">                                            (при наличии)</w:t>
      </w:r>
    </w:p>
    <w:p w:rsidR="001C7BA2" w:rsidRDefault="001C7BA2">
      <w:pPr>
        <w:pStyle w:val="ConsPlusNormal"/>
      </w:pPr>
    </w:p>
    <w:p w:rsidR="001C7BA2" w:rsidRDefault="001C7BA2">
      <w:pPr>
        <w:pStyle w:val="ConsPlusNormal"/>
      </w:pPr>
    </w:p>
    <w:p w:rsidR="001C7BA2" w:rsidRDefault="001C7BA2">
      <w:pPr>
        <w:pStyle w:val="ConsPlusNormal"/>
      </w:pPr>
    </w:p>
    <w:p w:rsidR="001C7BA2" w:rsidRDefault="001C7BA2">
      <w:pPr>
        <w:pStyle w:val="ConsPlusNormal"/>
      </w:pPr>
    </w:p>
    <w:p w:rsidR="001C7BA2" w:rsidRDefault="001C7BA2">
      <w:pPr>
        <w:pStyle w:val="ConsPlusNormal"/>
      </w:pPr>
    </w:p>
    <w:p w:rsidR="001C7BA2" w:rsidRDefault="001C7BA2">
      <w:pPr>
        <w:pStyle w:val="ConsPlusNormal"/>
        <w:jc w:val="right"/>
        <w:outlineLvl w:val="1"/>
      </w:pPr>
      <w:bookmarkStart w:id="30" w:name="P1552"/>
      <w:bookmarkEnd w:id="30"/>
      <w:r>
        <w:t>Приложение 3</w:t>
      </w:r>
    </w:p>
    <w:p w:rsidR="001C7BA2" w:rsidRDefault="001C7BA2">
      <w:pPr>
        <w:pStyle w:val="ConsPlusNormal"/>
        <w:jc w:val="right"/>
      </w:pPr>
      <w:r>
        <w:t>к Порядку</w:t>
      </w:r>
    </w:p>
    <w:p w:rsidR="001C7BA2" w:rsidRDefault="001C7BA2">
      <w:pPr>
        <w:pStyle w:val="ConsPlusNormal"/>
        <w:jc w:val="right"/>
      </w:pPr>
      <w:r>
        <w:t>предоставления субсидий</w:t>
      </w:r>
    </w:p>
    <w:p w:rsidR="001C7BA2" w:rsidRDefault="001C7BA2">
      <w:pPr>
        <w:pStyle w:val="ConsPlusNormal"/>
        <w:jc w:val="right"/>
      </w:pPr>
      <w:r>
        <w:t>на поддержку животноводства</w:t>
      </w:r>
    </w:p>
    <w:p w:rsidR="001C7BA2" w:rsidRDefault="001C7BA2">
      <w:pPr>
        <w:pStyle w:val="ConsPlusNormal"/>
      </w:pPr>
    </w:p>
    <w:p w:rsidR="001C7BA2" w:rsidRDefault="001C7BA2">
      <w:pPr>
        <w:pStyle w:val="ConsPlusNormal"/>
        <w:jc w:val="right"/>
        <w:outlineLvl w:val="2"/>
      </w:pPr>
      <w:r>
        <w:lastRenderedPageBreak/>
        <w:t>Форма 1</w:t>
      </w:r>
    </w:p>
    <w:p w:rsidR="001C7BA2" w:rsidRDefault="001C7BA2">
      <w:pPr>
        <w:pStyle w:val="ConsPlusNormal"/>
        <w:jc w:val="center"/>
      </w:pPr>
    </w:p>
    <w:p w:rsidR="001C7BA2" w:rsidRDefault="001C7BA2">
      <w:pPr>
        <w:pStyle w:val="ConsPlusNormal"/>
        <w:jc w:val="center"/>
      </w:pPr>
      <w:r>
        <w:t>Справка-расчет</w:t>
      </w:r>
    </w:p>
    <w:p w:rsidR="001C7BA2" w:rsidRDefault="001C7BA2">
      <w:pPr>
        <w:pStyle w:val="ConsPlusNormal"/>
        <w:jc w:val="center"/>
      </w:pPr>
      <w:r>
        <w:t>о движении поголовья сельскохозяйственных животных</w:t>
      </w:r>
    </w:p>
    <w:p w:rsidR="001C7BA2" w:rsidRDefault="001C7BA2">
      <w:pPr>
        <w:pStyle w:val="ConsPlusNormal"/>
        <w:jc w:val="center"/>
      </w:pPr>
      <w:r>
        <w:t>(свиней, лошадей, мелкого рогатого скота)</w:t>
      </w:r>
    </w:p>
    <w:p w:rsidR="001C7BA2" w:rsidRDefault="001C7BA2">
      <w:pPr>
        <w:pStyle w:val="ConsPlusNormal"/>
        <w:jc w:val="center"/>
      </w:pPr>
      <w:r>
        <w:t>за ___________________ 20____ года</w:t>
      </w:r>
    </w:p>
    <w:p w:rsidR="001C7BA2" w:rsidRDefault="001C7BA2">
      <w:pPr>
        <w:pStyle w:val="ConsPlusNormal"/>
        <w:jc w:val="center"/>
      </w:pPr>
      <w:r>
        <w:t>____________________________________________________________</w:t>
      </w:r>
    </w:p>
    <w:p w:rsidR="001C7BA2" w:rsidRDefault="001C7BA2">
      <w:pPr>
        <w:pStyle w:val="ConsPlusNormal"/>
        <w:jc w:val="center"/>
      </w:pPr>
      <w:r>
        <w:t>(наименование юридического лица, крестьянского (фермерского)</w:t>
      </w:r>
    </w:p>
    <w:p w:rsidR="001C7BA2" w:rsidRDefault="001C7BA2">
      <w:pPr>
        <w:pStyle w:val="ConsPlusNormal"/>
        <w:jc w:val="center"/>
      </w:pPr>
      <w:r>
        <w:t>хозяйства, Ф.И.О. (последнее - при наличии) индивидуального</w:t>
      </w:r>
    </w:p>
    <w:p w:rsidR="001C7BA2" w:rsidRDefault="001C7BA2">
      <w:pPr>
        <w:pStyle w:val="ConsPlusNormal"/>
        <w:jc w:val="center"/>
      </w:pPr>
      <w:r>
        <w:t>предпринимателя)</w:t>
      </w:r>
    </w:p>
    <w:p w:rsidR="001C7BA2" w:rsidRDefault="001C7BA2">
      <w:pPr>
        <w:pStyle w:val="ConsPlusNormal"/>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644"/>
        <w:gridCol w:w="1275"/>
        <w:gridCol w:w="1159"/>
        <w:gridCol w:w="1225"/>
        <w:gridCol w:w="1126"/>
        <w:gridCol w:w="945"/>
        <w:gridCol w:w="879"/>
        <w:gridCol w:w="879"/>
        <w:gridCol w:w="1143"/>
        <w:gridCol w:w="1423"/>
        <w:gridCol w:w="873"/>
        <w:gridCol w:w="1092"/>
        <w:gridCol w:w="1371"/>
      </w:tblGrid>
      <w:tr w:rsidR="001C7BA2">
        <w:tc>
          <w:tcPr>
            <w:tcW w:w="2404" w:type="dxa"/>
            <w:vMerge w:val="restart"/>
          </w:tcPr>
          <w:p w:rsidR="001C7BA2" w:rsidRDefault="001C7BA2">
            <w:pPr>
              <w:pStyle w:val="ConsPlusNormal"/>
              <w:jc w:val="center"/>
            </w:pPr>
            <w:r>
              <w:t>Половозрастные группы</w:t>
            </w:r>
          </w:p>
        </w:tc>
        <w:tc>
          <w:tcPr>
            <w:tcW w:w="1159" w:type="dxa"/>
            <w:vMerge w:val="restart"/>
          </w:tcPr>
          <w:p w:rsidR="001C7BA2" w:rsidRDefault="001C7BA2">
            <w:pPr>
              <w:pStyle w:val="ConsPlusNormal"/>
              <w:jc w:val="center"/>
            </w:pPr>
            <w:r>
              <w:t>Наличие поголовья на начало месяца (гол.)</w:t>
            </w:r>
          </w:p>
        </w:tc>
        <w:tc>
          <w:tcPr>
            <w:tcW w:w="4051" w:type="dxa"/>
            <w:gridSpan w:val="4"/>
          </w:tcPr>
          <w:p w:rsidR="001C7BA2" w:rsidRDefault="001C7BA2">
            <w:pPr>
              <w:pStyle w:val="ConsPlusNormal"/>
              <w:jc w:val="center"/>
            </w:pPr>
            <w:r>
              <w:t>Приход (голов)</w:t>
            </w:r>
          </w:p>
        </w:tc>
        <w:tc>
          <w:tcPr>
            <w:tcW w:w="5718" w:type="dxa"/>
            <w:gridSpan w:val="6"/>
          </w:tcPr>
          <w:p w:rsidR="001C7BA2" w:rsidRDefault="001C7BA2">
            <w:pPr>
              <w:pStyle w:val="ConsPlusNormal"/>
              <w:jc w:val="center"/>
            </w:pPr>
            <w:r>
              <w:t>Расход (голов)</w:t>
            </w:r>
          </w:p>
        </w:tc>
        <w:tc>
          <w:tcPr>
            <w:tcW w:w="1247" w:type="dxa"/>
            <w:vMerge w:val="restart"/>
          </w:tcPr>
          <w:p w:rsidR="001C7BA2" w:rsidRDefault="001C7BA2">
            <w:pPr>
              <w:pStyle w:val="ConsPlusNormal"/>
              <w:jc w:val="center"/>
            </w:pPr>
            <w:r>
              <w:t>Наличие поголовья на конец месяца (голов)</w:t>
            </w:r>
          </w:p>
        </w:tc>
      </w:tr>
      <w:tr w:rsidR="001C7BA2">
        <w:tc>
          <w:tcPr>
            <w:tcW w:w="0" w:type="auto"/>
            <w:vMerge/>
          </w:tcPr>
          <w:p w:rsidR="001C7BA2" w:rsidRDefault="001C7BA2">
            <w:pPr>
              <w:pStyle w:val="ConsPlusNormal"/>
            </w:pPr>
          </w:p>
        </w:tc>
        <w:tc>
          <w:tcPr>
            <w:tcW w:w="0" w:type="auto"/>
            <w:vMerge/>
          </w:tcPr>
          <w:p w:rsidR="001C7BA2" w:rsidRDefault="001C7BA2">
            <w:pPr>
              <w:pStyle w:val="ConsPlusNormal"/>
            </w:pPr>
          </w:p>
        </w:tc>
        <w:tc>
          <w:tcPr>
            <w:tcW w:w="1054" w:type="dxa"/>
          </w:tcPr>
          <w:p w:rsidR="001C7BA2" w:rsidRDefault="001C7BA2">
            <w:pPr>
              <w:pStyle w:val="ConsPlusNormal"/>
              <w:jc w:val="center"/>
            </w:pPr>
            <w:r>
              <w:t>куплено на племя (гол./вес)</w:t>
            </w:r>
          </w:p>
        </w:tc>
        <w:tc>
          <w:tcPr>
            <w:tcW w:w="1114" w:type="dxa"/>
          </w:tcPr>
          <w:p w:rsidR="001C7BA2" w:rsidRDefault="001C7BA2">
            <w:pPr>
              <w:pStyle w:val="ConsPlusNormal"/>
              <w:jc w:val="center"/>
            </w:pPr>
            <w:r>
              <w:t>получено приплода</w:t>
            </w:r>
          </w:p>
        </w:tc>
        <w:tc>
          <w:tcPr>
            <w:tcW w:w="1024" w:type="dxa"/>
          </w:tcPr>
          <w:p w:rsidR="001C7BA2" w:rsidRDefault="001C7BA2">
            <w:pPr>
              <w:pStyle w:val="ConsPlusNormal"/>
              <w:jc w:val="center"/>
            </w:pPr>
            <w:r>
              <w:t>приход из младших групп</w:t>
            </w:r>
          </w:p>
        </w:tc>
        <w:tc>
          <w:tcPr>
            <w:tcW w:w="859" w:type="dxa"/>
          </w:tcPr>
          <w:p w:rsidR="001C7BA2" w:rsidRDefault="001C7BA2">
            <w:pPr>
              <w:pStyle w:val="ConsPlusNormal"/>
              <w:jc w:val="center"/>
            </w:pPr>
            <w:r>
              <w:t>итого приход</w:t>
            </w:r>
          </w:p>
        </w:tc>
        <w:tc>
          <w:tcPr>
            <w:tcW w:w="799" w:type="dxa"/>
          </w:tcPr>
          <w:p w:rsidR="001C7BA2" w:rsidRDefault="001C7BA2">
            <w:pPr>
              <w:pStyle w:val="ConsPlusNormal"/>
              <w:jc w:val="center"/>
            </w:pPr>
            <w:r>
              <w:t>забито всего</w:t>
            </w:r>
          </w:p>
        </w:tc>
        <w:tc>
          <w:tcPr>
            <w:tcW w:w="799" w:type="dxa"/>
          </w:tcPr>
          <w:p w:rsidR="001C7BA2" w:rsidRDefault="001C7BA2">
            <w:pPr>
              <w:pStyle w:val="ConsPlusNormal"/>
              <w:jc w:val="center"/>
            </w:pPr>
            <w:r>
              <w:t>живой вес (кг)</w:t>
            </w:r>
          </w:p>
        </w:tc>
        <w:tc>
          <w:tcPr>
            <w:tcW w:w="1039" w:type="dxa"/>
          </w:tcPr>
          <w:p w:rsidR="001C7BA2" w:rsidRDefault="001C7BA2">
            <w:pPr>
              <w:pStyle w:val="ConsPlusNormal"/>
              <w:jc w:val="center"/>
            </w:pPr>
            <w:r>
              <w:t>прочее выбытие</w:t>
            </w:r>
          </w:p>
        </w:tc>
        <w:tc>
          <w:tcPr>
            <w:tcW w:w="1294" w:type="dxa"/>
          </w:tcPr>
          <w:p w:rsidR="001C7BA2" w:rsidRDefault="001C7BA2">
            <w:pPr>
              <w:pStyle w:val="ConsPlusNormal"/>
              <w:jc w:val="center"/>
            </w:pPr>
            <w:r>
              <w:t>переведено в старшие группы</w:t>
            </w:r>
          </w:p>
        </w:tc>
        <w:tc>
          <w:tcPr>
            <w:tcW w:w="794" w:type="dxa"/>
          </w:tcPr>
          <w:p w:rsidR="001C7BA2" w:rsidRDefault="001C7BA2">
            <w:pPr>
              <w:pStyle w:val="ConsPlusNormal"/>
              <w:jc w:val="center"/>
            </w:pPr>
            <w:r>
              <w:t>пало</w:t>
            </w:r>
          </w:p>
        </w:tc>
        <w:tc>
          <w:tcPr>
            <w:tcW w:w="993" w:type="dxa"/>
          </w:tcPr>
          <w:p w:rsidR="001C7BA2" w:rsidRDefault="001C7BA2">
            <w:pPr>
              <w:pStyle w:val="ConsPlusNormal"/>
              <w:jc w:val="center"/>
            </w:pPr>
            <w:r>
              <w:t>итого расход</w:t>
            </w:r>
          </w:p>
        </w:tc>
        <w:tc>
          <w:tcPr>
            <w:tcW w:w="0" w:type="auto"/>
            <w:vMerge/>
          </w:tcPr>
          <w:p w:rsidR="001C7BA2" w:rsidRDefault="001C7BA2">
            <w:pPr>
              <w:pStyle w:val="ConsPlusNormal"/>
            </w:pPr>
          </w:p>
        </w:tc>
      </w:tr>
      <w:tr w:rsidR="001C7BA2">
        <w:tc>
          <w:tcPr>
            <w:tcW w:w="2404" w:type="dxa"/>
          </w:tcPr>
          <w:p w:rsidR="001C7BA2" w:rsidRDefault="001C7BA2">
            <w:pPr>
              <w:pStyle w:val="ConsPlusNormal"/>
              <w:jc w:val="center"/>
            </w:pPr>
            <w:r>
              <w:t>1</w:t>
            </w:r>
          </w:p>
        </w:tc>
        <w:tc>
          <w:tcPr>
            <w:tcW w:w="1159" w:type="dxa"/>
          </w:tcPr>
          <w:p w:rsidR="001C7BA2" w:rsidRDefault="001C7BA2">
            <w:pPr>
              <w:pStyle w:val="ConsPlusNormal"/>
              <w:jc w:val="center"/>
            </w:pPr>
            <w:r>
              <w:t>2</w:t>
            </w:r>
          </w:p>
        </w:tc>
        <w:tc>
          <w:tcPr>
            <w:tcW w:w="1054" w:type="dxa"/>
          </w:tcPr>
          <w:p w:rsidR="001C7BA2" w:rsidRDefault="001C7BA2">
            <w:pPr>
              <w:pStyle w:val="ConsPlusNormal"/>
              <w:jc w:val="center"/>
            </w:pPr>
            <w:r>
              <w:t>3</w:t>
            </w:r>
          </w:p>
        </w:tc>
        <w:tc>
          <w:tcPr>
            <w:tcW w:w="1114" w:type="dxa"/>
          </w:tcPr>
          <w:p w:rsidR="001C7BA2" w:rsidRDefault="001C7BA2">
            <w:pPr>
              <w:pStyle w:val="ConsPlusNormal"/>
              <w:jc w:val="center"/>
            </w:pPr>
            <w:r>
              <w:t>4</w:t>
            </w:r>
          </w:p>
        </w:tc>
        <w:tc>
          <w:tcPr>
            <w:tcW w:w="1024" w:type="dxa"/>
          </w:tcPr>
          <w:p w:rsidR="001C7BA2" w:rsidRDefault="001C7BA2">
            <w:pPr>
              <w:pStyle w:val="ConsPlusNormal"/>
              <w:jc w:val="center"/>
            </w:pPr>
            <w:r>
              <w:t>5</w:t>
            </w:r>
          </w:p>
        </w:tc>
        <w:tc>
          <w:tcPr>
            <w:tcW w:w="859" w:type="dxa"/>
          </w:tcPr>
          <w:p w:rsidR="001C7BA2" w:rsidRDefault="001C7BA2">
            <w:pPr>
              <w:pStyle w:val="ConsPlusNormal"/>
              <w:jc w:val="center"/>
            </w:pPr>
            <w:r>
              <w:t>6</w:t>
            </w:r>
          </w:p>
        </w:tc>
        <w:tc>
          <w:tcPr>
            <w:tcW w:w="799" w:type="dxa"/>
          </w:tcPr>
          <w:p w:rsidR="001C7BA2" w:rsidRDefault="001C7BA2">
            <w:pPr>
              <w:pStyle w:val="ConsPlusNormal"/>
              <w:jc w:val="center"/>
            </w:pPr>
            <w:r>
              <w:t>7</w:t>
            </w:r>
          </w:p>
        </w:tc>
        <w:tc>
          <w:tcPr>
            <w:tcW w:w="799" w:type="dxa"/>
          </w:tcPr>
          <w:p w:rsidR="001C7BA2" w:rsidRDefault="001C7BA2">
            <w:pPr>
              <w:pStyle w:val="ConsPlusNormal"/>
              <w:jc w:val="center"/>
            </w:pPr>
            <w:r>
              <w:t>8</w:t>
            </w:r>
          </w:p>
        </w:tc>
        <w:tc>
          <w:tcPr>
            <w:tcW w:w="1039" w:type="dxa"/>
          </w:tcPr>
          <w:p w:rsidR="001C7BA2" w:rsidRDefault="001C7BA2">
            <w:pPr>
              <w:pStyle w:val="ConsPlusNormal"/>
              <w:jc w:val="center"/>
            </w:pPr>
            <w:r>
              <w:t>9</w:t>
            </w:r>
          </w:p>
        </w:tc>
        <w:tc>
          <w:tcPr>
            <w:tcW w:w="1294" w:type="dxa"/>
          </w:tcPr>
          <w:p w:rsidR="001C7BA2" w:rsidRDefault="001C7BA2">
            <w:pPr>
              <w:pStyle w:val="ConsPlusNormal"/>
              <w:jc w:val="center"/>
            </w:pPr>
            <w:r>
              <w:t>10</w:t>
            </w:r>
          </w:p>
        </w:tc>
        <w:tc>
          <w:tcPr>
            <w:tcW w:w="794" w:type="dxa"/>
          </w:tcPr>
          <w:p w:rsidR="001C7BA2" w:rsidRDefault="001C7BA2">
            <w:pPr>
              <w:pStyle w:val="ConsPlusNormal"/>
              <w:jc w:val="center"/>
            </w:pPr>
            <w:r>
              <w:t>11</w:t>
            </w:r>
          </w:p>
        </w:tc>
        <w:tc>
          <w:tcPr>
            <w:tcW w:w="993" w:type="dxa"/>
          </w:tcPr>
          <w:p w:rsidR="001C7BA2" w:rsidRDefault="001C7BA2">
            <w:pPr>
              <w:pStyle w:val="ConsPlusNormal"/>
              <w:jc w:val="center"/>
            </w:pPr>
            <w:r>
              <w:t>12</w:t>
            </w:r>
          </w:p>
        </w:tc>
        <w:tc>
          <w:tcPr>
            <w:tcW w:w="1247" w:type="dxa"/>
          </w:tcPr>
          <w:p w:rsidR="001C7BA2" w:rsidRDefault="001C7BA2">
            <w:pPr>
              <w:pStyle w:val="ConsPlusNormal"/>
              <w:jc w:val="center"/>
            </w:pPr>
            <w:r>
              <w:t>13</w:t>
            </w:r>
          </w:p>
        </w:tc>
      </w:tr>
      <w:tr w:rsidR="001C7BA2">
        <w:tc>
          <w:tcPr>
            <w:tcW w:w="2404" w:type="dxa"/>
          </w:tcPr>
          <w:p w:rsidR="001C7BA2" w:rsidRDefault="001C7BA2">
            <w:pPr>
              <w:pStyle w:val="ConsPlusNormal"/>
            </w:pPr>
            <w:r>
              <w:t>Хряки-производители</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Свиноматки основные</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Свиноматки разовые</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Молодняк старше 6 мес.</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Молодняк от 3 до 6 мес.</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Молодняк от 1 до 3 мес.</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Приплод</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Итого свиней</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Жеребцы</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lastRenderedPageBreak/>
              <w:t>Кобылы</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Молодняк старше года</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Молодняк до года</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Приплод</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Итого лошадей</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Бараны</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Овцематки</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Молодняк овец</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Приплод</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Итого овец</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Козлы</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Козематки</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Молодняк коз</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Приплод</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r w:rsidR="001C7BA2">
        <w:tc>
          <w:tcPr>
            <w:tcW w:w="2404" w:type="dxa"/>
          </w:tcPr>
          <w:p w:rsidR="001C7BA2" w:rsidRDefault="001C7BA2">
            <w:pPr>
              <w:pStyle w:val="ConsPlusNormal"/>
            </w:pPr>
            <w:r>
              <w:t>Итого коз</w:t>
            </w:r>
          </w:p>
        </w:tc>
        <w:tc>
          <w:tcPr>
            <w:tcW w:w="1159"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024" w:type="dxa"/>
          </w:tcPr>
          <w:p w:rsidR="001C7BA2" w:rsidRDefault="001C7BA2">
            <w:pPr>
              <w:pStyle w:val="ConsPlusNormal"/>
            </w:pPr>
          </w:p>
        </w:tc>
        <w:tc>
          <w:tcPr>
            <w:tcW w:w="859" w:type="dxa"/>
          </w:tcPr>
          <w:p w:rsidR="001C7BA2" w:rsidRDefault="001C7BA2">
            <w:pPr>
              <w:pStyle w:val="ConsPlusNormal"/>
            </w:pPr>
          </w:p>
        </w:tc>
        <w:tc>
          <w:tcPr>
            <w:tcW w:w="799"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794" w:type="dxa"/>
          </w:tcPr>
          <w:p w:rsidR="001C7BA2" w:rsidRDefault="001C7BA2">
            <w:pPr>
              <w:pStyle w:val="ConsPlusNormal"/>
            </w:pPr>
          </w:p>
        </w:tc>
        <w:tc>
          <w:tcPr>
            <w:tcW w:w="993" w:type="dxa"/>
          </w:tcPr>
          <w:p w:rsidR="001C7BA2" w:rsidRDefault="001C7BA2">
            <w:pPr>
              <w:pStyle w:val="ConsPlusNormal"/>
            </w:pPr>
          </w:p>
        </w:tc>
        <w:tc>
          <w:tcPr>
            <w:tcW w:w="1247" w:type="dxa"/>
          </w:tcPr>
          <w:p w:rsidR="001C7BA2" w:rsidRDefault="001C7BA2">
            <w:pPr>
              <w:pStyle w:val="ConsPlusNormal"/>
            </w:pPr>
          </w:p>
        </w:tc>
      </w:tr>
    </w:tbl>
    <w:p w:rsidR="001C7BA2" w:rsidRDefault="001C7BA2">
      <w:pPr>
        <w:pStyle w:val="ConsPlusNormal"/>
        <w:ind w:firstLine="540"/>
        <w:jc w:val="both"/>
      </w:pPr>
    </w:p>
    <w:p w:rsidR="001C7BA2" w:rsidRDefault="001C7BA2">
      <w:pPr>
        <w:pStyle w:val="ConsPlusNonformat"/>
        <w:jc w:val="both"/>
      </w:pPr>
      <w:r>
        <w:t>Руководитель организации</w:t>
      </w:r>
    </w:p>
    <w:p w:rsidR="001C7BA2" w:rsidRDefault="001C7BA2">
      <w:pPr>
        <w:pStyle w:val="ConsPlusNonformat"/>
        <w:jc w:val="both"/>
      </w:pPr>
      <w:r>
        <w:t>(глава К(Ф)Х, ИП) - получателя субсидии __________ ________________________</w:t>
      </w:r>
    </w:p>
    <w:p w:rsidR="001C7BA2" w:rsidRDefault="001C7BA2">
      <w:pPr>
        <w:pStyle w:val="ConsPlusNonformat"/>
        <w:jc w:val="both"/>
      </w:pPr>
      <w:r>
        <w:t xml:space="preserve">                                        (подпись)    Ф.И.О. (последнее -</w:t>
      </w:r>
    </w:p>
    <w:p w:rsidR="001C7BA2" w:rsidRDefault="001C7BA2">
      <w:pPr>
        <w:pStyle w:val="ConsPlusNonformat"/>
        <w:jc w:val="both"/>
      </w:pPr>
      <w:r>
        <w:t xml:space="preserve">                                                        при наличии)</w:t>
      </w:r>
    </w:p>
    <w:p w:rsidR="001C7BA2" w:rsidRDefault="001C7BA2">
      <w:pPr>
        <w:pStyle w:val="ConsPlusNonformat"/>
        <w:jc w:val="both"/>
      </w:pPr>
      <w:r>
        <w:t>Главный бухгалтер организации</w:t>
      </w:r>
    </w:p>
    <w:p w:rsidR="001C7BA2" w:rsidRDefault="001C7BA2">
      <w:pPr>
        <w:pStyle w:val="ConsPlusNonformat"/>
        <w:jc w:val="both"/>
      </w:pPr>
      <w:r>
        <w:t>(К(Ф)Х, ИП) - получателя субсидии (при наличии) _________ _________________</w:t>
      </w:r>
    </w:p>
    <w:p w:rsidR="001C7BA2" w:rsidRDefault="001C7BA2">
      <w:pPr>
        <w:pStyle w:val="ConsPlusNonformat"/>
        <w:jc w:val="both"/>
      </w:pPr>
      <w:r>
        <w:t xml:space="preserve">                                                (подпись)       Ф.И.О.</w:t>
      </w:r>
    </w:p>
    <w:p w:rsidR="001C7BA2" w:rsidRDefault="001C7BA2">
      <w:pPr>
        <w:pStyle w:val="ConsPlusNonformat"/>
        <w:jc w:val="both"/>
      </w:pPr>
      <w:r>
        <w:t xml:space="preserve">                                                          (последнее - при</w:t>
      </w:r>
    </w:p>
    <w:p w:rsidR="001C7BA2" w:rsidRDefault="001C7BA2">
      <w:pPr>
        <w:pStyle w:val="ConsPlusNonformat"/>
        <w:jc w:val="both"/>
      </w:pPr>
      <w:r>
        <w:lastRenderedPageBreak/>
        <w:t xml:space="preserve">                                                               наличии)</w:t>
      </w:r>
    </w:p>
    <w:p w:rsidR="001C7BA2" w:rsidRDefault="001C7BA2">
      <w:pPr>
        <w:pStyle w:val="ConsPlusNonformat"/>
        <w:jc w:val="both"/>
      </w:pPr>
    </w:p>
    <w:p w:rsidR="001C7BA2" w:rsidRDefault="001C7BA2">
      <w:pPr>
        <w:pStyle w:val="ConsPlusNonformat"/>
        <w:jc w:val="both"/>
      </w:pPr>
      <w:r>
        <w:t>"____" ____________ 20__ г.                     М.П.</w:t>
      </w:r>
    </w:p>
    <w:p w:rsidR="001C7BA2" w:rsidRDefault="001C7BA2">
      <w:pPr>
        <w:pStyle w:val="ConsPlusNonformat"/>
        <w:jc w:val="both"/>
      </w:pPr>
      <w:r>
        <w:t xml:space="preserve">                                            (при наличии)</w:t>
      </w:r>
    </w:p>
    <w:p w:rsidR="001C7BA2" w:rsidRDefault="001C7BA2">
      <w:pPr>
        <w:pStyle w:val="ConsPlusNormal"/>
        <w:sectPr w:rsidR="001C7BA2">
          <w:pgSz w:w="16838" w:h="11905" w:orient="landscape"/>
          <w:pgMar w:top="1701" w:right="397" w:bottom="850" w:left="397" w:header="0" w:footer="0" w:gutter="0"/>
          <w:cols w:space="720"/>
          <w:titlePg/>
        </w:sectPr>
      </w:pPr>
    </w:p>
    <w:p w:rsidR="001C7BA2" w:rsidRDefault="001C7BA2">
      <w:pPr>
        <w:pStyle w:val="ConsPlusNormal"/>
        <w:ind w:firstLine="540"/>
        <w:jc w:val="both"/>
      </w:pPr>
    </w:p>
    <w:p w:rsidR="001C7BA2" w:rsidRDefault="001C7BA2">
      <w:pPr>
        <w:pStyle w:val="ConsPlusNormal"/>
        <w:ind w:firstLine="540"/>
        <w:jc w:val="both"/>
      </w:pPr>
    </w:p>
    <w:p w:rsidR="001C7BA2" w:rsidRDefault="001C7BA2">
      <w:pPr>
        <w:pStyle w:val="ConsPlusNormal"/>
        <w:ind w:firstLine="540"/>
        <w:jc w:val="both"/>
      </w:pPr>
    </w:p>
    <w:p w:rsidR="001C7BA2" w:rsidRDefault="001C7BA2">
      <w:pPr>
        <w:pStyle w:val="ConsPlusNormal"/>
        <w:jc w:val="right"/>
        <w:outlineLvl w:val="2"/>
      </w:pPr>
      <w:r>
        <w:t>Форма 2</w:t>
      </w:r>
    </w:p>
    <w:p w:rsidR="001C7BA2" w:rsidRDefault="001C7BA2">
      <w:pPr>
        <w:pStyle w:val="ConsPlusNormal"/>
        <w:jc w:val="right"/>
      </w:pPr>
    </w:p>
    <w:p w:rsidR="001C7BA2" w:rsidRDefault="001C7BA2">
      <w:pPr>
        <w:pStyle w:val="ConsPlusNormal"/>
        <w:jc w:val="center"/>
      </w:pPr>
      <w:r>
        <w:t>Справка-расчет</w:t>
      </w:r>
    </w:p>
    <w:p w:rsidR="001C7BA2" w:rsidRDefault="001C7BA2">
      <w:pPr>
        <w:pStyle w:val="ConsPlusNormal"/>
        <w:jc w:val="center"/>
      </w:pPr>
      <w:r>
        <w:t>о движении поголовья сельскохозяйственных животных</w:t>
      </w:r>
    </w:p>
    <w:p w:rsidR="001C7BA2" w:rsidRDefault="001C7BA2">
      <w:pPr>
        <w:pStyle w:val="ConsPlusNormal"/>
        <w:jc w:val="center"/>
      </w:pPr>
      <w:r>
        <w:t>(кроликов) за ____________________ 20____ года</w:t>
      </w:r>
    </w:p>
    <w:p w:rsidR="001C7BA2" w:rsidRDefault="001C7BA2">
      <w:pPr>
        <w:pStyle w:val="ConsPlusNormal"/>
        <w:jc w:val="center"/>
      </w:pPr>
      <w:r>
        <w:t>____________________________________________________________</w:t>
      </w:r>
    </w:p>
    <w:p w:rsidR="001C7BA2" w:rsidRDefault="001C7BA2">
      <w:pPr>
        <w:pStyle w:val="ConsPlusNormal"/>
        <w:jc w:val="center"/>
      </w:pPr>
      <w:r>
        <w:t>(наименование юридического лица, крестьянского (фермерского)</w:t>
      </w:r>
    </w:p>
    <w:p w:rsidR="001C7BA2" w:rsidRDefault="001C7BA2">
      <w:pPr>
        <w:pStyle w:val="ConsPlusNormal"/>
        <w:jc w:val="center"/>
      </w:pPr>
      <w:r>
        <w:t>хозяйства, Ф.И.О. (последнее - при наличии) индивидуального</w:t>
      </w:r>
    </w:p>
    <w:p w:rsidR="001C7BA2" w:rsidRDefault="001C7BA2">
      <w:pPr>
        <w:pStyle w:val="ConsPlusNormal"/>
        <w:jc w:val="center"/>
      </w:pPr>
      <w:r>
        <w:t>предпринимателя)</w:t>
      </w:r>
    </w:p>
    <w:p w:rsidR="001C7BA2" w:rsidRDefault="001C7BA2">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516"/>
        <w:gridCol w:w="1186"/>
        <w:gridCol w:w="1186"/>
        <w:gridCol w:w="1186"/>
        <w:gridCol w:w="1284"/>
        <w:gridCol w:w="1093"/>
        <w:gridCol w:w="1037"/>
        <w:gridCol w:w="1037"/>
        <w:gridCol w:w="1086"/>
        <w:gridCol w:w="1311"/>
        <w:gridCol w:w="741"/>
        <w:gridCol w:w="1037"/>
        <w:gridCol w:w="1334"/>
      </w:tblGrid>
      <w:tr w:rsidR="001C7BA2">
        <w:tc>
          <w:tcPr>
            <w:tcW w:w="2405" w:type="dxa"/>
            <w:vMerge w:val="restart"/>
          </w:tcPr>
          <w:p w:rsidR="001C7BA2" w:rsidRDefault="001C7BA2">
            <w:pPr>
              <w:pStyle w:val="ConsPlusNormal"/>
              <w:jc w:val="center"/>
            </w:pPr>
            <w:r>
              <w:t>Половозрастные группы</w:t>
            </w:r>
          </w:p>
        </w:tc>
        <w:tc>
          <w:tcPr>
            <w:tcW w:w="1134" w:type="dxa"/>
            <w:vMerge w:val="restart"/>
          </w:tcPr>
          <w:p w:rsidR="001C7BA2" w:rsidRDefault="001C7BA2">
            <w:pPr>
              <w:pStyle w:val="ConsPlusNormal"/>
              <w:jc w:val="center"/>
            </w:pPr>
            <w:r>
              <w:t>Наличие поголовья на начало месяца (гол.)</w:t>
            </w:r>
          </w:p>
        </w:tc>
        <w:tc>
          <w:tcPr>
            <w:tcW w:w="4541" w:type="dxa"/>
            <w:gridSpan w:val="4"/>
          </w:tcPr>
          <w:p w:rsidR="001C7BA2" w:rsidRDefault="001C7BA2">
            <w:pPr>
              <w:pStyle w:val="ConsPlusNormal"/>
              <w:jc w:val="center"/>
            </w:pPr>
            <w:r>
              <w:t>Приход (голов)</w:t>
            </w:r>
          </w:p>
        </w:tc>
        <w:tc>
          <w:tcPr>
            <w:tcW w:w="5807" w:type="dxa"/>
            <w:gridSpan w:val="6"/>
          </w:tcPr>
          <w:p w:rsidR="001C7BA2" w:rsidRDefault="001C7BA2">
            <w:pPr>
              <w:pStyle w:val="ConsPlusNormal"/>
              <w:jc w:val="center"/>
            </w:pPr>
            <w:r>
              <w:t>Расход (голов)</w:t>
            </w:r>
          </w:p>
        </w:tc>
        <w:tc>
          <w:tcPr>
            <w:tcW w:w="1276" w:type="dxa"/>
            <w:vMerge w:val="restart"/>
          </w:tcPr>
          <w:p w:rsidR="001C7BA2" w:rsidRDefault="001C7BA2">
            <w:pPr>
              <w:pStyle w:val="ConsPlusNormal"/>
              <w:jc w:val="center"/>
            </w:pPr>
            <w:r>
              <w:t>Наличие поголовья на конец месяца</w:t>
            </w:r>
          </w:p>
          <w:p w:rsidR="001C7BA2" w:rsidRDefault="001C7BA2">
            <w:pPr>
              <w:pStyle w:val="ConsPlusNormal"/>
              <w:jc w:val="center"/>
            </w:pPr>
            <w:r>
              <w:t>(голов)</w:t>
            </w:r>
          </w:p>
        </w:tc>
      </w:tr>
      <w:tr w:rsidR="001C7BA2">
        <w:tc>
          <w:tcPr>
            <w:tcW w:w="0" w:type="auto"/>
            <w:vMerge/>
          </w:tcPr>
          <w:p w:rsidR="001C7BA2" w:rsidRDefault="001C7BA2">
            <w:pPr>
              <w:pStyle w:val="ConsPlusNormal"/>
            </w:pPr>
          </w:p>
        </w:tc>
        <w:tc>
          <w:tcPr>
            <w:tcW w:w="0" w:type="auto"/>
            <w:vMerge/>
          </w:tcPr>
          <w:p w:rsidR="001C7BA2" w:rsidRDefault="001C7BA2">
            <w:pPr>
              <w:pStyle w:val="ConsPlusNormal"/>
            </w:pPr>
          </w:p>
        </w:tc>
        <w:tc>
          <w:tcPr>
            <w:tcW w:w="1134" w:type="dxa"/>
          </w:tcPr>
          <w:p w:rsidR="001C7BA2" w:rsidRDefault="001C7BA2">
            <w:pPr>
              <w:pStyle w:val="ConsPlusNormal"/>
              <w:jc w:val="center"/>
            </w:pPr>
            <w:r>
              <w:t>куплено на племя (гол./вес)</w:t>
            </w:r>
          </w:p>
        </w:tc>
        <w:tc>
          <w:tcPr>
            <w:tcW w:w="1134" w:type="dxa"/>
          </w:tcPr>
          <w:p w:rsidR="001C7BA2" w:rsidRDefault="001C7BA2">
            <w:pPr>
              <w:pStyle w:val="ConsPlusNormal"/>
              <w:jc w:val="center"/>
            </w:pPr>
            <w:r>
              <w:t>получено приплода</w:t>
            </w:r>
          </w:p>
        </w:tc>
        <w:tc>
          <w:tcPr>
            <w:tcW w:w="1228" w:type="dxa"/>
          </w:tcPr>
          <w:p w:rsidR="001C7BA2" w:rsidRDefault="001C7BA2">
            <w:pPr>
              <w:pStyle w:val="ConsPlusNormal"/>
              <w:jc w:val="center"/>
            </w:pPr>
            <w:r>
              <w:t>приход из младших групп</w:t>
            </w:r>
          </w:p>
        </w:tc>
        <w:tc>
          <w:tcPr>
            <w:tcW w:w="1045" w:type="dxa"/>
          </w:tcPr>
          <w:p w:rsidR="001C7BA2" w:rsidRDefault="001C7BA2">
            <w:pPr>
              <w:pStyle w:val="ConsPlusNormal"/>
              <w:jc w:val="center"/>
            </w:pPr>
            <w:r>
              <w:t>итого приход</w:t>
            </w:r>
          </w:p>
        </w:tc>
        <w:tc>
          <w:tcPr>
            <w:tcW w:w="992" w:type="dxa"/>
          </w:tcPr>
          <w:p w:rsidR="001C7BA2" w:rsidRDefault="001C7BA2">
            <w:pPr>
              <w:pStyle w:val="ConsPlusNormal"/>
              <w:jc w:val="center"/>
            </w:pPr>
            <w:r>
              <w:t>забито всего</w:t>
            </w:r>
          </w:p>
        </w:tc>
        <w:tc>
          <w:tcPr>
            <w:tcW w:w="992" w:type="dxa"/>
          </w:tcPr>
          <w:p w:rsidR="001C7BA2" w:rsidRDefault="001C7BA2">
            <w:pPr>
              <w:pStyle w:val="ConsPlusNormal"/>
              <w:jc w:val="center"/>
            </w:pPr>
            <w:r>
              <w:t>живой вес (кг)</w:t>
            </w:r>
          </w:p>
        </w:tc>
        <w:tc>
          <w:tcPr>
            <w:tcW w:w="1039" w:type="dxa"/>
          </w:tcPr>
          <w:p w:rsidR="001C7BA2" w:rsidRDefault="001C7BA2">
            <w:pPr>
              <w:pStyle w:val="ConsPlusNormal"/>
              <w:jc w:val="center"/>
            </w:pPr>
            <w:r>
              <w:t>прочее выбытие</w:t>
            </w:r>
          </w:p>
        </w:tc>
        <w:tc>
          <w:tcPr>
            <w:tcW w:w="1083" w:type="dxa"/>
          </w:tcPr>
          <w:p w:rsidR="001C7BA2" w:rsidRDefault="001C7BA2">
            <w:pPr>
              <w:pStyle w:val="ConsPlusNormal"/>
              <w:jc w:val="center"/>
            </w:pPr>
            <w:r>
              <w:t>переведено в старшие группы</w:t>
            </w:r>
          </w:p>
        </w:tc>
        <w:tc>
          <w:tcPr>
            <w:tcW w:w="709" w:type="dxa"/>
          </w:tcPr>
          <w:p w:rsidR="001C7BA2" w:rsidRDefault="001C7BA2">
            <w:pPr>
              <w:pStyle w:val="ConsPlusNormal"/>
              <w:jc w:val="center"/>
            </w:pPr>
            <w:r>
              <w:t>пало</w:t>
            </w:r>
          </w:p>
        </w:tc>
        <w:tc>
          <w:tcPr>
            <w:tcW w:w="992" w:type="dxa"/>
          </w:tcPr>
          <w:p w:rsidR="001C7BA2" w:rsidRDefault="001C7BA2">
            <w:pPr>
              <w:pStyle w:val="ConsPlusNormal"/>
              <w:jc w:val="center"/>
            </w:pPr>
            <w:r>
              <w:t>итого расход</w:t>
            </w:r>
          </w:p>
        </w:tc>
        <w:tc>
          <w:tcPr>
            <w:tcW w:w="0" w:type="auto"/>
            <w:vMerge/>
          </w:tcPr>
          <w:p w:rsidR="001C7BA2" w:rsidRDefault="001C7BA2">
            <w:pPr>
              <w:pStyle w:val="ConsPlusNormal"/>
            </w:pPr>
          </w:p>
        </w:tc>
      </w:tr>
      <w:tr w:rsidR="001C7BA2">
        <w:tc>
          <w:tcPr>
            <w:tcW w:w="2405" w:type="dxa"/>
          </w:tcPr>
          <w:p w:rsidR="001C7BA2" w:rsidRDefault="001C7BA2">
            <w:pPr>
              <w:pStyle w:val="ConsPlusNormal"/>
            </w:pPr>
            <w:r>
              <w:t>Кроли</w:t>
            </w:r>
          </w:p>
        </w:tc>
        <w:tc>
          <w:tcPr>
            <w:tcW w:w="1134" w:type="dxa"/>
          </w:tcPr>
          <w:p w:rsidR="001C7BA2" w:rsidRDefault="001C7BA2">
            <w:pPr>
              <w:pStyle w:val="ConsPlusNormal"/>
            </w:pPr>
          </w:p>
        </w:tc>
        <w:tc>
          <w:tcPr>
            <w:tcW w:w="1134" w:type="dxa"/>
          </w:tcPr>
          <w:p w:rsidR="001C7BA2" w:rsidRDefault="001C7BA2">
            <w:pPr>
              <w:pStyle w:val="ConsPlusNormal"/>
            </w:pPr>
          </w:p>
        </w:tc>
        <w:tc>
          <w:tcPr>
            <w:tcW w:w="1134" w:type="dxa"/>
          </w:tcPr>
          <w:p w:rsidR="001C7BA2" w:rsidRDefault="001C7BA2">
            <w:pPr>
              <w:pStyle w:val="ConsPlusNormal"/>
            </w:pPr>
          </w:p>
        </w:tc>
        <w:tc>
          <w:tcPr>
            <w:tcW w:w="1228" w:type="dxa"/>
          </w:tcPr>
          <w:p w:rsidR="001C7BA2" w:rsidRDefault="001C7BA2">
            <w:pPr>
              <w:pStyle w:val="ConsPlusNormal"/>
            </w:pPr>
          </w:p>
        </w:tc>
        <w:tc>
          <w:tcPr>
            <w:tcW w:w="1045" w:type="dxa"/>
          </w:tcPr>
          <w:p w:rsidR="001C7BA2" w:rsidRDefault="001C7BA2">
            <w:pPr>
              <w:pStyle w:val="ConsPlusNormal"/>
            </w:pPr>
          </w:p>
        </w:tc>
        <w:tc>
          <w:tcPr>
            <w:tcW w:w="992" w:type="dxa"/>
          </w:tcPr>
          <w:p w:rsidR="001C7BA2" w:rsidRDefault="001C7BA2">
            <w:pPr>
              <w:pStyle w:val="ConsPlusNormal"/>
            </w:pPr>
          </w:p>
        </w:tc>
        <w:tc>
          <w:tcPr>
            <w:tcW w:w="992" w:type="dxa"/>
          </w:tcPr>
          <w:p w:rsidR="001C7BA2" w:rsidRDefault="001C7BA2">
            <w:pPr>
              <w:pStyle w:val="ConsPlusNormal"/>
            </w:pPr>
          </w:p>
        </w:tc>
        <w:tc>
          <w:tcPr>
            <w:tcW w:w="1039" w:type="dxa"/>
          </w:tcPr>
          <w:p w:rsidR="001C7BA2" w:rsidRDefault="001C7BA2">
            <w:pPr>
              <w:pStyle w:val="ConsPlusNormal"/>
            </w:pPr>
          </w:p>
        </w:tc>
        <w:tc>
          <w:tcPr>
            <w:tcW w:w="1083" w:type="dxa"/>
          </w:tcPr>
          <w:p w:rsidR="001C7BA2" w:rsidRDefault="001C7BA2">
            <w:pPr>
              <w:pStyle w:val="ConsPlusNormal"/>
            </w:pPr>
          </w:p>
        </w:tc>
        <w:tc>
          <w:tcPr>
            <w:tcW w:w="709" w:type="dxa"/>
          </w:tcPr>
          <w:p w:rsidR="001C7BA2" w:rsidRDefault="001C7BA2">
            <w:pPr>
              <w:pStyle w:val="ConsPlusNormal"/>
            </w:pPr>
          </w:p>
        </w:tc>
        <w:tc>
          <w:tcPr>
            <w:tcW w:w="992" w:type="dxa"/>
          </w:tcPr>
          <w:p w:rsidR="001C7BA2" w:rsidRDefault="001C7BA2">
            <w:pPr>
              <w:pStyle w:val="ConsPlusNormal"/>
            </w:pPr>
          </w:p>
        </w:tc>
        <w:tc>
          <w:tcPr>
            <w:tcW w:w="1276" w:type="dxa"/>
          </w:tcPr>
          <w:p w:rsidR="001C7BA2" w:rsidRDefault="001C7BA2">
            <w:pPr>
              <w:pStyle w:val="ConsPlusNormal"/>
            </w:pPr>
          </w:p>
        </w:tc>
      </w:tr>
      <w:tr w:rsidR="001C7BA2">
        <w:tc>
          <w:tcPr>
            <w:tcW w:w="2405" w:type="dxa"/>
          </w:tcPr>
          <w:p w:rsidR="001C7BA2" w:rsidRDefault="001C7BA2">
            <w:pPr>
              <w:pStyle w:val="ConsPlusNormal"/>
            </w:pPr>
            <w:r>
              <w:t>Крольчихи</w:t>
            </w:r>
          </w:p>
        </w:tc>
        <w:tc>
          <w:tcPr>
            <w:tcW w:w="1134" w:type="dxa"/>
          </w:tcPr>
          <w:p w:rsidR="001C7BA2" w:rsidRDefault="001C7BA2">
            <w:pPr>
              <w:pStyle w:val="ConsPlusNormal"/>
            </w:pPr>
          </w:p>
        </w:tc>
        <w:tc>
          <w:tcPr>
            <w:tcW w:w="1134" w:type="dxa"/>
          </w:tcPr>
          <w:p w:rsidR="001C7BA2" w:rsidRDefault="001C7BA2">
            <w:pPr>
              <w:pStyle w:val="ConsPlusNormal"/>
            </w:pPr>
          </w:p>
        </w:tc>
        <w:tc>
          <w:tcPr>
            <w:tcW w:w="1134" w:type="dxa"/>
          </w:tcPr>
          <w:p w:rsidR="001C7BA2" w:rsidRDefault="001C7BA2">
            <w:pPr>
              <w:pStyle w:val="ConsPlusNormal"/>
            </w:pPr>
          </w:p>
        </w:tc>
        <w:tc>
          <w:tcPr>
            <w:tcW w:w="1228" w:type="dxa"/>
          </w:tcPr>
          <w:p w:rsidR="001C7BA2" w:rsidRDefault="001C7BA2">
            <w:pPr>
              <w:pStyle w:val="ConsPlusNormal"/>
            </w:pPr>
          </w:p>
        </w:tc>
        <w:tc>
          <w:tcPr>
            <w:tcW w:w="1045" w:type="dxa"/>
          </w:tcPr>
          <w:p w:rsidR="001C7BA2" w:rsidRDefault="001C7BA2">
            <w:pPr>
              <w:pStyle w:val="ConsPlusNormal"/>
            </w:pPr>
          </w:p>
        </w:tc>
        <w:tc>
          <w:tcPr>
            <w:tcW w:w="992" w:type="dxa"/>
          </w:tcPr>
          <w:p w:rsidR="001C7BA2" w:rsidRDefault="001C7BA2">
            <w:pPr>
              <w:pStyle w:val="ConsPlusNormal"/>
            </w:pPr>
          </w:p>
        </w:tc>
        <w:tc>
          <w:tcPr>
            <w:tcW w:w="992" w:type="dxa"/>
          </w:tcPr>
          <w:p w:rsidR="001C7BA2" w:rsidRDefault="001C7BA2">
            <w:pPr>
              <w:pStyle w:val="ConsPlusNormal"/>
            </w:pPr>
          </w:p>
        </w:tc>
        <w:tc>
          <w:tcPr>
            <w:tcW w:w="1039" w:type="dxa"/>
          </w:tcPr>
          <w:p w:rsidR="001C7BA2" w:rsidRDefault="001C7BA2">
            <w:pPr>
              <w:pStyle w:val="ConsPlusNormal"/>
            </w:pPr>
          </w:p>
        </w:tc>
        <w:tc>
          <w:tcPr>
            <w:tcW w:w="1083" w:type="dxa"/>
          </w:tcPr>
          <w:p w:rsidR="001C7BA2" w:rsidRDefault="001C7BA2">
            <w:pPr>
              <w:pStyle w:val="ConsPlusNormal"/>
            </w:pPr>
          </w:p>
        </w:tc>
        <w:tc>
          <w:tcPr>
            <w:tcW w:w="709" w:type="dxa"/>
          </w:tcPr>
          <w:p w:rsidR="001C7BA2" w:rsidRDefault="001C7BA2">
            <w:pPr>
              <w:pStyle w:val="ConsPlusNormal"/>
            </w:pPr>
          </w:p>
        </w:tc>
        <w:tc>
          <w:tcPr>
            <w:tcW w:w="992" w:type="dxa"/>
          </w:tcPr>
          <w:p w:rsidR="001C7BA2" w:rsidRDefault="001C7BA2">
            <w:pPr>
              <w:pStyle w:val="ConsPlusNormal"/>
            </w:pPr>
          </w:p>
        </w:tc>
        <w:tc>
          <w:tcPr>
            <w:tcW w:w="1276" w:type="dxa"/>
          </w:tcPr>
          <w:p w:rsidR="001C7BA2" w:rsidRDefault="001C7BA2">
            <w:pPr>
              <w:pStyle w:val="ConsPlusNormal"/>
            </w:pPr>
          </w:p>
        </w:tc>
      </w:tr>
      <w:tr w:rsidR="001C7BA2">
        <w:tc>
          <w:tcPr>
            <w:tcW w:w="2405" w:type="dxa"/>
          </w:tcPr>
          <w:p w:rsidR="001C7BA2" w:rsidRDefault="001C7BA2">
            <w:pPr>
              <w:pStyle w:val="ConsPlusNormal"/>
            </w:pPr>
            <w:r>
              <w:t>Проверяемый молодняк</w:t>
            </w:r>
          </w:p>
        </w:tc>
        <w:tc>
          <w:tcPr>
            <w:tcW w:w="1134" w:type="dxa"/>
          </w:tcPr>
          <w:p w:rsidR="001C7BA2" w:rsidRDefault="001C7BA2">
            <w:pPr>
              <w:pStyle w:val="ConsPlusNormal"/>
            </w:pPr>
          </w:p>
        </w:tc>
        <w:tc>
          <w:tcPr>
            <w:tcW w:w="1134" w:type="dxa"/>
          </w:tcPr>
          <w:p w:rsidR="001C7BA2" w:rsidRDefault="001C7BA2">
            <w:pPr>
              <w:pStyle w:val="ConsPlusNormal"/>
            </w:pPr>
          </w:p>
        </w:tc>
        <w:tc>
          <w:tcPr>
            <w:tcW w:w="1134" w:type="dxa"/>
          </w:tcPr>
          <w:p w:rsidR="001C7BA2" w:rsidRDefault="001C7BA2">
            <w:pPr>
              <w:pStyle w:val="ConsPlusNormal"/>
            </w:pPr>
          </w:p>
        </w:tc>
        <w:tc>
          <w:tcPr>
            <w:tcW w:w="1228" w:type="dxa"/>
          </w:tcPr>
          <w:p w:rsidR="001C7BA2" w:rsidRDefault="001C7BA2">
            <w:pPr>
              <w:pStyle w:val="ConsPlusNormal"/>
            </w:pPr>
          </w:p>
        </w:tc>
        <w:tc>
          <w:tcPr>
            <w:tcW w:w="1045" w:type="dxa"/>
          </w:tcPr>
          <w:p w:rsidR="001C7BA2" w:rsidRDefault="001C7BA2">
            <w:pPr>
              <w:pStyle w:val="ConsPlusNormal"/>
            </w:pPr>
          </w:p>
        </w:tc>
        <w:tc>
          <w:tcPr>
            <w:tcW w:w="992" w:type="dxa"/>
          </w:tcPr>
          <w:p w:rsidR="001C7BA2" w:rsidRDefault="001C7BA2">
            <w:pPr>
              <w:pStyle w:val="ConsPlusNormal"/>
            </w:pPr>
          </w:p>
        </w:tc>
        <w:tc>
          <w:tcPr>
            <w:tcW w:w="992" w:type="dxa"/>
          </w:tcPr>
          <w:p w:rsidR="001C7BA2" w:rsidRDefault="001C7BA2">
            <w:pPr>
              <w:pStyle w:val="ConsPlusNormal"/>
            </w:pPr>
          </w:p>
        </w:tc>
        <w:tc>
          <w:tcPr>
            <w:tcW w:w="1039" w:type="dxa"/>
          </w:tcPr>
          <w:p w:rsidR="001C7BA2" w:rsidRDefault="001C7BA2">
            <w:pPr>
              <w:pStyle w:val="ConsPlusNormal"/>
            </w:pPr>
          </w:p>
        </w:tc>
        <w:tc>
          <w:tcPr>
            <w:tcW w:w="1083" w:type="dxa"/>
          </w:tcPr>
          <w:p w:rsidR="001C7BA2" w:rsidRDefault="001C7BA2">
            <w:pPr>
              <w:pStyle w:val="ConsPlusNormal"/>
            </w:pPr>
          </w:p>
        </w:tc>
        <w:tc>
          <w:tcPr>
            <w:tcW w:w="709" w:type="dxa"/>
          </w:tcPr>
          <w:p w:rsidR="001C7BA2" w:rsidRDefault="001C7BA2">
            <w:pPr>
              <w:pStyle w:val="ConsPlusNormal"/>
            </w:pPr>
          </w:p>
        </w:tc>
        <w:tc>
          <w:tcPr>
            <w:tcW w:w="992" w:type="dxa"/>
          </w:tcPr>
          <w:p w:rsidR="001C7BA2" w:rsidRDefault="001C7BA2">
            <w:pPr>
              <w:pStyle w:val="ConsPlusNormal"/>
            </w:pPr>
          </w:p>
        </w:tc>
        <w:tc>
          <w:tcPr>
            <w:tcW w:w="1276" w:type="dxa"/>
          </w:tcPr>
          <w:p w:rsidR="001C7BA2" w:rsidRDefault="001C7BA2">
            <w:pPr>
              <w:pStyle w:val="ConsPlusNormal"/>
            </w:pPr>
          </w:p>
        </w:tc>
      </w:tr>
      <w:tr w:rsidR="001C7BA2">
        <w:tc>
          <w:tcPr>
            <w:tcW w:w="2405" w:type="dxa"/>
          </w:tcPr>
          <w:p w:rsidR="001C7BA2" w:rsidRDefault="001C7BA2">
            <w:pPr>
              <w:pStyle w:val="ConsPlusNormal"/>
            </w:pPr>
            <w:r>
              <w:t>Кролики на откорме</w:t>
            </w:r>
          </w:p>
        </w:tc>
        <w:tc>
          <w:tcPr>
            <w:tcW w:w="1134" w:type="dxa"/>
          </w:tcPr>
          <w:p w:rsidR="001C7BA2" w:rsidRDefault="001C7BA2">
            <w:pPr>
              <w:pStyle w:val="ConsPlusNormal"/>
            </w:pPr>
          </w:p>
        </w:tc>
        <w:tc>
          <w:tcPr>
            <w:tcW w:w="1134" w:type="dxa"/>
          </w:tcPr>
          <w:p w:rsidR="001C7BA2" w:rsidRDefault="001C7BA2">
            <w:pPr>
              <w:pStyle w:val="ConsPlusNormal"/>
            </w:pPr>
          </w:p>
        </w:tc>
        <w:tc>
          <w:tcPr>
            <w:tcW w:w="1134" w:type="dxa"/>
          </w:tcPr>
          <w:p w:rsidR="001C7BA2" w:rsidRDefault="001C7BA2">
            <w:pPr>
              <w:pStyle w:val="ConsPlusNormal"/>
            </w:pPr>
          </w:p>
        </w:tc>
        <w:tc>
          <w:tcPr>
            <w:tcW w:w="1228" w:type="dxa"/>
          </w:tcPr>
          <w:p w:rsidR="001C7BA2" w:rsidRDefault="001C7BA2">
            <w:pPr>
              <w:pStyle w:val="ConsPlusNormal"/>
            </w:pPr>
          </w:p>
        </w:tc>
        <w:tc>
          <w:tcPr>
            <w:tcW w:w="1045" w:type="dxa"/>
          </w:tcPr>
          <w:p w:rsidR="001C7BA2" w:rsidRDefault="001C7BA2">
            <w:pPr>
              <w:pStyle w:val="ConsPlusNormal"/>
            </w:pPr>
          </w:p>
        </w:tc>
        <w:tc>
          <w:tcPr>
            <w:tcW w:w="992" w:type="dxa"/>
          </w:tcPr>
          <w:p w:rsidR="001C7BA2" w:rsidRDefault="001C7BA2">
            <w:pPr>
              <w:pStyle w:val="ConsPlusNormal"/>
            </w:pPr>
          </w:p>
        </w:tc>
        <w:tc>
          <w:tcPr>
            <w:tcW w:w="992" w:type="dxa"/>
          </w:tcPr>
          <w:p w:rsidR="001C7BA2" w:rsidRDefault="001C7BA2">
            <w:pPr>
              <w:pStyle w:val="ConsPlusNormal"/>
            </w:pPr>
          </w:p>
        </w:tc>
        <w:tc>
          <w:tcPr>
            <w:tcW w:w="1039" w:type="dxa"/>
          </w:tcPr>
          <w:p w:rsidR="001C7BA2" w:rsidRDefault="001C7BA2">
            <w:pPr>
              <w:pStyle w:val="ConsPlusNormal"/>
            </w:pPr>
          </w:p>
        </w:tc>
        <w:tc>
          <w:tcPr>
            <w:tcW w:w="1083" w:type="dxa"/>
          </w:tcPr>
          <w:p w:rsidR="001C7BA2" w:rsidRDefault="001C7BA2">
            <w:pPr>
              <w:pStyle w:val="ConsPlusNormal"/>
            </w:pPr>
          </w:p>
        </w:tc>
        <w:tc>
          <w:tcPr>
            <w:tcW w:w="709" w:type="dxa"/>
          </w:tcPr>
          <w:p w:rsidR="001C7BA2" w:rsidRDefault="001C7BA2">
            <w:pPr>
              <w:pStyle w:val="ConsPlusNormal"/>
            </w:pPr>
          </w:p>
        </w:tc>
        <w:tc>
          <w:tcPr>
            <w:tcW w:w="992" w:type="dxa"/>
          </w:tcPr>
          <w:p w:rsidR="001C7BA2" w:rsidRDefault="001C7BA2">
            <w:pPr>
              <w:pStyle w:val="ConsPlusNormal"/>
            </w:pPr>
          </w:p>
        </w:tc>
        <w:tc>
          <w:tcPr>
            <w:tcW w:w="1276" w:type="dxa"/>
          </w:tcPr>
          <w:p w:rsidR="001C7BA2" w:rsidRDefault="001C7BA2">
            <w:pPr>
              <w:pStyle w:val="ConsPlusNormal"/>
            </w:pPr>
          </w:p>
        </w:tc>
      </w:tr>
      <w:tr w:rsidR="001C7BA2">
        <w:tc>
          <w:tcPr>
            <w:tcW w:w="2405" w:type="dxa"/>
          </w:tcPr>
          <w:p w:rsidR="001C7BA2" w:rsidRDefault="001C7BA2">
            <w:pPr>
              <w:pStyle w:val="ConsPlusNormal"/>
            </w:pPr>
            <w:r>
              <w:t>Молодняк до 3 мес.</w:t>
            </w:r>
          </w:p>
        </w:tc>
        <w:tc>
          <w:tcPr>
            <w:tcW w:w="1134" w:type="dxa"/>
          </w:tcPr>
          <w:p w:rsidR="001C7BA2" w:rsidRDefault="001C7BA2">
            <w:pPr>
              <w:pStyle w:val="ConsPlusNormal"/>
            </w:pPr>
          </w:p>
        </w:tc>
        <w:tc>
          <w:tcPr>
            <w:tcW w:w="1134" w:type="dxa"/>
          </w:tcPr>
          <w:p w:rsidR="001C7BA2" w:rsidRDefault="001C7BA2">
            <w:pPr>
              <w:pStyle w:val="ConsPlusNormal"/>
            </w:pPr>
          </w:p>
        </w:tc>
        <w:tc>
          <w:tcPr>
            <w:tcW w:w="1134" w:type="dxa"/>
          </w:tcPr>
          <w:p w:rsidR="001C7BA2" w:rsidRDefault="001C7BA2">
            <w:pPr>
              <w:pStyle w:val="ConsPlusNormal"/>
            </w:pPr>
          </w:p>
        </w:tc>
        <w:tc>
          <w:tcPr>
            <w:tcW w:w="1228" w:type="dxa"/>
          </w:tcPr>
          <w:p w:rsidR="001C7BA2" w:rsidRDefault="001C7BA2">
            <w:pPr>
              <w:pStyle w:val="ConsPlusNormal"/>
            </w:pPr>
          </w:p>
        </w:tc>
        <w:tc>
          <w:tcPr>
            <w:tcW w:w="1045" w:type="dxa"/>
          </w:tcPr>
          <w:p w:rsidR="001C7BA2" w:rsidRDefault="001C7BA2">
            <w:pPr>
              <w:pStyle w:val="ConsPlusNormal"/>
            </w:pPr>
          </w:p>
        </w:tc>
        <w:tc>
          <w:tcPr>
            <w:tcW w:w="992" w:type="dxa"/>
          </w:tcPr>
          <w:p w:rsidR="001C7BA2" w:rsidRDefault="001C7BA2">
            <w:pPr>
              <w:pStyle w:val="ConsPlusNormal"/>
            </w:pPr>
          </w:p>
        </w:tc>
        <w:tc>
          <w:tcPr>
            <w:tcW w:w="992" w:type="dxa"/>
          </w:tcPr>
          <w:p w:rsidR="001C7BA2" w:rsidRDefault="001C7BA2">
            <w:pPr>
              <w:pStyle w:val="ConsPlusNormal"/>
            </w:pPr>
          </w:p>
        </w:tc>
        <w:tc>
          <w:tcPr>
            <w:tcW w:w="1039" w:type="dxa"/>
          </w:tcPr>
          <w:p w:rsidR="001C7BA2" w:rsidRDefault="001C7BA2">
            <w:pPr>
              <w:pStyle w:val="ConsPlusNormal"/>
            </w:pPr>
          </w:p>
        </w:tc>
        <w:tc>
          <w:tcPr>
            <w:tcW w:w="1083" w:type="dxa"/>
          </w:tcPr>
          <w:p w:rsidR="001C7BA2" w:rsidRDefault="001C7BA2">
            <w:pPr>
              <w:pStyle w:val="ConsPlusNormal"/>
            </w:pPr>
          </w:p>
        </w:tc>
        <w:tc>
          <w:tcPr>
            <w:tcW w:w="709" w:type="dxa"/>
          </w:tcPr>
          <w:p w:rsidR="001C7BA2" w:rsidRDefault="001C7BA2">
            <w:pPr>
              <w:pStyle w:val="ConsPlusNormal"/>
            </w:pPr>
          </w:p>
        </w:tc>
        <w:tc>
          <w:tcPr>
            <w:tcW w:w="992" w:type="dxa"/>
          </w:tcPr>
          <w:p w:rsidR="001C7BA2" w:rsidRDefault="001C7BA2">
            <w:pPr>
              <w:pStyle w:val="ConsPlusNormal"/>
            </w:pPr>
          </w:p>
        </w:tc>
        <w:tc>
          <w:tcPr>
            <w:tcW w:w="1276" w:type="dxa"/>
          </w:tcPr>
          <w:p w:rsidR="001C7BA2" w:rsidRDefault="001C7BA2">
            <w:pPr>
              <w:pStyle w:val="ConsPlusNormal"/>
            </w:pPr>
          </w:p>
        </w:tc>
      </w:tr>
      <w:tr w:rsidR="001C7BA2">
        <w:tc>
          <w:tcPr>
            <w:tcW w:w="2405" w:type="dxa"/>
          </w:tcPr>
          <w:p w:rsidR="001C7BA2" w:rsidRDefault="001C7BA2">
            <w:pPr>
              <w:pStyle w:val="ConsPlusNormal"/>
            </w:pPr>
            <w:r>
              <w:t>Приплод</w:t>
            </w:r>
          </w:p>
        </w:tc>
        <w:tc>
          <w:tcPr>
            <w:tcW w:w="1134" w:type="dxa"/>
          </w:tcPr>
          <w:p w:rsidR="001C7BA2" w:rsidRDefault="001C7BA2">
            <w:pPr>
              <w:pStyle w:val="ConsPlusNormal"/>
            </w:pPr>
          </w:p>
        </w:tc>
        <w:tc>
          <w:tcPr>
            <w:tcW w:w="1134" w:type="dxa"/>
          </w:tcPr>
          <w:p w:rsidR="001C7BA2" w:rsidRDefault="001C7BA2">
            <w:pPr>
              <w:pStyle w:val="ConsPlusNormal"/>
            </w:pPr>
          </w:p>
        </w:tc>
        <w:tc>
          <w:tcPr>
            <w:tcW w:w="1134" w:type="dxa"/>
          </w:tcPr>
          <w:p w:rsidR="001C7BA2" w:rsidRDefault="001C7BA2">
            <w:pPr>
              <w:pStyle w:val="ConsPlusNormal"/>
            </w:pPr>
          </w:p>
        </w:tc>
        <w:tc>
          <w:tcPr>
            <w:tcW w:w="1228" w:type="dxa"/>
          </w:tcPr>
          <w:p w:rsidR="001C7BA2" w:rsidRDefault="001C7BA2">
            <w:pPr>
              <w:pStyle w:val="ConsPlusNormal"/>
            </w:pPr>
          </w:p>
        </w:tc>
        <w:tc>
          <w:tcPr>
            <w:tcW w:w="1045" w:type="dxa"/>
          </w:tcPr>
          <w:p w:rsidR="001C7BA2" w:rsidRDefault="001C7BA2">
            <w:pPr>
              <w:pStyle w:val="ConsPlusNormal"/>
            </w:pPr>
          </w:p>
        </w:tc>
        <w:tc>
          <w:tcPr>
            <w:tcW w:w="992" w:type="dxa"/>
          </w:tcPr>
          <w:p w:rsidR="001C7BA2" w:rsidRDefault="001C7BA2">
            <w:pPr>
              <w:pStyle w:val="ConsPlusNormal"/>
            </w:pPr>
          </w:p>
        </w:tc>
        <w:tc>
          <w:tcPr>
            <w:tcW w:w="992" w:type="dxa"/>
          </w:tcPr>
          <w:p w:rsidR="001C7BA2" w:rsidRDefault="001C7BA2">
            <w:pPr>
              <w:pStyle w:val="ConsPlusNormal"/>
            </w:pPr>
          </w:p>
        </w:tc>
        <w:tc>
          <w:tcPr>
            <w:tcW w:w="1039" w:type="dxa"/>
          </w:tcPr>
          <w:p w:rsidR="001C7BA2" w:rsidRDefault="001C7BA2">
            <w:pPr>
              <w:pStyle w:val="ConsPlusNormal"/>
            </w:pPr>
          </w:p>
        </w:tc>
        <w:tc>
          <w:tcPr>
            <w:tcW w:w="1083" w:type="dxa"/>
          </w:tcPr>
          <w:p w:rsidR="001C7BA2" w:rsidRDefault="001C7BA2">
            <w:pPr>
              <w:pStyle w:val="ConsPlusNormal"/>
            </w:pPr>
          </w:p>
        </w:tc>
        <w:tc>
          <w:tcPr>
            <w:tcW w:w="709" w:type="dxa"/>
          </w:tcPr>
          <w:p w:rsidR="001C7BA2" w:rsidRDefault="001C7BA2">
            <w:pPr>
              <w:pStyle w:val="ConsPlusNormal"/>
            </w:pPr>
          </w:p>
        </w:tc>
        <w:tc>
          <w:tcPr>
            <w:tcW w:w="992" w:type="dxa"/>
          </w:tcPr>
          <w:p w:rsidR="001C7BA2" w:rsidRDefault="001C7BA2">
            <w:pPr>
              <w:pStyle w:val="ConsPlusNormal"/>
            </w:pPr>
          </w:p>
        </w:tc>
        <w:tc>
          <w:tcPr>
            <w:tcW w:w="1276" w:type="dxa"/>
          </w:tcPr>
          <w:p w:rsidR="001C7BA2" w:rsidRDefault="001C7BA2">
            <w:pPr>
              <w:pStyle w:val="ConsPlusNormal"/>
            </w:pPr>
          </w:p>
        </w:tc>
      </w:tr>
      <w:tr w:rsidR="001C7BA2">
        <w:tc>
          <w:tcPr>
            <w:tcW w:w="2405" w:type="dxa"/>
          </w:tcPr>
          <w:p w:rsidR="001C7BA2" w:rsidRDefault="001C7BA2">
            <w:pPr>
              <w:pStyle w:val="ConsPlusNormal"/>
            </w:pPr>
            <w:r>
              <w:t>Итого кроликов</w:t>
            </w:r>
          </w:p>
        </w:tc>
        <w:tc>
          <w:tcPr>
            <w:tcW w:w="1134" w:type="dxa"/>
          </w:tcPr>
          <w:p w:rsidR="001C7BA2" w:rsidRDefault="001C7BA2">
            <w:pPr>
              <w:pStyle w:val="ConsPlusNormal"/>
            </w:pPr>
          </w:p>
        </w:tc>
        <w:tc>
          <w:tcPr>
            <w:tcW w:w="1134" w:type="dxa"/>
          </w:tcPr>
          <w:p w:rsidR="001C7BA2" w:rsidRDefault="001C7BA2">
            <w:pPr>
              <w:pStyle w:val="ConsPlusNormal"/>
            </w:pPr>
          </w:p>
        </w:tc>
        <w:tc>
          <w:tcPr>
            <w:tcW w:w="1134" w:type="dxa"/>
          </w:tcPr>
          <w:p w:rsidR="001C7BA2" w:rsidRDefault="001C7BA2">
            <w:pPr>
              <w:pStyle w:val="ConsPlusNormal"/>
            </w:pPr>
          </w:p>
        </w:tc>
        <w:tc>
          <w:tcPr>
            <w:tcW w:w="1228" w:type="dxa"/>
          </w:tcPr>
          <w:p w:rsidR="001C7BA2" w:rsidRDefault="001C7BA2">
            <w:pPr>
              <w:pStyle w:val="ConsPlusNormal"/>
            </w:pPr>
          </w:p>
        </w:tc>
        <w:tc>
          <w:tcPr>
            <w:tcW w:w="1045" w:type="dxa"/>
          </w:tcPr>
          <w:p w:rsidR="001C7BA2" w:rsidRDefault="001C7BA2">
            <w:pPr>
              <w:pStyle w:val="ConsPlusNormal"/>
            </w:pPr>
          </w:p>
        </w:tc>
        <w:tc>
          <w:tcPr>
            <w:tcW w:w="992" w:type="dxa"/>
          </w:tcPr>
          <w:p w:rsidR="001C7BA2" w:rsidRDefault="001C7BA2">
            <w:pPr>
              <w:pStyle w:val="ConsPlusNormal"/>
            </w:pPr>
          </w:p>
        </w:tc>
        <w:tc>
          <w:tcPr>
            <w:tcW w:w="992" w:type="dxa"/>
          </w:tcPr>
          <w:p w:rsidR="001C7BA2" w:rsidRDefault="001C7BA2">
            <w:pPr>
              <w:pStyle w:val="ConsPlusNormal"/>
            </w:pPr>
          </w:p>
        </w:tc>
        <w:tc>
          <w:tcPr>
            <w:tcW w:w="1039" w:type="dxa"/>
          </w:tcPr>
          <w:p w:rsidR="001C7BA2" w:rsidRDefault="001C7BA2">
            <w:pPr>
              <w:pStyle w:val="ConsPlusNormal"/>
            </w:pPr>
          </w:p>
        </w:tc>
        <w:tc>
          <w:tcPr>
            <w:tcW w:w="1083" w:type="dxa"/>
          </w:tcPr>
          <w:p w:rsidR="001C7BA2" w:rsidRDefault="001C7BA2">
            <w:pPr>
              <w:pStyle w:val="ConsPlusNormal"/>
            </w:pPr>
          </w:p>
        </w:tc>
        <w:tc>
          <w:tcPr>
            <w:tcW w:w="709" w:type="dxa"/>
          </w:tcPr>
          <w:p w:rsidR="001C7BA2" w:rsidRDefault="001C7BA2">
            <w:pPr>
              <w:pStyle w:val="ConsPlusNormal"/>
            </w:pPr>
          </w:p>
        </w:tc>
        <w:tc>
          <w:tcPr>
            <w:tcW w:w="992" w:type="dxa"/>
          </w:tcPr>
          <w:p w:rsidR="001C7BA2" w:rsidRDefault="001C7BA2">
            <w:pPr>
              <w:pStyle w:val="ConsPlusNormal"/>
            </w:pPr>
          </w:p>
        </w:tc>
        <w:tc>
          <w:tcPr>
            <w:tcW w:w="1276" w:type="dxa"/>
          </w:tcPr>
          <w:p w:rsidR="001C7BA2" w:rsidRDefault="001C7BA2">
            <w:pPr>
              <w:pStyle w:val="ConsPlusNormal"/>
            </w:pPr>
          </w:p>
        </w:tc>
      </w:tr>
    </w:tbl>
    <w:p w:rsidR="001C7BA2" w:rsidRDefault="001C7BA2">
      <w:pPr>
        <w:pStyle w:val="ConsPlusNormal"/>
        <w:ind w:firstLine="540"/>
        <w:jc w:val="both"/>
      </w:pPr>
    </w:p>
    <w:p w:rsidR="001C7BA2" w:rsidRDefault="001C7BA2">
      <w:pPr>
        <w:pStyle w:val="ConsPlusNonformat"/>
        <w:jc w:val="both"/>
      </w:pPr>
      <w:r>
        <w:t>Руководитель организации</w:t>
      </w:r>
    </w:p>
    <w:p w:rsidR="001C7BA2" w:rsidRDefault="001C7BA2">
      <w:pPr>
        <w:pStyle w:val="ConsPlusNonformat"/>
        <w:jc w:val="both"/>
      </w:pPr>
      <w:r>
        <w:t>(глава К(Ф)Х, ИП) - получателя субсидии __________ ________________________</w:t>
      </w:r>
    </w:p>
    <w:p w:rsidR="001C7BA2" w:rsidRDefault="001C7BA2">
      <w:pPr>
        <w:pStyle w:val="ConsPlusNonformat"/>
        <w:jc w:val="both"/>
      </w:pPr>
      <w:r>
        <w:lastRenderedPageBreak/>
        <w:t xml:space="preserve">                                        (подпись)    Ф.И.О. (последнее -</w:t>
      </w:r>
    </w:p>
    <w:p w:rsidR="001C7BA2" w:rsidRDefault="001C7BA2">
      <w:pPr>
        <w:pStyle w:val="ConsPlusNonformat"/>
        <w:jc w:val="both"/>
      </w:pPr>
      <w:r>
        <w:t xml:space="preserve">                                                        при наличии)</w:t>
      </w:r>
    </w:p>
    <w:p w:rsidR="001C7BA2" w:rsidRDefault="001C7BA2">
      <w:pPr>
        <w:pStyle w:val="ConsPlusNonformat"/>
        <w:jc w:val="both"/>
      </w:pPr>
      <w:r>
        <w:t>Главный бухгалтер организации</w:t>
      </w:r>
    </w:p>
    <w:p w:rsidR="001C7BA2" w:rsidRDefault="001C7BA2">
      <w:pPr>
        <w:pStyle w:val="ConsPlusNonformat"/>
        <w:jc w:val="both"/>
      </w:pPr>
      <w:r>
        <w:t>(К(Ф)Х, ИП) - получателя субсидии (при наличии) _________ _________________</w:t>
      </w:r>
    </w:p>
    <w:p w:rsidR="001C7BA2" w:rsidRDefault="001C7BA2">
      <w:pPr>
        <w:pStyle w:val="ConsPlusNonformat"/>
        <w:jc w:val="both"/>
      </w:pPr>
      <w:r>
        <w:t xml:space="preserve">                                                (подпись)       Ф.И.О.</w:t>
      </w:r>
    </w:p>
    <w:p w:rsidR="001C7BA2" w:rsidRDefault="001C7BA2">
      <w:pPr>
        <w:pStyle w:val="ConsPlusNonformat"/>
        <w:jc w:val="both"/>
      </w:pPr>
      <w:r>
        <w:t xml:space="preserve">                                                          (последнее - при</w:t>
      </w:r>
    </w:p>
    <w:p w:rsidR="001C7BA2" w:rsidRDefault="001C7BA2">
      <w:pPr>
        <w:pStyle w:val="ConsPlusNonformat"/>
        <w:jc w:val="both"/>
      </w:pPr>
      <w:r>
        <w:t xml:space="preserve">                                                               наличии)</w:t>
      </w:r>
    </w:p>
    <w:p w:rsidR="001C7BA2" w:rsidRDefault="001C7BA2">
      <w:pPr>
        <w:pStyle w:val="ConsPlusNonformat"/>
        <w:jc w:val="both"/>
      </w:pPr>
    </w:p>
    <w:p w:rsidR="001C7BA2" w:rsidRDefault="001C7BA2">
      <w:pPr>
        <w:pStyle w:val="ConsPlusNonformat"/>
        <w:jc w:val="both"/>
      </w:pPr>
      <w:r>
        <w:t>"____" ____________ 20__ г.                     М.П.</w:t>
      </w:r>
    </w:p>
    <w:p w:rsidR="001C7BA2" w:rsidRDefault="001C7BA2">
      <w:pPr>
        <w:pStyle w:val="ConsPlusNonformat"/>
        <w:jc w:val="both"/>
      </w:pPr>
      <w:r>
        <w:t xml:space="preserve">                                            (при наличии)</w:t>
      </w:r>
    </w:p>
    <w:p w:rsidR="001C7BA2" w:rsidRDefault="001C7BA2">
      <w:pPr>
        <w:pStyle w:val="ConsPlusNormal"/>
        <w:ind w:firstLine="540"/>
        <w:jc w:val="both"/>
      </w:pPr>
    </w:p>
    <w:p w:rsidR="001C7BA2" w:rsidRDefault="001C7BA2">
      <w:pPr>
        <w:pStyle w:val="ConsPlusNormal"/>
        <w:ind w:firstLine="540"/>
        <w:jc w:val="both"/>
      </w:pPr>
    </w:p>
    <w:p w:rsidR="001C7BA2" w:rsidRDefault="001C7BA2">
      <w:pPr>
        <w:pStyle w:val="ConsPlusNormal"/>
        <w:ind w:firstLine="540"/>
        <w:jc w:val="both"/>
      </w:pPr>
    </w:p>
    <w:p w:rsidR="001C7BA2" w:rsidRDefault="001C7BA2">
      <w:pPr>
        <w:pStyle w:val="ConsPlusNormal"/>
        <w:jc w:val="right"/>
        <w:outlineLvl w:val="2"/>
      </w:pPr>
      <w:r>
        <w:t>Форма 3</w:t>
      </w:r>
    </w:p>
    <w:p w:rsidR="001C7BA2" w:rsidRDefault="001C7BA2">
      <w:pPr>
        <w:pStyle w:val="ConsPlusNormal"/>
        <w:jc w:val="right"/>
      </w:pPr>
    </w:p>
    <w:p w:rsidR="001C7BA2" w:rsidRDefault="001C7BA2">
      <w:pPr>
        <w:pStyle w:val="ConsPlusNormal"/>
        <w:jc w:val="center"/>
      </w:pPr>
      <w:r>
        <w:t>Справка-расчет</w:t>
      </w:r>
    </w:p>
    <w:p w:rsidR="001C7BA2" w:rsidRDefault="001C7BA2">
      <w:pPr>
        <w:pStyle w:val="ConsPlusNormal"/>
        <w:jc w:val="center"/>
      </w:pPr>
      <w:r>
        <w:t>о движении поголовья сельскохозяйственных животных (крупного</w:t>
      </w:r>
    </w:p>
    <w:p w:rsidR="001C7BA2" w:rsidRDefault="001C7BA2">
      <w:pPr>
        <w:pStyle w:val="ConsPlusNormal"/>
        <w:jc w:val="center"/>
      </w:pPr>
      <w:r>
        <w:t>рогатого скота промышленного скрещивания и молочных пород)</w:t>
      </w:r>
    </w:p>
    <w:p w:rsidR="001C7BA2" w:rsidRDefault="001C7BA2">
      <w:pPr>
        <w:pStyle w:val="ConsPlusNormal"/>
        <w:jc w:val="center"/>
      </w:pPr>
      <w:r>
        <w:t>за __________________________ 20____ года</w:t>
      </w:r>
    </w:p>
    <w:p w:rsidR="001C7BA2" w:rsidRDefault="001C7BA2">
      <w:pPr>
        <w:pStyle w:val="ConsPlusNormal"/>
        <w:jc w:val="center"/>
      </w:pPr>
      <w:r>
        <w:t>____________________________________________________________</w:t>
      </w:r>
    </w:p>
    <w:p w:rsidR="001C7BA2" w:rsidRDefault="001C7BA2">
      <w:pPr>
        <w:pStyle w:val="ConsPlusNormal"/>
        <w:jc w:val="center"/>
      </w:pPr>
      <w:r>
        <w:t>(наименование юридического лица, крестьянского (фермерского)</w:t>
      </w:r>
    </w:p>
    <w:p w:rsidR="001C7BA2" w:rsidRDefault="001C7BA2">
      <w:pPr>
        <w:pStyle w:val="ConsPlusNormal"/>
        <w:jc w:val="center"/>
      </w:pPr>
      <w:r>
        <w:t>хозяйства, Ф.И.О. (последнее - при наличии) индивидуального</w:t>
      </w:r>
    </w:p>
    <w:p w:rsidR="001C7BA2" w:rsidRDefault="001C7BA2">
      <w:pPr>
        <w:pStyle w:val="ConsPlusNormal"/>
        <w:jc w:val="center"/>
      </w:pPr>
      <w:r>
        <w:t>предпринимателя)</w:t>
      </w:r>
    </w:p>
    <w:p w:rsidR="001C7BA2" w:rsidRDefault="001C7BA2">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489"/>
        <w:gridCol w:w="1246"/>
        <w:gridCol w:w="1138"/>
        <w:gridCol w:w="1194"/>
        <w:gridCol w:w="1252"/>
        <w:gridCol w:w="928"/>
        <w:gridCol w:w="1050"/>
        <w:gridCol w:w="1219"/>
        <w:gridCol w:w="1117"/>
        <w:gridCol w:w="1392"/>
        <w:gridCol w:w="748"/>
        <w:gridCol w:w="859"/>
        <w:gridCol w:w="1402"/>
      </w:tblGrid>
      <w:tr w:rsidR="001C7BA2">
        <w:tc>
          <w:tcPr>
            <w:tcW w:w="2314" w:type="dxa"/>
            <w:vMerge w:val="restart"/>
          </w:tcPr>
          <w:p w:rsidR="001C7BA2" w:rsidRDefault="001C7BA2">
            <w:pPr>
              <w:pStyle w:val="ConsPlusNormal"/>
              <w:jc w:val="center"/>
            </w:pPr>
            <w:r>
              <w:t>Половозрастные группы</w:t>
            </w:r>
          </w:p>
        </w:tc>
        <w:tc>
          <w:tcPr>
            <w:tcW w:w="1159" w:type="dxa"/>
            <w:vMerge w:val="restart"/>
          </w:tcPr>
          <w:p w:rsidR="001C7BA2" w:rsidRDefault="001C7BA2">
            <w:pPr>
              <w:pStyle w:val="ConsPlusNormal"/>
              <w:jc w:val="center"/>
            </w:pPr>
            <w:r>
              <w:t>Наличие поголовья на начало месяца (гол.)</w:t>
            </w:r>
          </w:p>
        </w:tc>
        <w:tc>
          <w:tcPr>
            <w:tcW w:w="4195" w:type="dxa"/>
            <w:gridSpan w:val="4"/>
          </w:tcPr>
          <w:p w:rsidR="001C7BA2" w:rsidRDefault="001C7BA2">
            <w:pPr>
              <w:pStyle w:val="ConsPlusNormal"/>
              <w:jc w:val="center"/>
            </w:pPr>
            <w:r>
              <w:t>Приход (голов)</w:t>
            </w:r>
          </w:p>
        </w:tc>
        <w:tc>
          <w:tcPr>
            <w:tcW w:w="5938" w:type="dxa"/>
            <w:gridSpan w:val="6"/>
          </w:tcPr>
          <w:p w:rsidR="001C7BA2" w:rsidRDefault="001C7BA2">
            <w:pPr>
              <w:pStyle w:val="ConsPlusNormal"/>
              <w:jc w:val="center"/>
            </w:pPr>
            <w:r>
              <w:t>Расход (голов)</w:t>
            </w:r>
          </w:p>
        </w:tc>
        <w:tc>
          <w:tcPr>
            <w:tcW w:w="1304" w:type="dxa"/>
            <w:vMerge w:val="restart"/>
          </w:tcPr>
          <w:p w:rsidR="001C7BA2" w:rsidRDefault="001C7BA2">
            <w:pPr>
              <w:pStyle w:val="ConsPlusNormal"/>
              <w:jc w:val="center"/>
            </w:pPr>
            <w:r>
              <w:t>Наличие поголовья на конец месяца</w:t>
            </w:r>
          </w:p>
          <w:p w:rsidR="001C7BA2" w:rsidRDefault="001C7BA2">
            <w:pPr>
              <w:pStyle w:val="ConsPlusNormal"/>
              <w:jc w:val="center"/>
            </w:pPr>
            <w:r>
              <w:t>(голов)</w:t>
            </w:r>
          </w:p>
        </w:tc>
      </w:tr>
      <w:tr w:rsidR="001C7BA2">
        <w:tc>
          <w:tcPr>
            <w:tcW w:w="0" w:type="auto"/>
            <w:vMerge/>
          </w:tcPr>
          <w:p w:rsidR="001C7BA2" w:rsidRDefault="001C7BA2">
            <w:pPr>
              <w:pStyle w:val="ConsPlusNormal"/>
            </w:pPr>
          </w:p>
        </w:tc>
        <w:tc>
          <w:tcPr>
            <w:tcW w:w="0" w:type="auto"/>
            <w:vMerge/>
          </w:tcPr>
          <w:p w:rsidR="001C7BA2" w:rsidRDefault="001C7BA2">
            <w:pPr>
              <w:pStyle w:val="ConsPlusNormal"/>
            </w:pPr>
          </w:p>
        </w:tc>
        <w:tc>
          <w:tcPr>
            <w:tcW w:w="1058" w:type="dxa"/>
          </w:tcPr>
          <w:p w:rsidR="001C7BA2" w:rsidRDefault="001C7BA2">
            <w:pPr>
              <w:pStyle w:val="ConsPlusNormal"/>
              <w:jc w:val="center"/>
            </w:pPr>
            <w:r>
              <w:t>куплено на племя (гол./вес)</w:t>
            </w:r>
          </w:p>
        </w:tc>
        <w:tc>
          <w:tcPr>
            <w:tcW w:w="1110" w:type="dxa"/>
          </w:tcPr>
          <w:p w:rsidR="001C7BA2" w:rsidRDefault="001C7BA2">
            <w:pPr>
              <w:pStyle w:val="ConsPlusNormal"/>
              <w:jc w:val="center"/>
            </w:pPr>
            <w:r>
              <w:t>получено приплода</w:t>
            </w:r>
          </w:p>
        </w:tc>
        <w:tc>
          <w:tcPr>
            <w:tcW w:w="1164" w:type="dxa"/>
          </w:tcPr>
          <w:p w:rsidR="001C7BA2" w:rsidRDefault="001C7BA2">
            <w:pPr>
              <w:pStyle w:val="ConsPlusNormal"/>
              <w:jc w:val="center"/>
            </w:pPr>
            <w:r>
              <w:t>приход из младших групп</w:t>
            </w:r>
          </w:p>
        </w:tc>
        <w:tc>
          <w:tcPr>
            <w:tcW w:w="863" w:type="dxa"/>
          </w:tcPr>
          <w:p w:rsidR="001C7BA2" w:rsidRDefault="001C7BA2">
            <w:pPr>
              <w:pStyle w:val="ConsPlusNormal"/>
              <w:jc w:val="center"/>
            </w:pPr>
            <w:r>
              <w:t>итого приход</w:t>
            </w:r>
          </w:p>
        </w:tc>
        <w:tc>
          <w:tcPr>
            <w:tcW w:w="976" w:type="dxa"/>
          </w:tcPr>
          <w:p w:rsidR="001C7BA2" w:rsidRDefault="001C7BA2">
            <w:pPr>
              <w:pStyle w:val="ConsPlusNormal"/>
              <w:jc w:val="center"/>
            </w:pPr>
            <w:r>
              <w:t>забито всего</w:t>
            </w:r>
          </w:p>
        </w:tc>
        <w:tc>
          <w:tcPr>
            <w:tcW w:w="1134" w:type="dxa"/>
          </w:tcPr>
          <w:p w:rsidR="001C7BA2" w:rsidRDefault="001C7BA2">
            <w:pPr>
              <w:pStyle w:val="ConsPlusNormal"/>
              <w:jc w:val="center"/>
            </w:pPr>
            <w:r>
              <w:t>живой вес (кг)</w:t>
            </w:r>
          </w:p>
        </w:tc>
        <w:tc>
          <w:tcPr>
            <w:tcW w:w="1039" w:type="dxa"/>
          </w:tcPr>
          <w:p w:rsidR="001C7BA2" w:rsidRDefault="001C7BA2">
            <w:pPr>
              <w:pStyle w:val="ConsPlusNormal"/>
              <w:jc w:val="center"/>
            </w:pPr>
            <w:r>
              <w:t>прочее выбытие</w:t>
            </w:r>
          </w:p>
        </w:tc>
        <w:tc>
          <w:tcPr>
            <w:tcW w:w="1294" w:type="dxa"/>
          </w:tcPr>
          <w:p w:rsidR="001C7BA2" w:rsidRDefault="001C7BA2">
            <w:pPr>
              <w:pStyle w:val="ConsPlusNormal"/>
              <w:jc w:val="center"/>
            </w:pPr>
            <w:r>
              <w:t>переведено в старшие группы</w:t>
            </w:r>
          </w:p>
        </w:tc>
        <w:tc>
          <w:tcPr>
            <w:tcW w:w="696" w:type="dxa"/>
          </w:tcPr>
          <w:p w:rsidR="001C7BA2" w:rsidRDefault="001C7BA2">
            <w:pPr>
              <w:pStyle w:val="ConsPlusNormal"/>
              <w:jc w:val="center"/>
            </w:pPr>
            <w:r>
              <w:t>пало</w:t>
            </w:r>
          </w:p>
        </w:tc>
        <w:tc>
          <w:tcPr>
            <w:tcW w:w="799" w:type="dxa"/>
          </w:tcPr>
          <w:p w:rsidR="001C7BA2" w:rsidRDefault="001C7BA2">
            <w:pPr>
              <w:pStyle w:val="ConsPlusNormal"/>
              <w:jc w:val="center"/>
            </w:pPr>
            <w:r>
              <w:t>итого расход</w:t>
            </w:r>
          </w:p>
        </w:tc>
        <w:tc>
          <w:tcPr>
            <w:tcW w:w="0" w:type="auto"/>
            <w:vMerge/>
          </w:tcPr>
          <w:p w:rsidR="001C7BA2" w:rsidRDefault="001C7BA2">
            <w:pPr>
              <w:pStyle w:val="ConsPlusNormal"/>
            </w:pPr>
          </w:p>
        </w:tc>
      </w:tr>
      <w:tr w:rsidR="001C7BA2">
        <w:tc>
          <w:tcPr>
            <w:tcW w:w="2314" w:type="dxa"/>
          </w:tcPr>
          <w:p w:rsidR="001C7BA2" w:rsidRDefault="001C7BA2">
            <w:pPr>
              <w:pStyle w:val="ConsPlusNormal"/>
            </w:pPr>
            <w:r>
              <w:t>Быки-производители</w:t>
            </w:r>
          </w:p>
        </w:tc>
        <w:tc>
          <w:tcPr>
            <w:tcW w:w="1159" w:type="dxa"/>
          </w:tcPr>
          <w:p w:rsidR="001C7BA2" w:rsidRDefault="001C7BA2">
            <w:pPr>
              <w:pStyle w:val="ConsPlusNormal"/>
            </w:pPr>
          </w:p>
        </w:tc>
        <w:tc>
          <w:tcPr>
            <w:tcW w:w="1058" w:type="dxa"/>
          </w:tcPr>
          <w:p w:rsidR="001C7BA2" w:rsidRDefault="001C7BA2">
            <w:pPr>
              <w:pStyle w:val="ConsPlusNormal"/>
            </w:pPr>
          </w:p>
        </w:tc>
        <w:tc>
          <w:tcPr>
            <w:tcW w:w="1110"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976"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696" w:type="dxa"/>
          </w:tcPr>
          <w:p w:rsidR="001C7BA2" w:rsidRDefault="001C7BA2">
            <w:pPr>
              <w:pStyle w:val="ConsPlusNormal"/>
            </w:pPr>
          </w:p>
        </w:tc>
        <w:tc>
          <w:tcPr>
            <w:tcW w:w="799" w:type="dxa"/>
          </w:tcPr>
          <w:p w:rsidR="001C7BA2" w:rsidRDefault="001C7BA2">
            <w:pPr>
              <w:pStyle w:val="ConsPlusNormal"/>
            </w:pPr>
          </w:p>
        </w:tc>
        <w:tc>
          <w:tcPr>
            <w:tcW w:w="1304" w:type="dxa"/>
          </w:tcPr>
          <w:p w:rsidR="001C7BA2" w:rsidRDefault="001C7BA2">
            <w:pPr>
              <w:pStyle w:val="ConsPlusNormal"/>
            </w:pPr>
          </w:p>
        </w:tc>
      </w:tr>
      <w:tr w:rsidR="001C7BA2">
        <w:tc>
          <w:tcPr>
            <w:tcW w:w="2314" w:type="dxa"/>
          </w:tcPr>
          <w:p w:rsidR="001C7BA2" w:rsidRDefault="001C7BA2">
            <w:pPr>
              <w:pStyle w:val="ConsPlusNormal"/>
            </w:pPr>
            <w:r>
              <w:t>Коровы, всего</w:t>
            </w:r>
          </w:p>
        </w:tc>
        <w:tc>
          <w:tcPr>
            <w:tcW w:w="1159" w:type="dxa"/>
          </w:tcPr>
          <w:p w:rsidR="001C7BA2" w:rsidRDefault="001C7BA2">
            <w:pPr>
              <w:pStyle w:val="ConsPlusNormal"/>
            </w:pPr>
          </w:p>
        </w:tc>
        <w:tc>
          <w:tcPr>
            <w:tcW w:w="1058" w:type="dxa"/>
          </w:tcPr>
          <w:p w:rsidR="001C7BA2" w:rsidRDefault="001C7BA2">
            <w:pPr>
              <w:pStyle w:val="ConsPlusNormal"/>
            </w:pPr>
          </w:p>
        </w:tc>
        <w:tc>
          <w:tcPr>
            <w:tcW w:w="1110"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976"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696" w:type="dxa"/>
          </w:tcPr>
          <w:p w:rsidR="001C7BA2" w:rsidRDefault="001C7BA2">
            <w:pPr>
              <w:pStyle w:val="ConsPlusNormal"/>
            </w:pPr>
          </w:p>
        </w:tc>
        <w:tc>
          <w:tcPr>
            <w:tcW w:w="799" w:type="dxa"/>
          </w:tcPr>
          <w:p w:rsidR="001C7BA2" w:rsidRDefault="001C7BA2">
            <w:pPr>
              <w:pStyle w:val="ConsPlusNormal"/>
            </w:pPr>
          </w:p>
        </w:tc>
        <w:tc>
          <w:tcPr>
            <w:tcW w:w="1304" w:type="dxa"/>
          </w:tcPr>
          <w:p w:rsidR="001C7BA2" w:rsidRDefault="001C7BA2">
            <w:pPr>
              <w:pStyle w:val="ConsPlusNormal"/>
            </w:pPr>
          </w:p>
        </w:tc>
      </w:tr>
      <w:tr w:rsidR="001C7BA2">
        <w:tc>
          <w:tcPr>
            <w:tcW w:w="2314" w:type="dxa"/>
          </w:tcPr>
          <w:p w:rsidR="001C7BA2" w:rsidRDefault="001C7BA2">
            <w:pPr>
              <w:pStyle w:val="ConsPlusNormal"/>
            </w:pPr>
            <w:r>
              <w:t>В том числе</w:t>
            </w:r>
          </w:p>
        </w:tc>
        <w:tc>
          <w:tcPr>
            <w:tcW w:w="1159" w:type="dxa"/>
          </w:tcPr>
          <w:p w:rsidR="001C7BA2" w:rsidRDefault="001C7BA2">
            <w:pPr>
              <w:pStyle w:val="ConsPlusNormal"/>
            </w:pPr>
          </w:p>
        </w:tc>
        <w:tc>
          <w:tcPr>
            <w:tcW w:w="1058" w:type="dxa"/>
          </w:tcPr>
          <w:p w:rsidR="001C7BA2" w:rsidRDefault="001C7BA2">
            <w:pPr>
              <w:pStyle w:val="ConsPlusNormal"/>
            </w:pPr>
          </w:p>
        </w:tc>
        <w:tc>
          <w:tcPr>
            <w:tcW w:w="1110"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976"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696" w:type="dxa"/>
          </w:tcPr>
          <w:p w:rsidR="001C7BA2" w:rsidRDefault="001C7BA2">
            <w:pPr>
              <w:pStyle w:val="ConsPlusNormal"/>
            </w:pPr>
          </w:p>
        </w:tc>
        <w:tc>
          <w:tcPr>
            <w:tcW w:w="799" w:type="dxa"/>
          </w:tcPr>
          <w:p w:rsidR="001C7BA2" w:rsidRDefault="001C7BA2">
            <w:pPr>
              <w:pStyle w:val="ConsPlusNormal"/>
            </w:pPr>
          </w:p>
        </w:tc>
        <w:tc>
          <w:tcPr>
            <w:tcW w:w="1304" w:type="dxa"/>
          </w:tcPr>
          <w:p w:rsidR="001C7BA2" w:rsidRDefault="001C7BA2">
            <w:pPr>
              <w:pStyle w:val="ConsPlusNormal"/>
            </w:pPr>
          </w:p>
        </w:tc>
      </w:tr>
      <w:tr w:rsidR="001C7BA2">
        <w:tc>
          <w:tcPr>
            <w:tcW w:w="2314" w:type="dxa"/>
          </w:tcPr>
          <w:p w:rsidR="001C7BA2" w:rsidRDefault="001C7BA2">
            <w:pPr>
              <w:pStyle w:val="ConsPlusNormal"/>
            </w:pPr>
            <w:r>
              <w:lastRenderedPageBreak/>
              <w:t>коровы дойные</w:t>
            </w:r>
          </w:p>
        </w:tc>
        <w:tc>
          <w:tcPr>
            <w:tcW w:w="1159" w:type="dxa"/>
          </w:tcPr>
          <w:p w:rsidR="001C7BA2" w:rsidRDefault="001C7BA2">
            <w:pPr>
              <w:pStyle w:val="ConsPlusNormal"/>
            </w:pPr>
          </w:p>
        </w:tc>
        <w:tc>
          <w:tcPr>
            <w:tcW w:w="1058" w:type="dxa"/>
          </w:tcPr>
          <w:p w:rsidR="001C7BA2" w:rsidRDefault="001C7BA2">
            <w:pPr>
              <w:pStyle w:val="ConsPlusNormal"/>
            </w:pPr>
          </w:p>
        </w:tc>
        <w:tc>
          <w:tcPr>
            <w:tcW w:w="1110"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976"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696" w:type="dxa"/>
          </w:tcPr>
          <w:p w:rsidR="001C7BA2" w:rsidRDefault="001C7BA2">
            <w:pPr>
              <w:pStyle w:val="ConsPlusNormal"/>
            </w:pPr>
          </w:p>
        </w:tc>
        <w:tc>
          <w:tcPr>
            <w:tcW w:w="799" w:type="dxa"/>
          </w:tcPr>
          <w:p w:rsidR="001C7BA2" w:rsidRDefault="001C7BA2">
            <w:pPr>
              <w:pStyle w:val="ConsPlusNormal"/>
            </w:pPr>
          </w:p>
        </w:tc>
        <w:tc>
          <w:tcPr>
            <w:tcW w:w="1304" w:type="dxa"/>
          </w:tcPr>
          <w:p w:rsidR="001C7BA2" w:rsidRDefault="001C7BA2">
            <w:pPr>
              <w:pStyle w:val="ConsPlusNormal"/>
            </w:pPr>
          </w:p>
        </w:tc>
      </w:tr>
      <w:tr w:rsidR="001C7BA2">
        <w:tc>
          <w:tcPr>
            <w:tcW w:w="2314" w:type="dxa"/>
          </w:tcPr>
          <w:p w:rsidR="001C7BA2" w:rsidRDefault="001C7BA2">
            <w:pPr>
              <w:pStyle w:val="ConsPlusNormal"/>
            </w:pPr>
            <w:r>
              <w:t>коровы сухостойные</w:t>
            </w:r>
          </w:p>
        </w:tc>
        <w:tc>
          <w:tcPr>
            <w:tcW w:w="1159" w:type="dxa"/>
          </w:tcPr>
          <w:p w:rsidR="001C7BA2" w:rsidRDefault="001C7BA2">
            <w:pPr>
              <w:pStyle w:val="ConsPlusNormal"/>
            </w:pPr>
          </w:p>
        </w:tc>
        <w:tc>
          <w:tcPr>
            <w:tcW w:w="1058" w:type="dxa"/>
          </w:tcPr>
          <w:p w:rsidR="001C7BA2" w:rsidRDefault="001C7BA2">
            <w:pPr>
              <w:pStyle w:val="ConsPlusNormal"/>
            </w:pPr>
          </w:p>
        </w:tc>
        <w:tc>
          <w:tcPr>
            <w:tcW w:w="1110"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976"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696" w:type="dxa"/>
          </w:tcPr>
          <w:p w:rsidR="001C7BA2" w:rsidRDefault="001C7BA2">
            <w:pPr>
              <w:pStyle w:val="ConsPlusNormal"/>
            </w:pPr>
          </w:p>
        </w:tc>
        <w:tc>
          <w:tcPr>
            <w:tcW w:w="799" w:type="dxa"/>
          </w:tcPr>
          <w:p w:rsidR="001C7BA2" w:rsidRDefault="001C7BA2">
            <w:pPr>
              <w:pStyle w:val="ConsPlusNormal"/>
            </w:pPr>
          </w:p>
        </w:tc>
        <w:tc>
          <w:tcPr>
            <w:tcW w:w="1304" w:type="dxa"/>
          </w:tcPr>
          <w:p w:rsidR="001C7BA2" w:rsidRDefault="001C7BA2">
            <w:pPr>
              <w:pStyle w:val="ConsPlusNormal"/>
            </w:pPr>
          </w:p>
        </w:tc>
      </w:tr>
      <w:tr w:rsidR="001C7BA2">
        <w:tc>
          <w:tcPr>
            <w:tcW w:w="2314" w:type="dxa"/>
          </w:tcPr>
          <w:p w:rsidR="001C7BA2" w:rsidRDefault="001C7BA2">
            <w:pPr>
              <w:pStyle w:val="ConsPlusNormal"/>
            </w:pPr>
            <w:r>
              <w:t>Нетели</w:t>
            </w:r>
          </w:p>
        </w:tc>
        <w:tc>
          <w:tcPr>
            <w:tcW w:w="1159" w:type="dxa"/>
          </w:tcPr>
          <w:p w:rsidR="001C7BA2" w:rsidRDefault="001C7BA2">
            <w:pPr>
              <w:pStyle w:val="ConsPlusNormal"/>
            </w:pPr>
          </w:p>
        </w:tc>
        <w:tc>
          <w:tcPr>
            <w:tcW w:w="1058" w:type="dxa"/>
          </w:tcPr>
          <w:p w:rsidR="001C7BA2" w:rsidRDefault="001C7BA2">
            <w:pPr>
              <w:pStyle w:val="ConsPlusNormal"/>
            </w:pPr>
          </w:p>
        </w:tc>
        <w:tc>
          <w:tcPr>
            <w:tcW w:w="1110"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976"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696" w:type="dxa"/>
          </w:tcPr>
          <w:p w:rsidR="001C7BA2" w:rsidRDefault="001C7BA2">
            <w:pPr>
              <w:pStyle w:val="ConsPlusNormal"/>
            </w:pPr>
          </w:p>
        </w:tc>
        <w:tc>
          <w:tcPr>
            <w:tcW w:w="799" w:type="dxa"/>
          </w:tcPr>
          <w:p w:rsidR="001C7BA2" w:rsidRDefault="001C7BA2">
            <w:pPr>
              <w:pStyle w:val="ConsPlusNormal"/>
            </w:pPr>
          </w:p>
        </w:tc>
        <w:tc>
          <w:tcPr>
            <w:tcW w:w="1304" w:type="dxa"/>
          </w:tcPr>
          <w:p w:rsidR="001C7BA2" w:rsidRDefault="001C7BA2">
            <w:pPr>
              <w:pStyle w:val="ConsPlusNormal"/>
            </w:pPr>
          </w:p>
        </w:tc>
      </w:tr>
      <w:tr w:rsidR="001C7BA2">
        <w:tc>
          <w:tcPr>
            <w:tcW w:w="2314" w:type="dxa"/>
          </w:tcPr>
          <w:p w:rsidR="001C7BA2" w:rsidRDefault="001C7BA2">
            <w:pPr>
              <w:pStyle w:val="ConsPlusNormal"/>
            </w:pPr>
            <w:r>
              <w:t>Молодняк на откорме</w:t>
            </w:r>
          </w:p>
        </w:tc>
        <w:tc>
          <w:tcPr>
            <w:tcW w:w="1159" w:type="dxa"/>
          </w:tcPr>
          <w:p w:rsidR="001C7BA2" w:rsidRDefault="001C7BA2">
            <w:pPr>
              <w:pStyle w:val="ConsPlusNormal"/>
            </w:pPr>
          </w:p>
        </w:tc>
        <w:tc>
          <w:tcPr>
            <w:tcW w:w="1058" w:type="dxa"/>
          </w:tcPr>
          <w:p w:rsidR="001C7BA2" w:rsidRDefault="001C7BA2">
            <w:pPr>
              <w:pStyle w:val="ConsPlusNormal"/>
            </w:pPr>
          </w:p>
        </w:tc>
        <w:tc>
          <w:tcPr>
            <w:tcW w:w="1110"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976"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696" w:type="dxa"/>
          </w:tcPr>
          <w:p w:rsidR="001C7BA2" w:rsidRDefault="001C7BA2">
            <w:pPr>
              <w:pStyle w:val="ConsPlusNormal"/>
            </w:pPr>
          </w:p>
        </w:tc>
        <w:tc>
          <w:tcPr>
            <w:tcW w:w="799" w:type="dxa"/>
          </w:tcPr>
          <w:p w:rsidR="001C7BA2" w:rsidRDefault="001C7BA2">
            <w:pPr>
              <w:pStyle w:val="ConsPlusNormal"/>
            </w:pPr>
          </w:p>
        </w:tc>
        <w:tc>
          <w:tcPr>
            <w:tcW w:w="1304" w:type="dxa"/>
          </w:tcPr>
          <w:p w:rsidR="001C7BA2" w:rsidRDefault="001C7BA2">
            <w:pPr>
              <w:pStyle w:val="ConsPlusNormal"/>
            </w:pPr>
          </w:p>
        </w:tc>
      </w:tr>
      <w:tr w:rsidR="001C7BA2">
        <w:tc>
          <w:tcPr>
            <w:tcW w:w="2314" w:type="dxa"/>
          </w:tcPr>
          <w:p w:rsidR="001C7BA2" w:rsidRDefault="001C7BA2">
            <w:pPr>
              <w:pStyle w:val="ConsPlusNormal"/>
            </w:pPr>
            <w:r>
              <w:t>Бычки старше 1 года</w:t>
            </w:r>
          </w:p>
        </w:tc>
        <w:tc>
          <w:tcPr>
            <w:tcW w:w="1159" w:type="dxa"/>
          </w:tcPr>
          <w:p w:rsidR="001C7BA2" w:rsidRDefault="001C7BA2">
            <w:pPr>
              <w:pStyle w:val="ConsPlusNormal"/>
            </w:pPr>
          </w:p>
        </w:tc>
        <w:tc>
          <w:tcPr>
            <w:tcW w:w="1058" w:type="dxa"/>
          </w:tcPr>
          <w:p w:rsidR="001C7BA2" w:rsidRDefault="001C7BA2">
            <w:pPr>
              <w:pStyle w:val="ConsPlusNormal"/>
            </w:pPr>
          </w:p>
        </w:tc>
        <w:tc>
          <w:tcPr>
            <w:tcW w:w="1110"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976"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696" w:type="dxa"/>
          </w:tcPr>
          <w:p w:rsidR="001C7BA2" w:rsidRDefault="001C7BA2">
            <w:pPr>
              <w:pStyle w:val="ConsPlusNormal"/>
            </w:pPr>
          </w:p>
        </w:tc>
        <w:tc>
          <w:tcPr>
            <w:tcW w:w="799" w:type="dxa"/>
          </w:tcPr>
          <w:p w:rsidR="001C7BA2" w:rsidRDefault="001C7BA2">
            <w:pPr>
              <w:pStyle w:val="ConsPlusNormal"/>
            </w:pPr>
          </w:p>
        </w:tc>
        <w:tc>
          <w:tcPr>
            <w:tcW w:w="1304" w:type="dxa"/>
          </w:tcPr>
          <w:p w:rsidR="001C7BA2" w:rsidRDefault="001C7BA2">
            <w:pPr>
              <w:pStyle w:val="ConsPlusNormal"/>
            </w:pPr>
          </w:p>
        </w:tc>
      </w:tr>
      <w:tr w:rsidR="001C7BA2">
        <w:tc>
          <w:tcPr>
            <w:tcW w:w="2314" w:type="dxa"/>
          </w:tcPr>
          <w:p w:rsidR="001C7BA2" w:rsidRDefault="001C7BA2">
            <w:pPr>
              <w:pStyle w:val="ConsPlusNormal"/>
            </w:pPr>
            <w:r>
              <w:t>Телочки старше 1 года</w:t>
            </w:r>
          </w:p>
        </w:tc>
        <w:tc>
          <w:tcPr>
            <w:tcW w:w="1159" w:type="dxa"/>
          </w:tcPr>
          <w:p w:rsidR="001C7BA2" w:rsidRDefault="001C7BA2">
            <w:pPr>
              <w:pStyle w:val="ConsPlusNormal"/>
            </w:pPr>
          </w:p>
        </w:tc>
        <w:tc>
          <w:tcPr>
            <w:tcW w:w="1058" w:type="dxa"/>
          </w:tcPr>
          <w:p w:rsidR="001C7BA2" w:rsidRDefault="001C7BA2">
            <w:pPr>
              <w:pStyle w:val="ConsPlusNormal"/>
            </w:pPr>
          </w:p>
        </w:tc>
        <w:tc>
          <w:tcPr>
            <w:tcW w:w="1110"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976"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696" w:type="dxa"/>
          </w:tcPr>
          <w:p w:rsidR="001C7BA2" w:rsidRDefault="001C7BA2">
            <w:pPr>
              <w:pStyle w:val="ConsPlusNormal"/>
            </w:pPr>
          </w:p>
        </w:tc>
        <w:tc>
          <w:tcPr>
            <w:tcW w:w="799" w:type="dxa"/>
          </w:tcPr>
          <w:p w:rsidR="001C7BA2" w:rsidRDefault="001C7BA2">
            <w:pPr>
              <w:pStyle w:val="ConsPlusNormal"/>
            </w:pPr>
          </w:p>
        </w:tc>
        <w:tc>
          <w:tcPr>
            <w:tcW w:w="1304" w:type="dxa"/>
          </w:tcPr>
          <w:p w:rsidR="001C7BA2" w:rsidRDefault="001C7BA2">
            <w:pPr>
              <w:pStyle w:val="ConsPlusNormal"/>
            </w:pPr>
          </w:p>
        </w:tc>
      </w:tr>
      <w:tr w:rsidR="001C7BA2">
        <w:tc>
          <w:tcPr>
            <w:tcW w:w="2314" w:type="dxa"/>
          </w:tcPr>
          <w:p w:rsidR="001C7BA2" w:rsidRDefault="001C7BA2">
            <w:pPr>
              <w:pStyle w:val="ConsPlusNormal"/>
            </w:pPr>
            <w:r>
              <w:t>Бычки до 1 года</w:t>
            </w:r>
          </w:p>
        </w:tc>
        <w:tc>
          <w:tcPr>
            <w:tcW w:w="1159" w:type="dxa"/>
          </w:tcPr>
          <w:p w:rsidR="001C7BA2" w:rsidRDefault="001C7BA2">
            <w:pPr>
              <w:pStyle w:val="ConsPlusNormal"/>
            </w:pPr>
          </w:p>
        </w:tc>
        <w:tc>
          <w:tcPr>
            <w:tcW w:w="1058" w:type="dxa"/>
          </w:tcPr>
          <w:p w:rsidR="001C7BA2" w:rsidRDefault="001C7BA2">
            <w:pPr>
              <w:pStyle w:val="ConsPlusNormal"/>
            </w:pPr>
          </w:p>
        </w:tc>
        <w:tc>
          <w:tcPr>
            <w:tcW w:w="1110"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976"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696" w:type="dxa"/>
          </w:tcPr>
          <w:p w:rsidR="001C7BA2" w:rsidRDefault="001C7BA2">
            <w:pPr>
              <w:pStyle w:val="ConsPlusNormal"/>
            </w:pPr>
          </w:p>
        </w:tc>
        <w:tc>
          <w:tcPr>
            <w:tcW w:w="799" w:type="dxa"/>
          </w:tcPr>
          <w:p w:rsidR="001C7BA2" w:rsidRDefault="001C7BA2">
            <w:pPr>
              <w:pStyle w:val="ConsPlusNormal"/>
            </w:pPr>
          </w:p>
        </w:tc>
        <w:tc>
          <w:tcPr>
            <w:tcW w:w="1304" w:type="dxa"/>
          </w:tcPr>
          <w:p w:rsidR="001C7BA2" w:rsidRDefault="001C7BA2">
            <w:pPr>
              <w:pStyle w:val="ConsPlusNormal"/>
            </w:pPr>
          </w:p>
        </w:tc>
      </w:tr>
      <w:tr w:rsidR="001C7BA2">
        <w:tc>
          <w:tcPr>
            <w:tcW w:w="2314" w:type="dxa"/>
          </w:tcPr>
          <w:p w:rsidR="001C7BA2" w:rsidRDefault="001C7BA2">
            <w:pPr>
              <w:pStyle w:val="ConsPlusNormal"/>
            </w:pPr>
            <w:r>
              <w:t>Телочки до 1 года</w:t>
            </w:r>
          </w:p>
        </w:tc>
        <w:tc>
          <w:tcPr>
            <w:tcW w:w="1159" w:type="dxa"/>
          </w:tcPr>
          <w:p w:rsidR="001C7BA2" w:rsidRDefault="001C7BA2">
            <w:pPr>
              <w:pStyle w:val="ConsPlusNormal"/>
            </w:pPr>
          </w:p>
        </w:tc>
        <w:tc>
          <w:tcPr>
            <w:tcW w:w="1058" w:type="dxa"/>
          </w:tcPr>
          <w:p w:rsidR="001C7BA2" w:rsidRDefault="001C7BA2">
            <w:pPr>
              <w:pStyle w:val="ConsPlusNormal"/>
            </w:pPr>
          </w:p>
        </w:tc>
        <w:tc>
          <w:tcPr>
            <w:tcW w:w="1110"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976"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696" w:type="dxa"/>
          </w:tcPr>
          <w:p w:rsidR="001C7BA2" w:rsidRDefault="001C7BA2">
            <w:pPr>
              <w:pStyle w:val="ConsPlusNormal"/>
            </w:pPr>
          </w:p>
        </w:tc>
        <w:tc>
          <w:tcPr>
            <w:tcW w:w="799" w:type="dxa"/>
          </w:tcPr>
          <w:p w:rsidR="001C7BA2" w:rsidRDefault="001C7BA2">
            <w:pPr>
              <w:pStyle w:val="ConsPlusNormal"/>
            </w:pPr>
          </w:p>
        </w:tc>
        <w:tc>
          <w:tcPr>
            <w:tcW w:w="1304" w:type="dxa"/>
          </w:tcPr>
          <w:p w:rsidR="001C7BA2" w:rsidRDefault="001C7BA2">
            <w:pPr>
              <w:pStyle w:val="ConsPlusNormal"/>
            </w:pPr>
          </w:p>
        </w:tc>
      </w:tr>
      <w:tr w:rsidR="001C7BA2">
        <w:tc>
          <w:tcPr>
            <w:tcW w:w="2314" w:type="dxa"/>
          </w:tcPr>
          <w:p w:rsidR="001C7BA2" w:rsidRDefault="001C7BA2">
            <w:pPr>
              <w:pStyle w:val="ConsPlusNormal"/>
            </w:pPr>
            <w:r>
              <w:t>Бычки до 6 месяцев</w:t>
            </w:r>
          </w:p>
        </w:tc>
        <w:tc>
          <w:tcPr>
            <w:tcW w:w="1159" w:type="dxa"/>
          </w:tcPr>
          <w:p w:rsidR="001C7BA2" w:rsidRDefault="001C7BA2">
            <w:pPr>
              <w:pStyle w:val="ConsPlusNormal"/>
            </w:pPr>
          </w:p>
        </w:tc>
        <w:tc>
          <w:tcPr>
            <w:tcW w:w="1058" w:type="dxa"/>
          </w:tcPr>
          <w:p w:rsidR="001C7BA2" w:rsidRDefault="001C7BA2">
            <w:pPr>
              <w:pStyle w:val="ConsPlusNormal"/>
            </w:pPr>
          </w:p>
        </w:tc>
        <w:tc>
          <w:tcPr>
            <w:tcW w:w="1110"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976"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696" w:type="dxa"/>
          </w:tcPr>
          <w:p w:rsidR="001C7BA2" w:rsidRDefault="001C7BA2">
            <w:pPr>
              <w:pStyle w:val="ConsPlusNormal"/>
            </w:pPr>
          </w:p>
        </w:tc>
        <w:tc>
          <w:tcPr>
            <w:tcW w:w="799" w:type="dxa"/>
          </w:tcPr>
          <w:p w:rsidR="001C7BA2" w:rsidRDefault="001C7BA2">
            <w:pPr>
              <w:pStyle w:val="ConsPlusNormal"/>
            </w:pPr>
          </w:p>
        </w:tc>
        <w:tc>
          <w:tcPr>
            <w:tcW w:w="1304" w:type="dxa"/>
          </w:tcPr>
          <w:p w:rsidR="001C7BA2" w:rsidRDefault="001C7BA2">
            <w:pPr>
              <w:pStyle w:val="ConsPlusNormal"/>
            </w:pPr>
          </w:p>
        </w:tc>
      </w:tr>
      <w:tr w:rsidR="001C7BA2">
        <w:tc>
          <w:tcPr>
            <w:tcW w:w="2314" w:type="dxa"/>
          </w:tcPr>
          <w:p w:rsidR="001C7BA2" w:rsidRDefault="001C7BA2">
            <w:pPr>
              <w:pStyle w:val="ConsPlusNormal"/>
            </w:pPr>
            <w:r>
              <w:t>Телочки до 6 месяцев</w:t>
            </w:r>
          </w:p>
        </w:tc>
        <w:tc>
          <w:tcPr>
            <w:tcW w:w="1159" w:type="dxa"/>
          </w:tcPr>
          <w:p w:rsidR="001C7BA2" w:rsidRDefault="001C7BA2">
            <w:pPr>
              <w:pStyle w:val="ConsPlusNormal"/>
            </w:pPr>
          </w:p>
        </w:tc>
        <w:tc>
          <w:tcPr>
            <w:tcW w:w="1058" w:type="dxa"/>
          </w:tcPr>
          <w:p w:rsidR="001C7BA2" w:rsidRDefault="001C7BA2">
            <w:pPr>
              <w:pStyle w:val="ConsPlusNormal"/>
            </w:pPr>
          </w:p>
        </w:tc>
        <w:tc>
          <w:tcPr>
            <w:tcW w:w="1110"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976"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696" w:type="dxa"/>
          </w:tcPr>
          <w:p w:rsidR="001C7BA2" w:rsidRDefault="001C7BA2">
            <w:pPr>
              <w:pStyle w:val="ConsPlusNormal"/>
            </w:pPr>
          </w:p>
        </w:tc>
        <w:tc>
          <w:tcPr>
            <w:tcW w:w="799" w:type="dxa"/>
          </w:tcPr>
          <w:p w:rsidR="001C7BA2" w:rsidRDefault="001C7BA2">
            <w:pPr>
              <w:pStyle w:val="ConsPlusNormal"/>
            </w:pPr>
          </w:p>
        </w:tc>
        <w:tc>
          <w:tcPr>
            <w:tcW w:w="1304" w:type="dxa"/>
          </w:tcPr>
          <w:p w:rsidR="001C7BA2" w:rsidRDefault="001C7BA2">
            <w:pPr>
              <w:pStyle w:val="ConsPlusNormal"/>
            </w:pPr>
          </w:p>
        </w:tc>
      </w:tr>
      <w:tr w:rsidR="001C7BA2">
        <w:tc>
          <w:tcPr>
            <w:tcW w:w="2314" w:type="dxa"/>
          </w:tcPr>
          <w:p w:rsidR="001C7BA2" w:rsidRDefault="001C7BA2">
            <w:pPr>
              <w:pStyle w:val="ConsPlusNormal"/>
            </w:pPr>
            <w:r>
              <w:t>Приплод</w:t>
            </w:r>
          </w:p>
        </w:tc>
        <w:tc>
          <w:tcPr>
            <w:tcW w:w="1159" w:type="dxa"/>
          </w:tcPr>
          <w:p w:rsidR="001C7BA2" w:rsidRDefault="001C7BA2">
            <w:pPr>
              <w:pStyle w:val="ConsPlusNormal"/>
            </w:pPr>
          </w:p>
        </w:tc>
        <w:tc>
          <w:tcPr>
            <w:tcW w:w="1058" w:type="dxa"/>
          </w:tcPr>
          <w:p w:rsidR="001C7BA2" w:rsidRDefault="001C7BA2">
            <w:pPr>
              <w:pStyle w:val="ConsPlusNormal"/>
            </w:pPr>
          </w:p>
        </w:tc>
        <w:tc>
          <w:tcPr>
            <w:tcW w:w="1110"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976"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696" w:type="dxa"/>
          </w:tcPr>
          <w:p w:rsidR="001C7BA2" w:rsidRDefault="001C7BA2">
            <w:pPr>
              <w:pStyle w:val="ConsPlusNormal"/>
            </w:pPr>
          </w:p>
        </w:tc>
        <w:tc>
          <w:tcPr>
            <w:tcW w:w="799" w:type="dxa"/>
          </w:tcPr>
          <w:p w:rsidR="001C7BA2" w:rsidRDefault="001C7BA2">
            <w:pPr>
              <w:pStyle w:val="ConsPlusNormal"/>
            </w:pPr>
          </w:p>
        </w:tc>
        <w:tc>
          <w:tcPr>
            <w:tcW w:w="1304" w:type="dxa"/>
          </w:tcPr>
          <w:p w:rsidR="001C7BA2" w:rsidRDefault="001C7BA2">
            <w:pPr>
              <w:pStyle w:val="ConsPlusNormal"/>
            </w:pPr>
          </w:p>
        </w:tc>
      </w:tr>
      <w:tr w:rsidR="001C7BA2">
        <w:tc>
          <w:tcPr>
            <w:tcW w:w="2314" w:type="dxa"/>
          </w:tcPr>
          <w:p w:rsidR="001C7BA2" w:rsidRDefault="001C7BA2">
            <w:pPr>
              <w:pStyle w:val="ConsPlusNormal"/>
            </w:pPr>
            <w:r>
              <w:t>Итого крупного рогатого скота</w:t>
            </w:r>
          </w:p>
        </w:tc>
        <w:tc>
          <w:tcPr>
            <w:tcW w:w="1159" w:type="dxa"/>
          </w:tcPr>
          <w:p w:rsidR="001C7BA2" w:rsidRDefault="001C7BA2">
            <w:pPr>
              <w:pStyle w:val="ConsPlusNormal"/>
            </w:pPr>
          </w:p>
        </w:tc>
        <w:tc>
          <w:tcPr>
            <w:tcW w:w="1058" w:type="dxa"/>
          </w:tcPr>
          <w:p w:rsidR="001C7BA2" w:rsidRDefault="001C7BA2">
            <w:pPr>
              <w:pStyle w:val="ConsPlusNormal"/>
            </w:pPr>
          </w:p>
        </w:tc>
        <w:tc>
          <w:tcPr>
            <w:tcW w:w="1110"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976"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696" w:type="dxa"/>
          </w:tcPr>
          <w:p w:rsidR="001C7BA2" w:rsidRDefault="001C7BA2">
            <w:pPr>
              <w:pStyle w:val="ConsPlusNormal"/>
            </w:pPr>
          </w:p>
        </w:tc>
        <w:tc>
          <w:tcPr>
            <w:tcW w:w="799" w:type="dxa"/>
          </w:tcPr>
          <w:p w:rsidR="001C7BA2" w:rsidRDefault="001C7BA2">
            <w:pPr>
              <w:pStyle w:val="ConsPlusNormal"/>
            </w:pPr>
          </w:p>
        </w:tc>
        <w:tc>
          <w:tcPr>
            <w:tcW w:w="1304" w:type="dxa"/>
          </w:tcPr>
          <w:p w:rsidR="001C7BA2" w:rsidRDefault="001C7BA2">
            <w:pPr>
              <w:pStyle w:val="ConsPlusNormal"/>
            </w:pPr>
          </w:p>
        </w:tc>
      </w:tr>
    </w:tbl>
    <w:p w:rsidR="001C7BA2" w:rsidRDefault="001C7BA2">
      <w:pPr>
        <w:pStyle w:val="ConsPlusNormal"/>
        <w:ind w:firstLine="540"/>
        <w:jc w:val="both"/>
      </w:pPr>
    </w:p>
    <w:p w:rsidR="001C7BA2" w:rsidRDefault="001C7BA2">
      <w:pPr>
        <w:pStyle w:val="ConsPlusNonformat"/>
        <w:jc w:val="both"/>
      </w:pPr>
      <w:r>
        <w:t>Руководитель организации</w:t>
      </w:r>
    </w:p>
    <w:p w:rsidR="001C7BA2" w:rsidRDefault="001C7BA2">
      <w:pPr>
        <w:pStyle w:val="ConsPlusNonformat"/>
        <w:jc w:val="both"/>
      </w:pPr>
      <w:r>
        <w:t>(глава К(Ф)Х, ИП) - получателя субсидии __________ ________________________</w:t>
      </w:r>
    </w:p>
    <w:p w:rsidR="001C7BA2" w:rsidRDefault="001C7BA2">
      <w:pPr>
        <w:pStyle w:val="ConsPlusNonformat"/>
        <w:jc w:val="both"/>
      </w:pPr>
      <w:r>
        <w:t xml:space="preserve">                                        (подпись)    Ф.И.О. (последнее -</w:t>
      </w:r>
    </w:p>
    <w:p w:rsidR="001C7BA2" w:rsidRDefault="001C7BA2">
      <w:pPr>
        <w:pStyle w:val="ConsPlusNonformat"/>
        <w:jc w:val="both"/>
      </w:pPr>
      <w:r>
        <w:t xml:space="preserve">                                                        при наличии)</w:t>
      </w:r>
    </w:p>
    <w:p w:rsidR="001C7BA2" w:rsidRDefault="001C7BA2">
      <w:pPr>
        <w:pStyle w:val="ConsPlusNonformat"/>
        <w:jc w:val="both"/>
      </w:pPr>
      <w:r>
        <w:t>Главный бухгалтер организации</w:t>
      </w:r>
    </w:p>
    <w:p w:rsidR="001C7BA2" w:rsidRDefault="001C7BA2">
      <w:pPr>
        <w:pStyle w:val="ConsPlusNonformat"/>
        <w:jc w:val="both"/>
      </w:pPr>
      <w:r>
        <w:t>(К(Ф)Х, ИП) - получателя субсидии (при наличии) _________ _________________</w:t>
      </w:r>
    </w:p>
    <w:p w:rsidR="001C7BA2" w:rsidRDefault="001C7BA2">
      <w:pPr>
        <w:pStyle w:val="ConsPlusNonformat"/>
        <w:jc w:val="both"/>
      </w:pPr>
      <w:r>
        <w:t xml:space="preserve">                                                (подпись)       Ф.И.О.</w:t>
      </w:r>
    </w:p>
    <w:p w:rsidR="001C7BA2" w:rsidRDefault="001C7BA2">
      <w:pPr>
        <w:pStyle w:val="ConsPlusNonformat"/>
        <w:jc w:val="both"/>
      </w:pPr>
      <w:r>
        <w:t xml:space="preserve">                                                          (последнее - при</w:t>
      </w:r>
    </w:p>
    <w:p w:rsidR="001C7BA2" w:rsidRDefault="001C7BA2">
      <w:pPr>
        <w:pStyle w:val="ConsPlusNonformat"/>
        <w:jc w:val="both"/>
      </w:pPr>
      <w:r>
        <w:t xml:space="preserve">                                                               наличии)</w:t>
      </w:r>
    </w:p>
    <w:p w:rsidR="001C7BA2" w:rsidRDefault="001C7BA2">
      <w:pPr>
        <w:pStyle w:val="ConsPlusNonformat"/>
        <w:jc w:val="both"/>
      </w:pPr>
    </w:p>
    <w:p w:rsidR="001C7BA2" w:rsidRDefault="001C7BA2">
      <w:pPr>
        <w:pStyle w:val="ConsPlusNonformat"/>
        <w:jc w:val="both"/>
      </w:pPr>
      <w:r>
        <w:t>"____" ____________ 20__ г.                     М.П.</w:t>
      </w:r>
    </w:p>
    <w:p w:rsidR="001C7BA2" w:rsidRDefault="001C7BA2">
      <w:pPr>
        <w:pStyle w:val="ConsPlusNonformat"/>
        <w:jc w:val="both"/>
      </w:pPr>
      <w:r>
        <w:t xml:space="preserve">                                            (при наличии)</w:t>
      </w:r>
    </w:p>
    <w:p w:rsidR="001C7BA2" w:rsidRDefault="001C7BA2">
      <w:pPr>
        <w:pStyle w:val="ConsPlusNormal"/>
        <w:ind w:firstLine="540"/>
        <w:jc w:val="both"/>
      </w:pPr>
    </w:p>
    <w:p w:rsidR="001C7BA2" w:rsidRDefault="001C7BA2">
      <w:pPr>
        <w:pStyle w:val="ConsPlusNormal"/>
        <w:ind w:firstLine="540"/>
        <w:jc w:val="both"/>
      </w:pPr>
    </w:p>
    <w:p w:rsidR="001C7BA2" w:rsidRDefault="001C7BA2">
      <w:pPr>
        <w:pStyle w:val="ConsPlusNormal"/>
        <w:ind w:firstLine="540"/>
        <w:jc w:val="both"/>
      </w:pPr>
    </w:p>
    <w:p w:rsidR="001C7BA2" w:rsidRDefault="001C7BA2">
      <w:pPr>
        <w:pStyle w:val="ConsPlusNormal"/>
        <w:jc w:val="right"/>
        <w:outlineLvl w:val="2"/>
      </w:pPr>
      <w:r>
        <w:t>Форма 4</w:t>
      </w:r>
    </w:p>
    <w:p w:rsidR="001C7BA2" w:rsidRDefault="001C7BA2">
      <w:pPr>
        <w:pStyle w:val="ConsPlusNormal"/>
        <w:jc w:val="right"/>
      </w:pPr>
    </w:p>
    <w:p w:rsidR="001C7BA2" w:rsidRDefault="001C7BA2">
      <w:pPr>
        <w:pStyle w:val="ConsPlusNormal"/>
        <w:jc w:val="center"/>
      </w:pPr>
      <w:r>
        <w:t>Справка-расчет</w:t>
      </w:r>
    </w:p>
    <w:p w:rsidR="001C7BA2" w:rsidRDefault="001C7BA2">
      <w:pPr>
        <w:pStyle w:val="ConsPlusNormal"/>
        <w:jc w:val="center"/>
      </w:pPr>
      <w:r>
        <w:t>о движении поголовья сельскохозяйственных животных</w:t>
      </w:r>
    </w:p>
    <w:p w:rsidR="001C7BA2" w:rsidRDefault="001C7BA2">
      <w:pPr>
        <w:pStyle w:val="ConsPlusNormal"/>
        <w:jc w:val="center"/>
      </w:pPr>
      <w:r>
        <w:t>(крупного рогатого скота мясных пород)</w:t>
      </w:r>
    </w:p>
    <w:p w:rsidR="001C7BA2" w:rsidRDefault="001C7BA2">
      <w:pPr>
        <w:pStyle w:val="ConsPlusNormal"/>
        <w:jc w:val="center"/>
      </w:pPr>
      <w:r>
        <w:t>за __________________________ 20____ года</w:t>
      </w:r>
    </w:p>
    <w:p w:rsidR="001C7BA2" w:rsidRDefault="001C7BA2">
      <w:pPr>
        <w:pStyle w:val="ConsPlusNormal"/>
        <w:jc w:val="center"/>
      </w:pPr>
      <w:r>
        <w:t>____________________________________________________________</w:t>
      </w:r>
    </w:p>
    <w:p w:rsidR="001C7BA2" w:rsidRDefault="001C7BA2">
      <w:pPr>
        <w:pStyle w:val="ConsPlusNormal"/>
        <w:jc w:val="center"/>
      </w:pPr>
      <w:r>
        <w:t>(наименование юридического лица, крестьянского (фермерского)</w:t>
      </w:r>
    </w:p>
    <w:p w:rsidR="001C7BA2" w:rsidRDefault="001C7BA2">
      <w:pPr>
        <w:pStyle w:val="ConsPlusNormal"/>
        <w:jc w:val="center"/>
      </w:pPr>
      <w:r>
        <w:t>хозяйства, Ф.И.О. (последнее - при наличии) индивидуального</w:t>
      </w:r>
    </w:p>
    <w:p w:rsidR="001C7BA2" w:rsidRDefault="001C7BA2">
      <w:pPr>
        <w:pStyle w:val="ConsPlusNormal"/>
        <w:jc w:val="center"/>
      </w:pPr>
      <w:r>
        <w:t>предпринимателя)</w:t>
      </w:r>
    </w:p>
    <w:p w:rsidR="001C7BA2" w:rsidRDefault="001C7BA2">
      <w:pPr>
        <w:pStyle w:val="ConsPlusNormal"/>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535"/>
        <w:gridCol w:w="1147"/>
        <w:gridCol w:w="1111"/>
        <w:gridCol w:w="1174"/>
        <w:gridCol w:w="1227"/>
        <w:gridCol w:w="910"/>
        <w:gridCol w:w="1178"/>
        <w:gridCol w:w="842"/>
        <w:gridCol w:w="1095"/>
        <w:gridCol w:w="1364"/>
        <w:gridCol w:w="920"/>
        <w:gridCol w:w="1157"/>
        <w:gridCol w:w="1374"/>
      </w:tblGrid>
      <w:tr w:rsidR="001C7BA2">
        <w:tc>
          <w:tcPr>
            <w:tcW w:w="2405" w:type="dxa"/>
            <w:vMerge w:val="restart"/>
          </w:tcPr>
          <w:p w:rsidR="001C7BA2" w:rsidRDefault="001C7BA2">
            <w:pPr>
              <w:pStyle w:val="ConsPlusNormal"/>
              <w:jc w:val="center"/>
            </w:pPr>
            <w:r>
              <w:t>Половозрастные группы</w:t>
            </w:r>
          </w:p>
        </w:tc>
        <w:tc>
          <w:tcPr>
            <w:tcW w:w="1068" w:type="dxa"/>
            <w:vMerge w:val="restart"/>
          </w:tcPr>
          <w:p w:rsidR="001C7BA2" w:rsidRDefault="001C7BA2">
            <w:pPr>
              <w:pStyle w:val="ConsPlusNormal"/>
              <w:jc w:val="center"/>
            </w:pPr>
            <w:r>
              <w:t>Наличие поголовья на начало месяца (гол.)</w:t>
            </w:r>
          </w:p>
        </w:tc>
        <w:tc>
          <w:tcPr>
            <w:tcW w:w="4195" w:type="dxa"/>
            <w:gridSpan w:val="4"/>
          </w:tcPr>
          <w:p w:rsidR="001C7BA2" w:rsidRDefault="001C7BA2">
            <w:pPr>
              <w:pStyle w:val="ConsPlusNormal"/>
              <w:jc w:val="center"/>
            </w:pPr>
            <w:r>
              <w:t>Приход (голов)</w:t>
            </w:r>
          </w:p>
        </w:tc>
        <w:tc>
          <w:tcPr>
            <w:tcW w:w="6221" w:type="dxa"/>
            <w:gridSpan w:val="6"/>
          </w:tcPr>
          <w:p w:rsidR="001C7BA2" w:rsidRDefault="001C7BA2">
            <w:pPr>
              <w:pStyle w:val="ConsPlusNormal"/>
              <w:jc w:val="center"/>
            </w:pPr>
            <w:r>
              <w:t>Расход (голов)</w:t>
            </w:r>
          </w:p>
        </w:tc>
        <w:tc>
          <w:tcPr>
            <w:tcW w:w="1304" w:type="dxa"/>
            <w:vMerge w:val="restart"/>
          </w:tcPr>
          <w:p w:rsidR="001C7BA2" w:rsidRDefault="001C7BA2">
            <w:pPr>
              <w:pStyle w:val="ConsPlusNormal"/>
              <w:jc w:val="center"/>
            </w:pPr>
            <w:r>
              <w:t>Наличие поголовья на конец месяца</w:t>
            </w:r>
          </w:p>
          <w:p w:rsidR="001C7BA2" w:rsidRDefault="001C7BA2">
            <w:pPr>
              <w:pStyle w:val="ConsPlusNormal"/>
              <w:jc w:val="center"/>
            </w:pPr>
            <w:r>
              <w:t>(голов)</w:t>
            </w:r>
          </w:p>
        </w:tc>
      </w:tr>
      <w:tr w:rsidR="001C7BA2">
        <w:tc>
          <w:tcPr>
            <w:tcW w:w="0" w:type="auto"/>
            <w:vMerge/>
          </w:tcPr>
          <w:p w:rsidR="001C7BA2" w:rsidRDefault="001C7BA2">
            <w:pPr>
              <w:pStyle w:val="ConsPlusNormal"/>
            </w:pPr>
          </w:p>
        </w:tc>
        <w:tc>
          <w:tcPr>
            <w:tcW w:w="0" w:type="auto"/>
            <w:vMerge/>
          </w:tcPr>
          <w:p w:rsidR="001C7BA2" w:rsidRDefault="001C7BA2">
            <w:pPr>
              <w:pStyle w:val="ConsPlusNormal"/>
            </w:pPr>
          </w:p>
        </w:tc>
        <w:tc>
          <w:tcPr>
            <w:tcW w:w="1054" w:type="dxa"/>
          </w:tcPr>
          <w:p w:rsidR="001C7BA2" w:rsidRDefault="001C7BA2">
            <w:pPr>
              <w:pStyle w:val="ConsPlusNormal"/>
              <w:jc w:val="center"/>
            </w:pPr>
            <w:r>
              <w:t>куплено на племя (гол./вес)</w:t>
            </w:r>
          </w:p>
        </w:tc>
        <w:tc>
          <w:tcPr>
            <w:tcW w:w="1114" w:type="dxa"/>
          </w:tcPr>
          <w:p w:rsidR="001C7BA2" w:rsidRDefault="001C7BA2">
            <w:pPr>
              <w:pStyle w:val="ConsPlusNormal"/>
              <w:jc w:val="center"/>
            </w:pPr>
            <w:r>
              <w:t>получено приплода</w:t>
            </w:r>
          </w:p>
        </w:tc>
        <w:tc>
          <w:tcPr>
            <w:tcW w:w="1164" w:type="dxa"/>
          </w:tcPr>
          <w:p w:rsidR="001C7BA2" w:rsidRDefault="001C7BA2">
            <w:pPr>
              <w:pStyle w:val="ConsPlusNormal"/>
              <w:jc w:val="center"/>
            </w:pPr>
            <w:r>
              <w:t>приход из младших групп</w:t>
            </w:r>
          </w:p>
        </w:tc>
        <w:tc>
          <w:tcPr>
            <w:tcW w:w="863" w:type="dxa"/>
          </w:tcPr>
          <w:p w:rsidR="001C7BA2" w:rsidRDefault="001C7BA2">
            <w:pPr>
              <w:pStyle w:val="ConsPlusNormal"/>
              <w:jc w:val="center"/>
            </w:pPr>
            <w:r>
              <w:t>итого приход</w:t>
            </w:r>
          </w:p>
        </w:tc>
        <w:tc>
          <w:tcPr>
            <w:tcW w:w="1118" w:type="dxa"/>
          </w:tcPr>
          <w:p w:rsidR="001C7BA2" w:rsidRDefault="001C7BA2">
            <w:pPr>
              <w:pStyle w:val="ConsPlusNormal"/>
              <w:jc w:val="center"/>
            </w:pPr>
            <w:r>
              <w:t>забито всего</w:t>
            </w:r>
          </w:p>
        </w:tc>
        <w:tc>
          <w:tcPr>
            <w:tcW w:w="799" w:type="dxa"/>
          </w:tcPr>
          <w:p w:rsidR="001C7BA2" w:rsidRDefault="001C7BA2">
            <w:pPr>
              <w:pStyle w:val="ConsPlusNormal"/>
              <w:jc w:val="center"/>
            </w:pPr>
            <w:r>
              <w:t>живой вес (кг)</w:t>
            </w:r>
          </w:p>
        </w:tc>
        <w:tc>
          <w:tcPr>
            <w:tcW w:w="1039" w:type="dxa"/>
          </w:tcPr>
          <w:p w:rsidR="001C7BA2" w:rsidRDefault="001C7BA2">
            <w:pPr>
              <w:pStyle w:val="ConsPlusNormal"/>
              <w:jc w:val="center"/>
            </w:pPr>
            <w:r>
              <w:t>прочее выбытие</w:t>
            </w:r>
          </w:p>
        </w:tc>
        <w:tc>
          <w:tcPr>
            <w:tcW w:w="1294" w:type="dxa"/>
          </w:tcPr>
          <w:p w:rsidR="001C7BA2" w:rsidRDefault="001C7BA2">
            <w:pPr>
              <w:pStyle w:val="ConsPlusNormal"/>
              <w:jc w:val="center"/>
            </w:pPr>
            <w:r>
              <w:t>переведено в старшие группы</w:t>
            </w:r>
          </w:p>
        </w:tc>
        <w:tc>
          <w:tcPr>
            <w:tcW w:w="873" w:type="dxa"/>
          </w:tcPr>
          <w:p w:rsidR="001C7BA2" w:rsidRDefault="001C7BA2">
            <w:pPr>
              <w:pStyle w:val="ConsPlusNormal"/>
              <w:jc w:val="center"/>
            </w:pPr>
            <w:r>
              <w:t>пало</w:t>
            </w:r>
          </w:p>
        </w:tc>
        <w:tc>
          <w:tcPr>
            <w:tcW w:w="1098" w:type="dxa"/>
          </w:tcPr>
          <w:p w:rsidR="001C7BA2" w:rsidRDefault="001C7BA2">
            <w:pPr>
              <w:pStyle w:val="ConsPlusNormal"/>
              <w:jc w:val="center"/>
            </w:pPr>
            <w:r>
              <w:t>итого расход</w:t>
            </w:r>
          </w:p>
        </w:tc>
        <w:tc>
          <w:tcPr>
            <w:tcW w:w="0" w:type="auto"/>
            <w:vMerge/>
          </w:tcPr>
          <w:p w:rsidR="001C7BA2" w:rsidRDefault="001C7BA2">
            <w:pPr>
              <w:pStyle w:val="ConsPlusNormal"/>
            </w:pPr>
          </w:p>
        </w:tc>
      </w:tr>
      <w:tr w:rsidR="001C7BA2">
        <w:tc>
          <w:tcPr>
            <w:tcW w:w="2405" w:type="dxa"/>
          </w:tcPr>
          <w:p w:rsidR="001C7BA2" w:rsidRDefault="001C7BA2">
            <w:pPr>
              <w:pStyle w:val="ConsPlusNormal"/>
            </w:pPr>
            <w:r>
              <w:t>Быки-производители</w:t>
            </w:r>
          </w:p>
        </w:tc>
        <w:tc>
          <w:tcPr>
            <w:tcW w:w="1068"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1118"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873" w:type="dxa"/>
          </w:tcPr>
          <w:p w:rsidR="001C7BA2" w:rsidRDefault="001C7BA2">
            <w:pPr>
              <w:pStyle w:val="ConsPlusNormal"/>
            </w:pPr>
          </w:p>
        </w:tc>
        <w:tc>
          <w:tcPr>
            <w:tcW w:w="1098" w:type="dxa"/>
          </w:tcPr>
          <w:p w:rsidR="001C7BA2" w:rsidRDefault="001C7BA2">
            <w:pPr>
              <w:pStyle w:val="ConsPlusNormal"/>
            </w:pPr>
          </w:p>
        </w:tc>
        <w:tc>
          <w:tcPr>
            <w:tcW w:w="1304" w:type="dxa"/>
          </w:tcPr>
          <w:p w:rsidR="001C7BA2" w:rsidRDefault="001C7BA2">
            <w:pPr>
              <w:pStyle w:val="ConsPlusNormal"/>
            </w:pPr>
          </w:p>
        </w:tc>
      </w:tr>
      <w:tr w:rsidR="001C7BA2">
        <w:tc>
          <w:tcPr>
            <w:tcW w:w="2405" w:type="dxa"/>
          </w:tcPr>
          <w:p w:rsidR="001C7BA2" w:rsidRDefault="001C7BA2">
            <w:pPr>
              <w:pStyle w:val="ConsPlusNormal"/>
            </w:pPr>
            <w:r>
              <w:t>Коровы, всего</w:t>
            </w:r>
          </w:p>
        </w:tc>
        <w:tc>
          <w:tcPr>
            <w:tcW w:w="1068"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1118"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873" w:type="dxa"/>
          </w:tcPr>
          <w:p w:rsidR="001C7BA2" w:rsidRDefault="001C7BA2">
            <w:pPr>
              <w:pStyle w:val="ConsPlusNormal"/>
            </w:pPr>
          </w:p>
        </w:tc>
        <w:tc>
          <w:tcPr>
            <w:tcW w:w="1098" w:type="dxa"/>
          </w:tcPr>
          <w:p w:rsidR="001C7BA2" w:rsidRDefault="001C7BA2">
            <w:pPr>
              <w:pStyle w:val="ConsPlusNormal"/>
            </w:pPr>
          </w:p>
        </w:tc>
        <w:tc>
          <w:tcPr>
            <w:tcW w:w="1304" w:type="dxa"/>
          </w:tcPr>
          <w:p w:rsidR="001C7BA2" w:rsidRDefault="001C7BA2">
            <w:pPr>
              <w:pStyle w:val="ConsPlusNormal"/>
            </w:pPr>
          </w:p>
        </w:tc>
      </w:tr>
      <w:tr w:rsidR="001C7BA2">
        <w:tc>
          <w:tcPr>
            <w:tcW w:w="2405" w:type="dxa"/>
          </w:tcPr>
          <w:p w:rsidR="001C7BA2" w:rsidRDefault="001C7BA2">
            <w:pPr>
              <w:pStyle w:val="ConsPlusNormal"/>
            </w:pPr>
            <w:r>
              <w:t>В том числе</w:t>
            </w:r>
          </w:p>
        </w:tc>
        <w:tc>
          <w:tcPr>
            <w:tcW w:w="1068"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1118"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873" w:type="dxa"/>
          </w:tcPr>
          <w:p w:rsidR="001C7BA2" w:rsidRDefault="001C7BA2">
            <w:pPr>
              <w:pStyle w:val="ConsPlusNormal"/>
            </w:pPr>
          </w:p>
        </w:tc>
        <w:tc>
          <w:tcPr>
            <w:tcW w:w="1098" w:type="dxa"/>
          </w:tcPr>
          <w:p w:rsidR="001C7BA2" w:rsidRDefault="001C7BA2">
            <w:pPr>
              <w:pStyle w:val="ConsPlusNormal"/>
            </w:pPr>
          </w:p>
        </w:tc>
        <w:tc>
          <w:tcPr>
            <w:tcW w:w="1304" w:type="dxa"/>
          </w:tcPr>
          <w:p w:rsidR="001C7BA2" w:rsidRDefault="001C7BA2">
            <w:pPr>
              <w:pStyle w:val="ConsPlusNormal"/>
            </w:pPr>
          </w:p>
        </w:tc>
      </w:tr>
      <w:tr w:rsidR="001C7BA2">
        <w:tc>
          <w:tcPr>
            <w:tcW w:w="2405" w:type="dxa"/>
          </w:tcPr>
          <w:p w:rsidR="001C7BA2" w:rsidRDefault="001C7BA2">
            <w:pPr>
              <w:pStyle w:val="ConsPlusNormal"/>
            </w:pPr>
            <w:r>
              <w:t>коровы с подсосными телятами</w:t>
            </w:r>
          </w:p>
        </w:tc>
        <w:tc>
          <w:tcPr>
            <w:tcW w:w="1068"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1118"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873" w:type="dxa"/>
          </w:tcPr>
          <w:p w:rsidR="001C7BA2" w:rsidRDefault="001C7BA2">
            <w:pPr>
              <w:pStyle w:val="ConsPlusNormal"/>
            </w:pPr>
          </w:p>
        </w:tc>
        <w:tc>
          <w:tcPr>
            <w:tcW w:w="1098" w:type="dxa"/>
          </w:tcPr>
          <w:p w:rsidR="001C7BA2" w:rsidRDefault="001C7BA2">
            <w:pPr>
              <w:pStyle w:val="ConsPlusNormal"/>
            </w:pPr>
          </w:p>
        </w:tc>
        <w:tc>
          <w:tcPr>
            <w:tcW w:w="1304" w:type="dxa"/>
          </w:tcPr>
          <w:p w:rsidR="001C7BA2" w:rsidRDefault="001C7BA2">
            <w:pPr>
              <w:pStyle w:val="ConsPlusNormal"/>
            </w:pPr>
          </w:p>
        </w:tc>
      </w:tr>
      <w:tr w:rsidR="001C7BA2">
        <w:tc>
          <w:tcPr>
            <w:tcW w:w="2405" w:type="dxa"/>
          </w:tcPr>
          <w:p w:rsidR="001C7BA2" w:rsidRDefault="001C7BA2">
            <w:pPr>
              <w:pStyle w:val="ConsPlusNormal"/>
            </w:pPr>
            <w:r>
              <w:t>коровы сухостойные</w:t>
            </w:r>
          </w:p>
        </w:tc>
        <w:tc>
          <w:tcPr>
            <w:tcW w:w="1068"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1118"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873" w:type="dxa"/>
          </w:tcPr>
          <w:p w:rsidR="001C7BA2" w:rsidRDefault="001C7BA2">
            <w:pPr>
              <w:pStyle w:val="ConsPlusNormal"/>
            </w:pPr>
          </w:p>
        </w:tc>
        <w:tc>
          <w:tcPr>
            <w:tcW w:w="1098" w:type="dxa"/>
          </w:tcPr>
          <w:p w:rsidR="001C7BA2" w:rsidRDefault="001C7BA2">
            <w:pPr>
              <w:pStyle w:val="ConsPlusNormal"/>
            </w:pPr>
          </w:p>
        </w:tc>
        <w:tc>
          <w:tcPr>
            <w:tcW w:w="1304" w:type="dxa"/>
          </w:tcPr>
          <w:p w:rsidR="001C7BA2" w:rsidRDefault="001C7BA2">
            <w:pPr>
              <w:pStyle w:val="ConsPlusNormal"/>
            </w:pPr>
          </w:p>
        </w:tc>
      </w:tr>
      <w:tr w:rsidR="001C7BA2">
        <w:tc>
          <w:tcPr>
            <w:tcW w:w="2405" w:type="dxa"/>
          </w:tcPr>
          <w:p w:rsidR="001C7BA2" w:rsidRDefault="001C7BA2">
            <w:pPr>
              <w:pStyle w:val="ConsPlusNormal"/>
            </w:pPr>
            <w:r>
              <w:t>Нетели</w:t>
            </w:r>
          </w:p>
        </w:tc>
        <w:tc>
          <w:tcPr>
            <w:tcW w:w="1068"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1118"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873" w:type="dxa"/>
          </w:tcPr>
          <w:p w:rsidR="001C7BA2" w:rsidRDefault="001C7BA2">
            <w:pPr>
              <w:pStyle w:val="ConsPlusNormal"/>
            </w:pPr>
          </w:p>
        </w:tc>
        <w:tc>
          <w:tcPr>
            <w:tcW w:w="1098" w:type="dxa"/>
          </w:tcPr>
          <w:p w:rsidR="001C7BA2" w:rsidRDefault="001C7BA2">
            <w:pPr>
              <w:pStyle w:val="ConsPlusNormal"/>
            </w:pPr>
          </w:p>
        </w:tc>
        <w:tc>
          <w:tcPr>
            <w:tcW w:w="1304" w:type="dxa"/>
          </w:tcPr>
          <w:p w:rsidR="001C7BA2" w:rsidRDefault="001C7BA2">
            <w:pPr>
              <w:pStyle w:val="ConsPlusNormal"/>
            </w:pPr>
          </w:p>
        </w:tc>
      </w:tr>
      <w:tr w:rsidR="001C7BA2">
        <w:tc>
          <w:tcPr>
            <w:tcW w:w="2405" w:type="dxa"/>
          </w:tcPr>
          <w:p w:rsidR="001C7BA2" w:rsidRDefault="001C7BA2">
            <w:pPr>
              <w:pStyle w:val="ConsPlusNormal"/>
            </w:pPr>
            <w:r>
              <w:t>Молодняк на откорме</w:t>
            </w:r>
          </w:p>
        </w:tc>
        <w:tc>
          <w:tcPr>
            <w:tcW w:w="1068"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1118"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873" w:type="dxa"/>
          </w:tcPr>
          <w:p w:rsidR="001C7BA2" w:rsidRDefault="001C7BA2">
            <w:pPr>
              <w:pStyle w:val="ConsPlusNormal"/>
            </w:pPr>
          </w:p>
        </w:tc>
        <w:tc>
          <w:tcPr>
            <w:tcW w:w="1098" w:type="dxa"/>
          </w:tcPr>
          <w:p w:rsidR="001C7BA2" w:rsidRDefault="001C7BA2">
            <w:pPr>
              <w:pStyle w:val="ConsPlusNormal"/>
            </w:pPr>
          </w:p>
        </w:tc>
        <w:tc>
          <w:tcPr>
            <w:tcW w:w="1304" w:type="dxa"/>
          </w:tcPr>
          <w:p w:rsidR="001C7BA2" w:rsidRDefault="001C7BA2">
            <w:pPr>
              <w:pStyle w:val="ConsPlusNormal"/>
            </w:pPr>
          </w:p>
        </w:tc>
      </w:tr>
      <w:tr w:rsidR="001C7BA2">
        <w:tc>
          <w:tcPr>
            <w:tcW w:w="2405" w:type="dxa"/>
          </w:tcPr>
          <w:p w:rsidR="001C7BA2" w:rsidRDefault="001C7BA2">
            <w:pPr>
              <w:pStyle w:val="ConsPlusNormal"/>
            </w:pPr>
            <w:r>
              <w:t>Бычки старше 1 года</w:t>
            </w:r>
          </w:p>
        </w:tc>
        <w:tc>
          <w:tcPr>
            <w:tcW w:w="1068"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1118"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873" w:type="dxa"/>
          </w:tcPr>
          <w:p w:rsidR="001C7BA2" w:rsidRDefault="001C7BA2">
            <w:pPr>
              <w:pStyle w:val="ConsPlusNormal"/>
            </w:pPr>
          </w:p>
        </w:tc>
        <w:tc>
          <w:tcPr>
            <w:tcW w:w="1098" w:type="dxa"/>
          </w:tcPr>
          <w:p w:rsidR="001C7BA2" w:rsidRDefault="001C7BA2">
            <w:pPr>
              <w:pStyle w:val="ConsPlusNormal"/>
            </w:pPr>
          </w:p>
        </w:tc>
        <w:tc>
          <w:tcPr>
            <w:tcW w:w="1304" w:type="dxa"/>
          </w:tcPr>
          <w:p w:rsidR="001C7BA2" w:rsidRDefault="001C7BA2">
            <w:pPr>
              <w:pStyle w:val="ConsPlusNormal"/>
            </w:pPr>
          </w:p>
        </w:tc>
      </w:tr>
      <w:tr w:rsidR="001C7BA2">
        <w:tc>
          <w:tcPr>
            <w:tcW w:w="2405" w:type="dxa"/>
          </w:tcPr>
          <w:p w:rsidR="001C7BA2" w:rsidRDefault="001C7BA2">
            <w:pPr>
              <w:pStyle w:val="ConsPlusNormal"/>
            </w:pPr>
            <w:r>
              <w:lastRenderedPageBreak/>
              <w:t>Телочки старше 1 года</w:t>
            </w:r>
          </w:p>
        </w:tc>
        <w:tc>
          <w:tcPr>
            <w:tcW w:w="1068"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1118"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873" w:type="dxa"/>
          </w:tcPr>
          <w:p w:rsidR="001C7BA2" w:rsidRDefault="001C7BA2">
            <w:pPr>
              <w:pStyle w:val="ConsPlusNormal"/>
            </w:pPr>
          </w:p>
        </w:tc>
        <w:tc>
          <w:tcPr>
            <w:tcW w:w="1098" w:type="dxa"/>
          </w:tcPr>
          <w:p w:rsidR="001C7BA2" w:rsidRDefault="001C7BA2">
            <w:pPr>
              <w:pStyle w:val="ConsPlusNormal"/>
            </w:pPr>
          </w:p>
        </w:tc>
        <w:tc>
          <w:tcPr>
            <w:tcW w:w="1304" w:type="dxa"/>
          </w:tcPr>
          <w:p w:rsidR="001C7BA2" w:rsidRDefault="001C7BA2">
            <w:pPr>
              <w:pStyle w:val="ConsPlusNormal"/>
            </w:pPr>
          </w:p>
        </w:tc>
      </w:tr>
      <w:tr w:rsidR="001C7BA2">
        <w:tc>
          <w:tcPr>
            <w:tcW w:w="2405" w:type="dxa"/>
          </w:tcPr>
          <w:p w:rsidR="001C7BA2" w:rsidRDefault="001C7BA2">
            <w:pPr>
              <w:pStyle w:val="ConsPlusNormal"/>
            </w:pPr>
            <w:r>
              <w:t>Бычки после отъема</w:t>
            </w:r>
          </w:p>
        </w:tc>
        <w:tc>
          <w:tcPr>
            <w:tcW w:w="1068"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1118"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873" w:type="dxa"/>
          </w:tcPr>
          <w:p w:rsidR="001C7BA2" w:rsidRDefault="001C7BA2">
            <w:pPr>
              <w:pStyle w:val="ConsPlusNormal"/>
            </w:pPr>
          </w:p>
        </w:tc>
        <w:tc>
          <w:tcPr>
            <w:tcW w:w="1098" w:type="dxa"/>
          </w:tcPr>
          <w:p w:rsidR="001C7BA2" w:rsidRDefault="001C7BA2">
            <w:pPr>
              <w:pStyle w:val="ConsPlusNormal"/>
            </w:pPr>
          </w:p>
        </w:tc>
        <w:tc>
          <w:tcPr>
            <w:tcW w:w="1304" w:type="dxa"/>
          </w:tcPr>
          <w:p w:rsidR="001C7BA2" w:rsidRDefault="001C7BA2">
            <w:pPr>
              <w:pStyle w:val="ConsPlusNormal"/>
            </w:pPr>
          </w:p>
        </w:tc>
      </w:tr>
      <w:tr w:rsidR="001C7BA2">
        <w:tc>
          <w:tcPr>
            <w:tcW w:w="2405" w:type="dxa"/>
          </w:tcPr>
          <w:p w:rsidR="001C7BA2" w:rsidRDefault="001C7BA2">
            <w:pPr>
              <w:pStyle w:val="ConsPlusNormal"/>
            </w:pPr>
            <w:r>
              <w:t>Телочки после отъема</w:t>
            </w:r>
          </w:p>
        </w:tc>
        <w:tc>
          <w:tcPr>
            <w:tcW w:w="1068"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1118"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873" w:type="dxa"/>
          </w:tcPr>
          <w:p w:rsidR="001C7BA2" w:rsidRDefault="001C7BA2">
            <w:pPr>
              <w:pStyle w:val="ConsPlusNormal"/>
            </w:pPr>
          </w:p>
        </w:tc>
        <w:tc>
          <w:tcPr>
            <w:tcW w:w="1098" w:type="dxa"/>
          </w:tcPr>
          <w:p w:rsidR="001C7BA2" w:rsidRDefault="001C7BA2">
            <w:pPr>
              <w:pStyle w:val="ConsPlusNormal"/>
            </w:pPr>
          </w:p>
        </w:tc>
        <w:tc>
          <w:tcPr>
            <w:tcW w:w="1304" w:type="dxa"/>
          </w:tcPr>
          <w:p w:rsidR="001C7BA2" w:rsidRDefault="001C7BA2">
            <w:pPr>
              <w:pStyle w:val="ConsPlusNormal"/>
            </w:pPr>
          </w:p>
        </w:tc>
      </w:tr>
      <w:tr w:rsidR="001C7BA2">
        <w:tc>
          <w:tcPr>
            <w:tcW w:w="2405" w:type="dxa"/>
          </w:tcPr>
          <w:p w:rsidR="001C7BA2" w:rsidRDefault="001C7BA2">
            <w:pPr>
              <w:pStyle w:val="ConsPlusNormal"/>
            </w:pPr>
            <w:r>
              <w:t>Бычки на подсосе</w:t>
            </w:r>
          </w:p>
        </w:tc>
        <w:tc>
          <w:tcPr>
            <w:tcW w:w="1068"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1118"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873" w:type="dxa"/>
          </w:tcPr>
          <w:p w:rsidR="001C7BA2" w:rsidRDefault="001C7BA2">
            <w:pPr>
              <w:pStyle w:val="ConsPlusNormal"/>
            </w:pPr>
          </w:p>
        </w:tc>
        <w:tc>
          <w:tcPr>
            <w:tcW w:w="1098" w:type="dxa"/>
          </w:tcPr>
          <w:p w:rsidR="001C7BA2" w:rsidRDefault="001C7BA2">
            <w:pPr>
              <w:pStyle w:val="ConsPlusNormal"/>
            </w:pPr>
          </w:p>
        </w:tc>
        <w:tc>
          <w:tcPr>
            <w:tcW w:w="1304" w:type="dxa"/>
          </w:tcPr>
          <w:p w:rsidR="001C7BA2" w:rsidRDefault="001C7BA2">
            <w:pPr>
              <w:pStyle w:val="ConsPlusNormal"/>
            </w:pPr>
          </w:p>
        </w:tc>
      </w:tr>
      <w:tr w:rsidR="001C7BA2">
        <w:tc>
          <w:tcPr>
            <w:tcW w:w="2405" w:type="dxa"/>
          </w:tcPr>
          <w:p w:rsidR="001C7BA2" w:rsidRDefault="001C7BA2">
            <w:pPr>
              <w:pStyle w:val="ConsPlusNormal"/>
            </w:pPr>
            <w:r>
              <w:t>Телочки на подсосе</w:t>
            </w:r>
          </w:p>
        </w:tc>
        <w:tc>
          <w:tcPr>
            <w:tcW w:w="1068"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1118"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873" w:type="dxa"/>
          </w:tcPr>
          <w:p w:rsidR="001C7BA2" w:rsidRDefault="001C7BA2">
            <w:pPr>
              <w:pStyle w:val="ConsPlusNormal"/>
            </w:pPr>
          </w:p>
        </w:tc>
        <w:tc>
          <w:tcPr>
            <w:tcW w:w="1098" w:type="dxa"/>
          </w:tcPr>
          <w:p w:rsidR="001C7BA2" w:rsidRDefault="001C7BA2">
            <w:pPr>
              <w:pStyle w:val="ConsPlusNormal"/>
            </w:pPr>
          </w:p>
        </w:tc>
        <w:tc>
          <w:tcPr>
            <w:tcW w:w="1304" w:type="dxa"/>
          </w:tcPr>
          <w:p w:rsidR="001C7BA2" w:rsidRDefault="001C7BA2">
            <w:pPr>
              <w:pStyle w:val="ConsPlusNormal"/>
            </w:pPr>
          </w:p>
        </w:tc>
      </w:tr>
      <w:tr w:rsidR="001C7BA2">
        <w:tc>
          <w:tcPr>
            <w:tcW w:w="2405" w:type="dxa"/>
          </w:tcPr>
          <w:p w:rsidR="001C7BA2" w:rsidRDefault="001C7BA2">
            <w:pPr>
              <w:pStyle w:val="ConsPlusNormal"/>
            </w:pPr>
            <w:r>
              <w:t>Приплод</w:t>
            </w:r>
          </w:p>
        </w:tc>
        <w:tc>
          <w:tcPr>
            <w:tcW w:w="1068"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1118"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873" w:type="dxa"/>
          </w:tcPr>
          <w:p w:rsidR="001C7BA2" w:rsidRDefault="001C7BA2">
            <w:pPr>
              <w:pStyle w:val="ConsPlusNormal"/>
            </w:pPr>
          </w:p>
        </w:tc>
        <w:tc>
          <w:tcPr>
            <w:tcW w:w="1098" w:type="dxa"/>
          </w:tcPr>
          <w:p w:rsidR="001C7BA2" w:rsidRDefault="001C7BA2">
            <w:pPr>
              <w:pStyle w:val="ConsPlusNormal"/>
            </w:pPr>
          </w:p>
        </w:tc>
        <w:tc>
          <w:tcPr>
            <w:tcW w:w="1304" w:type="dxa"/>
          </w:tcPr>
          <w:p w:rsidR="001C7BA2" w:rsidRDefault="001C7BA2">
            <w:pPr>
              <w:pStyle w:val="ConsPlusNormal"/>
            </w:pPr>
          </w:p>
        </w:tc>
      </w:tr>
      <w:tr w:rsidR="001C7BA2">
        <w:tc>
          <w:tcPr>
            <w:tcW w:w="2405" w:type="dxa"/>
          </w:tcPr>
          <w:p w:rsidR="001C7BA2" w:rsidRDefault="001C7BA2">
            <w:pPr>
              <w:pStyle w:val="ConsPlusNormal"/>
            </w:pPr>
            <w:r>
              <w:t>Итого крупного рогатого скота</w:t>
            </w:r>
          </w:p>
        </w:tc>
        <w:tc>
          <w:tcPr>
            <w:tcW w:w="1068" w:type="dxa"/>
          </w:tcPr>
          <w:p w:rsidR="001C7BA2" w:rsidRDefault="001C7BA2">
            <w:pPr>
              <w:pStyle w:val="ConsPlusNormal"/>
            </w:pPr>
          </w:p>
        </w:tc>
        <w:tc>
          <w:tcPr>
            <w:tcW w:w="1054" w:type="dxa"/>
          </w:tcPr>
          <w:p w:rsidR="001C7BA2" w:rsidRDefault="001C7BA2">
            <w:pPr>
              <w:pStyle w:val="ConsPlusNormal"/>
            </w:pPr>
          </w:p>
        </w:tc>
        <w:tc>
          <w:tcPr>
            <w:tcW w:w="1114" w:type="dxa"/>
          </w:tcPr>
          <w:p w:rsidR="001C7BA2" w:rsidRDefault="001C7BA2">
            <w:pPr>
              <w:pStyle w:val="ConsPlusNormal"/>
            </w:pPr>
          </w:p>
        </w:tc>
        <w:tc>
          <w:tcPr>
            <w:tcW w:w="1164" w:type="dxa"/>
          </w:tcPr>
          <w:p w:rsidR="001C7BA2" w:rsidRDefault="001C7BA2">
            <w:pPr>
              <w:pStyle w:val="ConsPlusNormal"/>
            </w:pPr>
          </w:p>
        </w:tc>
        <w:tc>
          <w:tcPr>
            <w:tcW w:w="863" w:type="dxa"/>
          </w:tcPr>
          <w:p w:rsidR="001C7BA2" w:rsidRDefault="001C7BA2">
            <w:pPr>
              <w:pStyle w:val="ConsPlusNormal"/>
            </w:pPr>
          </w:p>
        </w:tc>
        <w:tc>
          <w:tcPr>
            <w:tcW w:w="1118" w:type="dxa"/>
          </w:tcPr>
          <w:p w:rsidR="001C7BA2" w:rsidRDefault="001C7BA2">
            <w:pPr>
              <w:pStyle w:val="ConsPlusNormal"/>
            </w:pPr>
          </w:p>
        </w:tc>
        <w:tc>
          <w:tcPr>
            <w:tcW w:w="799" w:type="dxa"/>
          </w:tcPr>
          <w:p w:rsidR="001C7BA2" w:rsidRDefault="001C7BA2">
            <w:pPr>
              <w:pStyle w:val="ConsPlusNormal"/>
            </w:pPr>
          </w:p>
        </w:tc>
        <w:tc>
          <w:tcPr>
            <w:tcW w:w="1039" w:type="dxa"/>
          </w:tcPr>
          <w:p w:rsidR="001C7BA2" w:rsidRDefault="001C7BA2">
            <w:pPr>
              <w:pStyle w:val="ConsPlusNormal"/>
            </w:pPr>
          </w:p>
        </w:tc>
        <w:tc>
          <w:tcPr>
            <w:tcW w:w="1294" w:type="dxa"/>
          </w:tcPr>
          <w:p w:rsidR="001C7BA2" w:rsidRDefault="001C7BA2">
            <w:pPr>
              <w:pStyle w:val="ConsPlusNormal"/>
            </w:pPr>
          </w:p>
        </w:tc>
        <w:tc>
          <w:tcPr>
            <w:tcW w:w="873" w:type="dxa"/>
          </w:tcPr>
          <w:p w:rsidR="001C7BA2" w:rsidRDefault="001C7BA2">
            <w:pPr>
              <w:pStyle w:val="ConsPlusNormal"/>
            </w:pPr>
          </w:p>
        </w:tc>
        <w:tc>
          <w:tcPr>
            <w:tcW w:w="1098" w:type="dxa"/>
          </w:tcPr>
          <w:p w:rsidR="001C7BA2" w:rsidRDefault="001C7BA2">
            <w:pPr>
              <w:pStyle w:val="ConsPlusNormal"/>
            </w:pPr>
          </w:p>
        </w:tc>
        <w:tc>
          <w:tcPr>
            <w:tcW w:w="1304" w:type="dxa"/>
          </w:tcPr>
          <w:p w:rsidR="001C7BA2" w:rsidRDefault="001C7BA2">
            <w:pPr>
              <w:pStyle w:val="ConsPlusNormal"/>
            </w:pPr>
          </w:p>
        </w:tc>
      </w:tr>
    </w:tbl>
    <w:p w:rsidR="001C7BA2" w:rsidRDefault="001C7BA2">
      <w:pPr>
        <w:pStyle w:val="ConsPlusNormal"/>
        <w:ind w:firstLine="540"/>
        <w:jc w:val="both"/>
      </w:pPr>
    </w:p>
    <w:p w:rsidR="001C7BA2" w:rsidRDefault="001C7BA2">
      <w:pPr>
        <w:pStyle w:val="ConsPlusNonformat"/>
        <w:jc w:val="both"/>
      </w:pPr>
      <w:r>
        <w:t>Руководитель организации</w:t>
      </w:r>
    </w:p>
    <w:p w:rsidR="001C7BA2" w:rsidRDefault="001C7BA2">
      <w:pPr>
        <w:pStyle w:val="ConsPlusNonformat"/>
        <w:jc w:val="both"/>
      </w:pPr>
      <w:r>
        <w:t>(глава К(Ф)Х, ИП) - получателя субсидии __________ ________________________</w:t>
      </w:r>
    </w:p>
    <w:p w:rsidR="001C7BA2" w:rsidRDefault="001C7BA2">
      <w:pPr>
        <w:pStyle w:val="ConsPlusNonformat"/>
        <w:jc w:val="both"/>
      </w:pPr>
      <w:r>
        <w:t xml:space="preserve">                                        (подпись)    Ф.И.О. (последнее -</w:t>
      </w:r>
    </w:p>
    <w:p w:rsidR="001C7BA2" w:rsidRDefault="001C7BA2">
      <w:pPr>
        <w:pStyle w:val="ConsPlusNonformat"/>
        <w:jc w:val="both"/>
      </w:pPr>
      <w:r>
        <w:t xml:space="preserve">                                                        при наличии)</w:t>
      </w:r>
    </w:p>
    <w:p w:rsidR="001C7BA2" w:rsidRDefault="001C7BA2">
      <w:pPr>
        <w:pStyle w:val="ConsPlusNonformat"/>
        <w:jc w:val="both"/>
      </w:pPr>
      <w:r>
        <w:t>Главный бухгалтер организации</w:t>
      </w:r>
    </w:p>
    <w:p w:rsidR="001C7BA2" w:rsidRDefault="001C7BA2">
      <w:pPr>
        <w:pStyle w:val="ConsPlusNonformat"/>
        <w:jc w:val="both"/>
      </w:pPr>
      <w:r>
        <w:t>(К(Ф)Х, ИП) - получателя субсидии (при наличии) _________ _________________</w:t>
      </w:r>
    </w:p>
    <w:p w:rsidR="001C7BA2" w:rsidRDefault="001C7BA2">
      <w:pPr>
        <w:pStyle w:val="ConsPlusNonformat"/>
        <w:jc w:val="both"/>
      </w:pPr>
      <w:r>
        <w:t xml:space="preserve">                                                (подпись)       Ф.И.О.</w:t>
      </w:r>
    </w:p>
    <w:p w:rsidR="001C7BA2" w:rsidRDefault="001C7BA2">
      <w:pPr>
        <w:pStyle w:val="ConsPlusNonformat"/>
        <w:jc w:val="both"/>
      </w:pPr>
      <w:r>
        <w:t xml:space="preserve">                                                          (последнее - при</w:t>
      </w:r>
    </w:p>
    <w:p w:rsidR="001C7BA2" w:rsidRDefault="001C7BA2">
      <w:pPr>
        <w:pStyle w:val="ConsPlusNonformat"/>
        <w:jc w:val="both"/>
      </w:pPr>
      <w:r>
        <w:t xml:space="preserve">                                                               наличии)</w:t>
      </w:r>
    </w:p>
    <w:p w:rsidR="001C7BA2" w:rsidRDefault="001C7BA2">
      <w:pPr>
        <w:pStyle w:val="ConsPlusNonformat"/>
        <w:jc w:val="both"/>
      </w:pPr>
    </w:p>
    <w:p w:rsidR="001C7BA2" w:rsidRDefault="001C7BA2">
      <w:pPr>
        <w:pStyle w:val="ConsPlusNonformat"/>
        <w:jc w:val="both"/>
      </w:pPr>
      <w:r>
        <w:t>"____" ____________ 20__ г.                     М.П.</w:t>
      </w:r>
    </w:p>
    <w:p w:rsidR="001C7BA2" w:rsidRDefault="001C7BA2">
      <w:pPr>
        <w:pStyle w:val="ConsPlusNonformat"/>
        <w:jc w:val="both"/>
      </w:pPr>
      <w:r>
        <w:t xml:space="preserve">                                            (при наличии)</w:t>
      </w:r>
    </w:p>
    <w:p w:rsidR="001C7BA2" w:rsidRDefault="001C7BA2">
      <w:pPr>
        <w:pStyle w:val="ConsPlusNormal"/>
        <w:sectPr w:rsidR="001C7BA2">
          <w:pgSz w:w="16838" w:h="11905" w:orient="landscape"/>
          <w:pgMar w:top="1701" w:right="397" w:bottom="850" w:left="397" w:header="0" w:footer="0" w:gutter="0"/>
          <w:cols w:space="720"/>
          <w:titlePg/>
        </w:sectPr>
      </w:pPr>
    </w:p>
    <w:p w:rsidR="001C7BA2" w:rsidRDefault="001C7BA2">
      <w:pPr>
        <w:pStyle w:val="ConsPlusNormal"/>
        <w:ind w:firstLine="540"/>
        <w:jc w:val="both"/>
      </w:pPr>
    </w:p>
    <w:p w:rsidR="001C7BA2" w:rsidRDefault="001C7BA2">
      <w:pPr>
        <w:pStyle w:val="ConsPlusNormal"/>
        <w:ind w:firstLine="540"/>
        <w:jc w:val="both"/>
      </w:pPr>
    </w:p>
    <w:p w:rsidR="001C7BA2" w:rsidRDefault="001C7BA2">
      <w:pPr>
        <w:pStyle w:val="ConsPlusNormal"/>
        <w:ind w:firstLine="540"/>
        <w:jc w:val="both"/>
      </w:pPr>
    </w:p>
    <w:p w:rsidR="001C7BA2" w:rsidRDefault="001C7BA2">
      <w:pPr>
        <w:pStyle w:val="ConsPlusNormal"/>
        <w:jc w:val="right"/>
        <w:outlineLvl w:val="2"/>
      </w:pPr>
      <w:r>
        <w:t>Форма 5</w:t>
      </w:r>
    </w:p>
    <w:p w:rsidR="001C7BA2" w:rsidRDefault="001C7BA2">
      <w:pPr>
        <w:pStyle w:val="ConsPlusNormal"/>
        <w:jc w:val="right"/>
      </w:pPr>
    </w:p>
    <w:p w:rsidR="001C7BA2" w:rsidRDefault="001C7BA2">
      <w:pPr>
        <w:pStyle w:val="ConsPlusNormal"/>
        <w:jc w:val="center"/>
      </w:pPr>
      <w:r>
        <w:t>Справка-расчет</w:t>
      </w:r>
    </w:p>
    <w:p w:rsidR="001C7BA2" w:rsidRDefault="001C7BA2">
      <w:pPr>
        <w:pStyle w:val="ConsPlusNormal"/>
        <w:jc w:val="center"/>
      </w:pPr>
      <w:r>
        <w:t>о движении поголовья сельскохозяйственных животных (птицы)</w:t>
      </w:r>
    </w:p>
    <w:p w:rsidR="001C7BA2" w:rsidRDefault="001C7BA2">
      <w:pPr>
        <w:pStyle w:val="ConsPlusNormal"/>
        <w:jc w:val="center"/>
      </w:pPr>
      <w:r>
        <w:t>за _______________________ 20____ года</w:t>
      </w:r>
    </w:p>
    <w:p w:rsidR="001C7BA2" w:rsidRDefault="001C7BA2">
      <w:pPr>
        <w:pStyle w:val="ConsPlusNormal"/>
        <w:jc w:val="center"/>
      </w:pPr>
      <w:r>
        <w:t>____________________________________________________________</w:t>
      </w:r>
    </w:p>
    <w:p w:rsidR="001C7BA2" w:rsidRDefault="001C7BA2">
      <w:pPr>
        <w:pStyle w:val="ConsPlusNormal"/>
        <w:jc w:val="center"/>
      </w:pPr>
      <w:r>
        <w:t>(наименование юридического лица, крестьянского (фермерского)</w:t>
      </w:r>
    </w:p>
    <w:p w:rsidR="001C7BA2" w:rsidRDefault="001C7BA2">
      <w:pPr>
        <w:pStyle w:val="ConsPlusNormal"/>
        <w:jc w:val="center"/>
      </w:pPr>
      <w:r>
        <w:t>хозяйства, Ф.И.О. (последнее - при наличии) индивидуального</w:t>
      </w:r>
    </w:p>
    <w:p w:rsidR="001C7BA2" w:rsidRDefault="001C7BA2">
      <w:pPr>
        <w:pStyle w:val="ConsPlusNormal"/>
        <w:jc w:val="center"/>
      </w:pPr>
      <w:r>
        <w:t>предпринимателя)</w:t>
      </w:r>
    </w:p>
    <w:p w:rsidR="001C7BA2" w:rsidRDefault="001C7BA2">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085"/>
        <w:gridCol w:w="1190"/>
        <w:gridCol w:w="1379"/>
        <w:gridCol w:w="1144"/>
        <w:gridCol w:w="1190"/>
        <w:gridCol w:w="1008"/>
        <w:gridCol w:w="1316"/>
        <w:gridCol w:w="1165"/>
        <w:gridCol w:w="1067"/>
        <w:gridCol w:w="1288"/>
        <w:gridCol w:w="727"/>
        <w:gridCol w:w="1020"/>
        <w:gridCol w:w="1455"/>
      </w:tblGrid>
      <w:tr w:rsidR="001C7BA2">
        <w:tc>
          <w:tcPr>
            <w:tcW w:w="2029" w:type="dxa"/>
            <w:vMerge w:val="restart"/>
          </w:tcPr>
          <w:p w:rsidR="001C7BA2" w:rsidRDefault="001C7BA2">
            <w:pPr>
              <w:pStyle w:val="ConsPlusNormal"/>
              <w:jc w:val="center"/>
            </w:pPr>
            <w:r>
              <w:t>Половозрастные группы</w:t>
            </w:r>
          </w:p>
        </w:tc>
        <w:tc>
          <w:tcPr>
            <w:tcW w:w="1159" w:type="dxa"/>
            <w:vMerge w:val="restart"/>
          </w:tcPr>
          <w:p w:rsidR="001C7BA2" w:rsidRDefault="001C7BA2">
            <w:pPr>
              <w:pStyle w:val="ConsPlusNormal"/>
              <w:jc w:val="center"/>
            </w:pPr>
            <w:r>
              <w:t>Наличие поголовья на начало месяца (гол.)</w:t>
            </w:r>
          </w:p>
        </w:tc>
        <w:tc>
          <w:tcPr>
            <w:tcW w:w="4597" w:type="dxa"/>
            <w:gridSpan w:val="4"/>
          </w:tcPr>
          <w:p w:rsidR="001C7BA2" w:rsidRDefault="001C7BA2">
            <w:pPr>
              <w:pStyle w:val="ConsPlusNormal"/>
              <w:jc w:val="center"/>
            </w:pPr>
            <w:r>
              <w:t>Приход (голов)</w:t>
            </w:r>
          </w:p>
        </w:tc>
        <w:tc>
          <w:tcPr>
            <w:tcW w:w="6379" w:type="dxa"/>
            <w:gridSpan w:val="6"/>
          </w:tcPr>
          <w:p w:rsidR="001C7BA2" w:rsidRDefault="001C7BA2">
            <w:pPr>
              <w:pStyle w:val="ConsPlusNormal"/>
              <w:jc w:val="center"/>
            </w:pPr>
            <w:r>
              <w:t>Расход (голов)</w:t>
            </w:r>
          </w:p>
        </w:tc>
        <w:tc>
          <w:tcPr>
            <w:tcW w:w="1417" w:type="dxa"/>
            <w:vMerge w:val="restart"/>
          </w:tcPr>
          <w:p w:rsidR="001C7BA2" w:rsidRDefault="001C7BA2">
            <w:pPr>
              <w:pStyle w:val="ConsPlusNormal"/>
              <w:jc w:val="center"/>
            </w:pPr>
            <w:r>
              <w:t>Наличие поголовья на конец месяца</w:t>
            </w:r>
          </w:p>
          <w:p w:rsidR="001C7BA2" w:rsidRDefault="001C7BA2">
            <w:pPr>
              <w:pStyle w:val="ConsPlusNormal"/>
              <w:jc w:val="center"/>
            </w:pPr>
            <w:r>
              <w:t>(голов)</w:t>
            </w:r>
          </w:p>
        </w:tc>
      </w:tr>
      <w:tr w:rsidR="001C7BA2">
        <w:tc>
          <w:tcPr>
            <w:tcW w:w="0" w:type="auto"/>
            <w:vMerge/>
          </w:tcPr>
          <w:p w:rsidR="001C7BA2" w:rsidRDefault="001C7BA2">
            <w:pPr>
              <w:pStyle w:val="ConsPlusNormal"/>
            </w:pPr>
          </w:p>
        </w:tc>
        <w:tc>
          <w:tcPr>
            <w:tcW w:w="0" w:type="auto"/>
            <w:vMerge/>
          </w:tcPr>
          <w:p w:rsidR="001C7BA2" w:rsidRDefault="001C7BA2">
            <w:pPr>
              <w:pStyle w:val="ConsPlusNormal"/>
            </w:pPr>
          </w:p>
        </w:tc>
        <w:tc>
          <w:tcPr>
            <w:tcW w:w="1343" w:type="dxa"/>
          </w:tcPr>
          <w:p w:rsidR="001C7BA2" w:rsidRDefault="001C7BA2">
            <w:pPr>
              <w:pStyle w:val="ConsPlusNormal"/>
              <w:jc w:val="center"/>
            </w:pPr>
            <w:r>
              <w:t>куплено на племя (гол./вес)</w:t>
            </w:r>
          </w:p>
        </w:tc>
        <w:tc>
          <w:tcPr>
            <w:tcW w:w="1114" w:type="dxa"/>
          </w:tcPr>
          <w:p w:rsidR="001C7BA2" w:rsidRDefault="001C7BA2">
            <w:pPr>
              <w:pStyle w:val="ConsPlusNormal"/>
              <w:jc w:val="center"/>
            </w:pPr>
            <w:r>
              <w:t>получено приплода</w:t>
            </w:r>
          </w:p>
        </w:tc>
        <w:tc>
          <w:tcPr>
            <w:tcW w:w="1159" w:type="dxa"/>
          </w:tcPr>
          <w:p w:rsidR="001C7BA2" w:rsidRDefault="001C7BA2">
            <w:pPr>
              <w:pStyle w:val="ConsPlusNormal"/>
              <w:jc w:val="center"/>
            </w:pPr>
            <w:r>
              <w:t>приход из младших групп</w:t>
            </w:r>
          </w:p>
        </w:tc>
        <w:tc>
          <w:tcPr>
            <w:tcW w:w="981" w:type="dxa"/>
          </w:tcPr>
          <w:p w:rsidR="001C7BA2" w:rsidRDefault="001C7BA2">
            <w:pPr>
              <w:pStyle w:val="ConsPlusNormal"/>
              <w:jc w:val="center"/>
            </w:pPr>
            <w:r>
              <w:t>итого приход</w:t>
            </w:r>
          </w:p>
        </w:tc>
        <w:tc>
          <w:tcPr>
            <w:tcW w:w="1281" w:type="dxa"/>
          </w:tcPr>
          <w:p w:rsidR="001C7BA2" w:rsidRDefault="001C7BA2">
            <w:pPr>
              <w:pStyle w:val="ConsPlusNormal"/>
              <w:jc w:val="center"/>
            </w:pPr>
            <w:r>
              <w:t>забито всего</w:t>
            </w:r>
          </w:p>
        </w:tc>
        <w:tc>
          <w:tcPr>
            <w:tcW w:w="1134" w:type="dxa"/>
          </w:tcPr>
          <w:p w:rsidR="001C7BA2" w:rsidRDefault="001C7BA2">
            <w:pPr>
              <w:pStyle w:val="ConsPlusNormal"/>
              <w:jc w:val="center"/>
            </w:pPr>
            <w:r>
              <w:t>живой вес (кг)</w:t>
            </w:r>
          </w:p>
        </w:tc>
        <w:tc>
          <w:tcPr>
            <w:tcW w:w="1039" w:type="dxa"/>
          </w:tcPr>
          <w:p w:rsidR="001C7BA2" w:rsidRDefault="001C7BA2">
            <w:pPr>
              <w:pStyle w:val="ConsPlusNormal"/>
              <w:jc w:val="center"/>
            </w:pPr>
            <w:r>
              <w:t>прочее выбытие</w:t>
            </w:r>
          </w:p>
        </w:tc>
        <w:tc>
          <w:tcPr>
            <w:tcW w:w="1224" w:type="dxa"/>
          </w:tcPr>
          <w:p w:rsidR="001C7BA2" w:rsidRDefault="001C7BA2">
            <w:pPr>
              <w:pStyle w:val="ConsPlusNormal"/>
              <w:jc w:val="center"/>
            </w:pPr>
            <w:r>
              <w:t>переведено в старшие группы</w:t>
            </w:r>
          </w:p>
        </w:tc>
        <w:tc>
          <w:tcPr>
            <w:tcW w:w="708" w:type="dxa"/>
          </w:tcPr>
          <w:p w:rsidR="001C7BA2" w:rsidRDefault="001C7BA2">
            <w:pPr>
              <w:pStyle w:val="ConsPlusNormal"/>
              <w:jc w:val="center"/>
            </w:pPr>
            <w:r>
              <w:t>пало</w:t>
            </w:r>
          </w:p>
        </w:tc>
        <w:tc>
          <w:tcPr>
            <w:tcW w:w="993" w:type="dxa"/>
          </w:tcPr>
          <w:p w:rsidR="001C7BA2" w:rsidRDefault="001C7BA2">
            <w:pPr>
              <w:pStyle w:val="ConsPlusNormal"/>
              <w:jc w:val="center"/>
            </w:pPr>
            <w:r>
              <w:t>итого расход</w:t>
            </w:r>
          </w:p>
        </w:tc>
        <w:tc>
          <w:tcPr>
            <w:tcW w:w="0" w:type="auto"/>
            <w:vMerge/>
          </w:tcPr>
          <w:p w:rsidR="001C7BA2" w:rsidRDefault="001C7BA2">
            <w:pPr>
              <w:pStyle w:val="ConsPlusNormal"/>
            </w:pPr>
          </w:p>
        </w:tc>
      </w:tr>
      <w:tr w:rsidR="001C7BA2">
        <w:tc>
          <w:tcPr>
            <w:tcW w:w="2029" w:type="dxa"/>
          </w:tcPr>
          <w:p w:rsidR="001C7BA2" w:rsidRDefault="001C7BA2">
            <w:pPr>
              <w:pStyle w:val="ConsPlusNormal"/>
            </w:pPr>
            <w:r>
              <w:t>Куры-несушки</w:t>
            </w:r>
          </w:p>
        </w:tc>
        <w:tc>
          <w:tcPr>
            <w:tcW w:w="1159" w:type="dxa"/>
          </w:tcPr>
          <w:p w:rsidR="001C7BA2" w:rsidRDefault="001C7BA2">
            <w:pPr>
              <w:pStyle w:val="ConsPlusNormal"/>
            </w:pPr>
          </w:p>
        </w:tc>
        <w:tc>
          <w:tcPr>
            <w:tcW w:w="1343" w:type="dxa"/>
          </w:tcPr>
          <w:p w:rsidR="001C7BA2" w:rsidRDefault="001C7BA2">
            <w:pPr>
              <w:pStyle w:val="ConsPlusNormal"/>
            </w:pPr>
          </w:p>
        </w:tc>
        <w:tc>
          <w:tcPr>
            <w:tcW w:w="1114" w:type="dxa"/>
          </w:tcPr>
          <w:p w:rsidR="001C7BA2" w:rsidRDefault="001C7BA2">
            <w:pPr>
              <w:pStyle w:val="ConsPlusNormal"/>
            </w:pPr>
          </w:p>
        </w:tc>
        <w:tc>
          <w:tcPr>
            <w:tcW w:w="1159" w:type="dxa"/>
          </w:tcPr>
          <w:p w:rsidR="001C7BA2" w:rsidRDefault="001C7BA2">
            <w:pPr>
              <w:pStyle w:val="ConsPlusNormal"/>
            </w:pPr>
          </w:p>
        </w:tc>
        <w:tc>
          <w:tcPr>
            <w:tcW w:w="981" w:type="dxa"/>
          </w:tcPr>
          <w:p w:rsidR="001C7BA2" w:rsidRDefault="001C7BA2">
            <w:pPr>
              <w:pStyle w:val="ConsPlusNormal"/>
            </w:pPr>
          </w:p>
        </w:tc>
        <w:tc>
          <w:tcPr>
            <w:tcW w:w="1281"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24" w:type="dxa"/>
          </w:tcPr>
          <w:p w:rsidR="001C7BA2" w:rsidRDefault="001C7BA2">
            <w:pPr>
              <w:pStyle w:val="ConsPlusNormal"/>
            </w:pPr>
          </w:p>
        </w:tc>
        <w:tc>
          <w:tcPr>
            <w:tcW w:w="708" w:type="dxa"/>
          </w:tcPr>
          <w:p w:rsidR="001C7BA2" w:rsidRDefault="001C7BA2">
            <w:pPr>
              <w:pStyle w:val="ConsPlusNormal"/>
            </w:pPr>
          </w:p>
        </w:tc>
        <w:tc>
          <w:tcPr>
            <w:tcW w:w="993" w:type="dxa"/>
          </w:tcPr>
          <w:p w:rsidR="001C7BA2" w:rsidRDefault="001C7BA2">
            <w:pPr>
              <w:pStyle w:val="ConsPlusNormal"/>
            </w:pPr>
          </w:p>
        </w:tc>
        <w:tc>
          <w:tcPr>
            <w:tcW w:w="1417" w:type="dxa"/>
          </w:tcPr>
          <w:p w:rsidR="001C7BA2" w:rsidRDefault="001C7BA2">
            <w:pPr>
              <w:pStyle w:val="ConsPlusNormal"/>
            </w:pPr>
          </w:p>
        </w:tc>
      </w:tr>
      <w:tr w:rsidR="001C7BA2">
        <w:tc>
          <w:tcPr>
            <w:tcW w:w="2029" w:type="dxa"/>
          </w:tcPr>
          <w:p w:rsidR="001C7BA2" w:rsidRDefault="001C7BA2">
            <w:pPr>
              <w:pStyle w:val="ConsPlusNormal"/>
            </w:pPr>
            <w:r>
              <w:t>Молодняк кур до 3 мес.</w:t>
            </w:r>
          </w:p>
        </w:tc>
        <w:tc>
          <w:tcPr>
            <w:tcW w:w="1159" w:type="dxa"/>
          </w:tcPr>
          <w:p w:rsidR="001C7BA2" w:rsidRDefault="001C7BA2">
            <w:pPr>
              <w:pStyle w:val="ConsPlusNormal"/>
            </w:pPr>
          </w:p>
        </w:tc>
        <w:tc>
          <w:tcPr>
            <w:tcW w:w="1343" w:type="dxa"/>
          </w:tcPr>
          <w:p w:rsidR="001C7BA2" w:rsidRDefault="001C7BA2">
            <w:pPr>
              <w:pStyle w:val="ConsPlusNormal"/>
            </w:pPr>
          </w:p>
        </w:tc>
        <w:tc>
          <w:tcPr>
            <w:tcW w:w="1114" w:type="dxa"/>
          </w:tcPr>
          <w:p w:rsidR="001C7BA2" w:rsidRDefault="001C7BA2">
            <w:pPr>
              <w:pStyle w:val="ConsPlusNormal"/>
            </w:pPr>
          </w:p>
        </w:tc>
        <w:tc>
          <w:tcPr>
            <w:tcW w:w="1159" w:type="dxa"/>
          </w:tcPr>
          <w:p w:rsidR="001C7BA2" w:rsidRDefault="001C7BA2">
            <w:pPr>
              <w:pStyle w:val="ConsPlusNormal"/>
            </w:pPr>
          </w:p>
        </w:tc>
        <w:tc>
          <w:tcPr>
            <w:tcW w:w="981" w:type="dxa"/>
          </w:tcPr>
          <w:p w:rsidR="001C7BA2" w:rsidRDefault="001C7BA2">
            <w:pPr>
              <w:pStyle w:val="ConsPlusNormal"/>
            </w:pPr>
          </w:p>
        </w:tc>
        <w:tc>
          <w:tcPr>
            <w:tcW w:w="1281"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24" w:type="dxa"/>
          </w:tcPr>
          <w:p w:rsidR="001C7BA2" w:rsidRDefault="001C7BA2">
            <w:pPr>
              <w:pStyle w:val="ConsPlusNormal"/>
            </w:pPr>
          </w:p>
        </w:tc>
        <w:tc>
          <w:tcPr>
            <w:tcW w:w="708" w:type="dxa"/>
          </w:tcPr>
          <w:p w:rsidR="001C7BA2" w:rsidRDefault="001C7BA2">
            <w:pPr>
              <w:pStyle w:val="ConsPlusNormal"/>
            </w:pPr>
          </w:p>
        </w:tc>
        <w:tc>
          <w:tcPr>
            <w:tcW w:w="993" w:type="dxa"/>
          </w:tcPr>
          <w:p w:rsidR="001C7BA2" w:rsidRDefault="001C7BA2">
            <w:pPr>
              <w:pStyle w:val="ConsPlusNormal"/>
            </w:pPr>
          </w:p>
        </w:tc>
        <w:tc>
          <w:tcPr>
            <w:tcW w:w="1417" w:type="dxa"/>
          </w:tcPr>
          <w:p w:rsidR="001C7BA2" w:rsidRDefault="001C7BA2">
            <w:pPr>
              <w:pStyle w:val="ConsPlusNormal"/>
            </w:pPr>
          </w:p>
        </w:tc>
      </w:tr>
      <w:tr w:rsidR="001C7BA2">
        <w:tc>
          <w:tcPr>
            <w:tcW w:w="2029" w:type="dxa"/>
          </w:tcPr>
          <w:p w:rsidR="001C7BA2" w:rsidRDefault="001C7BA2">
            <w:pPr>
              <w:pStyle w:val="ConsPlusNormal"/>
            </w:pPr>
            <w:r>
              <w:t>Цыплята яичных пород до 1 мес.</w:t>
            </w:r>
          </w:p>
        </w:tc>
        <w:tc>
          <w:tcPr>
            <w:tcW w:w="1159" w:type="dxa"/>
          </w:tcPr>
          <w:p w:rsidR="001C7BA2" w:rsidRDefault="001C7BA2">
            <w:pPr>
              <w:pStyle w:val="ConsPlusNormal"/>
            </w:pPr>
          </w:p>
        </w:tc>
        <w:tc>
          <w:tcPr>
            <w:tcW w:w="1343" w:type="dxa"/>
          </w:tcPr>
          <w:p w:rsidR="001C7BA2" w:rsidRDefault="001C7BA2">
            <w:pPr>
              <w:pStyle w:val="ConsPlusNormal"/>
            </w:pPr>
          </w:p>
        </w:tc>
        <w:tc>
          <w:tcPr>
            <w:tcW w:w="1114" w:type="dxa"/>
          </w:tcPr>
          <w:p w:rsidR="001C7BA2" w:rsidRDefault="001C7BA2">
            <w:pPr>
              <w:pStyle w:val="ConsPlusNormal"/>
            </w:pPr>
          </w:p>
        </w:tc>
        <w:tc>
          <w:tcPr>
            <w:tcW w:w="1159" w:type="dxa"/>
          </w:tcPr>
          <w:p w:rsidR="001C7BA2" w:rsidRDefault="001C7BA2">
            <w:pPr>
              <w:pStyle w:val="ConsPlusNormal"/>
            </w:pPr>
          </w:p>
        </w:tc>
        <w:tc>
          <w:tcPr>
            <w:tcW w:w="981" w:type="dxa"/>
          </w:tcPr>
          <w:p w:rsidR="001C7BA2" w:rsidRDefault="001C7BA2">
            <w:pPr>
              <w:pStyle w:val="ConsPlusNormal"/>
            </w:pPr>
          </w:p>
        </w:tc>
        <w:tc>
          <w:tcPr>
            <w:tcW w:w="1281"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24" w:type="dxa"/>
          </w:tcPr>
          <w:p w:rsidR="001C7BA2" w:rsidRDefault="001C7BA2">
            <w:pPr>
              <w:pStyle w:val="ConsPlusNormal"/>
            </w:pPr>
          </w:p>
        </w:tc>
        <w:tc>
          <w:tcPr>
            <w:tcW w:w="708" w:type="dxa"/>
          </w:tcPr>
          <w:p w:rsidR="001C7BA2" w:rsidRDefault="001C7BA2">
            <w:pPr>
              <w:pStyle w:val="ConsPlusNormal"/>
            </w:pPr>
          </w:p>
        </w:tc>
        <w:tc>
          <w:tcPr>
            <w:tcW w:w="993" w:type="dxa"/>
          </w:tcPr>
          <w:p w:rsidR="001C7BA2" w:rsidRDefault="001C7BA2">
            <w:pPr>
              <w:pStyle w:val="ConsPlusNormal"/>
            </w:pPr>
          </w:p>
        </w:tc>
        <w:tc>
          <w:tcPr>
            <w:tcW w:w="1417" w:type="dxa"/>
          </w:tcPr>
          <w:p w:rsidR="001C7BA2" w:rsidRDefault="001C7BA2">
            <w:pPr>
              <w:pStyle w:val="ConsPlusNormal"/>
            </w:pPr>
          </w:p>
        </w:tc>
      </w:tr>
      <w:tr w:rsidR="001C7BA2">
        <w:tc>
          <w:tcPr>
            <w:tcW w:w="2029" w:type="dxa"/>
          </w:tcPr>
          <w:p w:rsidR="001C7BA2" w:rsidRDefault="001C7BA2">
            <w:pPr>
              <w:pStyle w:val="ConsPlusNormal"/>
            </w:pPr>
            <w:r>
              <w:t>Цыплята бройлерные</w:t>
            </w:r>
          </w:p>
        </w:tc>
        <w:tc>
          <w:tcPr>
            <w:tcW w:w="1159" w:type="dxa"/>
          </w:tcPr>
          <w:p w:rsidR="001C7BA2" w:rsidRDefault="001C7BA2">
            <w:pPr>
              <w:pStyle w:val="ConsPlusNormal"/>
            </w:pPr>
          </w:p>
        </w:tc>
        <w:tc>
          <w:tcPr>
            <w:tcW w:w="1343" w:type="dxa"/>
          </w:tcPr>
          <w:p w:rsidR="001C7BA2" w:rsidRDefault="001C7BA2">
            <w:pPr>
              <w:pStyle w:val="ConsPlusNormal"/>
            </w:pPr>
          </w:p>
        </w:tc>
        <w:tc>
          <w:tcPr>
            <w:tcW w:w="1114" w:type="dxa"/>
          </w:tcPr>
          <w:p w:rsidR="001C7BA2" w:rsidRDefault="001C7BA2">
            <w:pPr>
              <w:pStyle w:val="ConsPlusNormal"/>
            </w:pPr>
          </w:p>
        </w:tc>
        <w:tc>
          <w:tcPr>
            <w:tcW w:w="1159" w:type="dxa"/>
          </w:tcPr>
          <w:p w:rsidR="001C7BA2" w:rsidRDefault="001C7BA2">
            <w:pPr>
              <w:pStyle w:val="ConsPlusNormal"/>
            </w:pPr>
          </w:p>
        </w:tc>
        <w:tc>
          <w:tcPr>
            <w:tcW w:w="981" w:type="dxa"/>
          </w:tcPr>
          <w:p w:rsidR="001C7BA2" w:rsidRDefault="001C7BA2">
            <w:pPr>
              <w:pStyle w:val="ConsPlusNormal"/>
            </w:pPr>
          </w:p>
        </w:tc>
        <w:tc>
          <w:tcPr>
            <w:tcW w:w="1281"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24" w:type="dxa"/>
          </w:tcPr>
          <w:p w:rsidR="001C7BA2" w:rsidRDefault="001C7BA2">
            <w:pPr>
              <w:pStyle w:val="ConsPlusNormal"/>
            </w:pPr>
          </w:p>
        </w:tc>
        <w:tc>
          <w:tcPr>
            <w:tcW w:w="708" w:type="dxa"/>
          </w:tcPr>
          <w:p w:rsidR="001C7BA2" w:rsidRDefault="001C7BA2">
            <w:pPr>
              <w:pStyle w:val="ConsPlusNormal"/>
            </w:pPr>
          </w:p>
        </w:tc>
        <w:tc>
          <w:tcPr>
            <w:tcW w:w="993" w:type="dxa"/>
          </w:tcPr>
          <w:p w:rsidR="001C7BA2" w:rsidRDefault="001C7BA2">
            <w:pPr>
              <w:pStyle w:val="ConsPlusNormal"/>
            </w:pPr>
          </w:p>
        </w:tc>
        <w:tc>
          <w:tcPr>
            <w:tcW w:w="1417" w:type="dxa"/>
          </w:tcPr>
          <w:p w:rsidR="001C7BA2" w:rsidRDefault="001C7BA2">
            <w:pPr>
              <w:pStyle w:val="ConsPlusNormal"/>
            </w:pPr>
          </w:p>
        </w:tc>
      </w:tr>
      <w:tr w:rsidR="001C7BA2">
        <w:tc>
          <w:tcPr>
            <w:tcW w:w="2029" w:type="dxa"/>
          </w:tcPr>
          <w:p w:rsidR="001C7BA2" w:rsidRDefault="001C7BA2">
            <w:pPr>
              <w:pStyle w:val="ConsPlusNormal"/>
            </w:pPr>
            <w:r>
              <w:t>Перепела-несушки</w:t>
            </w:r>
          </w:p>
        </w:tc>
        <w:tc>
          <w:tcPr>
            <w:tcW w:w="1159" w:type="dxa"/>
          </w:tcPr>
          <w:p w:rsidR="001C7BA2" w:rsidRDefault="001C7BA2">
            <w:pPr>
              <w:pStyle w:val="ConsPlusNormal"/>
            </w:pPr>
          </w:p>
        </w:tc>
        <w:tc>
          <w:tcPr>
            <w:tcW w:w="1343" w:type="dxa"/>
          </w:tcPr>
          <w:p w:rsidR="001C7BA2" w:rsidRDefault="001C7BA2">
            <w:pPr>
              <w:pStyle w:val="ConsPlusNormal"/>
            </w:pPr>
          </w:p>
        </w:tc>
        <w:tc>
          <w:tcPr>
            <w:tcW w:w="1114" w:type="dxa"/>
          </w:tcPr>
          <w:p w:rsidR="001C7BA2" w:rsidRDefault="001C7BA2">
            <w:pPr>
              <w:pStyle w:val="ConsPlusNormal"/>
            </w:pPr>
          </w:p>
        </w:tc>
        <w:tc>
          <w:tcPr>
            <w:tcW w:w="1159" w:type="dxa"/>
          </w:tcPr>
          <w:p w:rsidR="001C7BA2" w:rsidRDefault="001C7BA2">
            <w:pPr>
              <w:pStyle w:val="ConsPlusNormal"/>
            </w:pPr>
          </w:p>
        </w:tc>
        <w:tc>
          <w:tcPr>
            <w:tcW w:w="981" w:type="dxa"/>
          </w:tcPr>
          <w:p w:rsidR="001C7BA2" w:rsidRDefault="001C7BA2">
            <w:pPr>
              <w:pStyle w:val="ConsPlusNormal"/>
            </w:pPr>
          </w:p>
        </w:tc>
        <w:tc>
          <w:tcPr>
            <w:tcW w:w="1281"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24" w:type="dxa"/>
          </w:tcPr>
          <w:p w:rsidR="001C7BA2" w:rsidRDefault="001C7BA2">
            <w:pPr>
              <w:pStyle w:val="ConsPlusNormal"/>
            </w:pPr>
          </w:p>
        </w:tc>
        <w:tc>
          <w:tcPr>
            <w:tcW w:w="708" w:type="dxa"/>
          </w:tcPr>
          <w:p w:rsidR="001C7BA2" w:rsidRDefault="001C7BA2">
            <w:pPr>
              <w:pStyle w:val="ConsPlusNormal"/>
            </w:pPr>
          </w:p>
        </w:tc>
        <w:tc>
          <w:tcPr>
            <w:tcW w:w="993" w:type="dxa"/>
          </w:tcPr>
          <w:p w:rsidR="001C7BA2" w:rsidRDefault="001C7BA2">
            <w:pPr>
              <w:pStyle w:val="ConsPlusNormal"/>
            </w:pPr>
          </w:p>
        </w:tc>
        <w:tc>
          <w:tcPr>
            <w:tcW w:w="1417" w:type="dxa"/>
          </w:tcPr>
          <w:p w:rsidR="001C7BA2" w:rsidRDefault="001C7BA2">
            <w:pPr>
              <w:pStyle w:val="ConsPlusNormal"/>
            </w:pPr>
          </w:p>
        </w:tc>
      </w:tr>
      <w:tr w:rsidR="001C7BA2">
        <w:tc>
          <w:tcPr>
            <w:tcW w:w="2029" w:type="dxa"/>
          </w:tcPr>
          <w:p w:rsidR="001C7BA2" w:rsidRDefault="001C7BA2">
            <w:pPr>
              <w:pStyle w:val="ConsPlusNormal"/>
            </w:pPr>
            <w:r>
              <w:t>Перепела на откорме</w:t>
            </w:r>
          </w:p>
        </w:tc>
        <w:tc>
          <w:tcPr>
            <w:tcW w:w="1159" w:type="dxa"/>
          </w:tcPr>
          <w:p w:rsidR="001C7BA2" w:rsidRDefault="001C7BA2">
            <w:pPr>
              <w:pStyle w:val="ConsPlusNormal"/>
            </w:pPr>
          </w:p>
        </w:tc>
        <w:tc>
          <w:tcPr>
            <w:tcW w:w="1343" w:type="dxa"/>
          </w:tcPr>
          <w:p w:rsidR="001C7BA2" w:rsidRDefault="001C7BA2">
            <w:pPr>
              <w:pStyle w:val="ConsPlusNormal"/>
            </w:pPr>
          </w:p>
        </w:tc>
        <w:tc>
          <w:tcPr>
            <w:tcW w:w="1114" w:type="dxa"/>
          </w:tcPr>
          <w:p w:rsidR="001C7BA2" w:rsidRDefault="001C7BA2">
            <w:pPr>
              <w:pStyle w:val="ConsPlusNormal"/>
            </w:pPr>
          </w:p>
        </w:tc>
        <w:tc>
          <w:tcPr>
            <w:tcW w:w="1159" w:type="dxa"/>
          </w:tcPr>
          <w:p w:rsidR="001C7BA2" w:rsidRDefault="001C7BA2">
            <w:pPr>
              <w:pStyle w:val="ConsPlusNormal"/>
            </w:pPr>
          </w:p>
        </w:tc>
        <w:tc>
          <w:tcPr>
            <w:tcW w:w="981" w:type="dxa"/>
          </w:tcPr>
          <w:p w:rsidR="001C7BA2" w:rsidRDefault="001C7BA2">
            <w:pPr>
              <w:pStyle w:val="ConsPlusNormal"/>
            </w:pPr>
          </w:p>
        </w:tc>
        <w:tc>
          <w:tcPr>
            <w:tcW w:w="1281"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24" w:type="dxa"/>
          </w:tcPr>
          <w:p w:rsidR="001C7BA2" w:rsidRDefault="001C7BA2">
            <w:pPr>
              <w:pStyle w:val="ConsPlusNormal"/>
            </w:pPr>
          </w:p>
        </w:tc>
        <w:tc>
          <w:tcPr>
            <w:tcW w:w="708" w:type="dxa"/>
          </w:tcPr>
          <w:p w:rsidR="001C7BA2" w:rsidRDefault="001C7BA2">
            <w:pPr>
              <w:pStyle w:val="ConsPlusNormal"/>
            </w:pPr>
          </w:p>
        </w:tc>
        <w:tc>
          <w:tcPr>
            <w:tcW w:w="993" w:type="dxa"/>
          </w:tcPr>
          <w:p w:rsidR="001C7BA2" w:rsidRDefault="001C7BA2">
            <w:pPr>
              <w:pStyle w:val="ConsPlusNormal"/>
            </w:pPr>
          </w:p>
        </w:tc>
        <w:tc>
          <w:tcPr>
            <w:tcW w:w="1417" w:type="dxa"/>
          </w:tcPr>
          <w:p w:rsidR="001C7BA2" w:rsidRDefault="001C7BA2">
            <w:pPr>
              <w:pStyle w:val="ConsPlusNormal"/>
            </w:pPr>
          </w:p>
        </w:tc>
      </w:tr>
      <w:tr w:rsidR="001C7BA2">
        <w:tc>
          <w:tcPr>
            <w:tcW w:w="2029" w:type="dxa"/>
          </w:tcPr>
          <w:p w:rsidR="001C7BA2" w:rsidRDefault="001C7BA2">
            <w:pPr>
              <w:pStyle w:val="ConsPlusNormal"/>
            </w:pPr>
            <w:r>
              <w:lastRenderedPageBreak/>
              <w:t>Цыплята перепелов до 1 мес.</w:t>
            </w:r>
          </w:p>
        </w:tc>
        <w:tc>
          <w:tcPr>
            <w:tcW w:w="1159" w:type="dxa"/>
          </w:tcPr>
          <w:p w:rsidR="001C7BA2" w:rsidRDefault="001C7BA2">
            <w:pPr>
              <w:pStyle w:val="ConsPlusNormal"/>
            </w:pPr>
          </w:p>
        </w:tc>
        <w:tc>
          <w:tcPr>
            <w:tcW w:w="1343" w:type="dxa"/>
          </w:tcPr>
          <w:p w:rsidR="001C7BA2" w:rsidRDefault="001C7BA2">
            <w:pPr>
              <w:pStyle w:val="ConsPlusNormal"/>
            </w:pPr>
          </w:p>
        </w:tc>
        <w:tc>
          <w:tcPr>
            <w:tcW w:w="1114" w:type="dxa"/>
          </w:tcPr>
          <w:p w:rsidR="001C7BA2" w:rsidRDefault="001C7BA2">
            <w:pPr>
              <w:pStyle w:val="ConsPlusNormal"/>
            </w:pPr>
          </w:p>
        </w:tc>
        <w:tc>
          <w:tcPr>
            <w:tcW w:w="1159" w:type="dxa"/>
          </w:tcPr>
          <w:p w:rsidR="001C7BA2" w:rsidRDefault="001C7BA2">
            <w:pPr>
              <w:pStyle w:val="ConsPlusNormal"/>
            </w:pPr>
          </w:p>
        </w:tc>
        <w:tc>
          <w:tcPr>
            <w:tcW w:w="981" w:type="dxa"/>
          </w:tcPr>
          <w:p w:rsidR="001C7BA2" w:rsidRDefault="001C7BA2">
            <w:pPr>
              <w:pStyle w:val="ConsPlusNormal"/>
            </w:pPr>
          </w:p>
        </w:tc>
        <w:tc>
          <w:tcPr>
            <w:tcW w:w="1281"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24" w:type="dxa"/>
          </w:tcPr>
          <w:p w:rsidR="001C7BA2" w:rsidRDefault="001C7BA2">
            <w:pPr>
              <w:pStyle w:val="ConsPlusNormal"/>
            </w:pPr>
          </w:p>
        </w:tc>
        <w:tc>
          <w:tcPr>
            <w:tcW w:w="708" w:type="dxa"/>
          </w:tcPr>
          <w:p w:rsidR="001C7BA2" w:rsidRDefault="001C7BA2">
            <w:pPr>
              <w:pStyle w:val="ConsPlusNormal"/>
            </w:pPr>
          </w:p>
        </w:tc>
        <w:tc>
          <w:tcPr>
            <w:tcW w:w="993" w:type="dxa"/>
          </w:tcPr>
          <w:p w:rsidR="001C7BA2" w:rsidRDefault="001C7BA2">
            <w:pPr>
              <w:pStyle w:val="ConsPlusNormal"/>
            </w:pPr>
          </w:p>
        </w:tc>
        <w:tc>
          <w:tcPr>
            <w:tcW w:w="1417" w:type="dxa"/>
          </w:tcPr>
          <w:p w:rsidR="001C7BA2" w:rsidRDefault="001C7BA2">
            <w:pPr>
              <w:pStyle w:val="ConsPlusNormal"/>
            </w:pPr>
          </w:p>
        </w:tc>
      </w:tr>
      <w:tr w:rsidR="001C7BA2">
        <w:tc>
          <w:tcPr>
            <w:tcW w:w="2029" w:type="dxa"/>
          </w:tcPr>
          <w:p w:rsidR="001C7BA2" w:rsidRDefault="001C7BA2">
            <w:pPr>
              <w:pStyle w:val="ConsPlusNormal"/>
            </w:pPr>
            <w:r>
              <w:t>Гуси</w:t>
            </w:r>
          </w:p>
        </w:tc>
        <w:tc>
          <w:tcPr>
            <w:tcW w:w="1159" w:type="dxa"/>
          </w:tcPr>
          <w:p w:rsidR="001C7BA2" w:rsidRDefault="001C7BA2">
            <w:pPr>
              <w:pStyle w:val="ConsPlusNormal"/>
            </w:pPr>
          </w:p>
        </w:tc>
        <w:tc>
          <w:tcPr>
            <w:tcW w:w="1343" w:type="dxa"/>
          </w:tcPr>
          <w:p w:rsidR="001C7BA2" w:rsidRDefault="001C7BA2">
            <w:pPr>
              <w:pStyle w:val="ConsPlusNormal"/>
            </w:pPr>
          </w:p>
        </w:tc>
        <w:tc>
          <w:tcPr>
            <w:tcW w:w="1114" w:type="dxa"/>
          </w:tcPr>
          <w:p w:rsidR="001C7BA2" w:rsidRDefault="001C7BA2">
            <w:pPr>
              <w:pStyle w:val="ConsPlusNormal"/>
            </w:pPr>
          </w:p>
        </w:tc>
        <w:tc>
          <w:tcPr>
            <w:tcW w:w="1159" w:type="dxa"/>
          </w:tcPr>
          <w:p w:rsidR="001C7BA2" w:rsidRDefault="001C7BA2">
            <w:pPr>
              <w:pStyle w:val="ConsPlusNormal"/>
            </w:pPr>
          </w:p>
        </w:tc>
        <w:tc>
          <w:tcPr>
            <w:tcW w:w="981" w:type="dxa"/>
          </w:tcPr>
          <w:p w:rsidR="001C7BA2" w:rsidRDefault="001C7BA2">
            <w:pPr>
              <w:pStyle w:val="ConsPlusNormal"/>
            </w:pPr>
          </w:p>
        </w:tc>
        <w:tc>
          <w:tcPr>
            <w:tcW w:w="1281"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24" w:type="dxa"/>
          </w:tcPr>
          <w:p w:rsidR="001C7BA2" w:rsidRDefault="001C7BA2">
            <w:pPr>
              <w:pStyle w:val="ConsPlusNormal"/>
            </w:pPr>
          </w:p>
        </w:tc>
        <w:tc>
          <w:tcPr>
            <w:tcW w:w="708" w:type="dxa"/>
          </w:tcPr>
          <w:p w:rsidR="001C7BA2" w:rsidRDefault="001C7BA2">
            <w:pPr>
              <w:pStyle w:val="ConsPlusNormal"/>
            </w:pPr>
          </w:p>
        </w:tc>
        <w:tc>
          <w:tcPr>
            <w:tcW w:w="993" w:type="dxa"/>
          </w:tcPr>
          <w:p w:rsidR="001C7BA2" w:rsidRDefault="001C7BA2">
            <w:pPr>
              <w:pStyle w:val="ConsPlusNormal"/>
            </w:pPr>
          </w:p>
        </w:tc>
        <w:tc>
          <w:tcPr>
            <w:tcW w:w="1417" w:type="dxa"/>
          </w:tcPr>
          <w:p w:rsidR="001C7BA2" w:rsidRDefault="001C7BA2">
            <w:pPr>
              <w:pStyle w:val="ConsPlusNormal"/>
            </w:pPr>
          </w:p>
        </w:tc>
      </w:tr>
      <w:tr w:rsidR="001C7BA2">
        <w:tc>
          <w:tcPr>
            <w:tcW w:w="2029" w:type="dxa"/>
          </w:tcPr>
          <w:p w:rsidR="001C7BA2" w:rsidRDefault="001C7BA2">
            <w:pPr>
              <w:pStyle w:val="ConsPlusNormal"/>
            </w:pPr>
            <w:r>
              <w:t>Утки</w:t>
            </w:r>
          </w:p>
        </w:tc>
        <w:tc>
          <w:tcPr>
            <w:tcW w:w="1159" w:type="dxa"/>
          </w:tcPr>
          <w:p w:rsidR="001C7BA2" w:rsidRDefault="001C7BA2">
            <w:pPr>
              <w:pStyle w:val="ConsPlusNormal"/>
            </w:pPr>
          </w:p>
        </w:tc>
        <w:tc>
          <w:tcPr>
            <w:tcW w:w="1343" w:type="dxa"/>
          </w:tcPr>
          <w:p w:rsidR="001C7BA2" w:rsidRDefault="001C7BA2">
            <w:pPr>
              <w:pStyle w:val="ConsPlusNormal"/>
            </w:pPr>
          </w:p>
        </w:tc>
        <w:tc>
          <w:tcPr>
            <w:tcW w:w="1114" w:type="dxa"/>
          </w:tcPr>
          <w:p w:rsidR="001C7BA2" w:rsidRDefault="001C7BA2">
            <w:pPr>
              <w:pStyle w:val="ConsPlusNormal"/>
            </w:pPr>
          </w:p>
        </w:tc>
        <w:tc>
          <w:tcPr>
            <w:tcW w:w="1159" w:type="dxa"/>
          </w:tcPr>
          <w:p w:rsidR="001C7BA2" w:rsidRDefault="001C7BA2">
            <w:pPr>
              <w:pStyle w:val="ConsPlusNormal"/>
            </w:pPr>
          </w:p>
        </w:tc>
        <w:tc>
          <w:tcPr>
            <w:tcW w:w="981" w:type="dxa"/>
          </w:tcPr>
          <w:p w:rsidR="001C7BA2" w:rsidRDefault="001C7BA2">
            <w:pPr>
              <w:pStyle w:val="ConsPlusNormal"/>
            </w:pPr>
          </w:p>
        </w:tc>
        <w:tc>
          <w:tcPr>
            <w:tcW w:w="1281"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24" w:type="dxa"/>
          </w:tcPr>
          <w:p w:rsidR="001C7BA2" w:rsidRDefault="001C7BA2">
            <w:pPr>
              <w:pStyle w:val="ConsPlusNormal"/>
            </w:pPr>
          </w:p>
        </w:tc>
        <w:tc>
          <w:tcPr>
            <w:tcW w:w="708" w:type="dxa"/>
          </w:tcPr>
          <w:p w:rsidR="001C7BA2" w:rsidRDefault="001C7BA2">
            <w:pPr>
              <w:pStyle w:val="ConsPlusNormal"/>
            </w:pPr>
          </w:p>
        </w:tc>
        <w:tc>
          <w:tcPr>
            <w:tcW w:w="993" w:type="dxa"/>
          </w:tcPr>
          <w:p w:rsidR="001C7BA2" w:rsidRDefault="001C7BA2">
            <w:pPr>
              <w:pStyle w:val="ConsPlusNormal"/>
            </w:pPr>
          </w:p>
        </w:tc>
        <w:tc>
          <w:tcPr>
            <w:tcW w:w="1417" w:type="dxa"/>
          </w:tcPr>
          <w:p w:rsidR="001C7BA2" w:rsidRDefault="001C7BA2">
            <w:pPr>
              <w:pStyle w:val="ConsPlusNormal"/>
            </w:pPr>
          </w:p>
        </w:tc>
      </w:tr>
      <w:tr w:rsidR="001C7BA2">
        <w:tc>
          <w:tcPr>
            <w:tcW w:w="2029" w:type="dxa"/>
          </w:tcPr>
          <w:p w:rsidR="001C7BA2" w:rsidRDefault="001C7BA2">
            <w:pPr>
              <w:pStyle w:val="ConsPlusNormal"/>
            </w:pPr>
            <w:r>
              <w:t>Итого птицы</w:t>
            </w:r>
          </w:p>
        </w:tc>
        <w:tc>
          <w:tcPr>
            <w:tcW w:w="1159" w:type="dxa"/>
          </w:tcPr>
          <w:p w:rsidR="001C7BA2" w:rsidRDefault="001C7BA2">
            <w:pPr>
              <w:pStyle w:val="ConsPlusNormal"/>
            </w:pPr>
          </w:p>
        </w:tc>
        <w:tc>
          <w:tcPr>
            <w:tcW w:w="1343" w:type="dxa"/>
          </w:tcPr>
          <w:p w:rsidR="001C7BA2" w:rsidRDefault="001C7BA2">
            <w:pPr>
              <w:pStyle w:val="ConsPlusNormal"/>
            </w:pPr>
          </w:p>
        </w:tc>
        <w:tc>
          <w:tcPr>
            <w:tcW w:w="1114" w:type="dxa"/>
          </w:tcPr>
          <w:p w:rsidR="001C7BA2" w:rsidRDefault="001C7BA2">
            <w:pPr>
              <w:pStyle w:val="ConsPlusNormal"/>
            </w:pPr>
          </w:p>
        </w:tc>
        <w:tc>
          <w:tcPr>
            <w:tcW w:w="1159" w:type="dxa"/>
          </w:tcPr>
          <w:p w:rsidR="001C7BA2" w:rsidRDefault="001C7BA2">
            <w:pPr>
              <w:pStyle w:val="ConsPlusNormal"/>
            </w:pPr>
          </w:p>
        </w:tc>
        <w:tc>
          <w:tcPr>
            <w:tcW w:w="981" w:type="dxa"/>
          </w:tcPr>
          <w:p w:rsidR="001C7BA2" w:rsidRDefault="001C7BA2">
            <w:pPr>
              <w:pStyle w:val="ConsPlusNormal"/>
            </w:pPr>
          </w:p>
        </w:tc>
        <w:tc>
          <w:tcPr>
            <w:tcW w:w="1281" w:type="dxa"/>
          </w:tcPr>
          <w:p w:rsidR="001C7BA2" w:rsidRDefault="001C7BA2">
            <w:pPr>
              <w:pStyle w:val="ConsPlusNormal"/>
            </w:pPr>
          </w:p>
        </w:tc>
        <w:tc>
          <w:tcPr>
            <w:tcW w:w="1134" w:type="dxa"/>
          </w:tcPr>
          <w:p w:rsidR="001C7BA2" w:rsidRDefault="001C7BA2">
            <w:pPr>
              <w:pStyle w:val="ConsPlusNormal"/>
            </w:pPr>
          </w:p>
        </w:tc>
        <w:tc>
          <w:tcPr>
            <w:tcW w:w="1039" w:type="dxa"/>
          </w:tcPr>
          <w:p w:rsidR="001C7BA2" w:rsidRDefault="001C7BA2">
            <w:pPr>
              <w:pStyle w:val="ConsPlusNormal"/>
            </w:pPr>
          </w:p>
        </w:tc>
        <w:tc>
          <w:tcPr>
            <w:tcW w:w="1224" w:type="dxa"/>
          </w:tcPr>
          <w:p w:rsidR="001C7BA2" w:rsidRDefault="001C7BA2">
            <w:pPr>
              <w:pStyle w:val="ConsPlusNormal"/>
            </w:pPr>
          </w:p>
        </w:tc>
        <w:tc>
          <w:tcPr>
            <w:tcW w:w="708" w:type="dxa"/>
          </w:tcPr>
          <w:p w:rsidR="001C7BA2" w:rsidRDefault="001C7BA2">
            <w:pPr>
              <w:pStyle w:val="ConsPlusNormal"/>
            </w:pPr>
          </w:p>
        </w:tc>
        <w:tc>
          <w:tcPr>
            <w:tcW w:w="993" w:type="dxa"/>
          </w:tcPr>
          <w:p w:rsidR="001C7BA2" w:rsidRDefault="001C7BA2">
            <w:pPr>
              <w:pStyle w:val="ConsPlusNormal"/>
            </w:pPr>
          </w:p>
        </w:tc>
        <w:tc>
          <w:tcPr>
            <w:tcW w:w="1417" w:type="dxa"/>
          </w:tcPr>
          <w:p w:rsidR="001C7BA2" w:rsidRDefault="001C7BA2">
            <w:pPr>
              <w:pStyle w:val="ConsPlusNormal"/>
            </w:pPr>
          </w:p>
        </w:tc>
      </w:tr>
    </w:tbl>
    <w:p w:rsidR="001C7BA2" w:rsidRDefault="001C7BA2">
      <w:pPr>
        <w:pStyle w:val="ConsPlusNormal"/>
        <w:ind w:firstLine="540"/>
        <w:jc w:val="both"/>
      </w:pPr>
    </w:p>
    <w:p w:rsidR="001C7BA2" w:rsidRDefault="001C7BA2">
      <w:pPr>
        <w:pStyle w:val="ConsPlusNonformat"/>
        <w:jc w:val="both"/>
      </w:pPr>
      <w:r>
        <w:t>Руководитель организации</w:t>
      </w:r>
    </w:p>
    <w:p w:rsidR="001C7BA2" w:rsidRDefault="001C7BA2">
      <w:pPr>
        <w:pStyle w:val="ConsPlusNonformat"/>
        <w:jc w:val="both"/>
      </w:pPr>
      <w:r>
        <w:t>(глава К(Ф)Х, ИП) - получателя субсидии __________ ________________________</w:t>
      </w:r>
    </w:p>
    <w:p w:rsidR="001C7BA2" w:rsidRDefault="001C7BA2">
      <w:pPr>
        <w:pStyle w:val="ConsPlusNonformat"/>
        <w:jc w:val="both"/>
      </w:pPr>
      <w:r>
        <w:t xml:space="preserve">                                        (подпись)    Ф.И.О. (последнее -</w:t>
      </w:r>
    </w:p>
    <w:p w:rsidR="001C7BA2" w:rsidRDefault="001C7BA2">
      <w:pPr>
        <w:pStyle w:val="ConsPlusNonformat"/>
        <w:jc w:val="both"/>
      </w:pPr>
      <w:r>
        <w:t xml:space="preserve">                                                        при наличии)</w:t>
      </w:r>
    </w:p>
    <w:p w:rsidR="001C7BA2" w:rsidRDefault="001C7BA2">
      <w:pPr>
        <w:pStyle w:val="ConsPlusNonformat"/>
        <w:jc w:val="both"/>
      </w:pPr>
      <w:r>
        <w:t>Главный бухгалтер организации</w:t>
      </w:r>
    </w:p>
    <w:p w:rsidR="001C7BA2" w:rsidRDefault="001C7BA2">
      <w:pPr>
        <w:pStyle w:val="ConsPlusNonformat"/>
        <w:jc w:val="both"/>
      </w:pPr>
      <w:r>
        <w:t>(К(Ф)Х, ИП) - получателя субсидии (при наличии) _________ _________________</w:t>
      </w:r>
    </w:p>
    <w:p w:rsidR="001C7BA2" w:rsidRDefault="001C7BA2">
      <w:pPr>
        <w:pStyle w:val="ConsPlusNonformat"/>
        <w:jc w:val="both"/>
      </w:pPr>
      <w:r>
        <w:t xml:space="preserve">                                                (подпись)       Ф.И.О.</w:t>
      </w:r>
    </w:p>
    <w:p w:rsidR="001C7BA2" w:rsidRDefault="001C7BA2">
      <w:pPr>
        <w:pStyle w:val="ConsPlusNonformat"/>
        <w:jc w:val="both"/>
      </w:pPr>
      <w:r>
        <w:t xml:space="preserve">                                                          (последнее - при</w:t>
      </w:r>
    </w:p>
    <w:p w:rsidR="001C7BA2" w:rsidRDefault="001C7BA2">
      <w:pPr>
        <w:pStyle w:val="ConsPlusNonformat"/>
        <w:jc w:val="both"/>
      </w:pPr>
      <w:r>
        <w:t xml:space="preserve">                                                               наличии)</w:t>
      </w:r>
    </w:p>
    <w:p w:rsidR="001C7BA2" w:rsidRDefault="001C7BA2">
      <w:pPr>
        <w:pStyle w:val="ConsPlusNonformat"/>
        <w:jc w:val="both"/>
      </w:pPr>
    </w:p>
    <w:p w:rsidR="001C7BA2" w:rsidRDefault="001C7BA2">
      <w:pPr>
        <w:pStyle w:val="ConsPlusNonformat"/>
        <w:jc w:val="both"/>
      </w:pPr>
      <w:r>
        <w:t>"____" ____________ 20__ г.                     М.П.</w:t>
      </w:r>
    </w:p>
    <w:p w:rsidR="001C7BA2" w:rsidRDefault="001C7BA2">
      <w:pPr>
        <w:pStyle w:val="ConsPlusNonformat"/>
        <w:jc w:val="both"/>
      </w:pPr>
      <w:r>
        <w:t xml:space="preserve">                                            (при наличии)</w:t>
      </w:r>
    </w:p>
    <w:p w:rsidR="001C7BA2" w:rsidRDefault="001C7BA2">
      <w:pPr>
        <w:pStyle w:val="ConsPlusNormal"/>
        <w:ind w:firstLine="540"/>
        <w:jc w:val="both"/>
      </w:pPr>
    </w:p>
    <w:p w:rsidR="001C7BA2" w:rsidRDefault="001C7BA2">
      <w:pPr>
        <w:pStyle w:val="ConsPlusNormal"/>
        <w:ind w:firstLine="540"/>
        <w:jc w:val="both"/>
      </w:pPr>
    </w:p>
    <w:p w:rsidR="001C7BA2" w:rsidRDefault="001C7BA2">
      <w:pPr>
        <w:pStyle w:val="ConsPlusNormal"/>
        <w:pBdr>
          <w:bottom w:val="single" w:sz="6" w:space="0" w:color="auto"/>
        </w:pBdr>
        <w:spacing w:before="100" w:after="100"/>
        <w:jc w:val="both"/>
        <w:rPr>
          <w:sz w:val="2"/>
          <w:szCs w:val="2"/>
        </w:rPr>
      </w:pPr>
    </w:p>
    <w:p w:rsidR="005E788A" w:rsidRDefault="001C7BA2">
      <w:bookmarkStart w:id="31" w:name="_GoBack"/>
      <w:bookmarkEnd w:id="31"/>
    </w:p>
    <w:sectPr w:rsidR="005E788A">
      <w:pgSz w:w="16838" w:h="11905" w:orient="landscape"/>
      <w:pgMar w:top="1701" w:right="397" w:bottom="850" w:left="397"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7BA2"/>
    <w:rsid w:val="001C7BA2"/>
    <w:rsid w:val="004E0A12"/>
    <w:rsid w:val="007B77F5"/>
    <w:rsid w:val="00CB40DE"/>
    <w:rsid w:val="00DA6D39"/>
    <w:rsid w:val="00E373E5"/>
    <w:rsid w:val="00E872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126637-0DA2-47CE-A408-203ADF3EF3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1C7BA2"/>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1C7B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1C7BA2"/>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1C7BA2"/>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1C7BA2"/>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1C7BA2"/>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1C7BA2"/>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1C7BA2"/>
    <w:pPr>
      <w:widowControl w:val="0"/>
      <w:autoSpaceDE w:val="0"/>
      <w:autoSpaceDN w:val="0"/>
      <w:spacing w:after="0" w:line="240" w:lineRule="auto"/>
    </w:pPr>
    <w:rPr>
      <w:rFonts w:ascii="Arial" w:eastAsiaTheme="minorEastAsia" w:hAnsi="Arial" w:cs="Arial"/>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ogin.consultant.ru/link/?req=doc&amp;base=LAW&amp;n=466790&amp;dst=3722" TargetMode="External"/><Relationship Id="rId21" Type="http://schemas.openxmlformats.org/officeDocument/2006/relationships/hyperlink" Target="https://login.consultant.ru/link/?req=doc&amp;base=LAW&amp;n=490805" TargetMode="External"/><Relationship Id="rId42" Type="http://schemas.openxmlformats.org/officeDocument/2006/relationships/hyperlink" Target="https://login.consultant.ru/link/?req=doc&amp;base=RLAW926&amp;n=311845&amp;dst=103260" TargetMode="External"/><Relationship Id="rId47" Type="http://schemas.openxmlformats.org/officeDocument/2006/relationships/hyperlink" Target="https://login.consultant.ru/link/?req=doc&amp;base=LAW&amp;n=476280" TargetMode="External"/><Relationship Id="rId63" Type="http://schemas.openxmlformats.org/officeDocument/2006/relationships/hyperlink" Target="https://login.consultant.ru/link/?req=doc&amp;base=LAW&amp;n=482692&amp;dst=217" TargetMode="External"/><Relationship Id="rId68" Type="http://schemas.openxmlformats.org/officeDocument/2006/relationships/image" Target="media/image1.wmf"/><Relationship Id="rId2" Type="http://schemas.openxmlformats.org/officeDocument/2006/relationships/settings" Target="settings.xml"/><Relationship Id="rId16" Type="http://schemas.openxmlformats.org/officeDocument/2006/relationships/hyperlink" Target="https://login.consultant.ru/link/?req=doc&amp;base=RLAW926&amp;n=257994" TargetMode="External"/><Relationship Id="rId29" Type="http://schemas.openxmlformats.org/officeDocument/2006/relationships/hyperlink" Target="https://login.consultant.ru/link/?req=doc&amp;base=RLAW926&amp;n=311845" TargetMode="External"/><Relationship Id="rId11" Type="http://schemas.openxmlformats.org/officeDocument/2006/relationships/hyperlink" Target="https://login.consultant.ru/link/?req=doc&amp;base=RLAW926&amp;n=313420" TargetMode="External"/><Relationship Id="rId24" Type="http://schemas.openxmlformats.org/officeDocument/2006/relationships/hyperlink" Target="https://login.consultant.ru/link/?req=doc&amp;base=RLAW926&amp;n=311845" TargetMode="External"/><Relationship Id="rId32" Type="http://schemas.openxmlformats.org/officeDocument/2006/relationships/hyperlink" Target="https://login.consultant.ru/link/?req=doc&amp;base=LAW&amp;n=494968" TargetMode="External"/><Relationship Id="rId37" Type="http://schemas.openxmlformats.org/officeDocument/2006/relationships/hyperlink" Target="https://login.consultant.ru/link/?req=doc&amp;base=RLAW926&amp;n=311845&amp;dst=103158" TargetMode="External"/><Relationship Id="rId40" Type="http://schemas.openxmlformats.org/officeDocument/2006/relationships/hyperlink" Target="https://login.consultant.ru/link/?req=doc&amp;base=RLAW926&amp;n=311845&amp;dst=103210" TargetMode="External"/><Relationship Id="rId45" Type="http://schemas.openxmlformats.org/officeDocument/2006/relationships/hyperlink" Target="https://login.consultant.ru/link/?req=doc&amp;base=RLAW926&amp;n=311845&amp;dst=103264" TargetMode="External"/><Relationship Id="rId53" Type="http://schemas.openxmlformats.org/officeDocument/2006/relationships/hyperlink" Target="https://login.consultant.ru/link/?req=doc&amp;base=RLAW926&amp;n=311845&amp;dst=103276" TargetMode="External"/><Relationship Id="rId58" Type="http://schemas.openxmlformats.org/officeDocument/2006/relationships/hyperlink" Target="https://login.consultant.ru/link/?req=doc&amp;base=LAW&amp;n=482692&amp;dst=101922" TargetMode="External"/><Relationship Id="rId66" Type="http://schemas.openxmlformats.org/officeDocument/2006/relationships/hyperlink" Target="https://login.consultant.ru/link/?req=doc&amp;base=LAW&amp;n=466790&amp;dst=3704" TargetMode="External"/><Relationship Id="rId74" Type="http://schemas.openxmlformats.org/officeDocument/2006/relationships/hyperlink" Target="https://login.consultant.ru/link/?req=doc&amp;base=LAW&amp;n=471062" TargetMode="External"/><Relationship Id="rId5" Type="http://schemas.openxmlformats.org/officeDocument/2006/relationships/hyperlink" Target="https://login.consultant.ru/link/?req=doc&amp;base=LAW&amp;n=466790&amp;dst=7168" TargetMode="External"/><Relationship Id="rId61" Type="http://schemas.openxmlformats.org/officeDocument/2006/relationships/hyperlink" Target="https://login.consultant.ru/link/?req=doc&amp;base=LAW&amp;n=466790&amp;dst=3722" TargetMode="External"/><Relationship Id="rId19" Type="http://schemas.openxmlformats.org/officeDocument/2006/relationships/hyperlink" Target="https://login.consultant.ru/link/?req=doc&amp;base=RLAW926&amp;n=296961" TargetMode="External"/><Relationship Id="rId14" Type="http://schemas.openxmlformats.org/officeDocument/2006/relationships/hyperlink" Target="https://login.consultant.ru/link/?req=doc&amp;base=RLAW926&amp;n=241587" TargetMode="External"/><Relationship Id="rId22" Type="http://schemas.openxmlformats.org/officeDocument/2006/relationships/hyperlink" Target="https://login.consultant.ru/link/?req=doc&amp;base=RLAW926&amp;n=293282" TargetMode="External"/><Relationship Id="rId27" Type="http://schemas.openxmlformats.org/officeDocument/2006/relationships/hyperlink" Target="https://login.consultant.ru/link/?req=doc&amp;base=LAW&amp;n=466790&amp;dst=3704" TargetMode="External"/><Relationship Id="rId30" Type="http://schemas.openxmlformats.org/officeDocument/2006/relationships/hyperlink" Target="https://login.consultant.ru/link/?req=doc&amp;base=RLAW926&amp;n=314756&amp;dst=100069" TargetMode="External"/><Relationship Id="rId35" Type="http://schemas.openxmlformats.org/officeDocument/2006/relationships/hyperlink" Target="https://login.consultant.ru/link/?req=doc&amp;base=LAW&amp;n=438203" TargetMode="External"/><Relationship Id="rId43" Type="http://schemas.openxmlformats.org/officeDocument/2006/relationships/hyperlink" Target="https://login.consultant.ru/link/?req=doc&amp;base=LAW&amp;n=476280" TargetMode="External"/><Relationship Id="rId48" Type="http://schemas.openxmlformats.org/officeDocument/2006/relationships/hyperlink" Target="https://login.consultant.ru/link/?req=doc&amp;base=LAW&amp;n=471062" TargetMode="External"/><Relationship Id="rId56" Type="http://schemas.openxmlformats.org/officeDocument/2006/relationships/hyperlink" Target="https://login.consultant.ru/link/?req=doc&amp;base=LAW&amp;n=482724&amp;dst=696" TargetMode="External"/><Relationship Id="rId64" Type="http://schemas.openxmlformats.org/officeDocument/2006/relationships/hyperlink" Target="https://login.consultant.ru/link/?req=doc&amp;base=LAW&amp;n=479333&amp;dst=100104" TargetMode="External"/><Relationship Id="rId69" Type="http://schemas.openxmlformats.org/officeDocument/2006/relationships/hyperlink" Target="https://login.consultant.ru/link/?req=doc&amp;base=LAW&amp;n=466790&amp;dst=3704" TargetMode="External"/><Relationship Id="rId8" Type="http://schemas.openxmlformats.org/officeDocument/2006/relationships/hyperlink" Target="https://login.consultant.ru/link/?req=doc&amp;base=RLAW926&amp;n=315814" TargetMode="External"/><Relationship Id="rId51" Type="http://schemas.openxmlformats.org/officeDocument/2006/relationships/hyperlink" Target="https://login.consultant.ru/link/?req=doc&amp;base=RLAW926&amp;n=311845&amp;dst=103210" TargetMode="External"/><Relationship Id="rId72" Type="http://schemas.openxmlformats.org/officeDocument/2006/relationships/hyperlink" Target="https://login.consultant.ru/link/?req=doc&amp;base=LAW&amp;n=466806" TargetMode="External"/><Relationship Id="rId3" Type="http://schemas.openxmlformats.org/officeDocument/2006/relationships/webSettings" Target="webSettings.xml"/><Relationship Id="rId12" Type="http://schemas.openxmlformats.org/officeDocument/2006/relationships/hyperlink" Target="https://login.consultant.ru/link/?req=doc&amp;base=RLAW926&amp;n=320158" TargetMode="External"/><Relationship Id="rId17" Type="http://schemas.openxmlformats.org/officeDocument/2006/relationships/hyperlink" Target="https://login.consultant.ru/link/?req=doc&amp;base=RLAW926&amp;n=267788" TargetMode="External"/><Relationship Id="rId25" Type="http://schemas.openxmlformats.org/officeDocument/2006/relationships/hyperlink" Target="https://login.consultant.ru/link/?req=doc&amp;base=LAW&amp;n=483244&amp;dst=100013" TargetMode="External"/><Relationship Id="rId33" Type="http://schemas.openxmlformats.org/officeDocument/2006/relationships/hyperlink" Target="https://login.consultant.ru/link/?req=doc&amp;base=LAW&amp;n=483130&amp;dst=5769" TargetMode="External"/><Relationship Id="rId38" Type="http://schemas.openxmlformats.org/officeDocument/2006/relationships/hyperlink" Target="https://login.consultant.ru/link/?req=doc&amp;base=RLAW926&amp;n=311845&amp;dst=103162" TargetMode="External"/><Relationship Id="rId46" Type="http://schemas.openxmlformats.org/officeDocument/2006/relationships/hyperlink" Target="https://login.consultant.ru/link/?req=doc&amp;base=RLAW926&amp;n=311845&amp;dst=103264" TargetMode="External"/><Relationship Id="rId59" Type="http://schemas.openxmlformats.org/officeDocument/2006/relationships/hyperlink" Target="https://login.consultant.ru/link/?req=doc&amp;base=RLAW926&amp;n=311845&amp;dst=103150" TargetMode="External"/><Relationship Id="rId67" Type="http://schemas.openxmlformats.org/officeDocument/2006/relationships/hyperlink" Target="https://login.consultant.ru/link/?req=doc&amp;base=LAW&amp;n=466790&amp;dst=3722" TargetMode="External"/><Relationship Id="rId20" Type="http://schemas.openxmlformats.org/officeDocument/2006/relationships/hyperlink" Target="https://login.consultant.ru/link/?req=doc&amp;base=LAW&amp;n=466790" TargetMode="External"/><Relationship Id="rId41" Type="http://schemas.openxmlformats.org/officeDocument/2006/relationships/hyperlink" Target="https://login.consultant.ru/link/?req=doc&amp;base=RLAW926&amp;n=311845&amp;dst=103220" TargetMode="External"/><Relationship Id="rId54" Type="http://schemas.openxmlformats.org/officeDocument/2006/relationships/hyperlink" Target="https://login.consultant.ru/link/?req=doc&amp;base=LAW&amp;n=438203" TargetMode="External"/><Relationship Id="rId62" Type="http://schemas.openxmlformats.org/officeDocument/2006/relationships/hyperlink" Target="https://login.consultant.ru/link/?req=doc&amp;base=LAW&amp;n=482692&amp;dst=217" TargetMode="External"/><Relationship Id="rId70" Type="http://schemas.openxmlformats.org/officeDocument/2006/relationships/hyperlink" Target="https://login.consultant.ru/link/?req=doc&amp;base=LAW&amp;n=466790&amp;dst=3722" TargetMode="External"/><Relationship Id="rId75"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login.consultant.ru/link/?req=doc&amp;base=RLAW926&amp;n=293282&amp;dst=118" TargetMode="External"/><Relationship Id="rId15" Type="http://schemas.openxmlformats.org/officeDocument/2006/relationships/hyperlink" Target="https://login.consultant.ru/link/?req=doc&amp;base=RLAW926&amp;n=245952" TargetMode="External"/><Relationship Id="rId23" Type="http://schemas.openxmlformats.org/officeDocument/2006/relationships/hyperlink" Target="https://login.consultant.ru/link/?req=doc&amp;base=RLAW926&amp;n=315814&amp;dst=100983" TargetMode="External"/><Relationship Id="rId28" Type="http://schemas.openxmlformats.org/officeDocument/2006/relationships/hyperlink" Target="https://login.consultant.ru/link/?req=doc&amp;base=LAW&amp;n=466790" TargetMode="External"/><Relationship Id="rId36" Type="http://schemas.openxmlformats.org/officeDocument/2006/relationships/hyperlink" Target="https://login.consultant.ru/link/?req=doc&amp;base=LAW&amp;n=454116" TargetMode="External"/><Relationship Id="rId49" Type="http://schemas.openxmlformats.org/officeDocument/2006/relationships/hyperlink" Target="https://login.consultant.ru/link/?req=doc&amp;base=RLAW926&amp;n=311845&amp;dst=103202" TargetMode="External"/><Relationship Id="rId57" Type="http://schemas.openxmlformats.org/officeDocument/2006/relationships/hyperlink" Target="https://login.consultant.ru/link/?req=doc&amp;base=LAW&amp;n=440567" TargetMode="External"/><Relationship Id="rId10" Type="http://schemas.openxmlformats.org/officeDocument/2006/relationships/hyperlink" Target="https://login.consultant.ru/link/?req=doc&amp;base=RLAW926&amp;n=314756" TargetMode="External"/><Relationship Id="rId31" Type="http://schemas.openxmlformats.org/officeDocument/2006/relationships/hyperlink" Target="https://login.consultant.ru/link/?req=doc&amp;base=LAW&amp;n=121087&amp;dst=100142" TargetMode="External"/><Relationship Id="rId44" Type="http://schemas.openxmlformats.org/officeDocument/2006/relationships/hyperlink" Target="https://login.consultant.ru/link/?req=doc&amp;base=RLAW926&amp;n=311845&amp;dst=103260" TargetMode="External"/><Relationship Id="rId52" Type="http://schemas.openxmlformats.org/officeDocument/2006/relationships/hyperlink" Target="https://login.consultant.ru/link/?req=doc&amp;base=RLAW926&amp;n=311845&amp;dst=103220" TargetMode="External"/><Relationship Id="rId60" Type="http://schemas.openxmlformats.org/officeDocument/2006/relationships/hyperlink" Target="https://login.consultant.ru/link/?req=doc&amp;base=LAW&amp;n=466790&amp;dst=3704" TargetMode="External"/><Relationship Id="rId65" Type="http://schemas.openxmlformats.org/officeDocument/2006/relationships/hyperlink" Target="https://login.consultant.ru/link/?req=doc&amp;base=LAW&amp;n=480322" TargetMode="External"/><Relationship Id="rId73" Type="http://schemas.openxmlformats.org/officeDocument/2006/relationships/hyperlink" Target="https://login.consultant.ru/link/?req=doc&amp;base=LAW&amp;n=47628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926&amp;n=311845" TargetMode="External"/><Relationship Id="rId13" Type="http://schemas.openxmlformats.org/officeDocument/2006/relationships/hyperlink" Target="https://login.consultant.ru/link/?req=doc&amp;base=RLAW926&amp;n=238497" TargetMode="External"/><Relationship Id="rId18" Type="http://schemas.openxmlformats.org/officeDocument/2006/relationships/hyperlink" Target="https://login.consultant.ru/link/?req=doc&amp;base=RLAW926&amp;n=283541" TargetMode="External"/><Relationship Id="rId39" Type="http://schemas.openxmlformats.org/officeDocument/2006/relationships/hyperlink" Target="https://login.consultant.ru/link/?req=doc&amp;base=RLAW926&amp;n=311845&amp;dst=103170" TargetMode="External"/><Relationship Id="rId34" Type="http://schemas.openxmlformats.org/officeDocument/2006/relationships/hyperlink" Target="https://login.consultant.ru/link/?req=doc&amp;base=LAW&amp;n=444220" TargetMode="External"/><Relationship Id="rId50" Type="http://schemas.openxmlformats.org/officeDocument/2006/relationships/hyperlink" Target="https://login.consultant.ru/link/?req=doc&amp;base=RLAW926&amp;n=311845&amp;dst=103206" TargetMode="External"/><Relationship Id="rId55" Type="http://schemas.openxmlformats.org/officeDocument/2006/relationships/hyperlink" Target="https://login.consultant.ru/link/?req=doc&amp;base=LAW&amp;n=482724&amp;dst=696" TargetMode="External"/><Relationship Id="rId76" Type="http://schemas.openxmlformats.org/officeDocument/2006/relationships/theme" Target="theme/theme1.xml"/><Relationship Id="rId7" Type="http://schemas.openxmlformats.org/officeDocument/2006/relationships/hyperlink" Target="https://login.consultant.ru/link/?req=doc&amp;base=LAW&amp;n=490805&amp;dst=100019" TargetMode="External"/><Relationship Id="rId71" Type="http://schemas.openxmlformats.org/officeDocument/2006/relationships/hyperlink" Target="https://login.consultant.ru/link/?req=doc&amp;base=LAW&amp;n=48268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17578</Words>
  <Characters>100196</Characters>
  <Application>Microsoft Office Word</Application>
  <DocSecurity>0</DocSecurity>
  <Lines>834</Lines>
  <Paragraphs>235</Paragraphs>
  <ScaleCrop>false</ScaleCrop>
  <Company/>
  <LinksUpToDate>false</LinksUpToDate>
  <CharactersWithSpaces>117539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Хайруллин Салават Рустамович</dc:creator>
  <cp:keywords/>
  <dc:description/>
  <cp:lastModifiedBy>Хайруллин Салават Рустамович</cp:lastModifiedBy>
  <cp:revision>2</cp:revision>
  <dcterms:created xsi:type="dcterms:W3CDTF">2025-03-18T06:15:00Z</dcterms:created>
  <dcterms:modified xsi:type="dcterms:W3CDTF">2025-03-18T06:15:00Z</dcterms:modified>
</cp:coreProperties>
</file>