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9D" w:rsidRPr="004F2A9D" w:rsidRDefault="004F2A9D" w:rsidP="004F2A9D">
      <w:pPr>
        <w:jc w:val="center"/>
        <w:rPr>
          <w:b/>
        </w:rPr>
      </w:pPr>
      <w:r w:rsidRPr="004F2A9D">
        <w:rPr>
          <w:rFonts w:ascii="Times New Roman" w:hAnsi="Times New Roman"/>
          <w:b/>
          <w:sz w:val="26"/>
          <w:szCs w:val="26"/>
        </w:rPr>
        <w:t>Музеи и выставочные залы</w:t>
      </w:r>
    </w:p>
    <w:tbl>
      <w:tblPr>
        <w:tblW w:w="15523" w:type="dxa"/>
        <w:tblInd w:w="-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494"/>
        <w:gridCol w:w="1341"/>
        <w:gridCol w:w="1919"/>
        <w:gridCol w:w="7660"/>
        <w:gridCol w:w="2551"/>
      </w:tblGrid>
      <w:tr w:rsidR="004F2A9D" w:rsidRPr="004F2A9D" w:rsidTr="004F2A9D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туристской индустрии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Местоположение объекта с указанием адреса (в том числе координаты)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Собственники и пользователи объекта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(основные даты, данные о создателях, виды деятельности и другие сведения с точки зрения туристско-экскурсионной значимости)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Адрес, контакты (телефоны, электронная почта, сайт, ссылки в социальных сетях, мессенджерах)</w:t>
            </w: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художественный музей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628403, Тюменская область, Ханты-Мансийский автономный округ – Югра, г. Сургут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ул. 30 лет Победы, д. 21/2, 3 этаж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D84C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художественный музей» был основан 1 ноября 1992 года. </w:t>
            </w:r>
          </w:p>
          <w:p w:rsidR="004F2A9D" w:rsidRPr="004F2A9D" w:rsidRDefault="004F2A9D" w:rsidP="00D84C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Сегодня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художественный музей - это не только сокровищница, где сосредоточены признанные и проверенные временем произведения искусства, но оснащенный современным специализированным оборудованием выставочный комплекс, досуговый и образовательный центр. В настоящее время собрание музея включает коллекции русского изобразительного искусства конца XIX- начала XX вв., современного искусства Сибири, национального искусства народов Севера, археологические коллекции III-XV вв., коллекцию иронической искусства (графика, фотография и скульптура). За годы своего существования музей воплотил в жизнь значительное число ярких художественных проектов, благодаря которым стал известен не только в городе, округе и в России, но и за рубежом. Среди наиболее успешных проектов музея – выставки: «Огниво Одина? История одного предмета», «Видевшие лицо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Тарн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», «Открытое хранение.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Среднеобье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в бронзе и металле. IX-XIV вв.», форум визуального юмора «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Карикатурум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», фотопроект «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ОБИтатели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» и многое другие.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8 (3462) 51-68-08,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8 (3462) 51-68-11,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8 (3462) 51-68-13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D84C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почта: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karikaturum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admsurgut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shm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admsurgut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shm-surgut.ru</w:t>
              </w:r>
            </w:hyperlink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 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628403, Тюменская область, Ханты-Мансийский автономный округ-Югра, г. Сургут,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ул. 30 лет Победы, д.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21/2, I-II-й этажи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Музейного центра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D84C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музей" является одним из старейших учреждений культуры города. В 1963 году был открыт музей на общественных началах. Его основатель – ветеран Великой Отечественной войны и труда, Почётный гражданин города Сургута, заслуженный работник культуры РСФСР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Показаньев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Флегонт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Яковлевич. Долгие годы музей располагался в деревянном доме, который принадлежал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сургутскому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торговцу и меценату Галактиону Степановичу Клепикову (ул. Просвещения, д. 7).</w:t>
            </w:r>
          </w:p>
          <w:p w:rsidR="004F2A9D" w:rsidRPr="004F2A9D" w:rsidRDefault="004F2A9D" w:rsidP="00D84C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С 1997 года музей возглавляет Марина Юрьевна Селянина. В 1999 году музей переехал в новое трёхэтажное здание Музейного центра по ул. 30 лет Победы, д. 21/2, где занимает первые два этажа. </w:t>
            </w:r>
          </w:p>
          <w:p w:rsidR="004F2A9D" w:rsidRPr="004F2A9D" w:rsidRDefault="004F2A9D" w:rsidP="00D84C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 июня 2005 года состоялось открытие Культурно-коммуникационного центра (1-й этаж Музейного центра).</w:t>
            </w:r>
          </w:p>
          <w:p w:rsidR="004F2A9D" w:rsidRPr="004F2A9D" w:rsidRDefault="004F2A9D" w:rsidP="00D84C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11 июня 2005 года состоялось открытие дома купца Г.С. Клепикова, ставшего первым структурным подразделением краеведческого музея. Это единственный в Сургуте памятник истории и архитектуры конца XIX в., сохранившийся на своём историческом месте. В экспозиции купеческого дома представлены интерьерные зарисовки городского быта конца XIX – начала XX вв.; «Дом Г.С. Клепикова» – объект культурного наследия (памятник истории и культуры) народов Российской Федерации.</w:t>
            </w:r>
          </w:p>
          <w:p w:rsidR="004F2A9D" w:rsidRPr="004F2A9D" w:rsidRDefault="004F2A9D" w:rsidP="00D84C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22 июня 2007 года в музее было открыто новое структурное подразделение Центр патриотического наследия. Проекты и музейные мероприятия, имеющие своей целью патриотическое воспитание подрастающего поколения, реализуются на площадке данного Центра.</w:t>
            </w:r>
          </w:p>
          <w:p w:rsidR="004F2A9D" w:rsidRPr="004F2A9D" w:rsidRDefault="004F2A9D" w:rsidP="00D84C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13 сентября 2007 года открылся мемориальный комплекс геологов-первопроходцев «Дом Ф.К. Салманова». Эта площадка привлекает и объединяет ветеранов-геологов, нефтяников, студентов индустриальных вузов и всех, кто причастен к судьбе родного города. «Дом, в котором с 1957 по 1961 годы жил советский и российский геолог, первооткрыватель нефти в Сибири Ф.К. Салманов» - объект культурного наследия регионального значения. </w:t>
            </w:r>
          </w:p>
          <w:p w:rsidR="004F2A9D" w:rsidRPr="004F2A9D" w:rsidRDefault="004F2A9D" w:rsidP="00D84C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Под руководством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Селяниной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М.Ю.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 вошел в когорту крупнейших музеев Югры.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tabs>
                <w:tab w:val="num" w:pos="-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Тел.:</w:t>
            </w:r>
          </w:p>
          <w:p w:rsidR="004F2A9D" w:rsidRPr="004F2A9D" w:rsidRDefault="004F2A9D" w:rsidP="001C7859">
            <w:pPr>
              <w:tabs>
                <w:tab w:val="num" w:pos="-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8(3462) 90-77-34</w:t>
            </w:r>
          </w:p>
          <w:p w:rsidR="004F2A9D" w:rsidRPr="004F2A9D" w:rsidRDefault="004F2A9D" w:rsidP="001C7859">
            <w:pPr>
              <w:tabs>
                <w:tab w:val="num" w:pos="-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8(3462) 51-68-04</w:t>
            </w:r>
          </w:p>
          <w:p w:rsidR="004F2A9D" w:rsidRPr="004F2A9D" w:rsidRDefault="004F2A9D" w:rsidP="001C7859">
            <w:pPr>
              <w:tabs>
                <w:tab w:val="num" w:pos="-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8(3462) 23-85-66</w:t>
            </w:r>
          </w:p>
          <w:p w:rsidR="004F2A9D" w:rsidRPr="004F2A9D" w:rsidRDefault="004F2A9D" w:rsidP="001C7859">
            <w:pPr>
              <w:tabs>
                <w:tab w:val="num" w:pos="-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D84CD5">
            <w:pPr>
              <w:tabs>
                <w:tab w:val="num" w:pos="-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почта: </w:t>
            </w:r>
            <w:hyperlink r:id="rId8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skm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admsurgut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4F2A9D" w:rsidRPr="004F2A9D" w:rsidRDefault="004F2A9D" w:rsidP="00D84CD5">
            <w:pPr>
              <w:tabs>
                <w:tab w:val="num" w:pos="-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D84CD5">
            <w:pPr>
              <w:tabs>
                <w:tab w:val="num" w:pos="-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  <w:hyperlink r:id="rId9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skmuseum.ru</w:t>
              </w:r>
              <w:proofErr w:type="spellEnd"/>
            </w:hyperlink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Структурное подразделение муниципального бюджетного учреждения культуры «</w:t>
            </w:r>
            <w:proofErr w:type="spellStart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краеведческий музей» Купеческая усадьба. Дом купца Г.С. Клепикова»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628408, Тюменская область, Ханты-Мансийский автономный округ – Югра, г. Сургут,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ул. Просвещения, д. 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муниципального бюджетного учреждения культуры «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музей» 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Дом купца Галактиона Степановича Клепикова является единственным в Сургуте памятником архитектуры конца ХIХ века, который сохранился на своем историческом месте. Здание представляет собой образец сибирского деревянного зодчества. Экспозиция знакомит посетителей с повседневной жизнью провинциального сибирского купечества. Здесь каждый может совершить путешествие в Россию – старую, провинциальную, забытую. В этом русском доме вам откроются тайны, которые хранят экспонаты: ветхие фотографии, блестящий подсвечник, комод, ломберный столик, трюмо… Комнаты некогда жилого дома наполнены уникальными предметами старины и легендами о жизни прежних обитателей усадьбы. </w:t>
            </w:r>
          </w:p>
          <w:p w:rsidR="004F2A9D" w:rsidRPr="004F2A9D" w:rsidRDefault="004F2A9D" w:rsidP="001C7859">
            <w:pPr>
              <w:spacing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В доме купца Клепикова действует услуга «Фотоателье на Купеческой». Каждый может сфотографироваться в интерьере купеческого дома в городских костюмах ХIХ века, эта фотография станет прекрасным сувениром для горожан и гостей Сургута. Сегодня Купеческая усадьба живёт полноценной и насыщенной жизнью. Череда ярких мероприятий и праздников сделала дом купца Г.С. Клепикова любимым местом досуга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сургутян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A9D" w:rsidRPr="004F2A9D" w:rsidRDefault="004F2A9D" w:rsidP="001C7859">
            <w:pPr>
              <w:spacing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Г.С. Клепикова - объект культурного наследия регионального значения, включен в единый государственный реестр объектов культурного наследия народов Российской Федерации.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Тел.: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8(3462)24-44-72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8(3462) 90-77-34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8(3462) 51-68-04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Официальный сайт: </w:t>
            </w:r>
            <w:hyperlink r:id="rId10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skmuseum.ru</w:t>
              </w:r>
            </w:hyperlink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Структурное подразделение муниципального бюджетного учреждения культуры «</w:t>
            </w:r>
            <w:proofErr w:type="spellStart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краеведческий музей»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Мемориальный комплекс геологов-первопроходцев «Дом Ф.К. Салманова»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628401, Тюменская область, Ханты-Мансийский автономный округ – Югра, г. Сургут,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ул. Терешковой, д. 49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муниципального бюджетного учреждения культуры «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музей»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6E4A43">
            <w:p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Мемориальный комплекс иллюстрирует страницы истории Сургута, связанные со вторым рождением города. Дом первооткрывателя сибирской нефти Фармана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Курбановича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Салманова сохранился на своем историческом месте. Здесь легендарный геолог проживал с 1957 по 1961 годы – в период, предшествующий эпохе открытия нефтяных фонтанов Югорской земли. В настоящее время в доме Ф.К. Салманова можно ощутить атмосферу 60-х годов ХХ века, характерную для Сургута. Старые дома хранят особую энергетику, дом Ф.К. Салманова – не исключение. На веранде вы сможете увидеть коллекцию буровых долот, образцы проб горных пород и нефти. </w:t>
            </w:r>
          </w:p>
          <w:p w:rsidR="004F2A9D" w:rsidRPr="004F2A9D" w:rsidRDefault="004F2A9D" w:rsidP="006E4A43">
            <w:p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Рядом с домом установлен бюст Ф.К. Салманова.</w:t>
            </w:r>
          </w:p>
          <w:p w:rsidR="004F2A9D" w:rsidRPr="004F2A9D" w:rsidRDefault="004F2A9D" w:rsidP="006E4A43">
            <w:p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На открытой территории комплекса представлены образцы техники периода нефтяного освоения Севера, вагончик геологоразведчиков, в подобном жили работники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Сургутской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нефтеразведочной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экспедиции.</w:t>
            </w:r>
          </w:p>
          <w:p w:rsidR="004F2A9D" w:rsidRPr="004F2A9D" w:rsidRDefault="004F2A9D" w:rsidP="006E4A43">
            <w:p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Особая гордость комплекса -  вековые кедры, которые были сохранены самим Салмановым. </w:t>
            </w:r>
          </w:p>
          <w:p w:rsidR="004F2A9D" w:rsidRPr="004F2A9D" w:rsidRDefault="004F2A9D" w:rsidP="006E4A43">
            <w:p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Дом Ф.К. Салманова - объект культурного наследия регионального значения, включен в единый государственный реестр объектов культурного наследия народов Российской Федерации.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Тел.: 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51-68-04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90-77-34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сайт: </w:t>
            </w:r>
            <w:hyperlink r:id="rId11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skmuseum.ru</w:t>
              </w:r>
            </w:hyperlink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ind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Структурное подразделение муниципального бюджетного учреждения культуры «</w:t>
            </w:r>
            <w:proofErr w:type="spellStart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краеведческий музей» Центр патриотического наследия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628408, Тюменская область, Ханты-Мансийский автономный округ – Югра, г. Сургут,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ул. Просвещения, д. 7/1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муниципального бюджетного учреждения культуры «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музей» 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6E4A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В Центре патриотического наследия представлена выставка «Фронтовые подруги».</w:t>
            </w:r>
            <w:r w:rsidRPr="004F2A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Она раскрывает огромный вклад женщин в дело победы над фашизмом.  Женщины не только обеспечивали Красную армию надежным тылом, но и работали в госпиталях, служили в подразделениях связи, дорожных, зенитных войсках, боевой авиации, в партизанских отрядах, в подполье. Их деятельность явилась немеркнущим примером массового женского героизма в мировой истории. </w:t>
            </w: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На выставке представлены военные реликвии, поступившие в музей от фронтовиков, - это</w:t>
            </w:r>
            <w:r w:rsidRPr="004F2A9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продовольственные карточки, орденские книжки, солдатский медальон образца 1941 года, оружие, обмундирование, письма, дневники, фотографии и награды. Каждый предмет уникален и раскрывает не только полевые будни, но и истории подвигов героинь выставки. </w:t>
            </w:r>
          </w:p>
          <w:p w:rsidR="004F2A9D" w:rsidRPr="004F2A9D" w:rsidRDefault="004F2A9D" w:rsidP="006E4A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Здесь проводятся мероприятия, объединяющие детей и подростков, ветеранов Великой Отечественной войны и участников военных действий в «горячих точках», допризывную молодёжь и бойцов поисковых отрядов. Здесь реализуются проекты, направленные на воспитание граждан, неравнодушных к судьбе своей Родины.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Тел.: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(3462)28-53-05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8 (3462) 90-77-34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51-68-04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сайт: </w:t>
            </w:r>
            <w:hyperlink r:id="rId12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skmuseum.ru</w:t>
              </w:r>
            </w:hyperlink>
          </w:p>
        </w:tc>
      </w:tr>
      <w:tr w:rsidR="004F2A9D" w:rsidRPr="004F2A9D" w:rsidTr="004F2A9D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автономное учреждение «Многофункциональный культурно-досуговый центр»,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Галерея современного искусства «</w:t>
            </w:r>
            <w:proofErr w:type="spellStart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Стерх</w:t>
            </w:r>
            <w:proofErr w:type="spellEnd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Югра, г. Сургут, </w:t>
            </w: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ул. Магистральная д. 34/1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автономное учреждение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2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Галерея современного искусства «</w:t>
            </w:r>
            <w:proofErr w:type="spellStart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Стерх</w:t>
            </w:r>
            <w:proofErr w:type="spellEnd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» основана в 2001 году и переименована в 2009 году из муниципального учреждения культуры «Сургутская художественная галерея». В галерее проходят показы живописи художников всей России, проводятся фестивали, арт-проекты, концерты, работает семейная творческая мастерская «</w:t>
            </w:r>
            <w:proofErr w:type="spellStart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Стершонок</w:t>
            </w:r>
            <w:proofErr w:type="spellEnd"/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». Выставки в залах меняются ежемесячно. Экспозиции разнообразны – от игрушек до «актуального искусства», от природных объектов до тактильного искусства, от японского искусства до живописи художников Югры. Можно заказать интерактивную программу, поиграть в настольную игру о Сургуте.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Тел: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8 (3462) 35-09-78 (доб.: 305,306)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Электронная почта: </w:t>
            </w:r>
            <w:hyperlink r:id="rId13" w:history="1">
              <w:r w:rsidRPr="004F2A9D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info@art-surgut.ru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Официальный</w:t>
            </w:r>
            <w:r w:rsidRPr="004F2A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сайт</w:t>
            </w:r>
            <w:r w:rsidRPr="004F2A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hyperlink r:id="rId14" w:history="1">
              <w:r w:rsidRPr="004F2A9D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art-sterh.ru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15" w:history="1">
              <w:r w:rsidRPr="004F2A9D">
                <w:rPr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art-surgut.ru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bCs/>
                <w:sz w:val="20"/>
                <w:szCs w:val="20"/>
              </w:rPr>
              <w:t>Страницы в социальных сетях: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6" w:history="1">
              <w:r w:rsidRPr="004F2A9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https://vk.com/sterh_art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7" w:history="1">
              <w:r w:rsidRPr="004F2A9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https://vk.com/mau_mkdc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8" w:history="1">
              <w:r w:rsidRPr="004F2A9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https://vk.com/stershonok</w:t>
              </w:r>
            </w:hyperlink>
          </w:p>
        </w:tc>
      </w:tr>
      <w:tr w:rsidR="004F2A9D" w:rsidRPr="004F2A9D" w:rsidTr="004F2A9D">
        <w:tc>
          <w:tcPr>
            <w:tcW w:w="15523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:rsid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2A9D" w:rsidRDefault="004F2A9D" w:rsidP="004F2A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7D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Театры и концертные залы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туристской индустрии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Местоположение объекта с указанием адреса (в том числе координаты)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Собственники и пользователи объекта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(основные даты, данные о создателях, виды деятельности и другие сведения с точки зрения туристско-экскурсионной значимости)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Адрес, контакты (телефоны, электронная почта, сайт, ссылки в социальных сетях, мессенджерах)</w:t>
            </w: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Югра, г. Сургут, ул.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Энгельса, д. 18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автономное учреждение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Сургутская филармония была основана 4 января 2003 года в рамках программы «Развитие культуры и искусства города Сургута на 2003-2005 гг.». В 2010 году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филармонический центр получил статус муниципального автономного учреждения 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направлениями деятельности филармонии являются: предоставление населению концертных программ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сургутских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коллективов в области инструментального и хорового искусства, популяризация лучших образцов русской народной музыки, произведений классиков и современных авторов,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просветительская деятельность среди детей и молодёжи, организация гастролей выдающихся музыкантов и деятелей искусств.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1 октября открывается концертный сезон. В среднем в год проводится около 700 мероприятий. 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Творческие бренды филармонии: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 искусств «60 параллель». Ежегодно октябрь – декабрь.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Молодёжный фестиваль искусств «Зелёный шум». Ежегодно в апреле. 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Виртуальные залы: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Культурно-социальный проект «Театральная Россия».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Всероссийский виртуальный концертный зал.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Информационно-образовательный центр «Русский музей: виртуальный филиал».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Тел.: </w:t>
            </w:r>
          </w:p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52-18-01</w:t>
            </w:r>
          </w:p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52-18-02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почта: </w:t>
            </w:r>
            <w:hyperlink r:id="rId19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sfcenter@mail.ru</w:t>
              </w:r>
            </w:hyperlink>
          </w:p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Сайт учреждения: </w:t>
            </w:r>
            <w:hyperlink r:id="rId20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sfil.ru</w:t>
              </w:r>
            </w:hyperlink>
          </w:p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Страницы в социальных сетях:</w:t>
            </w:r>
          </w:p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https://vk.com/surgutfil</w:t>
            </w:r>
          </w:p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https://ok.ru/group/51631075229850</w:t>
            </w:r>
          </w:p>
          <w:p w:rsidR="004F2A9D" w:rsidRPr="004F2A9D" w:rsidRDefault="004F2A9D" w:rsidP="0085511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Видеоканал: </w:t>
            </w:r>
            <w:hyperlink r:id="rId21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https://www.youtube.com/user/surgutfil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Заказ билетов: </w:t>
            </w:r>
            <w:hyperlink r:id="rId22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sfil.ru/</w:t>
              </w:r>
              <w:proofErr w:type="spellStart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afisha</w:t>
              </w:r>
              <w:proofErr w:type="spellEnd"/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«Театр актера и куклы «Петрушка» 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Югра, г. Сургут, ул. Энгельса, д. 11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014281">
            <w:pPr>
              <w:pStyle w:val="af0"/>
              <w:spacing w:after="0"/>
              <w:ind w:left="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Театр был образован в 1991 году Надеждой Григорьевной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Тютюновой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, (заслуженный деятель культуры ХМАО-Югры), которая до 2013 года была его бессменным руководителем. В 2013 году театр получил статус муниципального автономного учреждения. На сегодняшний день в репертуарной афише 60 спектаклей разных по жанру и художественному решению: камерные бэби-спектакли, семейные постановки и спектакли для взрослых. Среди них есть как традиционные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ширмовые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постановки, так и спектакли с использованием новейших мультимедийных технологий.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8 (3462) 35-39-55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почта: </w:t>
            </w:r>
            <w:hyperlink r:id="rId23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info@teatr-petrushka.ru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учреждения: </w:t>
            </w:r>
            <w:hyperlink r:id="rId24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https://www.teatr-petrushka.ru/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Страницы в социальных сетях: </w:t>
            </w:r>
            <w:hyperlink r:id="rId25" w:tgtFrame="_blank" w:history="1">
              <w:r w:rsidRPr="004F2A9D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https://vk.com/teatr_petrushka</w:t>
              </w:r>
            </w:hyperlink>
          </w:p>
          <w:p w:rsidR="004F2A9D" w:rsidRPr="004F2A9D" w:rsidRDefault="004F2A9D" w:rsidP="001C785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history="1">
              <w:r w:rsidRPr="004F2A9D">
                <w:rPr>
                  <w:rFonts w:ascii="Times New Roman" w:hAnsi="Times New Roman" w:cs="Times New Roman"/>
                  <w:sz w:val="20"/>
                  <w:szCs w:val="20"/>
                </w:rPr>
                <w:t>https://ok.ru/teatr.petrushka</w:t>
              </w:r>
            </w:hyperlink>
          </w:p>
          <w:p w:rsidR="004F2A9D" w:rsidRPr="004F2A9D" w:rsidRDefault="004F2A9D" w:rsidP="001C785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https://t.me/teatr_pertushka</w:t>
              </w:r>
            </w:hyperlink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музыкально-драматический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театр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628400, Тюменская область, Ханты-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Мансийский автономный округ – Югра, г. Сургут, 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ул. Грибоедова, д. 12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бюджетное учреждение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Это первый профессиональный театр в городе, создан в 1999 году. </w:t>
            </w:r>
          </w:p>
          <w:p w:rsidR="004F2A9D" w:rsidRPr="004F2A9D" w:rsidRDefault="004F2A9D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театра со дня его основания – заслуженный работник культуры РФ Тамара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Лычкатая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. Художественный руководитель – заслуженный деятель культуры ХМАО-Югры Владимир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Матийченко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A9D" w:rsidRPr="004F2A9D" w:rsidRDefault="004F2A9D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Концепция театра – «ВЕРСИЯ МОЛОДЫХ». Это современное прочтение классики, современный взгляд на драматургию и сохранение лучших традиций русского репертуарного театра. В театре поставлено свыше 60 спектаклей, около половины – для детей и молодежи. </w:t>
            </w:r>
          </w:p>
          <w:p w:rsidR="004F2A9D" w:rsidRPr="004F2A9D" w:rsidRDefault="004F2A9D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Лучшие работы театра отмечены наградами престижных театральных фестивалей России, Ближнего и Дальнего зарубежья. </w:t>
            </w:r>
          </w:p>
          <w:p w:rsidR="004F2A9D" w:rsidRPr="004F2A9D" w:rsidRDefault="004F2A9D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музыкально-драматический театр – обладатель диплома «Национальное достояние России»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Тел.: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8 (3462) 53-03-10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8 (3462) 53-03-17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Электронная почта: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surgutteatr@mail.ru</w:t>
              </w:r>
            </w:hyperlink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surgutteatr.ru</w:t>
              </w:r>
            </w:hyperlink>
          </w:p>
        </w:tc>
      </w:tr>
      <w:tr w:rsidR="004F2A9D" w:rsidRPr="004F2A9D" w:rsidTr="00F45C36"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университет, структурное подразделение «Культурно-спортивный комплекс», концертный зал 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Югра, г. Сургут,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ул. Артема,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д. 9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0142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Концертный зал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СурГПУ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- площадка для выступлений различных коллективов, как местных, так и приглашенных. Здесь проходят городские мероприятия, спектакли, концерты 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36-31-55</w:t>
            </w:r>
          </w:p>
          <w:p w:rsidR="004F2A9D" w:rsidRPr="004F2A9D" w:rsidRDefault="004F2A9D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33-13-44</w:t>
            </w:r>
          </w:p>
          <w:p w:rsidR="004F2A9D" w:rsidRPr="004F2A9D" w:rsidRDefault="004F2A9D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сайт: </w:t>
            </w:r>
            <w:hyperlink r:id="rId30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surgpu.ru</w:t>
              </w:r>
            </w:hyperlink>
          </w:p>
        </w:tc>
      </w:tr>
      <w:tr w:rsidR="004F2A9D" w:rsidRPr="004F2A9D" w:rsidTr="00F45C3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4F2A9D" w:rsidRDefault="004F2A9D" w:rsidP="001C785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(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), Театр </w:t>
            </w:r>
          </w:p>
          <w:p w:rsidR="004F2A9D" w:rsidRPr="004F2A9D" w:rsidRDefault="004F2A9D" w:rsidP="001C785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Югра, г. Сургут,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проспект Ленина, д. 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4F2A9D" w:rsidRDefault="004F2A9D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Театр 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Сургутского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университета открыл свои двери в июне 2005 г. и уже в августе того же года стал площадкой для проведения фестиваля симфонической музыки «Еврооркестрия-2005». С этого момента в театре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началась бурная творческая жизнь. Сцена театра стала площадкой для самых разных представителей творческого сообщества: молодежных и студенческих творческих коллективов, команд КВН, а также именитых музыкантов, поэтов. Именно в театре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 проходят «Дебют первокурсника», «Весна в стиле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СурГУ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», городской фестиваль «Студенческая весна». Обрел свой дом народный коллектив театр пластики и пантомимы «Гротеск». На новой сцене были поставлены детские спектакли «Вещий сон», «Загадка трех планет», а так же спектакли для взрослого зрителя - пластическая фантасмагория «Маргарита» (по роману М. Булгакова «Мастер и Маргарита») и другие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8 (3462) 76-28-52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8 (3462) 76-29-13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сайт: </w:t>
            </w:r>
            <w:hyperlink r:id="rId31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theater.surgu.ru</w:t>
              </w:r>
            </w:hyperlink>
          </w:p>
        </w:tc>
      </w:tr>
      <w:tr w:rsidR="00F45C36" w:rsidRPr="004F2A9D" w:rsidTr="00F45C36">
        <w:tc>
          <w:tcPr>
            <w:tcW w:w="558" w:type="dxa"/>
            <w:tcBorders>
              <w:top w:val="single" w:sz="4" w:space="0" w:color="auto"/>
            </w:tcBorders>
          </w:tcPr>
          <w:p w:rsidR="00F45C36" w:rsidRPr="004F2A9D" w:rsidRDefault="00F45C36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F45C36" w:rsidRPr="004F2A9D" w:rsidRDefault="00F45C36" w:rsidP="001C785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F45C36" w:rsidRPr="004F2A9D" w:rsidRDefault="00F45C36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F45C36" w:rsidRPr="004F2A9D" w:rsidRDefault="00F45C36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uto"/>
            </w:tcBorders>
          </w:tcPr>
          <w:p w:rsidR="00F45C36" w:rsidRPr="004F2A9D" w:rsidRDefault="00F45C36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45C36" w:rsidRPr="004F2A9D" w:rsidRDefault="00F45C36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C36" w:rsidRPr="004F2A9D" w:rsidTr="00F45C36">
        <w:tc>
          <w:tcPr>
            <w:tcW w:w="558" w:type="dxa"/>
          </w:tcPr>
          <w:p w:rsidR="00F45C36" w:rsidRPr="004F2A9D" w:rsidRDefault="00F45C36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F45C36" w:rsidRPr="004F2A9D" w:rsidRDefault="00F45C36" w:rsidP="001C785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F45C36" w:rsidRPr="004F2A9D" w:rsidRDefault="00F45C36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F45C36" w:rsidRPr="004F2A9D" w:rsidRDefault="00F45C36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0" w:type="dxa"/>
          </w:tcPr>
          <w:p w:rsidR="00F45C36" w:rsidRPr="004F2A9D" w:rsidRDefault="00F45C36" w:rsidP="00014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45C36" w:rsidRPr="004F2A9D" w:rsidRDefault="00F45C36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C36" w:rsidRPr="004F2A9D" w:rsidTr="00F45C36">
        <w:tc>
          <w:tcPr>
            <w:tcW w:w="15523" w:type="dxa"/>
            <w:gridSpan w:val="6"/>
            <w:tcBorders>
              <w:bottom w:val="single" w:sz="4" w:space="0" w:color="auto"/>
            </w:tcBorders>
          </w:tcPr>
          <w:p w:rsidR="00F45C36" w:rsidRPr="00C97DCC" w:rsidRDefault="00F45C36" w:rsidP="00F45C36">
            <w:pPr>
              <w:tabs>
                <w:tab w:val="left" w:pos="142"/>
              </w:tabs>
              <w:jc w:val="center"/>
              <w:rPr>
                <w:b/>
              </w:rPr>
            </w:pPr>
            <w:r w:rsidRPr="00C97D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Дома и дворцы культуры</w:t>
            </w:r>
          </w:p>
          <w:p w:rsidR="00F45C36" w:rsidRPr="004F2A9D" w:rsidRDefault="00F45C36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A9D" w:rsidRPr="004F2A9D" w:rsidTr="004F2A9D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туристской индустрии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Местоположение объекта с указанием адреса (в том числе координаты)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Собственники и пользователи объекта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(основные даты, данные о создателях, виды деятельности и другие сведения с точки зрения туристско-экскурсионной значимости)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Адрес, контакты (телефоны, электронная почта, сайт, ссылки в социальных сетях, мессенджерах)</w:t>
            </w: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628404, Тюменская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область, Ханты-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Мансийский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автономный округ –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Югра, г. Сургут,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пр-т.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Набережный, д. 56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Старейший дворец культуры «Строитель» был создан 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24 ноября 1969 года.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В 2005 году реорганизован в муниципальное учреждение культуры «Городской культурный центр».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 2010 года центр приобрел статус автономного учреждения.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В 2024 году Городской культурный центр отметил свой 55-летний юбилей!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На протяжении 55 лет учреждение радует зрителей юбилейными и праздничными концертами, спектаклями, творческими конкурсами, а также крупными городскими мероприятиями и социально-значимыми проектами.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Многофункциональное пространство – концертный зал,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разножанровые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творческие коллективы, центр по организации общегородских проектов и универсальная площадка для проведения заказных мероприятий различного формата. Городской культурный центр – место, которое аккумулирует в себе общение и культуру людей разных возрастов, национальностей, вероисповедания, интересов. Является важнейшим центром сохранения и развития народного творчества!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Тел: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8 (3462) 60-58-60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8 (3462) 62-63-67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8 (3462) 24-37-28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Электронная почта: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" w:history="1">
              <w:r w:rsidRPr="004F2A9D">
                <w:rPr>
                  <w:rStyle w:val="a9"/>
                  <w:rFonts w:ascii="Times New Roman" w:eastAsia="Calibri" w:hAnsi="Times New Roman" w:cs="Times New Roman"/>
                  <w:sz w:val="20"/>
                  <w:szCs w:val="20"/>
                </w:rPr>
                <w:t>muk_gkc@mail.ru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 учреждения: </w:t>
            </w: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/>
            </w: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HYPERLINK "https://gkc-surgut.ru/" </w:instrText>
            </w: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4F2A9D"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  <w:t>https://gkc-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  <w:t>surgut.ru/</w:t>
            </w: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Страница в социальной сети: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https://vk.com/gkc86?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ysclid</w:t>
            </w:r>
            <w:proofErr w:type="spellEnd"/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=lmsyne4g1y618616773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A9D" w:rsidRPr="004F2A9D" w:rsidTr="00F45C36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EE0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Центр культуры и досуга «Камертон»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9850A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628400, Тюменская</w:t>
            </w:r>
          </w:p>
          <w:p w:rsidR="004F2A9D" w:rsidRPr="004F2A9D" w:rsidRDefault="004F2A9D" w:rsidP="009850A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область, Ханты-</w:t>
            </w:r>
          </w:p>
          <w:p w:rsidR="004F2A9D" w:rsidRPr="004F2A9D" w:rsidRDefault="004F2A9D" w:rsidP="009850A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Мансийский</w:t>
            </w:r>
          </w:p>
          <w:p w:rsidR="004F2A9D" w:rsidRPr="004F2A9D" w:rsidRDefault="004F2A9D" w:rsidP="009850A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автономный округ –</w:t>
            </w:r>
          </w:p>
          <w:p w:rsidR="004F2A9D" w:rsidRPr="004F2A9D" w:rsidRDefault="004F2A9D" w:rsidP="00985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Югра,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Сургут, 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ул. Островского,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д. 16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ведомственный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EE0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Центр культуры и досуга «Камертон» основан в 1990 году. На протяжении 30 лет представляет собственные театральные постановки, спектакли и шоу-программы. Солисты и творческие коллективы центра — неоднократные призеры, победители, лауреаты, обладатели гран-при многочисленных фестивалей и конкурсов международного, всероссийского, регионального, городского, корпоративного значения. Ежегодно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ЦКиД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«Камертон» проводит более 270 культурно-массовых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зрителями которых являются более 27 500 человек.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Тел.: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8 (3462) 71-18-18        </w:t>
            </w:r>
          </w:p>
          <w:p w:rsidR="004F2A9D" w:rsidRPr="004F2A9D" w:rsidRDefault="004F2A9D" w:rsidP="00985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75-20-19</w:t>
            </w:r>
          </w:p>
          <w:p w:rsidR="004F2A9D" w:rsidRPr="004F2A9D" w:rsidRDefault="004F2A9D" w:rsidP="00985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985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сайт: </w:t>
            </w:r>
            <w:hyperlink r:id="rId33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kamerton-hall.ru</w:t>
              </w:r>
            </w:hyperlink>
          </w:p>
          <w:p w:rsidR="004F2A9D" w:rsidRPr="004F2A9D" w:rsidRDefault="004F2A9D" w:rsidP="00985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2A9D" w:rsidRPr="004F2A9D" w:rsidTr="00F45C3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EE0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Дворец искусств «Нефтяник»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EE03FF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628400, Тюменская</w:t>
            </w:r>
          </w:p>
          <w:p w:rsidR="004F2A9D" w:rsidRPr="004F2A9D" w:rsidRDefault="004F2A9D" w:rsidP="00EE03FF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область, Ханты-</w:t>
            </w:r>
          </w:p>
          <w:p w:rsidR="004F2A9D" w:rsidRPr="004F2A9D" w:rsidRDefault="004F2A9D" w:rsidP="00EE03FF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Мансийский</w:t>
            </w:r>
          </w:p>
          <w:p w:rsidR="004F2A9D" w:rsidRPr="004F2A9D" w:rsidRDefault="004F2A9D" w:rsidP="00EE03FF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автономный округ –</w:t>
            </w:r>
          </w:p>
          <w:p w:rsidR="004F2A9D" w:rsidRPr="004F2A9D" w:rsidRDefault="004F2A9D" w:rsidP="00EE0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eastAsia="Calibri" w:hAnsi="Times New Roman" w:cs="Times New Roman"/>
                <w:sz w:val="20"/>
                <w:szCs w:val="20"/>
              </w:rPr>
              <w:t>Югра,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г. Сургут, 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Югорский тракт, д. 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ведомственный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EE0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ДИ «Нефтяник» насчитывает пять концертных залов, главный из которых вмещает 1200 зрителей, которых будут поражать представлениями на сцене с поворотным кругом и оркестровой ямой на 60 музыкантов. Также здесь имеется большое количество многофункциональных залов — общая площадь дворца достигает 50 тысяч квадратных метров, здание по высоте сопоставимо с 12-этажным домом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41–45–15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почта: </w:t>
            </w:r>
            <w:hyperlink r:id="rId34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NeftyanikPR@surgutneftegas.ru</w:t>
              </w:r>
            </w:hyperlink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dineftyanik.ru</w:t>
              </w:r>
            </w:hyperlink>
          </w:p>
          <w:p w:rsidR="004F2A9D" w:rsidRPr="004F2A9D" w:rsidRDefault="004F2A9D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C36" w:rsidRPr="004F2A9D" w:rsidTr="00F45C36">
        <w:tc>
          <w:tcPr>
            <w:tcW w:w="15523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:rsidR="00F45C36" w:rsidRPr="00C97DCC" w:rsidRDefault="00F45C36" w:rsidP="00F45C36">
            <w:pPr>
              <w:tabs>
                <w:tab w:val="left" w:pos="142"/>
              </w:tabs>
              <w:jc w:val="center"/>
              <w:rPr>
                <w:b/>
              </w:rPr>
            </w:pPr>
            <w:r w:rsidRPr="00C97D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Другие социально-культурные объекты</w:t>
            </w:r>
          </w:p>
          <w:p w:rsidR="00F45C36" w:rsidRPr="004F2A9D" w:rsidRDefault="00F45C36" w:rsidP="001C78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туристской индустрии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Местоположение объекта с указанием адреса (в том числе координаты)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Собственники и пользователи объекта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(основные даты, данные о создателях, виды деятельности и другие сведения с точки зрения туристско-экскурсионной значимости)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Адрес, контакты (телефоны, электронная почта, сайт, ссылки в социальных сетях, мессенджерах)</w:t>
            </w: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«Многофункциональный культурно-досуговый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центр»,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культурный центр «Порт»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628400, Тюменская область, Ханты-Мансийский автономный округ – Югра,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Сургут, ул. Майская, 10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автономное учреждение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Культурный центр «Порт» основан в 2013 году как Центр культурных инициатив в 2014 году переименован в Культурный центр «Порт». Основной задачей учреждения является объединение творческих людей для совместной работы и реализации новых идей, проектов, программ и решений в сфере культуры и досуга города Сургута. Основные направления деятельности: дизайнерские выставки, творческие встречи, музыкальные фестивали, фото-экспозиции, арт-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перфомансы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, кинопоказы, акции, современное искусство, лекции и дискуссии. В КЦ «Порт» работает детская студия 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мультипликации «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Аниматика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24-25-62 (доб.: 201)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почта: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info@art-surgut.ru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Сайт учреждения: 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proofErr w:type="spellStart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portsurgut</w:t>
              </w:r>
              <w:proofErr w:type="spellEnd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Страницы в социальных сетях: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https://vk.com/port.surgut</w:t>
              </w:r>
            </w:hyperlink>
          </w:p>
          <w:p w:rsidR="004F2A9D" w:rsidRPr="004F2A9D" w:rsidRDefault="004F2A9D" w:rsidP="001C7859">
            <w:pPr>
              <w:widowControl w:val="0"/>
              <w:tabs>
                <w:tab w:val="left" w:pos="183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https://vk.com/mau_mkdc</w:t>
              </w:r>
            </w:hyperlink>
          </w:p>
          <w:p w:rsidR="004F2A9D" w:rsidRPr="004F2A9D" w:rsidRDefault="004F2A9D" w:rsidP="001C7859">
            <w:pPr>
              <w:widowControl w:val="0"/>
              <w:tabs>
                <w:tab w:val="left" w:pos="183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https://vk.com/animatikavporty</w:t>
              </w:r>
            </w:hyperlink>
          </w:p>
          <w:p w:rsidR="004F2A9D" w:rsidRPr="004F2A9D" w:rsidRDefault="004F2A9D" w:rsidP="001C7859">
            <w:pPr>
              <w:widowControl w:val="0"/>
              <w:tabs>
                <w:tab w:val="left" w:pos="183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«Городской парк культуры и отдыха»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Югра, г. Сургут, пр. Набережный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парк культуры и отдыха был основан в 70-е годы и представлял собой зелёный массив с бетонированной танцевальной площадкой, где собиралась работающая молодёжь. 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В 1982 году ПО «Сургутнефтегаз» приобрело для города Сургута шесть аттракционов, это и послужило началом организации Городского парка. В 1997 году Городской парк был переведён на бюджетное финансирование и получил статус муниципального учреждения. Максимальная вместимость парка 4000 посетителей,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возрастных ограничений нет.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парк культуры и отдыха является излюбленным местом отдыха жителей и гостей города Сургута. Это место где можно покататься на аттракционах, и площадка где традиционно проходят мероприятия, посвященные календарным и знаменательным датам, а также регулярные развлекательные программы для детей: конкурсы, игры, анимационные программы. 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45-74-63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почта: </w:t>
            </w:r>
            <w:hyperlink r:id="rId41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info@surgutpark.ru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Сайт учреждения: </w:t>
            </w:r>
            <w:hyperlink r:id="rId42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surgutpark.ru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Страницы в социальных сетях: </w:t>
            </w:r>
            <w:hyperlink r:id="rId43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surgutpark</w:t>
              </w:r>
              <w:proofErr w:type="spellEnd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86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https://ok.ru/group/70000002627898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A9D" w:rsidRPr="004F2A9D" w:rsidTr="00F45C36">
        <w:trPr>
          <w:trHeight w:val="2783"/>
        </w:trPr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4F2A9D" w:rsidRPr="004F2A9D" w:rsidRDefault="004F2A9D" w:rsidP="0021592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</w:tcPr>
          <w:p w:rsidR="004F2A9D" w:rsidRPr="004F2A9D" w:rsidRDefault="004F2A9D" w:rsidP="00215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Центр патриотических проектов «Моя история»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4F2A9D" w:rsidRPr="004F2A9D" w:rsidRDefault="004F2A9D" w:rsidP="002159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Югра, г. Сургут,</w:t>
            </w:r>
          </w:p>
          <w:p w:rsidR="004F2A9D" w:rsidRPr="004F2A9D" w:rsidRDefault="004F2A9D" w:rsidP="002159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Мелик-Карамова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, д. 4\4</w:t>
            </w:r>
            <w:bookmarkStart w:id="0" w:name="_GoBack"/>
            <w:bookmarkEnd w:id="0"/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</w:tcPr>
          <w:p w:rsidR="004F2A9D" w:rsidRPr="004F2A9D" w:rsidRDefault="004F2A9D" w:rsidP="00215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</w:p>
        </w:tc>
        <w:tc>
          <w:tcPr>
            <w:tcW w:w="7660" w:type="dxa"/>
            <w:tcBorders>
              <w:left w:val="single" w:sz="4" w:space="0" w:color="000000"/>
              <w:right w:val="single" w:sz="4" w:space="0" w:color="000000"/>
            </w:tcBorders>
          </w:tcPr>
          <w:p w:rsidR="004F2A9D" w:rsidRPr="004F2A9D" w:rsidRDefault="004F2A9D" w:rsidP="002159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Центр патриотических проектов «Моя история»– это современный, технологичный центр с возможностями трехмерного моделирования и реконструкции событий. История Отечества с древнейших времен и до наших дней представлена при помощи новейших информационных носителей: сенсорных столов и экранов, кинотеатров, планшетных компьютеров.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4F2A9D" w:rsidRPr="004F2A9D" w:rsidRDefault="004F2A9D" w:rsidP="002159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F2A9D" w:rsidRPr="004F2A9D" w:rsidRDefault="004F2A9D" w:rsidP="00215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8(3462) 58-90-90</w:t>
            </w:r>
          </w:p>
          <w:p w:rsidR="004F2A9D" w:rsidRPr="004F2A9D" w:rsidRDefault="004F2A9D" w:rsidP="00215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8(3462) 58-90-91</w:t>
            </w:r>
          </w:p>
          <w:p w:rsidR="004F2A9D" w:rsidRPr="004F2A9D" w:rsidRDefault="004F2A9D" w:rsidP="00215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2159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почта:</w:t>
            </w:r>
          </w:p>
          <w:p w:rsidR="004F2A9D" w:rsidRPr="004F2A9D" w:rsidRDefault="004F2A9D" w:rsidP="002159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rmi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surgut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5C36" w:rsidRPr="004F2A9D" w:rsidTr="00F45C36">
        <w:tc>
          <w:tcPr>
            <w:tcW w:w="15523" w:type="dxa"/>
            <w:gridSpan w:val="6"/>
            <w:tcBorders>
              <w:bottom w:val="single" w:sz="4" w:space="0" w:color="000000"/>
            </w:tcBorders>
          </w:tcPr>
          <w:p w:rsidR="00F45C36" w:rsidRPr="00C97DCC" w:rsidRDefault="00F45C36" w:rsidP="00F45C36">
            <w:pPr>
              <w:tabs>
                <w:tab w:val="left" w:pos="142"/>
              </w:tabs>
              <w:jc w:val="center"/>
              <w:rPr>
                <w:b/>
              </w:rPr>
            </w:pPr>
            <w:r w:rsidRPr="00C97D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Объекты туристского показа познавательного назначения</w:t>
            </w:r>
          </w:p>
          <w:p w:rsidR="00F45C36" w:rsidRPr="004F2A9D" w:rsidRDefault="00F45C36" w:rsidP="002159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туристской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индустрииа</w:t>
            </w:r>
            <w:proofErr w:type="spellEnd"/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Местоположение объекта с указанием адреса (в том числе координаты)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Собственники и пользователи объекта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(виды деятельности и другие сведения с точки зрения туристско-экскурсионной значимости)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Адрес, контакты (телефоны, электронная почта, сайт, ссылки в социальных сетях, мессенджерах)</w:t>
            </w:r>
          </w:p>
        </w:tc>
      </w:tr>
      <w:tr w:rsidR="004F2A9D" w:rsidRPr="004F2A9D" w:rsidTr="004F2A9D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proofErr w:type="spellStart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историко-культурный</w:t>
            </w:r>
            <w:proofErr w:type="spellEnd"/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«Старый Сургут»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Югра, г. Сургут, ул. Энергетиков, д. 2</w:t>
            </w:r>
          </w:p>
          <w:p w:rsidR="004F2A9D" w:rsidRPr="004F2A9D" w:rsidRDefault="004F2A9D" w:rsidP="001C7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«Старый Сургут» – это историко-этнографический комплекс, который расположен в живописном месте в центральной части города на берегу реки Саймы. На территории находятся 14 деревянных домов. Все они представляют собой реконструкцию старых зданий, когда-то стоявших в различных частях города, но впоследствии собранных в единый архитектурный ансамбль. Историко-культурный центр «Старый Сургут» дает наглядное представление об историческом облике, который имел Сургут на рубеже XIX - XX вв. и открыт для посетителей с 1999 года. В 2001 году на территории ИКЦ появилась еще одна постройка – Храм «Во имя Всех Святых в земле Сибирской Просиявших», выполненный в традициях храмового зодчества Русского Севера.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В «Старом Сургуте» постоянно действует ряд экспозиций, проводятся экскурсии для детей и взрослых, мастер-классы по традиционным ремёслам и детские познавательные программы.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8 (3462) 24-78-39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starsurgut@admsurgut.ru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Сайт учреждения: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http://stariy-surgut.ru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Fonts w:ascii="Times New Roman" w:hAnsi="Times New Roman" w:cs="Times New Roman"/>
                <w:sz w:val="20"/>
                <w:szCs w:val="20"/>
              </w:rPr>
              <w:t>Страницы в социальных сетях: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Историко-культурный центр «Старый Сургут» (vk.com)</w:t>
              </w:r>
            </w:hyperlink>
          </w:p>
          <w:p w:rsidR="004F2A9D" w:rsidRPr="004F2A9D" w:rsidRDefault="004F2A9D" w:rsidP="001C7859">
            <w:pPr>
              <w:widowControl w:val="0"/>
              <w:spacing w:after="0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  <w:r w:rsidRPr="004F2A9D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Группа в социальной сети «Одноклассники»:</w:t>
            </w:r>
          </w:p>
          <w:p w:rsidR="004F2A9D" w:rsidRPr="004F2A9D" w:rsidRDefault="004F2A9D" w:rsidP="001C785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4F2A9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Историко-культурный центр «Старый Сургут» | Группа на OK.ru | Вступай, читай, общайся в Одноклассниках!</w:t>
              </w:r>
            </w:hyperlink>
          </w:p>
        </w:tc>
      </w:tr>
    </w:tbl>
    <w:p w:rsidR="006D706A" w:rsidRPr="004F2A9D" w:rsidRDefault="006D706A">
      <w:pPr>
        <w:widowControl w:val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sectPr w:rsidR="006D706A" w:rsidRPr="004F2A9D" w:rsidSect="00F45C36">
      <w:pgSz w:w="16838" w:h="11906" w:orient="landscape"/>
      <w:pgMar w:top="1135" w:right="737" w:bottom="851" w:left="73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90089"/>
    <w:multiLevelType w:val="hybridMultilevel"/>
    <w:tmpl w:val="1774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position w:val="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96F78"/>
    <w:multiLevelType w:val="hybridMultilevel"/>
    <w:tmpl w:val="503C87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6A"/>
    <w:rsid w:val="0001105F"/>
    <w:rsid w:val="00014281"/>
    <w:rsid w:val="000826BF"/>
    <w:rsid w:val="0009100A"/>
    <w:rsid w:val="000A09E2"/>
    <w:rsid w:val="00115E36"/>
    <w:rsid w:val="00185FB6"/>
    <w:rsid w:val="001C7859"/>
    <w:rsid w:val="00215924"/>
    <w:rsid w:val="002433B3"/>
    <w:rsid w:val="002A0C28"/>
    <w:rsid w:val="00326179"/>
    <w:rsid w:val="00374328"/>
    <w:rsid w:val="004C3F64"/>
    <w:rsid w:val="004D7B2E"/>
    <w:rsid w:val="004F2A9D"/>
    <w:rsid w:val="00545C22"/>
    <w:rsid w:val="00647184"/>
    <w:rsid w:val="006738E3"/>
    <w:rsid w:val="0068159B"/>
    <w:rsid w:val="0068335B"/>
    <w:rsid w:val="006C3CC3"/>
    <w:rsid w:val="006D1EF5"/>
    <w:rsid w:val="006D441D"/>
    <w:rsid w:val="006D449E"/>
    <w:rsid w:val="006D706A"/>
    <w:rsid w:val="006E4A43"/>
    <w:rsid w:val="006E6ED5"/>
    <w:rsid w:val="007070B7"/>
    <w:rsid w:val="00794ABF"/>
    <w:rsid w:val="0085511F"/>
    <w:rsid w:val="008D3F0D"/>
    <w:rsid w:val="009850A9"/>
    <w:rsid w:val="0098756A"/>
    <w:rsid w:val="009D008F"/>
    <w:rsid w:val="00A12BDD"/>
    <w:rsid w:val="00A249FE"/>
    <w:rsid w:val="00A70D5C"/>
    <w:rsid w:val="00AE619C"/>
    <w:rsid w:val="00B94DB7"/>
    <w:rsid w:val="00BE07F0"/>
    <w:rsid w:val="00BF31D5"/>
    <w:rsid w:val="00C23C7A"/>
    <w:rsid w:val="00C74E7A"/>
    <w:rsid w:val="00CE6F70"/>
    <w:rsid w:val="00CE7C37"/>
    <w:rsid w:val="00D04F4F"/>
    <w:rsid w:val="00D14DB0"/>
    <w:rsid w:val="00D84CD5"/>
    <w:rsid w:val="00DA344E"/>
    <w:rsid w:val="00DB5AF4"/>
    <w:rsid w:val="00E26A91"/>
    <w:rsid w:val="00E46821"/>
    <w:rsid w:val="00E81CD2"/>
    <w:rsid w:val="00EA12FC"/>
    <w:rsid w:val="00EE03FF"/>
    <w:rsid w:val="00F05754"/>
    <w:rsid w:val="00F319B6"/>
    <w:rsid w:val="00F31B49"/>
    <w:rsid w:val="00F45C36"/>
    <w:rsid w:val="00F4781F"/>
    <w:rsid w:val="00FB6BEB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A5EC"/>
  <w15:docId w15:val="{33A50F72-9098-4CB7-95B4-2F277D70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uiPriority w:val="99"/>
    <w:semiHidden/>
    <w:unhideWhenUsed/>
    <w:qFormat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</w:style>
  <w:style w:type="character" w:customStyle="1" w:styleId="a7">
    <w:name w:val="Нижний колонтитул Знак"/>
    <w:basedOn w:val="a0"/>
    <w:uiPriority w:val="99"/>
    <w:qFormat/>
  </w:style>
  <w:style w:type="character" w:customStyle="1" w:styleId="a8">
    <w:name w:val="Основной текст с отступом Знак"/>
    <w:basedOn w:val="a0"/>
    <w:qFormat/>
    <w:rPr>
      <w:rFonts w:ascii="Century Gothic" w:eastAsia="Times New Roman" w:hAnsi="Century Gothic" w:cs="Times New Roman"/>
      <w:lang w:val="en-US"/>
    </w:rPr>
  </w:style>
  <w:style w:type="character" w:customStyle="1" w:styleId="InternetLink">
    <w:name w:val="Internet 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Body Text"/>
    <w:basedOn w:val="a"/>
    <w:link w:val="ac"/>
    <w:pPr>
      <w:spacing w:after="140"/>
    </w:p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">
    <w:name w:val="index heading"/>
    <w:basedOn w:val="aa"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styleId="af2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9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Indented">
    <w:name w:val="Body Text;Indented"/>
    <w:basedOn w:val="a"/>
    <w:qFormat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1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numbering" w:customStyle="1" w:styleId="aff">
    <w:name w:val="Без списка"/>
    <w:uiPriority w:val="99"/>
    <w:semiHidden/>
    <w:unhideWhenUsed/>
    <w:qFormat/>
  </w:style>
  <w:style w:type="character" w:styleId="aff0">
    <w:name w:val="FollowedHyperlink"/>
    <w:basedOn w:val="a0"/>
    <w:uiPriority w:val="99"/>
    <w:semiHidden/>
    <w:unhideWhenUsed/>
    <w:rsid w:val="00F4781F"/>
    <w:rPr>
      <w:color w:val="800080" w:themeColor="followedHyperlink"/>
      <w:u w:val="single"/>
    </w:rPr>
  </w:style>
  <w:style w:type="character" w:customStyle="1" w:styleId="ac">
    <w:name w:val="Основной текст Знак"/>
    <w:basedOn w:val="a0"/>
    <w:link w:val="ab"/>
    <w:uiPriority w:val="99"/>
    <w:rsid w:val="00F4781F"/>
  </w:style>
  <w:style w:type="character" w:customStyle="1" w:styleId="af1">
    <w:name w:val="Абзац списка Знак"/>
    <w:link w:val="af0"/>
    <w:uiPriority w:val="34"/>
    <w:qFormat/>
    <w:locked/>
    <w:rsid w:val="00115E36"/>
  </w:style>
  <w:style w:type="character" w:styleId="aff1">
    <w:name w:val="Strong"/>
    <w:uiPriority w:val="22"/>
    <w:qFormat/>
    <w:rsid w:val="00C74E7A"/>
    <w:rPr>
      <w:b/>
      <w:bCs/>
    </w:rPr>
  </w:style>
  <w:style w:type="paragraph" w:styleId="aff2">
    <w:name w:val="Normal (Web)"/>
    <w:basedOn w:val="a"/>
    <w:uiPriority w:val="99"/>
    <w:unhideWhenUsed/>
    <w:qFormat/>
    <w:rsid w:val="00D14DB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2389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art-surgut.ru" TargetMode="External"/><Relationship Id="rId18" Type="http://schemas.openxmlformats.org/officeDocument/2006/relationships/hyperlink" Target="https://vk.com/stershonok" TargetMode="External"/><Relationship Id="rId26" Type="http://schemas.openxmlformats.org/officeDocument/2006/relationships/hyperlink" Target="https://ok.ru/teatr.petrushka" TargetMode="External"/><Relationship Id="rId39" Type="http://schemas.openxmlformats.org/officeDocument/2006/relationships/hyperlink" Target="https://vk.com/mau_mkdc" TargetMode="External"/><Relationship Id="rId21" Type="http://schemas.openxmlformats.org/officeDocument/2006/relationships/hyperlink" Target="https://www.youtube.com/user/surgutfil" TargetMode="External"/><Relationship Id="rId34" Type="http://schemas.openxmlformats.org/officeDocument/2006/relationships/hyperlink" Target="file:///G:\Users\aleksova_ee\Desktop\NeftyanikPR@surgutneftegas.ru" TargetMode="External"/><Relationship Id="rId42" Type="http://schemas.openxmlformats.org/officeDocument/2006/relationships/hyperlink" Target="https://surgutpark.ru/" TargetMode="External"/><Relationship Id="rId47" Type="http://schemas.openxmlformats.org/officeDocument/2006/relationships/hyperlink" Target="http://stariy-surgut.ru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shm-surgu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terh_art" TargetMode="External"/><Relationship Id="rId29" Type="http://schemas.openxmlformats.org/officeDocument/2006/relationships/hyperlink" Target="https://surgutteatr.ru/" TargetMode="External"/><Relationship Id="rId11" Type="http://schemas.openxmlformats.org/officeDocument/2006/relationships/hyperlink" Target="https://skmuseum.ru/" TargetMode="External"/><Relationship Id="rId24" Type="http://schemas.openxmlformats.org/officeDocument/2006/relationships/hyperlink" Target="https://www.teatr-petrushka.ru/" TargetMode="External"/><Relationship Id="rId32" Type="http://schemas.openxmlformats.org/officeDocument/2006/relationships/hyperlink" Target="file:///G:\Users\aleksova_ee\Desktop\muk_gkc@mail.ru" TargetMode="External"/><Relationship Id="rId37" Type="http://schemas.openxmlformats.org/officeDocument/2006/relationships/hyperlink" Target="http://portsurgut.ru/index" TargetMode="External"/><Relationship Id="rId40" Type="http://schemas.openxmlformats.org/officeDocument/2006/relationships/hyperlink" Target="https://vk.com/animatikavporty" TargetMode="External"/><Relationship Id="rId45" Type="http://schemas.openxmlformats.org/officeDocument/2006/relationships/hyperlink" Target="file:///G:\Users\aleksova_ee\Desktop\rmi-surgut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t-surgut.ru/" TargetMode="External"/><Relationship Id="rId23" Type="http://schemas.openxmlformats.org/officeDocument/2006/relationships/hyperlink" Target="mailto:info@teatr-petrushka.ru" TargetMode="External"/><Relationship Id="rId28" Type="http://schemas.openxmlformats.org/officeDocument/2006/relationships/hyperlink" Target="file:///G:\Users\aleksova_ee\Desktop\surgutteatr@mail.ru" TargetMode="External"/><Relationship Id="rId36" Type="http://schemas.openxmlformats.org/officeDocument/2006/relationships/hyperlink" Target="file:///G:\Users\aleksova_ee\Desktop\info@art-surgut.ru" TargetMode="External"/><Relationship Id="rId49" Type="http://schemas.openxmlformats.org/officeDocument/2006/relationships/hyperlink" Target="https://ok.ru/group/70000002615497?ysclid=lmsr9ncli3827738815" TargetMode="External"/><Relationship Id="rId10" Type="http://schemas.openxmlformats.org/officeDocument/2006/relationships/hyperlink" Target="https://skmuseum.ru/" TargetMode="External"/><Relationship Id="rId19" Type="http://schemas.openxmlformats.org/officeDocument/2006/relationships/hyperlink" Target="file:///G:\Users\aleksova_ee\Desktop\sfcenter@mail.ru" TargetMode="External"/><Relationship Id="rId31" Type="http://schemas.openxmlformats.org/officeDocument/2006/relationships/hyperlink" Target="https://theater.surgu.ru/index" TargetMode="External"/><Relationship Id="rId44" Type="http://schemas.openxmlformats.org/officeDocument/2006/relationships/hyperlink" Target="https://ok.ru/group/700000026278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museum.ru/" TargetMode="External"/><Relationship Id="rId14" Type="http://schemas.openxmlformats.org/officeDocument/2006/relationships/hyperlink" Target="http://art-sterh.ru/" TargetMode="External"/><Relationship Id="rId22" Type="http://schemas.openxmlformats.org/officeDocument/2006/relationships/hyperlink" Target="https://sfil.ru/afisha/" TargetMode="External"/><Relationship Id="rId27" Type="http://schemas.openxmlformats.org/officeDocument/2006/relationships/hyperlink" Target="https://t.me/teatr_pertushka" TargetMode="External"/><Relationship Id="rId30" Type="http://schemas.openxmlformats.org/officeDocument/2006/relationships/hyperlink" Target="http://www.surgpu.ru/" TargetMode="External"/><Relationship Id="rId35" Type="http://schemas.openxmlformats.org/officeDocument/2006/relationships/hyperlink" Target="https://www.dineftyanik.ru/" TargetMode="External"/><Relationship Id="rId43" Type="http://schemas.openxmlformats.org/officeDocument/2006/relationships/hyperlink" Target="https://vk.com/surgutpark86" TargetMode="External"/><Relationship Id="rId48" Type="http://schemas.openxmlformats.org/officeDocument/2006/relationships/hyperlink" Target="https://vk.com/old_surgut" TargetMode="External"/><Relationship Id="rId8" Type="http://schemas.openxmlformats.org/officeDocument/2006/relationships/hyperlink" Target="file:///G:\Users\aleksova_ee\Desktop\skm@admsurgut.ru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kmuseum.ru/" TargetMode="External"/><Relationship Id="rId17" Type="http://schemas.openxmlformats.org/officeDocument/2006/relationships/hyperlink" Target="https://vk.com/mau_mkdc" TargetMode="External"/><Relationship Id="rId25" Type="http://schemas.openxmlformats.org/officeDocument/2006/relationships/hyperlink" Target="https://vk.com/teatr_petrushka" TargetMode="External"/><Relationship Id="rId33" Type="http://schemas.openxmlformats.org/officeDocument/2006/relationships/hyperlink" Target="https://kamerton-hall.ru/afisha" TargetMode="External"/><Relationship Id="rId38" Type="http://schemas.openxmlformats.org/officeDocument/2006/relationships/hyperlink" Target="https://vk.com/port.surgut" TargetMode="External"/><Relationship Id="rId46" Type="http://schemas.openxmlformats.org/officeDocument/2006/relationships/hyperlink" Target="file:///G:\Users\aleksova_ee\Desktop\starsurgut@admsurgut.ru" TargetMode="External"/><Relationship Id="rId20" Type="http://schemas.openxmlformats.org/officeDocument/2006/relationships/hyperlink" Target="https://sfil.ru/" TargetMode="External"/><Relationship Id="rId41" Type="http://schemas.openxmlformats.org/officeDocument/2006/relationships/hyperlink" Target="file:///G:\Users\aleksova_ee\Desktop\info@surgutpark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m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33FE-7C77-42F3-A72E-9753CC7C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3937</Words>
  <Characters>22446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Алексова Екатерина Евгеньевна</dc:creator>
  <dc:description/>
  <cp:lastModifiedBy>Алексова Екатерина Евгеньевна</cp:lastModifiedBy>
  <cp:revision>2</cp:revision>
  <dcterms:created xsi:type="dcterms:W3CDTF">2025-02-05T12:03:00Z</dcterms:created>
  <dcterms:modified xsi:type="dcterms:W3CDTF">2025-02-05T12:03:00Z</dcterms:modified>
  <dc:language>ru-RU</dc:language>
</cp:coreProperties>
</file>